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1D2F0" w14:textId="0A9C1F3B" w:rsidR="001B4EE2" w:rsidRPr="00782A23" w:rsidRDefault="00053AA0" w:rsidP="00EB586B">
      <w:pPr>
        <w:widowControl w:val="0"/>
        <w:autoSpaceDE w:val="0"/>
        <w:autoSpaceDN w:val="0"/>
        <w:spacing w:after="0" w:line="240" w:lineRule="auto"/>
        <w:jc w:val="center"/>
        <w:rPr>
          <w:rFonts w:ascii="Times New Roman" w:eastAsia="Times New Roman" w:hAnsi="Times New Roman" w:cs="Times New Roman"/>
          <w:sz w:val="28"/>
          <w:szCs w:val="28"/>
          <w:lang w:val="kk-KZ"/>
        </w:rPr>
      </w:pPr>
      <w:bookmarkStart w:id="0" w:name="_GoBack"/>
      <w:bookmarkEnd w:id="0"/>
      <w:r w:rsidRPr="00782A23">
        <w:rPr>
          <w:rFonts w:ascii="Times New Roman" w:eastAsia="Times New Roman" w:hAnsi="Times New Roman" w:cs="Times New Roman"/>
          <w:sz w:val="28"/>
          <w:szCs w:val="28"/>
          <w:lang w:val="kk-KZ"/>
        </w:rPr>
        <w:t>Л.Н.</w:t>
      </w:r>
      <w:r w:rsidR="00F4660B">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 xml:space="preserve">Гумилев атындағы Еуразия </w:t>
      </w:r>
      <w:r w:rsidR="00305561">
        <w:rPr>
          <w:rFonts w:ascii="Times New Roman" w:eastAsia="Times New Roman" w:hAnsi="Times New Roman" w:cs="Times New Roman"/>
          <w:sz w:val="28"/>
          <w:szCs w:val="28"/>
          <w:lang w:val="kk-KZ"/>
        </w:rPr>
        <w:t>ұ</w:t>
      </w:r>
      <w:r w:rsidRPr="00782A23">
        <w:rPr>
          <w:rFonts w:ascii="Times New Roman" w:eastAsia="Times New Roman" w:hAnsi="Times New Roman" w:cs="Times New Roman"/>
          <w:sz w:val="28"/>
          <w:szCs w:val="28"/>
          <w:lang w:val="kk-KZ"/>
        </w:rPr>
        <w:t xml:space="preserve">лттық </w:t>
      </w:r>
      <w:r w:rsidR="00561BC0">
        <w:rPr>
          <w:rFonts w:ascii="Times New Roman" w:eastAsia="Times New Roman" w:hAnsi="Times New Roman" w:cs="Times New Roman"/>
          <w:sz w:val="28"/>
          <w:szCs w:val="28"/>
          <w:lang w:val="kk-KZ"/>
        </w:rPr>
        <w:t>у</w:t>
      </w:r>
      <w:r w:rsidRPr="00782A23">
        <w:rPr>
          <w:rFonts w:ascii="Times New Roman" w:eastAsia="Times New Roman" w:hAnsi="Times New Roman" w:cs="Times New Roman"/>
          <w:sz w:val="28"/>
          <w:szCs w:val="28"/>
          <w:lang w:val="kk-KZ"/>
        </w:rPr>
        <w:t>ниверситеті</w:t>
      </w:r>
    </w:p>
    <w:p w14:paraId="5D262BBC" w14:textId="77777777" w:rsidR="001B4EE2" w:rsidRPr="00782A23" w:rsidRDefault="001B4EE2"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1C68B061" w14:textId="77777777" w:rsidR="001B4EE2" w:rsidRDefault="001B4EE2" w:rsidP="00F4660B">
      <w:pPr>
        <w:widowControl w:val="0"/>
        <w:autoSpaceDE w:val="0"/>
        <w:autoSpaceDN w:val="0"/>
        <w:spacing w:after="0" w:line="240" w:lineRule="auto"/>
        <w:rPr>
          <w:rFonts w:ascii="Times New Roman" w:eastAsia="Times New Roman" w:hAnsi="Times New Roman" w:cs="Times New Roman"/>
          <w:sz w:val="32"/>
          <w:szCs w:val="28"/>
          <w:lang w:val="kk-KZ"/>
        </w:rPr>
      </w:pPr>
    </w:p>
    <w:p w14:paraId="6FE6B534" w14:textId="77777777" w:rsidR="00F72770" w:rsidRPr="00782A23" w:rsidRDefault="00F72770" w:rsidP="00F4660B">
      <w:pPr>
        <w:widowControl w:val="0"/>
        <w:autoSpaceDE w:val="0"/>
        <w:autoSpaceDN w:val="0"/>
        <w:spacing w:after="0" w:line="240" w:lineRule="auto"/>
        <w:rPr>
          <w:rFonts w:ascii="Times New Roman" w:eastAsia="Times New Roman" w:hAnsi="Times New Roman" w:cs="Times New Roman"/>
          <w:sz w:val="32"/>
          <w:szCs w:val="28"/>
          <w:lang w:val="kk-KZ"/>
        </w:rPr>
      </w:pPr>
    </w:p>
    <w:p w14:paraId="77432DFC" w14:textId="165EBF8F" w:rsidR="001B4EE2" w:rsidRPr="00782A23" w:rsidRDefault="00F72770" w:rsidP="00F72770">
      <w:pPr>
        <w:widowControl w:val="0"/>
        <w:autoSpaceDE w:val="0"/>
        <w:autoSpaceDN w:val="0"/>
        <w:spacing w:after="0" w:line="240" w:lineRule="auto"/>
        <w:rPr>
          <w:rFonts w:ascii="Times New Roman" w:eastAsia="Times New Roman" w:hAnsi="Times New Roman" w:cs="Times New Roman"/>
          <w:sz w:val="28"/>
          <w:szCs w:val="28"/>
          <w:lang w:val="kk-KZ"/>
        </w:rPr>
      </w:pPr>
      <w:r w:rsidRPr="00704FEF">
        <w:rPr>
          <w:rFonts w:ascii="Times New Roman" w:eastAsia="Times New Roman" w:hAnsi="Times New Roman" w:cs="Times New Roman"/>
          <w:sz w:val="30"/>
          <w:szCs w:val="28"/>
          <w:lang w:val="kk-KZ"/>
        </w:rPr>
        <w:t>ӘОЖ 338.2 (574.24)</w:t>
      </w:r>
      <w:r>
        <w:rPr>
          <w:rFonts w:ascii="Times New Roman" w:eastAsia="Times New Roman" w:hAnsi="Times New Roman" w:cs="Times New Roman"/>
          <w:sz w:val="30"/>
          <w:szCs w:val="28"/>
          <w:lang w:val="kk-KZ"/>
        </w:rPr>
        <w:t xml:space="preserve">                                                            </w:t>
      </w:r>
      <w:r w:rsidR="001B4EE2" w:rsidRPr="00782A23">
        <w:rPr>
          <w:rFonts w:ascii="Times New Roman" w:eastAsia="Times New Roman" w:hAnsi="Times New Roman" w:cs="Times New Roman"/>
          <w:sz w:val="28"/>
          <w:szCs w:val="28"/>
          <w:lang w:val="kk-KZ"/>
        </w:rPr>
        <w:t>Қолжазба</w:t>
      </w:r>
      <w:r w:rsidR="001B4EE2" w:rsidRPr="00782A23">
        <w:rPr>
          <w:rFonts w:ascii="Times New Roman" w:eastAsia="Times New Roman" w:hAnsi="Times New Roman" w:cs="Times New Roman"/>
          <w:spacing w:val="-3"/>
          <w:sz w:val="28"/>
          <w:szCs w:val="28"/>
          <w:lang w:val="kk-KZ"/>
        </w:rPr>
        <w:t xml:space="preserve"> </w:t>
      </w:r>
      <w:r w:rsidR="001B4EE2" w:rsidRPr="00782A23">
        <w:rPr>
          <w:rFonts w:ascii="Times New Roman" w:eastAsia="Times New Roman" w:hAnsi="Times New Roman" w:cs="Times New Roman"/>
          <w:sz w:val="28"/>
          <w:szCs w:val="28"/>
          <w:lang w:val="kk-KZ"/>
        </w:rPr>
        <w:t>құқығында</w:t>
      </w:r>
    </w:p>
    <w:p w14:paraId="53CBCBC6" w14:textId="77777777" w:rsidR="001B4EE2" w:rsidRPr="00782A23" w:rsidRDefault="001B4EE2"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48DB8009" w14:textId="77777777" w:rsidR="001B4EE2" w:rsidRPr="00782A23" w:rsidRDefault="001B4EE2"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27CBB01D" w14:textId="77777777" w:rsidR="001B4EE2" w:rsidRPr="00782A23" w:rsidRDefault="001B4EE2"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4C301004" w14:textId="4A16DDC2" w:rsidR="001B4EE2" w:rsidRPr="00782A23" w:rsidRDefault="00E81074" w:rsidP="00F4660B">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kk-KZ"/>
        </w:rPr>
      </w:pPr>
      <w:r w:rsidRPr="00782A23">
        <w:rPr>
          <w:rFonts w:ascii="Times New Roman" w:eastAsia="Times New Roman" w:hAnsi="Times New Roman" w:cs="Times New Roman"/>
          <w:b/>
          <w:bCs/>
          <w:sz w:val="28"/>
          <w:szCs w:val="28"/>
          <w:lang w:val="kk-KZ"/>
        </w:rPr>
        <w:t>НАБИЕВА МАРАЛ ТУРАКАНОВНА</w:t>
      </w:r>
    </w:p>
    <w:p w14:paraId="6AE34E3B" w14:textId="77777777" w:rsidR="001B4EE2" w:rsidRPr="00782A23" w:rsidRDefault="001B4EE2" w:rsidP="00F4660B">
      <w:pPr>
        <w:widowControl w:val="0"/>
        <w:autoSpaceDE w:val="0"/>
        <w:autoSpaceDN w:val="0"/>
        <w:spacing w:after="0" w:line="240" w:lineRule="auto"/>
        <w:rPr>
          <w:rFonts w:ascii="Times New Roman" w:eastAsia="Times New Roman" w:hAnsi="Times New Roman" w:cs="Times New Roman"/>
          <w:b/>
          <w:sz w:val="30"/>
          <w:szCs w:val="28"/>
          <w:lang w:val="kk-KZ"/>
        </w:rPr>
      </w:pPr>
    </w:p>
    <w:p w14:paraId="2D3D130A" w14:textId="77777777" w:rsidR="001B4EE2" w:rsidRPr="00782A23" w:rsidRDefault="001B4EE2" w:rsidP="00F4660B">
      <w:pPr>
        <w:widowControl w:val="0"/>
        <w:autoSpaceDE w:val="0"/>
        <w:autoSpaceDN w:val="0"/>
        <w:spacing w:after="0" w:line="240" w:lineRule="auto"/>
        <w:rPr>
          <w:rFonts w:ascii="Times New Roman" w:eastAsia="Times New Roman" w:hAnsi="Times New Roman" w:cs="Times New Roman"/>
          <w:b/>
          <w:sz w:val="30"/>
          <w:szCs w:val="28"/>
          <w:lang w:val="kk-KZ"/>
        </w:rPr>
      </w:pPr>
    </w:p>
    <w:p w14:paraId="1B1025CD" w14:textId="77777777" w:rsidR="001B4EE2" w:rsidRPr="00782A23" w:rsidRDefault="001B4EE2" w:rsidP="00F4660B">
      <w:pPr>
        <w:widowControl w:val="0"/>
        <w:autoSpaceDE w:val="0"/>
        <w:autoSpaceDN w:val="0"/>
        <w:spacing w:after="0" w:line="240" w:lineRule="auto"/>
        <w:rPr>
          <w:rFonts w:ascii="Times New Roman" w:eastAsia="Times New Roman" w:hAnsi="Times New Roman" w:cs="Times New Roman"/>
          <w:b/>
          <w:sz w:val="24"/>
          <w:szCs w:val="28"/>
          <w:lang w:val="kk-KZ"/>
        </w:rPr>
      </w:pPr>
    </w:p>
    <w:p w14:paraId="05A2E077" w14:textId="52A1AE7D" w:rsidR="003B6FBB" w:rsidRDefault="003B6FBB" w:rsidP="00F4660B">
      <w:pPr>
        <w:widowControl w:val="0"/>
        <w:autoSpaceDE w:val="0"/>
        <w:autoSpaceDN w:val="0"/>
        <w:spacing w:after="0" w:line="240" w:lineRule="auto"/>
        <w:jc w:val="center"/>
        <w:rPr>
          <w:rFonts w:ascii="Times New Roman" w:eastAsia="DengXian" w:hAnsi="Times New Roman" w:cs="Times New Roman"/>
          <w:b/>
          <w:bCs/>
          <w:sz w:val="28"/>
          <w:szCs w:val="28"/>
          <w:lang w:val="kk-KZ" w:eastAsia="ru-RU"/>
        </w:rPr>
      </w:pPr>
      <w:r>
        <w:rPr>
          <w:rFonts w:ascii="Times New Roman" w:eastAsia="DengXian" w:hAnsi="Times New Roman" w:cs="Times New Roman"/>
          <w:b/>
          <w:bCs/>
          <w:sz w:val="28"/>
          <w:szCs w:val="28"/>
          <w:lang w:val="kk-KZ" w:eastAsia="ru-RU"/>
        </w:rPr>
        <w:t>А</w:t>
      </w:r>
      <w:r w:rsidRPr="003B6FBB">
        <w:rPr>
          <w:rFonts w:ascii="Times New Roman" w:eastAsia="DengXian" w:hAnsi="Times New Roman" w:cs="Times New Roman"/>
          <w:b/>
          <w:bCs/>
          <w:sz w:val="28"/>
          <w:szCs w:val="28"/>
          <w:lang w:val="kk-KZ" w:eastAsia="ru-RU"/>
        </w:rPr>
        <w:t>ймақтағы шағын кәсіпкерлікті дамытудағы басқаруды жетілдіру: Ақмола облысының материалы негізінде</w:t>
      </w:r>
    </w:p>
    <w:p w14:paraId="27F3C589" w14:textId="77777777" w:rsidR="00F72770" w:rsidRDefault="00F72770" w:rsidP="00F4660B">
      <w:pPr>
        <w:widowControl w:val="0"/>
        <w:autoSpaceDE w:val="0"/>
        <w:autoSpaceDN w:val="0"/>
        <w:spacing w:after="0" w:line="240" w:lineRule="auto"/>
        <w:jc w:val="center"/>
        <w:rPr>
          <w:rFonts w:ascii="Times New Roman" w:eastAsia="Times New Roman" w:hAnsi="Times New Roman" w:cs="Times New Roman"/>
          <w:sz w:val="28"/>
          <w:szCs w:val="28"/>
          <w:lang w:val="kk-KZ"/>
        </w:rPr>
      </w:pPr>
    </w:p>
    <w:p w14:paraId="4DEDDF47" w14:textId="77777777" w:rsidR="00F72770" w:rsidRDefault="00F72770" w:rsidP="00F4660B">
      <w:pPr>
        <w:widowControl w:val="0"/>
        <w:autoSpaceDE w:val="0"/>
        <w:autoSpaceDN w:val="0"/>
        <w:spacing w:after="0" w:line="240" w:lineRule="auto"/>
        <w:jc w:val="center"/>
        <w:rPr>
          <w:rFonts w:ascii="Times New Roman" w:eastAsia="Times New Roman" w:hAnsi="Times New Roman" w:cs="Times New Roman"/>
          <w:sz w:val="28"/>
          <w:szCs w:val="28"/>
          <w:lang w:val="kk-KZ"/>
        </w:rPr>
      </w:pPr>
    </w:p>
    <w:p w14:paraId="35080456" w14:textId="77777777" w:rsidR="00F72770" w:rsidRDefault="00F72770" w:rsidP="00F4660B">
      <w:pPr>
        <w:widowControl w:val="0"/>
        <w:autoSpaceDE w:val="0"/>
        <w:autoSpaceDN w:val="0"/>
        <w:spacing w:after="0" w:line="240" w:lineRule="auto"/>
        <w:jc w:val="center"/>
        <w:rPr>
          <w:rFonts w:ascii="Times New Roman" w:eastAsia="Times New Roman" w:hAnsi="Times New Roman" w:cs="Times New Roman"/>
          <w:sz w:val="28"/>
          <w:szCs w:val="28"/>
          <w:lang w:val="kk-KZ"/>
        </w:rPr>
      </w:pPr>
    </w:p>
    <w:p w14:paraId="70840FA2" w14:textId="44C2F0F6" w:rsidR="00E91F8B" w:rsidRDefault="001B4EE2" w:rsidP="00F4660B">
      <w:pPr>
        <w:widowControl w:val="0"/>
        <w:autoSpaceDE w:val="0"/>
        <w:autoSpaceDN w:val="0"/>
        <w:spacing w:after="0" w:line="240" w:lineRule="auto"/>
        <w:jc w:val="center"/>
        <w:rPr>
          <w:rFonts w:ascii="Times New Roman" w:eastAsia="Times New Roman" w:hAnsi="Times New Roman" w:cs="Times New Roman"/>
          <w:spacing w:val="1"/>
          <w:sz w:val="28"/>
          <w:szCs w:val="28"/>
          <w:lang w:val="kk-KZ"/>
        </w:rPr>
      </w:pPr>
      <w:r w:rsidRPr="00782A23">
        <w:rPr>
          <w:rFonts w:ascii="Times New Roman" w:eastAsia="Times New Roman" w:hAnsi="Times New Roman" w:cs="Times New Roman"/>
          <w:sz w:val="28"/>
          <w:szCs w:val="28"/>
          <w:lang w:val="kk-KZ"/>
        </w:rPr>
        <w:t>6D050600 – Экономика</w:t>
      </w:r>
      <w:r w:rsidRPr="00782A23">
        <w:rPr>
          <w:rFonts w:ascii="Times New Roman" w:eastAsia="Times New Roman" w:hAnsi="Times New Roman" w:cs="Times New Roman"/>
          <w:spacing w:val="1"/>
          <w:sz w:val="28"/>
          <w:szCs w:val="28"/>
          <w:lang w:val="kk-KZ"/>
        </w:rPr>
        <w:t xml:space="preserve"> </w:t>
      </w:r>
    </w:p>
    <w:p w14:paraId="399B7DB6" w14:textId="77777777" w:rsidR="00F72770" w:rsidRDefault="00F72770" w:rsidP="00F4660B">
      <w:pPr>
        <w:widowControl w:val="0"/>
        <w:autoSpaceDE w:val="0"/>
        <w:autoSpaceDN w:val="0"/>
        <w:spacing w:after="0" w:line="240" w:lineRule="auto"/>
        <w:jc w:val="center"/>
        <w:rPr>
          <w:rFonts w:ascii="Times New Roman" w:eastAsia="Times New Roman" w:hAnsi="Times New Roman" w:cs="Times New Roman"/>
          <w:spacing w:val="1"/>
          <w:sz w:val="28"/>
          <w:szCs w:val="28"/>
          <w:lang w:val="kk-KZ"/>
        </w:rPr>
      </w:pPr>
    </w:p>
    <w:p w14:paraId="1D327D92" w14:textId="77777777" w:rsidR="00F72770" w:rsidRDefault="00F72770" w:rsidP="00F4660B">
      <w:pPr>
        <w:widowControl w:val="0"/>
        <w:autoSpaceDE w:val="0"/>
        <w:autoSpaceDN w:val="0"/>
        <w:spacing w:after="0" w:line="240" w:lineRule="auto"/>
        <w:jc w:val="center"/>
        <w:rPr>
          <w:rFonts w:ascii="Times New Roman" w:eastAsia="Times New Roman" w:hAnsi="Times New Roman" w:cs="Times New Roman"/>
          <w:spacing w:val="1"/>
          <w:sz w:val="28"/>
          <w:szCs w:val="28"/>
          <w:lang w:val="kk-KZ"/>
        </w:rPr>
      </w:pPr>
    </w:p>
    <w:p w14:paraId="0F9B16DC" w14:textId="77777777" w:rsidR="00F72770" w:rsidRDefault="00F72770" w:rsidP="00F4660B">
      <w:pPr>
        <w:widowControl w:val="0"/>
        <w:autoSpaceDE w:val="0"/>
        <w:autoSpaceDN w:val="0"/>
        <w:spacing w:after="0" w:line="240" w:lineRule="auto"/>
        <w:jc w:val="center"/>
        <w:rPr>
          <w:rFonts w:ascii="Times New Roman" w:eastAsia="Times New Roman" w:hAnsi="Times New Roman" w:cs="Times New Roman"/>
          <w:spacing w:val="1"/>
          <w:sz w:val="28"/>
          <w:szCs w:val="28"/>
          <w:lang w:val="kk-KZ"/>
        </w:rPr>
      </w:pPr>
    </w:p>
    <w:p w14:paraId="328C3FCE" w14:textId="2DC16D1F" w:rsidR="001B4EE2" w:rsidRPr="00782A23" w:rsidRDefault="001B4EE2" w:rsidP="00F4660B">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782A23">
        <w:rPr>
          <w:rFonts w:ascii="Times New Roman" w:eastAsia="Times New Roman" w:hAnsi="Times New Roman" w:cs="Times New Roman"/>
          <w:sz w:val="28"/>
          <w:szCs w:val="28"/>
          <w:lang w:val="kk-KZ"/>
        </w:rPr>
        <w:t>Философия</w:t>
      </w:r>
      <w:r w:rsidRPr="00782A23">
        <w:rPr>
          <w:rFonts w:ascii="Times New Roman" w:eastAsia="Times New Roman" w:hAnsi="Times New Roman" w:cs="Times New Roman"/>
          <w:spacing w:val="-2"/>
          <w:sz w:val="28"/>
          <w:szCs w:val="28"/>
          <w:lang w:val="kk-KZ"/>
        </w:rPr>
        <w:t xml:space="preserve"> </w:t>
      </w:r>
      <w:r w:rsidRPr="00782A23">
        <w:rPr>
          <w:rFonts w:ascii="Times New Roman" w:eastAsia="Times New Roman" w:hAnsi="Times New Roman" w:cs="Times New Roman"/>
          <w:sz w:val="28"/>
          <w:szCs w:val="28"/>
          <w:lang w:val="kk-KZ"/>
        </w:rPr>
        <w:t>докторы</w:t>
      </w:r>
      <w:r w:rsidRPr="00782A23">
        <w:rPr>
          <w:rFonts w:ascii="Times New Roman" w:eastAsia="Times New Roman" w:hAnsi="Times New Roman" w:cs="Times New Roman"/>
          <w:spacing w:val="-4"/>
          <w:sz w:val="28"/>
          <w:szCs w:val="28"/>
          <w:lang w:val="kk-KZ"/>
        </w:rPr>
        <w:t xml:space="preserve"> </w:t>
      </w:r>
      <w:r w:rsidRPr="00782A23">
        <w:rPr>
          <w:rFonts w:ascii="Times New Roman" w:eastAsia="Times New Roman" w:hAnsi="Times New Roman" w:cs="Times New Roman"/>
          <w:sz w:val="28"/>
          <w:szCs w:val="28"/>
          <w:lang w:val="kk-KZ"/>
        </w:rPr>
        <w:t>(PhD)</w:t>
      </w:r>
    </w:p>
    <w:p w14:paraId="49787DC7" w14:textId="77777777" w:rsidR="001B4EE2" w:rsidRPr="00782A23" w:rsidRDefault="001B4EE2" w:rsidP="00F4660B">
      <w:pPr>
        <w:widowControl w:val="0"/>
        <w:tabs>
          <w:tab w:val="left" w:pos="7088"/>
        </w:tabs>
        <w:autoSpaceDE w:val="0"/>
        <w:autoSpaceDN w:val="0"/>
        <w:spacing w:after="0" w:line="240" w:lineRule="auto"/>
        <w:jc w:val="center"/>
        <w:rPr>
          <w:rFonts w:ascii="Times New Roman" w:eastAsia="Times New Roman" w:hAnsi="Times New Roman" w:cs="Times New Roman"/>
          <w:sz w:val="28"/>
          <w:szCs w:val="28"/>
          <w:lang w:val="kk-KZ"/>
        </w:rPr>
      </w:pPr>
      <w:r w:rsidRPr="00782A23">
        <w:rPr>
          <w:rFonts w:ascii="Times New Roman" w:eastAsia="Times New Roman" w:hAnsi="Times New Roman" w:cs="Times New Roman"/>
          <w:sz w:val="28"/>
          <w:szCs w:val="28"/>
          <w:lang w:val="kk-KZ"/>
        </w:rPr>
        <w:t>дәрежесін</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алу</w:t>
      </w:r>
      <w:r w:rsidRPr="00782A23">
        <w:rPr>
          <w:rFonts w:ascii="Times New Roman" w:eastAsia="Times New Roman" w:hAnsi="Times New Roman" w:cs="Times New Roman"/>
          <w:spacing w:val="-6"/>
          <w:sz w:val="28"/>
          <w:szCs w:val="28"/>
          <w:lang w:val="kk-KZ"/>
        </w:rPr>
        <w:t xml:space="preserve"> </w:t>
      </w:r>
      <w:r w:rsidRPr="00782A23">
        <w:rPr>
          <w:rFonts w:ascii="Times New Roman" w:eastAsia="Times New Roman" w:hAnsi="Times New Roman" w:cs="Times New Roman"/>
          <w:sz w:val="28"/>
          <w:szCs w:val="28"/>
          <w:lang w:val="kk-KZ"/>
        </w:rPr>
        <w:t>үшін</w:t>
      </w:r>
      <w:r w:rsidRPr="00782A23">
        <w:rPr>
          <w:rFonts w:ascii="Times New Roman" w:eastAsia="Times New Roman" w:hAnsi="Times New Roman" w:cs="Times New Roman"/>
          <w:spacing w:val="-3"/>
          <w:sz w:val="28"/>
          <w:szCs w:val="28"/>
          <w:lang w:val="kk-KZ"/>
        </w:rPr>
        <w:t xml:space="preserve"> </w:t>
      </w:r>
      <w:r w:rsidRPr="00782A23">
        <w:rPr>
          <w:rFonts w:ascii="Times New Roman" w:eastAsia="Times New Roman" w:hAnsi="Times New Roman" w:cs="Times New Roman"/>
          <w:sz w:val="28"/>
          <w:szCs w:val="28"/>
          <w:lang w:val="kk-KZ"/>
        </w:rPr>
        <w:t>дайындалған</w:t>
      </w:r>
      <w:r w:rsidRPr="00782A23">
        <w:rPr>
          <w:rFonts w:ascii="Times New Roman" w:eastAsia="Times New Roman" w:hAnsi="Times New Roman" w:cs="Times New Roman"/>
          <w:spacing w:val="-3"/>
          <w:sz w:val="28"/>
          <w:szCs w:val="28"/>
          <w:lang w:val="kk-KZ"/>
        </w:rPr>
        <w:t xml:space="preserve"> </w:t>
      </w:r>
      <w:r w:rsidRPr="00782A23">
        <w:rPr>
          <w:rFonts w:ascii="Times New Roman" w:eastAsia="Times New Roman" w:hAnsi="Times New Roman" w:cs="Times New Roman"/>
          <w:sz w:val="28"/>
          <w:szCs w:val="28"/>
          <w:lang w:val="kk-KZ"/>
        </w:rPr>
        <w:t>диссертация</w:t>
      </w:r>
    </w:p>
    <w:p w14:paraId="2E7E211F" w14:textId="77777777" w:rsidR="001B4EE2" w:rsidRPr="00782A23" w:rsidRDefault="001B4EE2"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37C97655" w14:textId="77777777" w:rsidR="001B4EE2" w:rsidRPr="00782A23" w:rsidRDefault="001B4EE2"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598AD87E" w14:textId="77777777" w:rsidR="001B4EE2" w:rsidRPr="00782A23" w:rsidRDefault="001B4EE2"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3EA04E83" w14:textId="77777777" w:rsidR="001B4EE2" w:rsidRPr="00782A23" w:rsidRDefault="001B4EE2" w:rsidP="00F4660B">
      <w:pPr>
        <w:widowControl w:val="0"/>
        <w:tabs>
          <w:tab w:val="left" w:pos="7088"/>
        </w:tabs>
        <w:autoSpaceDE w:val="0"/>
        <w:autoSpaceDN w:val="0"/>
        <w:spacing w:after="0" w:line="240" w:lineRule="auto"/>
        <w:jc w:val="right"/>
        <w:rPr>
          <w:rFonts w:ascii="Times New Roman" w:eastAsia="Times New Roman" w:hAnsi="Times New Roman" w:cs="Times New Roman"/>
          <w:sz w:val="28"/>
          <w:szCs w:val="28"/>
          <w:lang w:val="kk-KZ"/>
        </w:rPr>
      </w:pPr>
      <w:r w:rsidRPr="00782A23">
        <w:rPr>
          <w:rFonts w:ascii="Times New Roman" w:eastAsia="Times New Roman" w:hAnsi="Times New Roman" w:cs="Times New Roman"/>
          <w:sz w:val="28"/>
          <w:szCs w:val="28"/>
          <w:lang w:val="kk-KZ"/>
        </w:rPr>
        <w:t>Ғылыми</w:t>
      </w:r>
      <w:r w:rsidRPr="00E91F8B">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кеңесшілер</w:t>
      </w:r>
    </w:p>
    <w:p w14:paraId="3CD93F6E" w14:textId="0C7818FE" w:rsidR="00F72770" w:rsidRDefault="00E91F8B" w:rsidP="00F4660B">
      <w:pPr>
        <w:widowControl w:val="0"/>
        <w:tabs>
          <w:tab w:val="left" w:pos="7088"/>
        </w:tabs>
        <w:autoSpaceDE w:val="0"/>
        <w:autoSpaceDN w:val="0"/>
        <w:spacing w:after="0" w:line="240" w:lineRule="auto"/>
        <w:jc w:val="right"/>
        <w:rPr>
          <w:rFonts w:ascii="Times New Roman" w:eastAsia="Times New Roman" w:hAnsi="Times New Roman" w:cs="Times New Roman"/>
          <w:sz w:val="28"/>
          <w:szCs w:val="28"/>
          <w:lang w:val="kk-KZ"/>
        </w:rPr>
      </w:pPr>
      <w:r w:rsidRPr="00E91F8B">
        <w:rPr>
          <w:rFonts w:ascii="Times New Roman" w:eastAsia="Times New Roman" w:hAnsi="Times New Roman" w:cs="Times New Roman"/>
          <w:sz w:val="28"/>
          <w:szCs w:val="28"/>
          <w:lang w:val="kk-KZ"/>
        </w:rPr>
        <w:t>э</w:t>
      </w:r>
      <w:r w:rsidR="00F72770">
        <w:rPr>
          <w:rFonts w:ascii="Times New Roman" w:eastAsia="Times New Roman" w:hAnsi="Times New Roman" w:cs="Times New Roman"/>
          <w:sz w:val="28"/>
          <w:szCs w:val="28"/>
          <w:lang w:val="kk-KZ"/>
        </w:rPr>
        <w:t xml:space="preserve">кономика </w:t>
      </w:r>
      <w:r>
        <w:rPr>
          <w:rFonts w:ascii="Times New Roman" w:eastAsia="Times New Roman" w:hAnsi="Times New Roman" w:cs="Times New Roman"/>
          <w:sz w:val="28"/>
          <w:szCs w:val="28"/>
          <w:lang w:val="kk-KZ"/>
        </w:rPr>
        <w:t>ғ</w:t>
      </w:r>
      <w:r w:rsidR="00F72770">
        <w:rPr>
          <w:rFonts w:ascii="Times New Roman" w:eastAsia="Times New Roman" w:hAnsi="Times New Roman" w:cs="Times New Roman"/>
          <w:sz w:val="28"/>
          <w:szCs w:val="28"/>
          <w:lang w:val="kk-KZ"/>
        </w:rPr>
        <w:t xml:space="preserve">ылымдарының </w:t>
      </w:r>
      <w:r>
        <w:rPr>
          <w:rFonts w:ascii="Times New Roman" w:eastAsia="Times New Roman" w:hAnsi="Times New Roman" w:cs="Times New Roman"/>
          <w:sz w:val="28"/>
          <w:szCs w:val="28"/>
          <w:lang w:val="kk-KZ"/>
        </w:rPr>
        <w:t>д</w:t>
      </w:r>
      <w:r w:rsidR="00F72770">
        <w:rPr>
          <w:rFonts w:ascii="Times New Roman" w:eastAsia="Times New Roman" w:hAnsi="Times New Roman" w:cs="Times New Roman"/>
          <w:sz w:val="28"/>
          <w:szCs w:val="28"/>
          <w:lang w:val="kk-KZ"/>
        </w:rPr>
        <w:t>окторы,</w:t>
      </w:r>
      <w:r>
        <w:rPr>
          <w:rFonts w:ascii="Times New Roman" w:eastAsia="Times New Roman" w:hAnsi="Times New Roman" w:cs="Times New Roman"/>
          <w:sz w:val="28"/>
          <w:szCs w:val="28"/>
          <w:lang w:val="kk-KZ"/>
        </w:rPr>
        <w:t xml:space="preserve"> </w:t>
      </w:r>
    </w:p>
    <w:p w14:paraId="26F0D148" w14:textId="75634084" w:rsidR="001B4EE2" w:rsidRPr="00E91F8B" w:rsidRDefault="00E91F8B" w:rsidP="00F4660B">
      <w:pPr>
        <w:widowControl w:val="0"/>
        <w:tabs>
          <w:tab w:val="left" w:pos="7088"/>
        </w:tabs>
        <w:autoSpaceDE w:val="0"/>
        <w:autoSpaceDN w:val="0"/>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профессор</w:t>
      </w:r>
    </w:p>
    <w:p w14:paraId="4BC8B190" w14:textId="01F319A6" w:rsidR="00F72770" w:rsidRDefault="00F72770" w:rsidP="00F4660B">
      <w:pPr>
        <w:widowControl w:val="0"/>
        <w:tabs>
          <w:tab w:val="left" w:pos="7088"/>
        </w:tabs>
        <w:autoSpaceDE w:val="0"/>
        <w:autoSpaceDN w:val="0"/>
        <w:spacing w:after="0" w:line="240" w:lineRule="auto"/>
        <w:jc w:val="right"/>
        <w:rPr>
          <w:rFonts w:ascii="Times New Roman" w:eastAsia="Times New Roman" w:hAnsi="Times New Roman" w:cs="Times New Roman"/>
          <w:sz w:val="28"/>
          <w:szCs w:val="28"/>
          <w:lang w:val="kk-KZ"/>
        </w:rPr>
      </w:pPr>
      <w:r w:rsidRPr="00782A23">
        <w:rPr>
          <w:rFonts w:ascii="Times New Roman" w:eastAsia="Times New Roman" w:hAnsi="Times New Roman" w:cs="Times New Roman"/>
          <w:sz w:val="28"/>
          <w:szCs w:val="28"/>
          <w:lang w:val="kk-KZ"/>
        </w:rPr>
        <w:t>Шакуликова Г.Т.</w:t>
      </w:r>
    </w:p>
    <w:p w14:paraId="662BA46F" w14:textId="77777777" w:rsidR="00F72770" w:rsidRPr="00F72770" w:rsidRDefault="00F72770" w:rsidP="00F4660B">
      <w:pPr>
        <w:widowControl w:val="0"/>
        <w:tabs>
          <w:tab w:val="left" w:pos="7088"/>
        </w:tabs>
        <w:autoSpaceDE w:val="0"/>
        <w:autoSpaceDN w:val="0"/>
        <w:spacing w:after="0" w:line="240" w:lineRule="auto"/>
        <w:jc w:val="right"/>
        <w:rPr>
          <w:rFonts w:ascii="Times New Roman" w:eastAsia="Times New Roman" w:hAnsi="Times New Roman" w:cs="Times New Roman"/>
          <w:sz w:val="16"/>
          <w:szCs w:val="16"/>
          <w:lang w:val="kk-KZ"/>
        </w:rPr>
      </w:pPr>
    </w:p>
    <w:p w14:paraId="7F997AE3" w14:textId="1DC1D517" w:rsidR="001B4EE2" w:rsidRPr="00782A23" w:rsidRDefault="00C022EE" w:rsidP="00F4660B">
      <w:pPr>
        <w:widowControl w:val="0"/>
        <w:tabs>
          <w:tab w:val="left" w:pos="7088"/>
        </w:tabs>
        <w:autoSpaceDE w:val="0"/>
        <w:autoSpaceDN w:val="0"/>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Шетелдік ғылыми кеңесші</w:t>
      </w:r>
    </w:p>
    <w:p w14:paraId="384FEBA3" w14:textId="4BC6493E" w:rsidR="00F72770" w:rsidRDefault="00F72770" w:rsidP="00F4660B">
      <w:pPr>
        <w:widowControl w:val="0"/>
        <w:tabs>
          <w:tab w:val="left" w:pos="7088"/>
        </w:tabs>
        <w:autoSpaceDE w:val="0"/>
        <w:autoSpaceDN w:val="0"/>
        <w:spacing w:after="0" w:line="240" w:lineRule="auto"/>
        <w:jc w:val="right"/>
        <w:rPr>
          <w:rFonts w:ascii="Times New Roman" w:eastAsia="Times New Roman" w:hAnsi="Times New Roman" w:cs="Times New Roman"/>
          <w:sz w:val="28"/>
          <w:szCs w:val="28"/>
          <w:lang w:val="kk-KZ"/>
        </w:rPr>
      </w:pPr>
      <w:r w:rsidRPr="00E91F8B">
        <w:rPr>
          <w:rFonts w:ascii="Times New Roman" w:eastAsia="Times New Roman" w:hAnsi="Times New Roman" w:cs="Times New Roman"/>
          <w:sz w:val="28"/>
          <w:szCs w:val="28"/>
          <w:lang w:val="kk-KZ"/>
        </w:rPr>
        <w:t>э</w:t>
      </w:r>
      <w:r>
        <w:rPr>
          <w:rFonts w:ascii="Times New Roman" w:eastAsia="Times New Roman" w:hAnsi="Times New Roman" w:cs="Times New Roman"/>
          <w:sz w:val="28"/>
          <w:szCs w:val="28"/>
          <w:lang w:val="kk-KZ"/>
        </w:rPr>
        <w:t xml:space="preserve">кономика ғылымдарының </w:t>
      </w:r>
      <w:r w:rsidR="00E91F8B">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андидаты</w:t>
      </w:r>
      <w:r w:rsidR="00E91F8B">
        <w:rPr>
          <w:rFonts w:ascii="Times New Roman" w:eastAsia="Times New Roman" w:hAnsi="Times New Roman" w:cs="Times New Roman"/>
          <w:sz w:val="28"/>
          <w:szCs w:val="28"/>
          <w:lang w:val="kk-KZ"/>
        </w:rPr>
        <w:t xml:space="preserve">, </w:t>
      </w:r>
    </w:p>
    <w:p w14:paraId="7B90A26A" w14:textId="1D14EEB4" w:rsidR="001B4EE2" w:rsidRPr="00782A23" w:rsidRDefault="00E91F8B" w:rsidP="00F4660B">
      <w:pPr>
        <w:widowControl w:val="0"/>
        <w:tabs>
          <w:tab w:val="left" w:pos="7088"/>
        </w:tabs>
        <w:autoSpaceDE w:val="0"/>
        <w:autoSpaceDN w:val="0"/>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доцент </w:t>
      </w:r>
    </w:p>
    <w:p w14:paraId="3631F244" w14:textId="10F4B67A" w:rsidR="002328D7" w:rsidRPr="00782A23" w:rsidRDefault="00F72770" w:rsidP="00F72770">
      <w:pPr>
        <w:widowControl w:val="0"/>
        <w:autoSpaceDE w:val="0"/>
        <w:autoSpaceDN w:val="0"/>
        <w:spacing w:after="0" w:line="240" w:lineRule="auto"/>
        <w:jc w:val="right"/>
        <w:rPr>
          <w:rFonts w:ascii="Times New Roman" w:eastAsia="Times New Roman" w:hAnsi="Times New Roman" w:cs="Times New Roman"/>
          <w:sz w:val="30"/>
          <w:szCs w:val="28"/>
          <w:lang w:val="kk-KZ"/>
        </w:rPr>
      </w:pPr>
      <w:r w:rsidRPr="00782A23">
        <w:rPr>
          <w:rFonts w:ascii="Times New Roman" w:eastAsia="Times New Roman" w:hAnsi="Times New Roman" w:cs="Times New Roman"/>
          <w:sz w:val="28"/>
          <w:szCs w:val="28"/>
          <w:lang w:val="kk-KZ"/>
        </w:rPr>
        <w:t>Ниязбекова Ш.У.</w:t>
      </w:r>
    </w:p>
    <w:p w14:paraId="5861AFBA" w14:textId="471632E7" w:rsidR="002328D7" w:rsidRPr="00782A23" w:rsidRDefault="00F72770" w:rsidP="00F72770">
      <w:pPr>
        <w:widowControl w:val="0"/>
        <w:autoSpaceDE w:val="0"/>
        <w:autoSpaceDN w:val="0"/>
        <w:spacing w:after="0" w:line="240" w:lineRule="auto"/>
        <w:jc w:val="right"/>
        <w:rPr>
          <w:rFonts w:ascii="Times New Roman" w:eastAsia="Times New Roman" w:hAnsi="Times New Roman" w:cs="Times New Roman"/>
          <w:sz w:val="30"/>
          <w:szCs w:val="28"/>
          <w:lang w:val="kk-KZ"/>
        </w:rPr>
      </w:pPr>
      <w:r>
        <w:rPr>
          <w:rFonts w:ascii="Times New Roman" w:eastAsia="Times New Roman" w:hAnsi="Times New Roman" w:cs="Times New Roman"/>
          <w:sz w:val="28"/>
          <w:szCs w:val="28"/>
          <w:lang w:val="kk-KZ"/>
        </w:rPr>
        <w:t>(Ресей Федерациясы)</w:t>
      </w:r>
    </w:p>
    <w:p w14:paraId="1BC12199" w14:textId="76FEE57F" w:rsidR="002328D7" w:rsidRDefault="002328D7"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2BB721F7" w14:textId="2B9EB8B4" w:rsidR="008677D2" w:rsidRDefault="008677D2"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7C1D8F22" w14:textId="77777777" w:rsidR="00E91F8B" w:rsidRDefault="00E91F8B"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76A1F4CD" w14:textId="77777777" w:rsidR="008677D2" w:rsidRDefault="008677D2"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17092FD4"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630825D2" w14:textId="77777777" w:rsidR="003B535E" w:rsidRDefault="003B535E" w:rsidP="00F4660B">
      <w:pPr>
        <w:widowControl w:val="0"/>
        <w:autoSpaceDE w:val="0"/>
        <w:autoSpaceDN w:val="0"/>
        <w:spacing w:after="0" w:line="240" w:lineRule="auto"/>
        <w:rPr>
          <w:rFonts w:ascii="Times New Roman" w:eastAsia="Times New Roman" w:hAnsi="Times New Roman" w:cs="Times New Roman"/>
          <w:sz w:val="30"/>
          <w:szCs w:val="28"/>
          <w:lang w:val="kk-KZ"/>
        </w:rPr>
      </w:pPr>
    </w:p>
    <w:p w14:paraId="041705E8" w14:textId="745AC8BA" w:rsidR="00F72770" w:rsidRPr="00782A23" w:rsidRDefault="00F72770" w:rsidP="00F72770">
      <w:pPr>
        <w:widowControl w:val="0"/>
        <w:autoSpaceDE w:val="0"/>
        <w:autoSpaceDN w:val="0"/>
        <w:spacing w:after="0" w:line="240" w:lineRule="auto"/>
        <w:jc w:val="center"/>
        <w:rPr>
          <w:rFonts w:ascii="Times New Roman" w:eastAsia="Times New Roman" w:hAnsi="Times New Roman" w:cs="Times New Roman"/>
          <w:sz w:val="30"/>
          <w:szCs w:val="28"/>
          <w:lang w:val="kk-KZ"/>
        </w:rPr>
      </w:pPr>
      <w:r>
        <w:rPr>
          <w:rFonts w:ascii="Times New Roman" w:eastAsia="Times New Roman" w:hAnsi="Times New Roman" w:cs="Times New Roman"/>
          <w:sz w:val="30"/>
          <w:szCs w:val="28"/>
          <w:lang w:val="kk-KZ"/>
        </w:rPr>
        <w:t>Қазақстан Республикасы</w:t>
      </w:r>
    </w:p>
    <w:p w14:paraId="784BAAE3" w14:textId="218FDC3E" w:rsidR="003E1184" w:rsidRDefault="002328D7" w:rsidP="00F4660B">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782A23">
        <w:rPr>
          <w:rFonts w:ascii="Times New Roman" w:eastAsia="Times New Roman" w:hAnsi="Times New Roman" w:cs="Times New Roman"/>
          <w:sz w:val="28"/>
          <w:szCs w:val="28"/>
          <w:lang w:val="kk-KZ"/>
        </w:rPr>
        <w:t>Астана</w:t>
      </w:r>
      <w:r w:rsidR="001B4EE2" w:rsidRPr="00782A23">
        <w:rPr>
          <w:rFonts w:ascii="Times New Roman" w:eastAsia="Times New Roman" w:hAnsi="Times New Roman" w:cs="Times New Roman"/>
          <w:sz w:val="28"/>
          <w:szCs w:val="28"/>
          <w:lang w:val="kk-KZ"/>
        </w:rPr>
        <w:t>,</w:t>
      </w:r>
      <w:r w:rsidR="001B4EE2" w:rsidRPr="00782A23">
        <w:rPr>
          <w:rFonts w:ascii="Times New Roman" w:eastAsia="Times New Roman" w:hAnsi="Times New Roman" w:cs="Times New Roman"/>
          <w:spacing w:val="-2"/>
          <w:sz w:val="28"/>
          <w:szCs w:val="28"/>
          <w:lang w:val="kk-KZ"/>
        </w:rPr>
        <w:t xml:space="preserve"> </w:t>
      </w:r>
      <w:r w:rsidR="00E81074" w:rsidRPr="00782A23">
        <w:rPr>
          <w:rFonts w:ascii="Times New Roman" w:eastAsia="Times New Roman" w:hAnsi="Times New Roman" w:cs="Times New Roman"/>
          <w:sz w:val="28"/>
          <w:szCs w:val="28"/>
          <w:lang w:val="kk-KZ"/>
        </w:rPr>
        <w:t>2023</w:t>
      </w:r>
    </w:p>
    <w:p w14:paraId="1887803E" w14:textId="77777777" w:rsidR="003E1184" w:rsidRPr="00782A23" w:rsidRDefault="003E1184" w:rsidP="00F4660B">
      <w:pPr>
        <w:widowControl w:val="0"/>
        <w:autoSpaceDE w:val="0"/>
        <w:autoSpaceDN w:val="0"/>
        <w:spacing w:after="0" w:line="240" w:lineRule="auto"/>
        <w:ind w:left="2009" w:right="1974"/>
        <w:jc w:val="center"/>
        <w:outlineLvl w:val="0"/>
        <w:rPr>
          <w:rFonts w:ascii="Times New Roman" w:eastAsia="Times New Roman" w:hAnsi="Times New Roman" w:cs="Times New Roman"/>
          <w:b/>
          <w:bCs/>
          <w:sz w:val="28"/>
          <w:szCs w:val="28"/>
          <w:lang w:val="kk-KZ"/>
        </w:rPr>
      </w:pPr>
      <w:r w:rsidRPr="00782A23">
        <w:rPr>
          <w:rFonts w:ascii="Times New Roman" w:eastAsia="Times New Roman" w:hAnsi="Times New Roman" w:cs="Times New Roman"/>
          <w:b/>
          <w:bCs/>
          <w:sz w:val="28"/>
          <w:szCs w:val="28"/>
          <w:lang w:val="kk-KZ"/>
        </w:rPr>
        <w:lastRenderedPageBreak/>
        <w:t>МАЗМҰНЫ</w:t>
      </w:r>
    </w:p>
    <w:p w14:paraId="0D1CA130" w14:textId="77777777" w:rsidR="003E1184" w:rsidRPr="00782A23" w:rsidRDefault="003E1184" w:rsidP="009F6E96">
      <w:pPr>
        <w:widowControl w:val="0"/>
        <w:autoSpaceDE w:val="0"/>
        <w:autoSpaceDN w:val="0"/>
        <w:spacing w:after="0" w:line="240" w:lineRule="auto"/>
        <w:rPr>
          <w:rFonts w:ascii="Times New Roman" w:eastAsia="Times New Roman" w:hAnsi="Times New Roman" w:cs="Times New Roman"/>
          <w:b/>
          <w:sz w:val="23"/>
          <w:szCs w:val="28"/>
          <w:lang w:val="kk-KZ"/>
        </w:rPr>
      </w:pPr>
    </w:p>
    <w:tbl>
      <w:tblPr>
        <w:tblStyle w:val="TableNormal"/>
        <w:tblW w:w="9795" w:type="dxa"/>
        <w:jc w:val="center"/>
        <w:tblLayout w:type="fixed"/>
        <w:tblLook w:val="01E0" w:firstRow="1" w:lastRow="1" w:firstColumn="1" w:lastColumn="1" w:noHBand="0" w:noVBand="0"/>
      </w:tblPr>
      <w:tblGrid>
        <w:gridCol w:w="9152"/>
        <w:gridCol w:w="643"/>
      </w:tblGrid>
      <w:tr w:rsidR="003E1184" w:rsidRPr="00F72770" w14:paraId="617C7A0A" w14:textId="77777777" w:rsidTr="009F6E96">
        <w:trPr>
          <w:trHeight w:val="319"/>
          <w:jc w:val="center"/>
        </w:trPr>
        <w:tc>
          <w:tcPr>
            <w:tcW w:w="9152" w:type="dxa"/>
          </w:tcPr>
          <w:p w14:paraId="1E606B35" w14:textId="1C7D449E" w:rsidR="003E1184" w:rsidRPr="00782A23" w:rsidRDefault="003E1184" w:rsidP="009F6E96">
            <w:pPr>
              <w:spacing w:after="0" w:line="240" w:lineRule="auto"/>
              <w:ind w:left="200" w:right="123"/>
              <w:jc w:val="both"/>
              <w:rPr>
                <w:rFonts w:ascii="Times New Roman" w:eastAsia="Times New Roman" w:hAnsi="Times New Roman" w:cs="Times New Roman"/>
                <w:b/>
                <w:sz w:val="28"/>
                <w:lang w:val="kk-KZ"/>
              </w:rPr>
            </w:pPr>
            <w:r w:rsidRPr="00782A23">
              <w:rPr>
                <w:rFonts w:ascii="Times New Roman" w:eastAsia="Times New Roman" w:hAnsi="Times New Roman" w:cs="Times New Roman"/>
                <w:b/>
                <w:sz w:val="28"/>
                <w:lang w:val="kk-KZ"/>
              </w:rPr>
              <w:t>БЕЛГІЛЕУЛЕР</w:t>
            </w:r>
            <w:r w:rsidRPr="00782A23">
              <w:rPr>
                <w:rFonts w:ascii="Times New Roman" w:eastAsia="Times New Roman" w:hAnsi="Times New Roman" w:cs="Times New Roman"/>
                <w:b/>
                <w:spacing w:val="-6"/>
                <w:sz w:val="28"/>
                <w:lang w:val="kk-KZ"/>
              </w:rPr>
              <w:t xml:space="preserve"> </w:t>
            </w:r>
            <w:r w:rsidRPr="00782A23">
              <w:rPr>
                <w:rFonts w:ascii="Times New Roman" w:eastAsia="Times New Roman" w:hAnsi="Times New Roman" w:cs="Times New Roman"/>
                <w:b/>
                <w:sz w:val="28"/>
                <w:lang w:val="kk-KZ"/>
              </w:rPr>
              <w:t>МЕН</w:t>
            </w:r>
            <w:r w:rsidRPr="00782A23">
              <w:rPr>
                <w:rFonts w:ascii="Times New Roman" w:eastAsia="Times New Roman" w:hAnsi="Times New Roman" w:cs="Times New Roman"/>
                <w:b/>
                <w:spacing w:val="-5"/>
                <w:sz w:val="28"/>
                <w:lang w:val="kk-KZ"/>
              </w:rPr>
              <w:t xml:space="preserve"> </w:t>
            </w:r>
            <w:r w:rsidRPr="00782A23">
              <w:rPr>
                <w:rFonts w:ascii="Times New Roman" w:eastAsia="Times New Roman" w:hAnsi="Times New Roman" w:cs="Times New Roman"/>
                <w:b/>
                <w:sz w:val="28"/>
                <w:lang w:val="kk-KZ"/>
              </w:rPr>
              <w:t>ҚЫСҚАРТУЛАР</w:t>
            </w:r>
            <w:r w:rsidRPr="00F72770">
              <w:rPr>
                <w:rFonts w:ascii="Times New Roman" w:eastAsia="Times New Roman" w:hAnsi="Times New Roman" w:cs="Times New Roman"/>
                <w:sz w:val="28"/>
                <w:lang w:val="kk-KZ"/>
              </w:rPr>
              <w:t>………………………………</w:t>
            </w:r>
            <w:r w:rsidR="009F6E96">
              <w:rPr>
                <w:rFonts w:ascii="Times New Roman" w:eastAsia="Times New Roman" w:hAnsi="Times New Roman" w:cs="Times New Roman"/>
                <w:sz w:val="28"/>
                <w:lang w:val="kk-KZ"/>
              </w:rPr>
              <w:t>..</w:t>
            </w:r>
            <w:r w:rsidRPr="00F72770">
              <w:rPr>
                <w:rFonts w:ascii="Times New Roman" w:eastAsia="Times New Roman" w:hAnsi="Times New Roman" w:cs="Times New Roman"/>
                <w:sz w:val="28"/>
                <w:lang w:val="kk-KZ"/>
              </w:rPr>
              <w:t>...</w:t>
            </w:r>
          </w:p>
        </w:tc>
        <w:tc>
          <w:tcPr>
            <w:tcW w:w="643" w:type="dxa"/>
          </w:tcPr>
          <w:p w14:paraId="73FD8FA4" w14:textId="77777777" w:rsidR="003E1184" w:rsidRPr="00782A23" w:rsidRDefault="003E1184" w:rsidP="009F6E96">
            <w:pPr>
              <w:spacing w:after="0" w:line="240" w:lineRule="auto"/>
              <w:ind w:right="94"/>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3</w:t>
            </w:r>
          </w:p>
        </w:tc>
      </w:tr>
      <w:tr w:rsidR="003E1184" w:rsidRPr="00782A23" w14:paraId="3B5944ED" w14:textId="77777777" w:rsidTr="009F6E96">
        <w:trPr>
          <w:trHeight w:val="322"/>
          <w:jc w:val="center"/>
        </w:trPr>
        <w:tc>
          <w:tcPr>
            <w:tcW w:w="9152" w:type="dxa"/>
          </w:tcPr>
          <w:p w14:paraId="7F62CE63" w14:textId="77777777" w:rsidR="003E1184" w:rsidRPr="00782A23" w:rsidRDefault="003E1184" w:rsidP="009F6E96">
            <w:pPr>
              <w:spacing w:after="0" w:line="240" w:lineRule="auto"/>
              <w:ind w:left="200" w:right="123"/>
              <w:jc w:val="both"/>
              <w:rPr>
                <w:rFonts w:ascii="Times New Roman" w:eastAsia="Times New Roman" w:hAnsi="Times New Roman" w:cs="Times New Roman"/>
                <w:b/>
                <w:sz w:val="28"/>
                <w:lang w:val="kk-KZ"/>
              </w:rPr>
            </w:pPr>
            <w:r w:rsidRPr="00782A23">
              <w:rPr>
                <w:rFonts w:ascii="Times New Roman" w:eastAsia="Times New Roman" w:hAnsi="Times New Roman" w:cs="Times New Roman"/>
                <w:b/>
                <w:sz w:val="28"/>
                <w:lang w:val="kk-KZ"/>
              </w:rPr>
              <w:t>КІРІСПЕ</w:t>
            </w:r>
            <w:r w:rsidRPr="00F72770">
              <w:rPr>
                <w:rFonts w:ascii="Times New Roman" w:eastAsia="Times New Roman" w:hAnsi="Times New Roman" w:cs="Times New Roman"/>
                <w:sz w:val="28"/>
                <w:lang w:val="kk-KZ"/>
              </w:rPr>
              <w:t>...........................................................................................................</w:t>
            </w:r>
          </w:p>
        </w:tc>
        <w:tc>
          <w:tcPr>
            <w:tcW w:w="643" w:type="dxa"/>
          </w:tcPr>
          <w:p w14:paraId="0C94965E" w14:textId="77777777" w:rsidR="003E1184" w:rsidRPr="00782A23" w:rsidRDefault="003E1184" w:rsidP="009F6E96">
            <w:pPr>
              <w:spacing w:after="0" w:line="240" w:lineRule="auto"/>
              <w:ind w:right="94"/>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4</w:t>
            </w:r>
          </w:p>
        </w:tc>
      </w:tr>
      <w:tr w:rsidR="00C32C31" w:rsidRPr="00C32C31" w14:paraId="51055A6D" w14:textId="77777777" w:rsidTr="009F6E96">
        <w:trPr>
          <w:trHeight w:val="964"/>
          <w:jc w:val="center"/>
        </w:trPr>
        <w:tc>
          <w:tcPr>
            <w:tcW w:w="9152" w:type="dxa"/>
          </w:tcPr>
          <w:p w14:paraId="6AB61B73" w14:textId="5198A290" w:rsidR="003E1184" w:rsidRPr="00C32C31" w:rsidRDefault="003E1184" w:rsidP="009F6E96">
            <w:pPr>
              <w:spacing w:after="0" w:line="240" w:lineRule="auto"/>
              <w:ind w:left="200" w:right="123"/>
              <w:jc w:val="both"/>
              <w:rPr>
                <w:rFonts w:ascii="Times New Roman" w:eastAsia="Times New Roman" w:hAnsi="Times New Roman" w:cs="Times New Roman"/>
                <w:b/>
                <w:sz w:val="28"/>
                <w:lang w:val="kk-KZ"/>
              </w:rPr>
            </w:pPr>
            <w:r w:rsidRPr="00C32C31">
              <w:rPr>
                <w:rFonts w:ascii="Times New Roman" w:eastAsia="Times New Roman" w:hAnsi="Times New Roman" w:cs="Times New Roman"/>
                <w:b/>
                <w:sz w:val="28"/>
                <w:lang w:val="kk-KZ"/>
              </w:rPr>
              <w:t xml:space="preserve">1 АЙМАҚТАҒЫ ШАҒЫН КӘСІПКЕРЛІКТІ ДАМЫТУДАҒЫ БАСҚАРУДЫҢ ТЕОРИЯЛЫҚ ЖӘНЕ ӘДІСНАМАЛЫҚ НЕГІЗДЕРІ </w:t>
            </w:r>
            <w:r w:rsidRPr="00C32C31">
              <w:rPr>
                <w:rFonts w:ascii="Times New Roman" w:eastAsia="Times New Roman" w:hAnsi="Times New Roman" w:cs="Times New Roman"/>
                <w:spacing w:val="-1"/>
                <w:sz w:val="28"/>
                <w:lang w:val="kk-KZ"/>
              </w:rPr>
              <w:t>..............</w:t>
            </w:r>
            <w:r w:rsidR="009F6E96" w:rsidRPr="00C32C31">
              <w:rPr>
                <w:rFonts w:ascii="Times New Roman" w:eastAsia="Times New Roman" w:hAnsi="Times New Roman" w:cs="Times New Roman"/>
                <w:spacing w:val="-1"/>
                <w:sz w:val="28"/>
                <w:lang w:val="kk-KZ"/>
              </w:rPr>
              <w:t>.......</w:t>
            </w:r>
            <w:r w:rsidR="00C32C31" w:rsidRPr="00C32C31">
              <w:rPr>
                <w:rFonts w:ascii="Times New Roman" w:eastAsia="Times New Roman" w:hAnsi="Times New Roman" w:cs="Times New Roman"/>
                <w:spacing w:val="-1"/>
                <w:sz w:val="28"/>
                <w:lang w:val="kk-KZ"/>
              </w:rPr>
              <w:t>..........</w:t>
            </w:r>
            <w:r w:rsidR="009F6E96" w:rsidRPr="00C32C31">
              <w:rPr>
                <w:rFonts w:ascii="Times New Roman" w:eastAsia="Times New Roman" w:hAnsi="Times New Roman" w:cs="Times New Roman"/>
                <w:spacing w:val="-1"/>
                <w:sz w:val="28"/>
                <w:lang w:val="kk-KZ"/>
              </w:rPr>
              <w:t>..........................................................</w:t>
            </w:r>
            <w:r w:rsidRPr="00C32C31">
              <w:rPr>
                <w:rFonts w:ascii="Times New Roman" w:eastAsia="Times New Roman" w:hAnsi="Times New Roman" w:cs="Times New Roman"/>
                <w:spacing w:val="-1"/>
                <w:sz w:val="28"/>
                <w:lang w:val="kk-KZ"/>
              </w:rPr>
              <w:t>.......</w:t>
            </w:r>
            <w:r w:rsidR="009F6E96" w:rsidRPr="00C32C31">
              <w:rPr>
                <w:rFonts w:ascii="Times New Roman" w:eastAsia="Times New Roman" w:hAnsi="Times New Roman" w:cs="Times New Roman"/>
                <w:spacing w:val="-1"/>
                <w:sz w:val="28"/>
                <w:lang w:val="kk-KZ"/>
              </w:rPr>
              <w:t>.</w:t>
            </w:r>
            <w:r w:rsidRPr="00C32C31">
              <w:rPr>
                <w:rFonts w:ascii="Times New Roman" w:eastAsia="Times New Roman" w:hAnsi="Times New Roman" w:cs="Times New Roman"/>
                <w:spacing w:val="-1"/>
                <w:sz w:val="28"/>
                <w:lang w:val="kk-KZ"/>
              </w:rPr>
              <w:t>........</w:t>
            </w:r>
          </w:p>
        </w:tc>
        <w:tc>
          <w:tcPr>
            <w:tcW w:w="643" w:type="dxa"/>
          </w:tcPr>
          <w:p w14:paraId="136E0E7E" w14:textId="77777777" w:rsidR="009F6E96" w:rsidRPr="00C32C31" w:rsidRDefault="009F6E96" w:rsidP="009F6E96">
            <w:pPr>
              <w:spacing w:after="0" w:line="240" w:lineRule="auto"/>
              <w:ind w:right="178"/>
              <w:rPr>
                <w:rFonts w:ascii="Times New Roman" w:eastAsia="Times New Roman" w:hAnsi="Times New Roman" w:cs="Times New Roman"/>
                <w:sz w:val="28"/>
                <w:lang w:val="kk-KZ"/>
              </w:rPr>
            </w:pPr>
          </w:p>
          <w:p w14:paraId="002EBFB5" w14:textId="77777777" w:rsidR="009F6E96" w:rsidRPr="00C32C31" w:rsidRDefault="009F6E96" w:rsidP="009F6E96">
            <w:pPr>
              <w:spacing w:after="0" w:line="240" w:lineRule="auto"/>
              <w:ind w:right="178"/>
              <w:rPr>
                <w:rFonts w:ascii="Times New Roman" w:eastAsia="Times New Roman" w:hAnsi="Times New Roman" w:cs="Times New Roman"/>
                <w:sz w:val="28"/>
                <w:lang w:val="kk-KZ"/>
              </w:rPr>
            </w:pPr>
          </w:p>
          <w:p w14:paraId="6748056F" w14:textId="144C7727" w:rsidR="003E1184" w:rsidRPr="00C32C31" w:rsidRDefault="00C3223B" w:rsidP="009F6E96">
            <w:pPr>
              <w:spacing w:after="0" w:line="240" w:lineRule="auto"/>
              <w:ind w:right="178"/>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p>
        </w:tc>
      </w:tr>
      <w:tr w:rsidR="00C32C31" w:rsidRPr="00C32C31" w14:paraId="68F2014F" w14:textId="77777777" w:rsidTr="009F6E96">
        <w:trPr>
          <w:trHeight w:val="529"/>
          <w:jc w:val="center"/>
        </w:trPr>
        <w:tc>
          <w:tcPr>
            <w:tcW w:w="9152" w:type="dxa"/>
          </w:tcPr>
          <w:p w14:paraId="556ADF0A" w14:textId="4221D542" w:rsidR="003E1184" w:rsidRPr="00C32C31" w:rsidRDefault="003E1184" w:rsidP="009F6E96">
            <w:pPr>
              <w:spacing w:after="0" w:line="240" w:lineRule="auto"/>
              <w:ind w:left="200" w:right="123"/>
              <w:jc w:val="both"/>
              <w:rPr>
                <w:rFonts w:ascii="Times New Roman" w:eastAsia="Times New Roman" w:hAnsi="Times New Roman" w:cs="Times New Roman"/>
                <w:sz w:val="28"/>
                <w:lang w:val="kk-KZ"/>
              </w:rPr>
            </w:pPr>
            <w:r w:rsidRPr="00C32C31">
              <w:rPr>
                <w:rFonts w:ascii="Times New Roman" w:eastAsia="Times New Roman" w:hAnsi="Times New Roman" w:cs="Times New Roman"/>
                <w:sz w:val="28"/>
                <w:lang w:val="kk-KZ"/>
              </w:rPr>
              <w:t>1.1</w:t>
            </w:r>
            <w:r w:rsidRPr="00C32C31">
              <w:rPr>
                <w:rFonts w:ascii="Times New Roman" w:eastAsia="Times New Roman" w:hAnsi="Times New Roman" w:cs="Times New Roman"/>
                <w:spacing w:val="-4"/>
                <w:sz w:val="28"/>
                <w:lang w:val="kk-KZ"/>
              </w:rPr>
              <w:t xml:space="preserve"> </w:t>
            </w:r>
            <w:bookmarkStart w:id="1" w:name="_Hlk133514821"/>
            <w:r w:rsidRPr="00C32C31">
              <w:rPr>
                <w:rFonts w:ascii="Times New Roman" w:eastAsia="Times New Roman" w:hAnsi="Times New Roman" w:cs="Times New Roman"/>
                <w:spacing w:val="-4"/>
                <w:sz w:val="28"/>
                <w:lang w:val="kk-KZ"/>
              </w:rPr>
              <w:t>Аймақтағы</w:t>
            </w:r>
            <w:r w:rsidR="00532533" w:rsidRPr="00C32C31">
              <w:rPr>
                <w:rFonts w:ascii="Times New Roman" w:eastAsia="Times New Roman" w:hAnsi="Times New Roman" w:cs="Times New Roman"/>
                <w:spacing w:val="-4"/>
                <w:sz w:val="28"/>
                <w:lang w:val="kk-KZ"/>
              </w:rPr>
              <w:t xml:space="preserve"> </w:t>
            </w:r>
            <w:r w:rsidR="002328D7" w:rsidRPr="00C32C31">
              <w:rPr>
                <w:rFonts w:ascii="Times New Roman" w:eastAsia="Times New Roman" w:hAnsi="Times New Roman" w:cs="Times New Roman"/>
                <w:sz w:val="28"/>
                <w:lang w:val="kk-KZ"/>
              </w:rPr>
              <w:t>ш</w:t>
            </w:r>
            <w:r w:rsidRPr="00C32C31">
              <w:rPr>
                <w:rFonts w:ascii="Times New Roman" w:eastAsia="Times New Roman" w:hAnsi="Times New Roman" w:cs="Times New Roman"/>
                <w:sz w:val="28"/>
                <w:lang w:val="kk-KZ"/>
              </w:rPr>
              <w:t>ағын кәсіпкерлікті</w:t>
            </w:r>
            <w:r w:rsidR="006964D8" w:rsidRPr="00C32C31">
              <w:rPr>
                <w:rFonts w:ascii="Times New Roman" w:eastAsia="Times New Roman" w:hAnsi="Times New Roman" w:cs="Times New Roman"/>
                <w:sz w:val="28"/>
                <w:lang w:val="kk-KZ"/>
              </w:rPr>
              <w:t xml:space="preserve"> </w:t>
            </w:r>
            <w:bookmarkStart w:id="2" w:name="_Hlk130490755"/>
            <w:r w:rsidR="006964D8" w:rsidRPr="00C32C31">
              <w:rPr>
                <w:rFonts w:ascii="Times New Roman" w:eastAsia="Times New Roman" w:hAnsi="Times New Roman" w:cs="Times New Roman"/>
                <w:sz w:val="28"/>
                <w:lang w:val="kk-KZ"/>
              </w:rPr>
              <w:t>басқарудың</w:t>
            </w:r>
            <w:r w:rsidR="00532533" w:rsidRPr="00C32C31">
              <w:rPr>
                <w:rFonts w:ascii="Times New Roman" w:eastAsia="Times New Roman" w:hAnsi="Times New Roman" w:cs="Times New Roman"/>
                <w:sz w:val="28"/>
                <w:lang w:val="kk-KZ"/>
              </w:rPr>
              <w:t xml:space="preserve"> </w:t>
            </w:r>
            <w:bookmarkEnd w:id="2"/>
            <w:r w:rsidRPr="00C32C31">
              <w:rPr>
                <w:rFonts w:ascii="Times New Roman" w:eastAsia="Times New Roman" w:hAnsi="Times New Roman" w:cs="Times New Roman"/>
                <w:sz w:val="28"/>
                <w:lang w:val="kk-KZ"/>
              </w:rPr>
              <w:t>ғылыми тұжырымдамалық негіз</w:t>
            </w:r>
            <w:r w:rsidR="006964D8" w:rsidRPr="00C32C31">
              <w:rPr>
                <w:rFonts w:ascii="Times New Roman" w:eastAsia="Times New Roman" w:hAnsi="Times New Roman" w:cs="Times New Roman"/>
                <w:sz w:val="28"/>
                <w:lang w:val="kk-KZ"/>
              </w:rPr>
              <w:t>і</w:t>
            </w:r>
            <w:r w:rsidR="000B3606" w:rsidRPr="00C32C31">
              <w:rPr>
                <w:rFonts w:ascii="Times New Roman" w:eastAsia="Times New Roman" w:hAnsi="Times New Roman" w:cs="Times New Roman"/>
                <w:sz w:val="28"/>
                <w:lang w:val="kk-KZ"/>
              </w:rPr>
              <w:t xml:space="preserve"> </w:t>
            </w:r>
            <w:bookmarkEnd w:id="1"/>
            <w:r w:rsidRPr="00C32C31">
              <w:rPr>
                <w:rFonts w:ascii="Times New Roman" w:eastAsia="Times New Roman" w:hAnsi="Times New Roman" w:cs="Times New Roman"/>
                <w:sz w:val="28"/>
                <w:lang w:val="kk-KZ"/>
              </w:rPr>
              <w:t>....</w:t>
            </w:r>
            <w:r w:rsidR="009F6E96" w:rsidRPr="00C32C31">
              <w:rPr>
                <w:rFonts w:ascii="Times New Roman" w:eastAsia="Times New Roman" w:hAnsi="Times New Roman" w:cs="Times New Roman"/>
                <w:sz w:val="28"/>
                <w:lang w:val="kk-KZ"/>
              </w:rPr>
              <w:t>..........................</w:t>
            </w:r>
            <w:r w:rsidR="00C32C31" w:rsidRPr="00C32C31">
              <w:rPr>
                <w:rFonts w:ascii="Times New Roman" w:eastAsia="Times New Roman" w:hAnsi="Times New Roman" w:cs="Times New Roman"/>
                <w:sz w:val="28"/>
                <w:lang w:val="kk-KZ"/>
              </w:rPr>
              <w:t>......</w:t>
            </w:r>
            <w:r w:rsidR="009F6E96" w:rsidRPr="00C32C31">
              <w:rPr>
                <w:rFonts w:ascii="Times New Roman" w:eastAsia="Times New Roman" w:hAnsi="Times New Roman" w:cs="Times New Roman"/>
                <w:sz w:val="28"/>
                <w:lang w:val="kk-KZ"/>
              </w:rPr>
              <w:t>...........................................</w:t>
            </w:r>
            <w:r w:rsidRPr="00C32C31">
              <w:rPr>
                <w:rFonts w:ascii="Times New Roman" w:eastAsia="Times New Roman" w:hAnsi="Times New Roman" w:cs="Times New Roman"/>
                <w:sz w:val="28"/>
                <w:lang w:val="kk-KZ"/>
              </w:rPr>
              <w:t>....</w:t>
            </w:r>
          </w:p>
        </w:tc>
        <w:tc>
          <w:tcPr>
            <w:tcW w:w="643" w:type="dxa"/>
          </w:tcPr>
          <w:p w14:paraId="4E22D298" w14:textId="77777777" w:rsidR="009F6E96" w:rsidRPr="00C32C31" w:rsidRDefault="009F6E96" w:rsidP="009F6E96">
            <w:pPr>
              <w:spacing w:after="0" w:line="240" w:lineRule="auto"/>
              <w:ind w:right="178"/>
              <w:rPr>
                <w:rFonts w:ascii="Times New Roman" w:eastAsia="Times New Roman" w:hAnsi="Times New Roman" w:cs="Times New Roman"/>
                <w:sz w:val="28"/>
                <w:lang w:val="kk-KZ"/>
              </w:rPr>
            </w:pPr>
          </w:p>
          <w:p w14:paraId="7FFB5B7F" w14:textId="4337D0B7" w:rsidR="003E1184" w:rsidRPr="00C32C31" w:rsidRDefault="00C3223B" w:rsidP="009F6E96">
            <w:pPr>
              <w:spacing w:after="0" w:line="240" w:lineRule="auto"/>
              <w:ind w:right="178"/>
              <w:rPr>
                <w:rFonts w:ascii="Times New Roman" w:eastAsia="Times New Roman" w:hAnsi="Times New Roman" w:cs="Times New Roman"/>
                <w:sz w:val="28"/>
              </w:rPr>
            </w:pPr>
            <w:r>
              <w:rPr>
                <w:rFonts w:ascii="Times New Roman" w:eastAsia="Times New Roman" w:hAnsi="Times New Roman" w:cs="Times New Roman"/>
                <w:sz w:val="28"/>
                <w:lang w:val="kk-KZ"/>
              </w:rPr>
              <w:t>10</w:t>
            </w:r>
          </w:p>
        </w:tc>
      </w:tr>
      <w:tr w:rsidR="003E1184" w:rsidRPr="00782A23" w14:paraId="7A7AF693" w14:textId="77777777" w:rsidTr="009F6E96">
        <w:trPr>
          <w:trHeight w:val="644"/>
          <w:jc w:val="center"/>
        </w:trPr>
        <w:tc>
          <w:tcPr>
            <w:tcW w:w="9152" w:type="dxa"/>
          </w:tcPr>
          <w:p w14:paraId="27291C60" w14:textId="67042C97" w:rsidR="003E1184" w:rsidRPr="00782A23" w:rsidRDefault="003E1184" w:rsidP="00C32C31">
            <w:pPr>
              <w:spacing w:after="0" w:line="240" w:lineRule="auto"/>
              <w:ind w:left="200" w:right="123"/>
              <w:jc w:val="both"/>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1.2</w:t>
            </w:r>
            <w:r w:rsidRPr="00782A23">
              <w:rPr>
                <w:rFonts w:ascii="Times New Roman" w:eastAsia="Times New Roman" w:hAnsi="Times New Roman" w:cs="Times New Roman"/>
                <w:spacing w:val="25"/>
                <w:sz w:val="28"/>
                <w:lang w:val="kk-KZ"/>
              </w:rPr>
              <w:t xml:space="preserve"> </w:t>
            </w:r>
            <w:r w:rsidR="002328D7" w:rsidRPr="00782A23">
              <w:rPr>
                <w:rFonts w:ascii="Times New Roman" w:eastAsia="Times New Roman" w:hAnsi="Times New Roman" w:cs="Times New Roman"/>
                <w:spacing w:val="-4"/>
                <w:sz w:val="28"/>
                <w:lang w:val="kk-KZ"/>
              </w:rPr>
              <w:t>Аймақтағы</w:t>
            </w:r>
            <w:r w:rsidRPr="00782A23">
              <w:rPr>
                <w:rFonts w:ascii="Times New Roman" w:eastAsia="Times New Roman" w:hAnsi="Times New Roman" w:cs="Times New Roman"/>
                <w:spacing w:val="25"/>
                <w:sz w:val="28"/>
                <w:lang w:val="kk-KZ"/>
              </w:rPr>
              <w:t xml:space="preserve"> </w:t>
            </w:r>
            <w:r w:rsidR="002328D7" w:rsidRPr="00782A23">
              <w:rPr>
                <w:rFonts w:ascii="Times New Roman" w:eastAsia="Times New Roman" w:hAnsi="Times New Roman" w:cs="Times New Roman"/>
                <w:sz w:val="28"/>
                <w:lang w:val="kk-KZ"/>
              </w:rPr>
              <w:t>шағын</w:t>
            </w:r>
            <w:r w:rsidR="00532533">
              <w:rPr>
                <w:rFonts w:ascii="Times New Roman" w:eastAsia="Times New Roman" w:hAnsi="Times New Roman" w:cs="Times New Roman"/>
                <w:sz w:val="28"/>
                <w:lang w:val="kk-KZ"/>
              </w:rPr>
              <w:t xml:space="preserve"> </w:t>
            </w:r>
            <w:r w:rsidRPr="00782A23">
              <w:rPr>
                <w:rFonts w:ascii="Times New Roman" w:eastAsia="Times New Roman" w:hAnsi="Times New Roman" w:cs="Times New Roman"/>
                <w:sz w:val="28"/>
                <w:lang w:val="kk-KZ"/>
              </w:rPr>
              <w:t xml:space="preserve">кәсіпкерлікті дамытудағы басқару тиімділігін бағалаудың </w:t>
            </w:r>
            <w:r w:rsidR="002328D7" w:rsidRPr="00782A23">
              <w:rPr>
                <w:rFonts w:ascii="Times New Roman" w:eastAsia="Times New Roman" w:hAnsi="Times New Roman" w:cs="Times New Roman"/>
                <w:sz w:val="28"/>
                <w:lang w:val="kk-KZ"/>
              </w:rPr>
              <w:t xml:space="preserve">әдіснамалық </w:t>
            </w:r>
            <w:r w:rsidRPr="00782A23">
              <w:rPr>
                <w:rFonts w:ascii="Times New Roman" w:eastAsia="Times New Roman" w:hAnsi="Times New Roman" w:cs="Times New Roman"/>
                <w:sz w:val="28"/>
                <w:lang w:val="kk-KZ"/>
              </w:rPr>
              <w:t>тәсілдері................</w:t>
            </w:r>
            <w:r w:rsidR="00C32C31">
              <w:rPr>
                <w:rFonts w:ascii="Times New Roman" w:eastAsia="Times New Roman" w:hAnsi="Times New Roman" w:cs="Times New Roman"/>
                <w:sz w:val="28"/>
                <w:lang w:val="kk-KZ"/>
              </w:rPr>
              <w:t>.....</w:t>
            </w:r>
            <w:r w:rsidRPr="00782A23">
              <w:rPr>
                <w:rFonts w:ascii="Times New Roman" w:eastAsia="Times New Roman" w:hAnsi="Times New Roman" w:cs="Times New Roman"/>
                <w:sz w:val="28"/>
                <w:lang w:val="kk-KZ"/>
              </w:rPr>
              <w:t>..............................................</w:t>
            </w:r>
          </w:p>
        </w:tc>
        <w:tc>
          <w:tcPr>
            <w:tcW w:w="643" w:type="dxa"/>
          </w:tcPr>
          <w:p w14:paraId="7CE5B484" w14:textId="77777777" w:rsidR="009F6E96" w:rsidRDefault="009F6E96" w:rsidP="009F6E96">
            <w:pPr>
              <w:spacing w:after="0" w:line="240" w:lineRule="auto"/>
              <w:ind w:right="178"/>
              <w:rPr>
                <w:rFonts w:ascii="Times New Roman" w:eastAsia="Times New Roman" w:hAnsi="Times New Roman" w:cs="Times New Roman"/>
                <w:sz w:val="28"/>
                <w:lang w:val="kk-KZ"/>
              </w:rPr>
            </w:pPr>
          </w:p>
          <w:p w14:paraId="6F325F32" w14:textId="1DF3FFCD" w:rsidR="003E1184" w:rsidRPr="00C3223B" w:rsidRDefault="00203DBB" w:rsidP="009F6E96">
            <w:pPr>
              <w:spacing w:after="0" w:line="240" w:lineRule="auto"/>
              <w:ind w:right="178"/>
              <w:rPr>
                <w:rFonts w:ascii="Times New Roman" w:eastAsia="Times New Roman" w:hAnsi="Times New Roman" w:cs="Times New Roman"/>
                <w:sz w:val="28"/>
                <w:lang w:val="ru-RU"/>
              </w:rPr>
            </w:pPr>
            <w:r>
              <w:rPr>
                <w:rFonts w:ascii="Times New Roman" w:eastAsia="Times New Roman" w:hAnsi="Times New Roman" w:cs="Times New Roman"/>
                <w:sz w:val="28"/>
              </w:rPr>
              <w:t>3</w:t>
            </w:r>
            <w:r w:rsidR="00C3223B">
              <w:rPr>
                <w:rFonts w:ascii="Times New Roman" w:eastAsia="Times New Roman" w:hAnsi="Times New Roman" w:cs="Times New Roman"/>
                <w:sz w:val="28"/>
                <w:lang w:val="ru-RU"/>
              </w:rPr>
              <w:t>2</w:t>
            </w:r>
          </w:p>
        </w:tc>
      </w:tr>
      <w:tr w:rsidR="003E1184" w:rsidRPr="00782A23" w14:paraId="6F7BDEFF" w14:textId="77777777" w:rsidTr="009F6E96">
        <w:trPr>
          <w:trHeight w:val="70"/>
          <w:jc w:val="center"/>
        </w:trPr>
        <w:tc>
          <w:tcPr>
            <w:tcW w:w="9152" w:type="dxa"/>
          </w:tcPr>
          <w:p w14:paraId="5A525784" w14:textId="16EAB463" w:rsidR="003E1184" w:rsidRPr="00782A23" w:rsidRDefault="003E1184" w:rsidP="009F6E96">
            <w:pPr>
              <w:spacing w:after="0" w:line="240" w:lineRule="auto"/>
              <w:ind w:left="200" w:right="123"/>
              <w:jc w:val="both"/>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1.</w:t>
            </w:r>
            <w:r w:rsidR="006964D8" w:rsidRPr="00782A23">
              <w:rPr>
                <w:rFonts w:ascii="Times New Roman" w:hAnsi="Times New Roman" w:cs="Times New Roman"/>
                <w:sz w:val="28"/>
                <w:szCs w:val="28"/>
                <w:lang w:val="kk-KZ"/>
              </w:rPr>
              <w:t>3</w:t>
            </w:r>
            <w:r w:rsidR="00532533">
              <w:rPr>
                <w:rFonts w:ascii="Times New Roman" w:hAnsi="Times New Roman" w:cs="Times New Roman"/>
                <w:lang w:val="kk-KZ"/>
              </w:rPr>
              <w:t xml:space="preserve"> </w:t>
            </w:r>
            <w:r w:rsidRPr="00782A23">
              <w:rPr>
                <w:rFonts w:ascii="Times New Roman" w:eastAsia="Times New Roman" w:hAnsi="Times New Roman" w:cs="Times New Roman"/>
                <w:sz w:val="28"/>
                <w:lang w:val="kk-KZ"/>
              </w:rPr>
              <w:t>Аймақтағы шағын кәсіпкерлікті дамытуд</w:t>
            </w:r>
            <w:r w:rsidR="001D5163" w:rsidRPr="00782A23">
              <w:rPr>
                <w:rFonts w:ascii="Times New Roman" w:eastAsia="Times New Roman" w:hAnsi="Times New Roman" w:cs="Times New Roman"/>
                <w:sz w:val="28"/>
                <w:lang w:val="kk-KZ"/>
              </w:rPr>
              <w:t>ағы</w:t>
            </w:r>
            <w:r w:rsidRPr="00782A23">
              <w:rPr>
                <w:rFonts w:ascii="Times New Roman" w:eastAsia="Times New Roman" w:hAnsi="Times New Roman" w:cs="Times New Roman"/>
                <w:sz w:val="28"/>
                <w:lang w:val="kk-KZ"/>
              </w:rPr>
              <w:t xml:space="preserve"> басқару</w:t>
            </w:r>
            <w:r w:rsidR="006E4CA1">
              <w:rPr>
                <w:rFonts w:ascii="Times New Roman" w:eastAsia="Times New Roman" w:hAnsi="Times New Roman" w:cs="Times New Roman"/>
                <w:sz w:val="28"/>
                <w:lang w:val="kk-KZ"/>
              </w:rPr>
              <w:t>дың тиімділігін ар</w:t>
            </w:r>
            <w:r w:rsidR="00521808">
              <w:rPr>
                <w:rFonts w:ascii="Times New Roman" w:eastAsia="Times New Roman" w:hAnsi="Times New Roman" w:cs="Times New Roman"/>
                <w:sz w:val="28"/>
                <w:lang w:val="kk-KZ"/>
              </w:rPr>
              <w:t>т</w:t>
            </w:r>
            <w:r w:rsidR="006E4CA1">
              <w:rPr>
                <w:rFonts w:ascii="Times New Roman" w:eastAsia="Times New Roman" w:hAnsi="Times New Roman" w:cs="Times New Roman"/>
                <w:sz w:val="28"/>
                <w:lang w:val="kk-KZ"/>
              </w:rPr>
              <w:t>тырудың</w:t>
            </w:r>
            <w:r w:rsidRPr="00782A23">
              <w:rPr>
                <w:rFonts w:ascii="Times New Roman" w:eastAsia="Times New Roman" w:hAnsi="Times New Roman" w:cs="Times New Roman"/>
                <w:sz w:val="28"/>
                <w:lang w:val="kk-KZ"/>
              </w:rPr>
              <w:t xml:space="preserve"> шетелдік тәжірибесі</w:t>
            </w:r>
            <w:r w:rsidR="000B3606">
              <w:rPr>
                <w:rFonts w:ascii="Times New Roman" w:eastAsia="Times New Roman" w:hAnsi="Times New Roman" w:cs="Times New Roman"/>
                <w:sz w:val="28"/>
                <w:lang w:val="kk-KZ"/>
              </w:rPr>
              <w:t xml:space="preserve"> </w:t>
            </w:r>
            <w:r w:rsidRPr="00782A23">
              <w:rPr>
                <w:rFonts w:ascii="Times New Roman" w:eastAsia="Times New Roman" w:hAnsi="Times New Roman" w:cs="Times New Roman"/>
                <w:sz w:val="28"/>
                <w:lang w:val="kk-KZ"/>
              </w:rPr>
              <w:t>...........</w:t>
            </w:r>
            <w:r w:rsidR="00C32C31">
              <w:rPr>
                <w:rFonts w:ascii="Times New Roman" w:eastAsia="Times New Roman" w:hAnsi="Times New Roman" w:cs="Times New Roman"/>
                <w:sz w:val="28"/>
                <w:lang w:val="kk-KZ"/>
              </w:rPr>
              <w:t>....</w:t>
            </w:r>
            <w:r w:rsidRPr="00782A23">
              <w:rPr>
                <w:rFonts w:ascii="Times New Roman" w:eastAsia="Times New Roman" w:hAnsi="Times New Roman" w:cs="Times New Roman"/>
                <w:sz w:val="28"/>
                <w:lang w:val="kk-KZ"/>
              </w:rPr>
              <w:t>.......</w:t>
            </w:r>
            <w:r w:rsidR="009F6E96">
              <w:rPr>
                <w:rFonts w:ascii="Times New Roman" w:eastAsia="Times New Roman" w:hAnsi="Times New Roman" w:cs="Times New Roman"/>
                <w:sz w:val="28"/>
                <w:lang w:val="kk-KZ"/>
              </w:rPr>
              <w:t>....................</w:t>
            </w:r>
            <w:r w:rsidRPr="00782A23">
              <w:rPr>
                <w:rFonts w:ascii="Times New Roman" w:eastAsia="Times New Roman" w:hAnsi="Times New Roman" w:cs="Times New Roman"/>
                <w:sz w:val="28"/>
                <w:lang w:val="kk-KZ"/>
              </w:rPr>
              <w:t>.......</w:t>
            </w:r>
            <w:r w:rsidR="009F6E96">
              <w:rPr>
                <w:rFonts w:ascii="Times New Roman" w:eastAsia="Times New Roman" w:hAnsi="Times New Roman" w:cs="Times New Roman"/>
                <w:sz w:val="28"/>
                <w:lang w:val="kk-KZ"/>
              </w:rPr>
              <w:t>..</w:t>
            </w:r>
            <w:r w:rsidRPr="00782A23">
              <w:rPr>
                <w:rFonts w:ascii="Times New Roman" w:eastAsia="Times New Roman" w:hAnsi="Times New Roman" w:cs="Times New Roman"/>
                <w:sz w:val="28"/>
                <w:lang w:val="kk-KZ"/>
              </w:rPr>
              <w:t>.........</w:t>
            </w:r>
            <w:r w:rsidR="00A75DF9">
              <w:rPr>
                <w:rFonts w:ascii="Times New Roman" w:eastAsia="Times New Roman" w:hAnsi="Times New Roman" w:cs="Times New Roman"/>
                <w:sz w:val="28"/>
                <w:lang w:val="kk-KZ"/>
              </w:rPr>
              <w:t>........</w:t>
            </w:r>
          </w:p>
        </w:tc>
        <w:tc>
          <w:tcPr>
            <w:tcW w:w="643" w:type="dxa"/>
          </w:tcPr>
          <w:p w14:paraId="32956888" w14:textId="77777777" w:rsidR="009F6E96" w:rsidRDefault="009F6E96" w:rsidP="009F6E96">
            <w:pPr>
              <w:spacing w:after="0" w:line="240" w:lineRule="auto"/>
              <w:ind w:right="178"/>
              <w:rPr>
                <w:rFonts w:ascii="Times New Roman" w:eastAsia="Times New Roman" w:hAnsi="Times New Roman" w:cs="Times New Roman"/>
                <w:sz w:val="28"/>
                <w:lang w:val="kk-KZ"/>
              </w:rPr>
            </w:pPr>
          </w:p>
          <w:p w14:paraId="23F4555F" w14:textId="77EB2B5F" w:rsidR="003E1184" w:rsidRPr="00C3223B" w:rsidRDefault="003E1184" w:rsidP="009F6E96">
            <w:pPr>
              <w:spacing w:after="0" w:line="240" w:lineRule="auto"/>
              <w:ind w:right="178"/>
              <w:rPr>
                <w:rFonts w:ascii="Times New Roman" w:eastAsia="Times New Roman" w:hAnsi="Times New Roman" w:cs="Times New Roman"/>
                <w:sz w:val="28"/>
                <w:lang w:val="ru-RU"/>
              </w:rPr>
            </w:pPr>
            <w:r w:rsidRPr="00782A23">
              <w:rPr>
                <w:rFonts w:ascii="Times New Roman" w:eastAsia="Times New Roman" w:hAnsi="Times New Roman" w:cs="Times New Roman"/>
                <w:sz w:val="28"/>
                <w:lang w:val="kk-KZ"/>
              </w:rPr>
              <w:t>3</w:t>
            </w:r>
            <w:r w:rsidR="00C3223B">
              <w:rPr>
                <w:rFonts w:ascii="Times New Roman" w:eastAsia="Times New Roman" w:hAnsi="Times New Roman" w:cs="Times New Roman"/>
                <w:sz w:val="28"/>
                <w:lang w:val="ru-RU"/>
              </w:rPr>
              <w:t>2</w:t>
            </w:r>
          </w:p>
        </w:tc>
      </w:tr>
      <w:tr w:rsidR="009F6E96" w:rsidRPr="00782A23" w14:paraId="197F4A3E" w14:textId="77777777" w:rsidTr="009F6E96">
        <w:trPr>
          <w:trHeight w:val="70"/>
          <w:jc w:val="center"/>
        </w:trPr>
        <w:tc>
          <w:tcPr>
            <w:tcW w:w="9152" w:type="dxa"/>
          </w:tcPr>
          <w:p w14:paraId="3A4497D2" w14:textId="3E09C32E" w:rsidR="009F6E96" w:rsidRPr="009F6E96" w:rsidRDefault="009F6E96" w:rsidP="009F6E96">
            <w:pPr>
              <w:spacing w:after="0" w:line="240" w:lineRule="auto"/>
              <w:ind w:left="200" w:right="123"/>
              <w:jc w:val="both"/>
              <w:rPr>
                <w:rFonts w:ascii="Times New Roman" w:eastAsia="Times New Roman" w:hAnsi="Times New Roman" w:cs="Times New Roman"/>
                <w:sz w:val="28"/>
                <w:lang w:val="kk-KZ"/>
              </w:rPr>
            </w:pPr>
            <w:r w:rsidRPr="009F6E96">
              <w:rPr>
                <w:rFonts w:ascii="Times New Roman" w:hAnsi="Times New Roman" w:cs="Times New Roman"/>
                <w:iCs/>
                <w:sz w:val="28"/>
                <w:szCs w:val="28"/>
                <w:lang w:val="kk-KZ"/>
              </w:rPr>
              <w:t>Бөлім бойынша қорытынды</w:t>
            </w:r>
            <w:r>
              <w:rPr>
                <w:rFonts w:ascii="Times New Roman" w:hAnsi="Times New Roman" w:cs="Times New Roman"/>
                <w:iCs/>
                <w:sz w:val="28"/>
                <w:szCs w:val="28"/>
                <w:lang w:val="kk-KZ"/>
              </w:rPr>
              <w:t>..........................</w:t>
            </w:r>
            <w:r w:rsidR="00C32C31">
              <w:rPr>
                <w:rFonts w:ascii="Times New Roman" w:hAnsi="Times New Roman" w:cs="Times New Roman"/>
                <w:iCs/>
                <w:sz w:val="28"/>
                <w:szCs w:val="28"/>
                <w:lang w:val="kk-KZ"/>
              </w:rPr>
              <w:t>.....</w:t>
            </w:r>
            <w:r>
              <w:rPr>
                <w:rFonts w:ascii="Times New Roman" w:hAnsi="Times New Roman" w:cs="Times New Roman"/>
                <w:iCs/>
                <w:sz w:val="28"/>
                <w:szCs w:val="28"/>
                <w:lang w:val="kk-KZ"/>
              </w:rPr>
              <w:t>...............................................</w:t>
            </w:r>
          </w:p>
        </w:tc>
        <w:tc>
          <w:tcPr>
            <w:tcW w:w="643" w:type="dxa"/>
          </w:tcPr>
          <w:p w14:paraId="74812542" w14:textId="6ACF138E" w:rsidR="009F6E96" w:rsidRPr="00C3223B" w:rsidRDefault="00C3223B" w:rsidP="009F6E96">
            <w:pPr>
              <w:spacing w:after="0" w:line="240" w:lineRule="auto"/>
              <w:ind w:right="178"/>
              <w:rPr>
                <w:rFonts w:ascii="Times New Roman" w:eastAsia="Times New Roman" w:hAnsi="Times New Roman" w:cs="Times New Roman"/>
                <w:sz w:val="28"/>
                <w:lang w:val="ru-RU"/>
              </w:rPr>
            </w:pPr>
            <w:r>
              <w:rPr>
                <w:rFonts w:ascii="Times New Roman" w:eastAsia="Times New Roman" w:hAnsi="Times New Roman" w:cs="Times New Roman"/>
                <w:sz w:val="28"/>
                <w:lang w:val="ru-RU"/>
              </w:rPr>
              <w:t>39</w:t>
            </w:r>
          </w:p>
        </w:tc>
      </w:tr>
      <w:tr w:rsidR="003E1184" w:rsidRPr="00782A23" w14:paraId="1DB1D4D4" w14:textId="77777777" w:rsidTr="009F6E96">
        <w:trPr>
          <w:trHeight w:val="645"/>
          <w:jc w:val="center"/>
        </w:trPr>
        <w:tc>
          <w:tcPr>
            <w:tcW w:w="9152" w:type="dxa"/>
          </w:tcPr>
          <w:p w14:paraId="44266E68" w14:textId="1C1DD365" w:rsidR="003E1184" w:rsidRPr="00782A23" w:rsidRDefault="003E1184" w:rsidP="009F6E96">
            <w:pPr>
              <w:tabs>
                <w:tab w:val="left" w:pos="711"/>
                <w:tab w:val="left" w:pos="2844"/>
                <w:tab w:val="left" w:pos="6334"/>
                <w:tab w:val="left" w:pos="7157"/>
              </w:tabs>
              <w:spacing w:after="0" w:line="240" w:lineRule="auto"/>
              <w:ind w:left="200" w:right="123"/>
              <w:jc w:val="both"/>
              <w:rPr>
                <w:rFonts w:ascii="Times New Roman" w:eastAsia="Times New Roman" w:hAnsi="Times New Roman" w:cs="Times New Roman"/>
                <w:b/>
                <w:sz w:val="28"/>
                <w:lang w:val="kk-KZ"/>
              </w:rPr>
            </w:pPr>
            <w:r w:rsidRPr="00782A23">
              <w:rPr>
                <w:rFonts w:ascii="Times New Roman" w:eastAsia="Times New Roman" w:hAnsi="Times New Roman" w:cs="Times New Roman"/>
                <w:b/>
                <w:sz w:val="28"/>
                <w:lang w:val="kk-KZ"/>
              </w:rPr>
              <w:t>2</w:t>
            </w:r>
            <w:r w:rsidRPr="00782A23">
              <w:rPr>
                <w:rFonts w:ascii="Times New Roman" w:eastAsia="Times New Roman" w:hAnsi="Times New Roman" w:cs="Times New Roman"/>
                <w:b/>
                <w:sz w:val="28"/>
                <w:lang w:val="kk-KZ"/>
              </w:rPr>
              <w:tab/>
              <w:t>АЙМАҚТАҒЫ</w:t>
            </w:r>
            <w:r w:rsidR="00532533">
              <w:rPr>
                <w:rFonts w:ascii="Times New Roman" w:eastAsia="Times New Roman" w:hAnsi="Times New Roman" w:cs="Times New Roman"/>
                <w:b/>
                <w:sz w:val="28"/>
                <w:lang w:val="kk-KZ"/>
              </w:rPr>
              <w:t xml:space="preserve"> </w:t>
            </w:r>
            <w:r w:rsidRPr="00782A23">
              <w:rPr>
                <w:rFonts w:ascii="Times New Roman" w:eastAsia="Times New Roman" w:hAnsi="Times New Roman" w:cs="Times New Roman"/>
                <w:b/>
                <w:sz w:val="28"/>
                <w:lang w:val="kk-KZ"/>
              </w:rPr>
              <w:t>ШАҒЫН КӘСІПКЕРЛІКТІ ДАМЫТУДЫ БАСҚАРУДЫҢ ҚАЗІРГІ ЖАҒДАЙЫН</w:t>
            </w:r>
            <w:r w:rsidR="006E4CA1">
              <w:rPr>
                <w:rFonts w:ascii="Times New Roman" w:eastAsia="Times New Roman" w:hAnsi="Times New Roman" w:cs="Times New Roman"/>
                <w:b/>
                <w:sz w:val="28"/>
                <w:lang w:val="kk-KZ"/>
              </w:rPr>
              <w:t xml:space="preserve"> КЕШЕНДІ ЗЕРТТЕУ </w:t>
            </w:r>
            <w:r w:rsidRPr="00782A23">
              <w:rPr>
                <w:rFonts w:ascii="Times New Roman" w:eastAsia="Times New Roman" w:hAnsi="Times New Roman" w:cs="Times New Roman"/>
                <w:b/>
                <w:sz w:val="28"/>
                <w:lang w:val="kk-KZ"/>
              </w:rPr>
              <w:t>(</w:t>
            </w:r>
            <w:r w:rsidR="009F6E96" w:rsidRPr="00782A23">
              <w:rPr>
                <w:rFonts w:ascii="Times New Roman" w:eastAsia="Times New Roman" w:hAnsi="Times New Roman" w:cs="Times New Roman"/>
                <w:b/>
                <w:sz w:val="28"/>
                <w:lang w:val="kk-KZ"/>
              </w:rPr>
              <w:t>АҚМОЛА ОБЛЫСЫНЫҢ МАТЕРИАЛДАРЫ МЫСАЛЫНДА</w:t>
            </w:r>
            <w:r w:rsidRPr="00782A23">
              <w:rPr>
                <w:rFonts w:ascii="Times New Roman" w:eastAsia="Times New Roman" w:hAnsi="Times New Roman" w:cs="Times New Roman"/>
                <w:b/>
                <w:sz w:val="28"/>
                <w:lang w:val="kk-KZ"/>
              </w:rPr>
              <w:t>)</w:t>
            </w:r>
            <w:r w:rsidR="009F6E96" w:rsidRPr="009F6E96">
              <w:rPr>
                <w:rFonts w:ascii="Times New Roman" w:eastAsia="Times New Roman" w:hAnsi="Times New Roman" w:cs="Times New Roman"/>
                <w:sz w:val="28"/>
                <w:lang w:val="kk-KZ"/>
              </w:rPr>
              <w:t>.....</w:t>
            </w:r>
            <w:r w:rsidR="009F6E96">
              <w:rPr>
                <w:rFonts w:ascii="Times New Roman" w:eastAsia="Times New Roman" w:hAnsi="Times New Roman" w:cs="Times New Roman"/>
                <w:sz w:val="28"/>
                <w:lang w:val="kk-KZ"/>
              </w:rPr>
              <w:t>..</w:t>
            </w:r>
          </w:p>
        </w:tc>
        <w:tc>
          <w:tcPr>
            <w:tcW w:w="643" w:type="dxa"/>
          </w:tcPr>
          <w:p w14:paraId="4A61277D" w14:textId="77777777" w:rsidR="009F6E96" w:rsidRDefault="009F6E96" w:rsidP="009F6E96">
            <w:pPr>
              <w:spacing w:after="0" w:line="240" w:lineRule="auto"/>
              <w:ind w:right="178"/>
              <w:rPr>
                <w:rFonts w:ascii="Times New Roman" w:eastAsia="Times New Roman" w:hAnsi="Times New Roman" w:cs="Times New Roman"/>
                <w:sz w:val="28"/>
                <w:lang w:val="ru-RU"/>
              </w:rPr>
            </w:pPr>
          </w:p>
          <w:p w14:paraId="0C34CFFD" w14:textId="77777777" w:rsidR="009F6E96" w:rsidRDefault="009F6E96" w:rsidP="009F6E96">
            <w:pPr>
              <w:spacing w:after="0" w:line="240" w:lineRule="auto"/>
              <w:ind w:right="178"/>
              <w:rPr>
                <w:rFonts w:ascii="Times New Roman" w:eastAsia="Times New Roman" w:hAnsi="Times New Roman" w:cs="Times New Roman"/>
                <w:sz w:val="28"/>
                <w:lang w:val="ru-RU"/>
              </w:rPr>
            </w:pPr>
          </w:p>
          <w:p w14:paraId="11665404" w14:textId="4EFE67DB" w:rsidR="003E1184" w:rsidRPr="00C3223B" w:rsidRDefault="00C3223B" w:rsidP="009F6E96">
            <w:pPr>
              <w:spacing w:after="0" w:line="240" w:lineRule="auto"/>
              <w:ind w:right="178"/>
              <w:rPr>
                <w:rFonts w:ascii="Times New Roman" w:eastAsia="Times New Roman" w:hAnsi="Times New Roman" w:cs="Times New Roman"/>
                <w:sz w:val="28"/>
                <w:lang w:val="ru-RU"/>
              </w:rPr>
            </w:pPr>
            <w:r>
              <w:rPr>
                <w:rFonts w:ascii="Times New Roman" w:eastAsia="Times New Roman" w:hAnsi="Times New Roman" w:cs="Times New Roman"/>
                <w:sz w:val="28"/>
                <w:lang w:val="ru-RU"/>
              </w:rPr>
              <w:t>60</w:t>
            </w:r>
          </w:p>
        </w:tc>
      </w:tr>
      <w:tr w:rsidR="003E1184" w:rsidRPr="00782A23" w14:paraId="5D8A8ACA" w14:textId="77777777" w:rsidTr="009F6E96">
        <w:trPr>
          <w:trHeight w:val="640"/>
          <w:jc w:val="center"/>
        </w:trPr>
        <w:tc>
          <w:tcPr>
            <w:tcW w:w="9152" w:type="dxa"/>
          </w:tcPr>
          <w:p w14:paraId="4A3E8568" w14:textId="5053CB13" w:rsidR="003E1184" w:rsidRPr="00521808" w:rsidRDefault="003E1184" w:rsidP="009F6E96">
            <w:pPr>
              <w:spacing w:after="0" w:line="240" w:lineRule="auto"/>
              <w:ind w:left="200" w:right="123"/>
              <w:jc w:val="both"/>
              <w:rPr>
                <w:rFonts w:ascii="Times New Roman" w:eastAsia="Times New Roman" w:hAnsi="Times New Roman" w:cs="Times New Roman"/>
                <w:sz w:val="28"/>
                <w:lang w:val="kk-KZ"/>
              </w:rPr>
            </w:pPr>
            <w:r w:rsidRPr="00521808">
              <w:rPr>
                <w:rFonts w:ascii="Times New Roman" w:eastAsia="Times New Roman" w:hAnsi="Times New Roman" w:cs="Times New Roman"/>
                <w:sz w:val="28"/>
                <w:lang w:val="kk-KZ"/>
              </w:rPr>
              <w:t>2.1</w:t>
            </w:r>
            <w:r w:rsidRPr="00521808">
              <w:rPr>
                <w:rFonts w:ascii="Times New Roman" w:eastAsia="Times New Roman" w:hAnsi="Times New Roman" w:cs="Times New Roman"/>
                <w:spacing w:val="35"/>
                <w:sz w:val="28"/>
                <w:lang w:val="kk-KZ"/>
              </w:rPr>
              <w:t xml:space="preserve"> </w:t>
            </w:r>
            <w:r w:rsidR="002328D7" w:rsidRPr="00521808">
              <w:rPr>
                <w:rFonts w:ascii="Times New Roman" w:eastAsia="Times New Roman" w:hAnsi="Times New Roman" w:cs="Times New Roman"/>
                <w:sz w:val="28"/>
                <w:lang w:val="kk-KZ"/>
              </w:rPr>
              <w:t>Қазақстан</w:t>
            </w:r>
            <w:r w:rsidRPr="00521808">
              <w:rPr>
                <w:rFonts w:ascii="Times New Roman" w:eastAsia="Times New Roman" w:hAnsi="Times New Roman" w:cs="Times New Roman"/>
                <w:sz w:val="28"/>
                <w:lang w:val="kk-KZ"/>
              </w:rPr>
              <w:t xml:space="preserve"> Республикасындағы шағын кәсіпкерлікті</w:t>
            </w:r>
            <w:r w:rsidR="00532533" w:rsidRPr="00521808">
              <w:rPr>
                <w:rFonts w:ascii="Times New Roman" w:eastAsia="Times New Roman" w:hAnsi="Times New Roman" w:cs="Times New Roman"/>
                <w:sz w:val="28"/>
                <w:lang w:val="kk-KZ"/>
              </w:rPr>
              <w:t xml:space="preserve"> </w:t>
            </w:r>
            <w:r w:rsidRPr="00521808">
              <w:rPr>
                <w:rFonts w:ascii="Times New Roman" w:eastAsia="Times New Roman" w:hAnsi="Times New Roman" w:cs="Times New Roman"/>
                <w:sz w:val="28"/>
                <w:lang w:val="kk-KZ"/>
              </w:rPr>
              <w:t>мемлекеттік</w:t>
            </w:r>
            <w:r w:rsidR="00532533" w:rsidRPr="00521808">
              <w:rPr>
                <w:rFonts w:ascii="Times New Roman" w:eastAsia="Times New Roman" w:hAnsi="Times New Roman" w:cs="Times New Roman"/>
                <w:sz w:val="28"/>
                <w:lang w:val="kk-KZ"/>
              </w:rPr>
              <w:t xml:space="preserve"> </w:t>
            </w:r>
            <w:r w:rsidR="00AC4CBA" w:rsidRPr="00521808">
              <w:rPr>
                <w:rFonts w:ascii="Times New Roman" w:eastAsia="Times New Roman" w:hAnsi="Times New Roman" w:cs="Times New Roman"/>
                <w:sz w:val="28"/>
                <w:lang w:val="kk-KZ"/>
              </w:rPr>
              <w:t>қ</w:t>
            </w:r>
            <w:r w:rsidRPr="00521808">
              <w:rPr>
                <w:rFonts w:ascii="Times New Roman" w:eastAsia="Times New Roman" w:hAnsi="Times New Roman" w:cs="Times New Roman"/>
                <w:sz w:val="28"/>
                <w:lang w:val="kk-KZ"/>
              </w:rPr>
              <w:t>олдау</w:t>
            </w:r>
            <w:r w:rsidR="006E4CA1" w:rsidRPr="00521808">
              <w:rPr>
                <w:rFonts w:ascii="Times New Roman" w:eastAsia="Times New Roman" w:hAnsi="Times New Roman" w:cs="Times New Roman"/>
                <w:sz w:val="28"/>
                <w:lang w:val="kk-KZ"/>
              </w:rPr>
              <w:t xml:space="preserve"> саясатын</w:t>
            </w:r>
            <w:r w:rsidRPr="00521808">
              <w:rPr>
                <w:rFonts w:ascii="Times New Roman" w:eastAsia="Times New Roman" w:hAnsi="Times New Roman" w:cs="Times New Roman"/>
                <w:sz w:val="28"/>
                <w:lang w:val="kk-KZ"/>
              </w:rPr>
              <w:t xml:space="preserve"> талдау</w:t>
            </w:r>
            <w:r w:rsidRPr="00521808">
              <w:rPr>
                <w:rFonts w:ascii="Times New Roman" w:eastAsia="Times New Roman" w:hAnsi="Times New Roman" w:cs="Times New Roman"/>
                <w:spacing w:val="-1"/>
                <w:sz w:val="28"/>
                <w:lang w:val="kk-KZ"/>
              </w:rPr>
              <w:t>.....................................</w:t>
            </w:r>
            <w:r w:rsidR="00C32C31" w:rsidRPr="00521808">
              <w:rPr>
                <w:rFonts w:ascii="Times New Roman" w:eastAsia="Times New Roman" w:hAnsi="Times New Roman" w:cs="Times New Roman"/>
                <w:spacing w:val="-1"/>
                <w:sz w:val="28"/>
                <w:lang w:val="kk-KZ"/>
              </w:rPr>
              <w:t>...</w:t>
            </w:r>
            <w:r w:rsidR="009F6E96" w:rsidRPr="00521808">
              <w:rPr>
                <w:rFonts w:ascii="Times New Roman" w:eastAsia="Times New Roman" w:hAnsi="Times New Roman" w:cs="Times New Roman"/>
                <w:spacing w:val="-1"/>
                <w:sz w:val="28"/>
                <w:lang w:val="kk-KZ"/>
              </w:rPr>
              <w:t>..</w:t>
            </w:r>
            <w:r w:rsidRPr="00521808">
              <w:rPr>
                <w:rFonts w:ascii="Times New Roman" w:eastAsia="Times New Roman" w:hAnsi="Times New Roman" w:cs="Times New Roman"/>
                <w:spacing w:val="-1"/>
                <w:sz w:val="28"/>
                <w:lang w:val="kk-KZ"/>
              </w:rPr>
              <w:t>....</w:t>
            </w:r>
            <w:r w:rsidR="009F6E96" w:rsidRPr="00521808">
              <w:rPr>
                <w:rFonts w:ascii="Times New Roman" w:eastAsia="Times New Roman" w:hAnsi="Times New Roman" w:cs="Times New Roman"/>
                <w:spacing w:val="-1"/>
                <w:sz w:val="28"/>
                <w:lang w:val="kk-KZ"/>
              </w:rPr>
              <w:t>....</w:t>
            </w:r>
            <w:r w:rsidRPr="00521808">
              <w:rPr>
                <w:rFonts w:ascii="Times New Roman" w:eastAsia="Times New Roman" w:hAnsi="Times New Roman" w:cs="Times New Roman"/>
                <w:spacing w:val="-1"/>
                <w:sz w:val="28"/>
                <w:lang w:val="kk-KZ"/>
              </w:rPr>
              <w:t xml:space="preserve"> </w:t>
            </w:r>
            <w:r w:rsidR="00A75DF9" w:rsidRPr="00521808">
              <w:rPr>
                <w:rFonts w:ascii="Times New Roman" w:eastAsia="Times New Roman" w:hAnsi="Times New Roman" w:cs="Times New Roman"/>
                <w:spacing w:val="-1"/>
                <w:sz w:val="28"/>
                <w:lang w:val="kk-KZ"/>
              </w:rPr>
              <w:t>...................................</w:t>
            </w:r>
          </w:p>
        </w:tc>
        <w:tc>
          <w:tcPr>
            <w:tcW w:w="643" w:type="dxa"/>
          </w:tcPr>
          <w:p w14:paraId="5B15AFDA" w14:textId="77777777" w:rsidR="009F6E96" w:rsidRDefault="009F6E96" w:rsidP="009F6E96">
            <w:pPr>
              <w:spacing w:after="0" w:line="240" w:lineRule="auto"/>
              <w:ind w:right="179"/>
              <w:rPr>
                <w:rFonts w:ascii="Times New Roman" w:eastAsia="Times New Roman" w:hAnsi="Times New Roman" w:cs="Times New Roman"/>
                <w:sz w:val="28"/>
                <w:lang w:val="ru-RU"/>
              </w:rPr>
            </w:pPr>
          </w:p>
          <w:p w14:paraId="5B90D00E" w14:textId="31D371A0" w:rsidR="003E1184" w:rsidRPr="009F6E96" w:rsidRDefault="00C3223B" w:rsidP="009F6E96">
            <w:pPr>
              <w:spacing w:after="0" w:line="240" w:lineRule="auto"/>
              <w:ind w:right="179"/>
              <w:rPr>
                <w:rFonts w:ascii="Times New Roman" w:eastAsia="Times New Roman" w:hAnsi="Times New Roman" w:cs="Times New Roman"/>
                <w:sz w:val="28"/>
                <w:lang w:val="ru-RU"/>
              </w:rPr>
            </w:pPr>
            <w:r>
              <w:rPr>
                <w:rFonts w:ascii="Times New Roman" w:eastAsia="Times New Roman" w:hAnsi="Times New Roman" w:cs="Times New Roman"/>
                <w:sz w:val="28"/>
                <w:lang w:val="ru-RU"/>
              </w:rPr>
              <w:t>60</w:t>
            </w:r>
          </w:p>
        </w:tc>
      </w:tr>
      <w:tr w:rsidR="003E1184" w:rsidRPr="00782A23" w14:paraId="3FCED785" w14:textId="77777777" w:rsidTr="009F6E96">
        <w:trPr>
          <w:trHeight w:val="643"/>
          <w:jc w:val="center"/>
        </w:trPr>
        <w:tc>
          <w:tcPr>
            <w:tcW w:w="9152" w:type="dxa"/>
          </w:tcPr>
          <w:p w14:paraId="26FB6231" w14:textId="694948C9" w:rsidR="003E1184" w:rsidRPr="00782A23" w:rsidRDefault="003E1184" w:rsidP="009F6E96">
            <w:pPr>
              <w:spacing w:after="0" w:line="240" w:lineRule="auto"/>
              <w:ind w:left="200" w:right="123"/>
              <w:jc w:val="both"/>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2.2</w:t>
            </w:r>
            <w:r w:rsidRPr="00782A23">
              <w:rPr>
                <w:rFonts w:ascii="Times New Roman" w:eastAsia="Times New Roman" w:hAnsi="Times New Roman" w:cs="Times New Roman"/>
                <w:sz w:val="28"/>
                <w:lang w:val="kk-KZ"/>
              </w:rPr>
              <w:tab/>
            </w:r>
            <w:r w:rsidR="006B220B" w:rsidRPr="006B220B">
              <w:rPr>
                <w:rFonts w:ascii="Times New Roman" w:eastAsia="Times New Roman" w:hAnsi="Times New Roman" w:cs="Times New Roman"/>
                <w:sz w:val="28"/>
                <w:lang w:val="kk-KZ"/>
              </w:rPr>
              <w:t>Аймақтағы шағын кәсіпкерлікпен  инновациялық дамудың өзара байланысын талдау</w:t>
            </w:r>
            <w:r w:rsidRPr="00782A23">
              <w:rPr>
                <w:rFonts w:ascii="Times New Roman" w:eastAsia="Times New Roman" w:hAnsi="Times New Roman" w:cs="Times New Roman"/>
                <w:sz w:val="28"/>
                <w:lang w:val="kk-KZ"/>
              </w:rPr>
              <w:t>........................</w:t>
            </w:r>
            <w:r w:rsidR="00C32C31">
              <w:rPr>
                <w:rFonts w:ascii="Times New Roman" w:eastAsia="Times New Roman" w:hAnsi="Times New Roman" w:cs="Times New Roman"/>
                <w:sz w:val="28"/>
                <w:lang w:val="kk-KZ"/>
              </w:rPr>
              <w:t>...</w:t>
            </w:r>
            <w:r w:rsidRPr="00782A23">
              <w:rPr>
                <w:rFonts w:ascii="Times New Roman" w:eastAsia="Times New Roman" w:hAnsi="Times New Roman" w:cs="Times New Roman"/>
                <w:sz w:val="28"/>
                <w:lang w:val="kk-KZ"/>
              </w:rPr>
              <w:t>...</w:t>
            </w:r>
            <w:r w:rsidR="009F6E96">
              <w:rPr>
                <w:rFonts w:ascii="Times New Roman" w:eastAsia="Times New Roman" w:hAnsi="Times New Roman" w:cs="Times New Roman"/>
                <w:sz w:val="28"/>
                <w:lang w:val="kk-KZ"/>
              </w:rPr>
              <w:t>......</w:t>
            </w:r>
            <w:r w:rsidRPr="00782A23">
              <w:rPr>
                <w:rFonts w:ascii="Times New Roman" w:eastAsia="Times New Roman" w:hAnsi="Times New Roman" w:cs="Times New Roman"/>
                <w:sz w:val="28"/>
                <w:lang w:val="kk-KZ"/>
              </w:rPr>
              <w:t>.........</w:t>
            </w:r>
            <w:r w:rsidR="009F6E96">
              <w:rPr>
                <w:rFonts w:ascii="Times New Roman" w:eastAsia="Times New Roman" w:hAnsi="Times New Roman" w:cs="Times New Roman"/>
                <w:sz w:val="28"/>
                <w:lang w:val="kk-KZ"/>
              </w:rPr>
              <w:t>..</w:t>
            </w:r>
            <w:r w:rsidRPr="00782A23">
              <w:rPr>
                <w:rFonts w:ascii="Times New Roman" w:eastAsia="Times New Roman" w:hAnsi="Times New Roman" w:cs="Times New Roman"/>
                <w:sz w:val="28"/>
                <w:lang w:val="kk-KZ"/>
              </w:rPr>
              <w:t>..</w:t>
            </w:r>
            <w:r w:rsidR="00A75DF9">
              <w:rPr>
                <w:rFonts w:ascii="Times New Roman" w:eastAsia="Times New Roman" w:hAnsi="Times New Roman" w:cs="Times New Roman"/>
                <w:sz w:val="28"/>
                <w:lang w:val="kk-KZ"/>
              </w:rPr>
              <w:t>..........................................</w:t>
            </w:r>
          </w:p>
        </w:tc>
        <w:tc>
          <w:tcPr>
            <w:tcW w:w="643" w:type="dxa"/>
          </w:tcPr>
          <w:p w14:paraId="1CE04671" w14:textId="77777777" w:rsidR="009F6E96" w:rsidRDefault="009F6E96" w:rsidP="009F6E96">
            <w:pPr>
              <w:spacing w:after="0" w:line="240" w:lineRule="auto"/>
              <w:ind w:right="178"/>
              <w:rPr>
                <w:rFonts w:ascii="Times New Roman" w:eastAsia="Times New Roman" w:hAnsi="Times New Roman" w:cs="Times New Roman"/>
                <w:sz w:val="28"/>
                <w:lang w:val="ru-RU"/>
              </w:rPr>
            </w:pPr>
          </w:p>
          <w:p w14:paraId="14F2C07A" w14:textId="32CACD44" w:rsidR="003E1184" w:rsidRPr="00C3223B" w:rsidRDefault="00C3223B" w:rsidP="009F6E96">
            <w:pPr>
              <w:spacing w:after="0" w:line="240" w:lineRule="auto"/>
              <w:ind w:right="178"/>
              <w:rPr>
                <w:rFonts w:ascii="Times New Roman" w:eastAsia="Times New Roman" w:hAnsi="Times New Roman" w:cs="Times New Roman"/>
                <w:sz w:val="28"/>
                <w:lang w:val="ru-RU"/>
              </w:rPr>
            </w:pPr>
            <w:r>
              <w:rPr>
                <w:rFonts w:ascii="Times New Roman" w:eastAsia="Times New Roman" w:hAnsi="Times New Roman" w:cs="Times New Roman"/>
                <w:sz w:val="28"/>
                <w:lang w:val="ru-RU"/>
              </w:rPr>
              <w:t>89</w:t>
            </w:r>
          </w:p>
        </w:tc>
      </w:tr>
      <w:tr w:rsidR="003E1184" w:rsidRPr="00782A23" w14:paraId="355E31AF" w14:textId="77777777" w:rsidTr="009F6E96">
        <w:trPr>
          <w:trHeight w:val="483"/>
          <w:jc w:val="center"/>
        </w:trPr>
        <w:tc>
          <w:tcPr>
            <w:tcW w:w="9152" w:type="dxa"/>
          </w:tcPr>
          <w:p w14:paraId="7D2EE2ED" w14:textId="56E98D76" w:rsidR="003E1184" w:rsidRPr="00782A23" w:rsidRDefault="003E1184" w:rsidP="009F6E96">
            <w:pPr>
              <w:spacing w:after="0" w:line="240" w:lineRule="auto"/>
              <w:ind w:left="200" w:right="123"/>
              <w:jc w:val="both"/>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2.3</w:t>
            </w:r>
            <w:r w:rsidRPr="00782A23">
              <w:rPr>
                <w:rFonts w:ascii="Times New Roman" w:eastAsia="Times New Roman" w:hAnsi="Times New Roman" w:cs="Times New Roman"/>
                <w:spacing w:val="-4"/>
                <w:sz w:val="28"/>
                <w:lang w:val="kk-KZ"/>
              </w:rPr>
              <w:t xml:space="preserve"> </w:t>
            </w:r>
            <w:r w:rsidR="006B220B" w:rsidRPr="006B220B">
              <w:rPr>
                <w:rFonts w:ascii="Times New Roman" w:eastAsia="Times New Roman" w:hAnsi="Times New Roman" w:cs="Times New Roman"/>
                <w:spacing w:val="-4"/>
                <w:sz w:val="28"/>
                <w:lang w:val="kk-KZ"/>
              </w:rPr>
              <w:t xml:space="preserve">Аймақтағы шағын кәсіпкерлікті </w:t>
            </w:r>
            <w:r w:rsidR="005801F3">
              <w:rPr>
                <w:rFonts w:ascii="Times New Roman" w:eastAsia="Times New Roman" w:hAnsi="Times New Roman" w:cs="Times New Roman"/>
                <w:spacing w:val="-4"/>
                <w:sz w:val="28"/>
                <w:lang w:val="kk-KZ"/>
              </w:rPr>
              <w:t xml:space="preserve">басқару мен </w:t>
            </w:r>
            <w:r w:rsidR="00521808">
              <w:rPr>
                <w:rFonts w:ascii="Times New Roman" w:eastAsia="Times New Roman" w:hAnsi="Times New Roman" w:cs="Times New Roman"/>
                <w:spacing w:val="-4"/>
                <w:sz w:val="28"/>
                <w:lang w:val="kk-KZ"/>
              </w:rPr>
              <w:t xml:space="preserve">мемлекеттік қолдау тиімділігін бағалау </w:t>
            </w:r>
            <w:r w:rsidR="00305561">
              <w:rPr>
                <w:rFonts w:ascii="Times New Roman" w:eastAsia="Times New Roman" w:hAnsi="Times New Roman" w:cs="Times New Roman"/>
                <w:spacing w:val="-4"/>
                <w:sz w:val="28"/>
                <w:lang w:val="kk-KZ"/>
              </w:rPr>
              <w:t>және оның</w:t>
            </w:r>
            <w:r w:rsidR="00521808">
              <w:rPr>
                <w:rFonts w:ascii="Times New Roman" w:eastAsia="Times New Roman" w:hAnsi="Times New Roman" w:cs="Times New Roman"/>
                <w:spacing w:val="-4"/>
                <w:sz w:val="28"/>
                <w:lang w:val="kk-KZ"/>
              </w:rPr>
              <w:t xml:space="preserve"> </w:t>
            </w:r>
            <w:r w:rsidR="00305561">
              <w:rPr>
                <w:rFonts w:ascii="Times New Roman" w:eastAsia="Times New Roman" w:hAnsi="Times New Roman" w:cs="Times New Roman"/>
                <w:spacing w:val="-4"/>
                <w:sz w:val="28"/>
                <w:lang w:val="kk-KZ"/>
              </w:rPr>
              <w:t xml:space="preserve">аймақтың </w:t>
            </w:r>
            <w:r w:rsidR="00521808">
              <w:rPr>
                <w:rFonts w:ascii="Times New Roman" w:eastAsia="Times New Roman" w:hAnsi="Times New Roman" w:cs="Times New Roman"/>
                <w:spacing w:val="-4"/>
                <w:sz w:val="28"/>
                <w:lang w:val="kk-KZ"/>
              </w:rPr>
              <w:t>әлеуметтік</w:t>
            </w:r>
            <w:r w:rsidR="00305561">
              <w:rPr>
                <w:rFonts w:ascii="Times New Roman" w:eastAsia="Times New Roman" w:hAnsi="Times New Roman" w:cs="Times New Roman"/>
                <w:spacing w:val="-4"/>
                <w:sz w:val="28"/>
                <w:lang w:val="kk-KZ"/>
              </w:rPr>
              <w:t>-</w:t>
            </w:r>
            <w:r w:rsidR="00521808">
              <w:rPr>
                <w:rFonts w:ascii="Times New Roman" w:eastAsia="Times New Roman" w:hAnsi="Times New Roman" w:cs="Times New Roman"/>
                <w:spacing w:val="-4"/>
                <w:sz w:val="28"/>
                <w:lang w:val="kk-KZ"/>
              </w:rPr>
              <w:t>экономикалық жағдай</w:t>
            </w:r>
            <w:r w:rsidR="00305561">
              <w:rPr>
                <w:rFonts w:ascii="Times New Roman" w:eastAsia="Times New Roman" w:hAnsi="Times New Roman" w:cs="Times New Roman"/>
                <w:spacing w:val="-4"/>
                <w:sz w:val="28"/>
                <w:lang w:val="kk-KZ"/>
              </w:rPr>
              <w:t>ына әсері .....................................................................................</w:t>
            </w:r>
            <w:r w:rsidR="00521808">
              <w:rPr>
                <w:rFonts w:ascii="Times New Roman" w:eastAsia="Times New Roman" w:hAnsi="Times New Roman" w:cs="Times New Roman"/>
                <w:spacing w:val="-4"/>
                <w:sz w:val="28"/>
                <w:lang w:val="kk-KZ"/>
              </w:rPr>
              <w:t>..................</w:t>
            </w:r>
          </w:p>
        </w:tc>
        <w:tc>
          <w:tcPr>
            <w:tcW w:w="643" w:type="dxa"/>
          </w:tcPr>
          <w:p w14:paraId="6F7A9F27" w14:textId="77777777" w:rsidR="009F6E96" w:rsidRDefault="009F6E96" w:rsidP="009F6E96">
            <w:pPr>
              <w:spacing w:after="0" w:line="240" w:lineRule="auto"/>
              <w:ind w:right="178"/>
              <w:rPr>
                <w:rFonts w:ascii="Times New Roman" w:eastAsia="Times New Roman" w:hAnsi="Times New Roman" w:cs="Times New Roman"/>
                <w:sz w:val="28"/>
                <w:lang w:val="kk-KZ"/>
              </w:rPr>
            </w:pPr>
          </w:p>
          <w:p w14:paraId="5A77F378" w14:textId="77777777" w:rsidR="00305561" w:rsidRDefault="00305561" w:rsidP="009F6E96">
            <w:pPr>
              <w:spacing w:after="0" w:line="240" w:lineRule="auto"/>
              <w:ind w:right="178"/>
              <w:rPr>
                <w:rFonts w:ascii="Times New Roman" w:eastAsia="Times New Roman" w:hAnsi="Times New Roman" w:cs="Times New Roman"/>
                <w:sz w:val="28"/>
                <w:lang w:val="kk-KZ"/>
              </w:rPr>
            </w:pPr>
          </w:p>
          <w:p w14:paraId="0AC4A798" w14:textId="58E4BEC8" w:rsidR="003E1184" w:rsidRPr="00C3223B" w:rsidRDefault="009F6E96" w:rsidP="009F6E96">
            <w:pPr>
              <w:spacing w:after="0" w:line="240" w:lineRule="auto"/>
              <w:ind w:right="178"/>
              <w:rPr>
                <w:rFonts w:ascii="Times New Roman" w:eastAsia="Times New Roman" w:hAnsi="Times New Roman" w:cs="Times New Roman"/>
                <w:sz w:val="28"/>
                <w:lang w:val="ru-RU"/>
              </w:rPr>
            </w:pPr>
            <w:r>
              <w:rPr>
                <w:rFonts w:ascii="Times New Roman" w:eastAsia="Times New Roman" w:hAnsi="Times New Roman" w:cs="Times New Roman"/>
                <w:sz w:val="28"/>
                <w:lang w:val="kk-KZ"/>
              </w:rPr>
              <w:t>1</w:t>
            </w:r>
            <w:r w:rsidR="00C3223B">
              <w:rPr>
                <w:rFonts w:ascii="Times New Roman" w:eastAsia="Times New Roman" w:hAnsi="Times New Roman" w:cs="Times New Roman"/>
                <w:sz w:val="28"/>
                <w:lang w:val="ru-RU"/>
              </w:rPr>
              <w:t>21</w:t>
            </w:r>
          </w:p>
        </w:tc>
      </w:tr>
      <w:tr w:rsidR="009F6E96" w:rsidRPr="00782A23" w14:paraId="1059C0A8" w14:textId="77777777" w:rsidTr="009F6E96">
        <w:trPr>
          <w:trHeight w:val="70"/>
          <w:jc w:val="center"/>
        </w:trPr>
        <w:tc>
          <w:tcPr>
            <w:tcW w:w="9152" w:type="dxa"/>
          </w:tcPr>
          <w:p w14:paraId="25CA218F" w14:textId="304B224E" w:rsidR="009F6E96" w:rsidRPr="00782A23" w:rsidRDefault="009F6E96" w:rsidP="009F6E96">
            <w:pPr>
              <w:spacing w:after="0" w:line="240" w:lineRule="auto"/>
              <w:ind w:left="200" w:right="123"/>
              <w:jc w:val="both"/>
              <w:rPr>
                <w:rFonts w:ascii="Times New Roman" w:eastAsia="Times New Roman" w:hAnsi="Times New Roman" w:cs="Times New Roman"/>
                <w:sz w:val="28"/>
                <w:lang w:val="kk-KZ"/>
              </w:rPr>
            </w:pPr>
            <w:r w:rsidRPr="009F6E96">
              <w:rPr>
                <w:rFonts w:ascii="Times New Roman" w:hAnsi="Times New Roman" w:cs="Times New Roman"/>
                <w:iCs/>
                <w:sz w:val="28"/>
                <w:szCs w:val="28"/>
                <w:lang w:val="kk-KZ"/>
              </w:rPr>
              <w:t>Бөлім бойынша қорытынды</w:t>
            </w:r>
            <w:r>
              <w:rPr>
                <w:rFonts w:ascii="Times New Roman" w:hAnsi="Times New Roman" w:cs="Times New Roman"/>
                <w:iCs/>
                <w:sz w:val="28"/>
                <w:szCs w:val="28"/>
                <w:lang w:val="kk-KZ"/>
              </w:rPr>
              <w:t>........................................</w:t>
            </w:r>
            <w:r w:rsidR="00C32C31">
              <w:rPr>
                <w:rFonts w:ascii="Times New Roman" w:hAnsi="Times New Roman" w:cs="Times New Roman"/>
                <w:iCs/>
                <w:sz w:val="28"/>
                <w:szCs w:val="28"/>
                <w:lang w:val="kk-KZ"/>
              </w:rPr>
              <w:t>.......</w:t>
            </w:r>
            <w:r>
              <w:rPr>
                <w:rFonts w:ascii="Times New Roman" w:hAnsi="Times New Roman" w:cs="Times New Roman"/>
                <w:iCs/>
                <w:sz w:val="28"/>
                <w:szCs w:val="28"/>
                <w:lang w:val="kk-KZ"/>
              </w:rPr>
              <w:t>..................</w:t>
            </w:r>
            <w:r w:rsidR="00A75DF9">
              <w:rPr>
                <w:rFonts w:ascii="Times New Roman" w:hAnsi="Times New Roman" w:cs="Times New Roman"/>
                <w:iCs/>
                <w:sz w:val="28"/>
                <w:szCs w:val="28"/>
                <w:lang w:val="kk-KZ"/>
              </w:rPr>
              <w:t>.............</w:t>
            </w:r>
          </w:p>
        </w:tc>
        <w:tc>
          <w:tcPr>
            <w:tcW w:w="643" w:type="dxa"/>
          </w:tcPr>
          <w:p w14:paraId="56763846" w14:textId="1B55BD89" w:rsidR="009F6E96" w:rsidRPr="00203DBB" w:rsidRDefault="00203DBB" w:rsidP="009F6E96">
            <w:pPr>
              <w:spacing w:after="0" w:line="240" w:lineRule="auto"/>
              <w:ind w:right="178"/>
              <w:rPr>
                <w:rFonts w:ascii="Times New Roman" w:eastAsia="Times New Roman" w:hAnsi="Times New Roman" w:cs="Times New Roman"/>
                <w:sz w:val="28"/>
              </w:rPr>
            </w:pPr>
            <w:r>
              <w:rPr>
                <w:rFonts w:ascii="Times New Roman" w:eastAsia="Times New Roman" w:hAnsi="Times New Roman" w:cs="Times New Roman"/>
                <w:sz w:val="28"/>
              </w:rPr>
              <w:t>140</w:t>
            </w:r>
          </w:p>
        </w:tc>
      </w:tr>
      <w:tr w:rsidR="003E1184" w:rsidRPr="00782A23" w14:paraId="67DF2898" w14:textId="77777777" w:rsidTr="009F6E96">
        <w:trPr>
          <w:trHeight w:val="70"/>
          <w:jc w:val="center"/>
        </w:trPr>
        <w:tc>
          <w:tcPr>
            <w:tcW w:w="9152" w:type="dxa"/>
          </w:tcPr>
          <w:p w14:paraId="79A4DAA4" w14:textId="1DE925F9" w:rsidR="003E1184" w:rsidRPr="00782A23" w:rsidRDefault="003E1184" w:rsidP="009F6E96">
            <w:pPr>
              <w:spacing w:after="0" w:line="240" w:lineRule="auto"/>
              <w:ind w:left="200" w:right="123"/>
              <w:jc w:val="both"/>
              <w:rPr>
                <w:rFonts w:ascii="Times New Roman" w:eastAsia="Times New Roman" w:hAnsi="Times New Roman" w:cs="Times New Roman"/>
                <w:b/>
                <w:sz w:val="28"/>
                <w:lang w:val="kk-KZ"/>
              </w:rPr>
            </w:pPr>
            <w:r w:rsidRPr="00782A23">
              <w:rPr>
                <w:rFonts w:ascii="Times New Roman" w:eastAsia="Times New Roman" w:hAnsi="Times New Roman" w:cs="Times New Roman"/>
                <w:b/>
                <w:sz w:val="28"/>
                <w:lang w:val="kk-KZ"/>
              </w:rPr>
              <w:t>3 АЙМАҚТАҒЫ</w:t>
            </w:r>
            <w:r w:rsidR="00532533">
              <w:rPr>
                <w:rFonts w:ascii="Times New Roman" w:eastAsia="Times New Roman" w:hAnsi="Times New Roman" w:cs="Times New Roman"/>
                <w:b/>
                <w:sz w:val="28"/>
                <w:lang w:val="kk-KZ"/>
              </w:rPr>
              <w:t xml:space="preserve"> </w:t>
            </w:r>
            <w:r w:rsidRPr="00782A23">
              <w:rPr>
                <w:rFonts w:ascii="Times New Roman" w:eastAsia="Times New Roman" w:hAnsi="Times New Roman" w:cs="Times New Roman"/>
                <w:b/>
                <w:sz w:val="28"/>
                <w:lang w:val="kk-KZ"/>
              </w:rPr>
              <w:t>ШАҒЫН КӘСІПКЕРЛІКТІ ДАМЫТУДАҒЫ</w:t>
            </w:r>
            <w:r w:rsidR="00532533">
              <w:rPr>
                <w:rFonts w:ascii="Times New Roman" w:eastAsia="Times New Roman" w:hAnsi="Times New Roman" w:cs="Times New Roman"/>
                <w:b/>
                <w:sz w:val="28"/>
                <w:lang w:val="kk-KZ"/>
              </w:rPr>
              <w:t xml:space="preserve"> </w:t>
            </w:r>
            <w:r w:rsidRPr="00782A23">
              <w:rPr>
                <w:rFonts w:ascii="Times New Roman" w:eastAsia="Times New Roman" w:hAnsi="Times New Roman" w:cs="Times New Roman"/>
                <w:b/>
                <w:sz w:val="28"/>
                <w:lang w:val="kk-KZ"/>
              </w:rPr>
              <w:t>БАСҚАРУ</w:t>
            </w:r>
            <w:r w:rsidR="001D5163" w:rsidRPr="00782A23">
              <w:rPr>
                <w:rFonts w:ascii="Times New Roman" w:eastAsia="Times New Roman" w:hAnsi="Times New Roman" w:cs="Times New Roman"/>
                <w:b/>
                <w:sz w:val="28"/>
                <w:lang w:val="kk-KZ"/>
              </w:rPr>
              <w:t xml:space="preserve"> ТИІМДІЛІГІН АТТЫРУДЫҢ БАСЫМ</w:t>
            </w:r>
            <w:r w:rsidR="00532533">
              <w:rPr>
                <w:rFonts w:ascii="Times New Roman" w:eastAsia="Times New Roman" w:hAnsi="Times New Roman" w:cs="Times New Roman"/>
                <w:b/>
                <w:sz w:val="28"/>
                <w:lang w:val="kk-KZ"/>
              </w:rPr>
              <w:t xml:space="preserve"> </w:t>
            </w:r>
            <w:r w:rsidRPr="00782A23">
              <w:rPr>
                <w:rFonts w:ascii="Times New Roman" w:eastAsia="Times New Roman" w:hAnsi="Times New Roman" w:cs="Times New Roman"/>
                <w:b/>
                <w:sz w:val="28"/>
                <w:lang w:val="kk-KZ"/>
              </w:rPr>
              <w:t>БАҒЫТТАР</w:t>
            </w:r>
            <w:r w:rsidR="001D5163" w:rsidRPr="00782A23">
              <w:rPr>
                <w:rFonts w:ascii="Times New Roman" w:eastAsia="Times New Roman" w:hAnsi="Times New Roman" w:cs="Times New Roman"/>
                <w:b/>
                <w:sz w:val="28"/>
                <w:lang w:val="kk-KZ"/>
              </w:rPr>
              <w:t>Ы</w:t>
            </w:r>
            <w:r w:rsidR="009F6E96">
              <w:rPr>
                <w:rFonts w:ascii="Times New Roman" w:eastAsia="Times New Roman" w:hAnsi="Times New Roman" w:cs="Times New Roman"/>
                <w:sz w:val="28"/>
                <w:lang w:val="kk-KZ"/>
              </w:rPr>
              <w:t>...</w:t>
            </w:r>
            <w:r w:rsidR="00777C78">
              <w:rPr>
                <w:rFonts w:ascii="Times New Roman" w:eastAsia="Times New Roman" w:hAnsi="Times New Roman" w:cs="Times New Roman"/>
                <w:sz w:val="28"/>
                <w:lang w:val="kk-KZ"/>
              </w:rPr>
              <w:t>..</w:t>
            </w:r>
          </w:p>
        </w:tc>
        <w:tc>
          <w:tcPr>
            <w:tcW w:w="643" w:type="dxa"/>
          </w:tcPr>
          <w:p w14:paraId="1FAC862E" w14:textId="77777777" w:rsidR="00E213F4" w:rsidRDefault="00E213F4" w:rsidP="009F6E96">
            <w:pPr>
              <w:spacing w:after="0" w:line="240" w:lineRule="auto"/>
              <w:ind w:right="178"/>
              <w:rPr>
                <w:rFonts w:ascii="Times New Roman" w:eastAsia="Times New Roman" w:hAnsi="Times New Roman" w:cs="Times New Roman"/>
                <w:sz w:val="28"/>
                <w:lang w:val="ru-RU"/>
              </w:rPr>
            </w:pPr>
          </w:p>
          <w:p w14:paraId="4464BE23" w14:textId="1DC8ACEF" w:rsidR="003E1184" w:rsidRPr="005801F3" w:rsidRDefault="00870D10" w:rsidP="00E213F4">
            <w:pPr>
              <w:spacing w:after="0" w:line="240" w:lineRule="auto"/>
              <w:ind w:right="178"/>
              <w:rPr>
                <w:rFonts w:ascii="Times New Roman" w:eastAsia="Times New Roman" w:hAnsi="Times New Roman" w:cs="Times New Roman"/>
                <w:sz w:val="28"/>
                <w:lang w:val="ru-RU"/>
              </w:rPr>
            </w:pPr>
            <w:r>
              <w:rPr>
                <w:rFonts w:ascii="Times New Roman" w:eastAsia="Times New Roman" w:hAnsi="Times New Roman" w:cs="Times New Roman"/>
                <w:sz w:val="28"/>
              </w:rPr>
              <w:t>1</w:t>
            </w:r>
            <w:r w:rsidR="00203DBB">
              <w:rPr>
                <w:rFonts w:ascii="Times New Roman" w:eastAsia="Times New Roman" w:hAnsi="Times New Roman" w:cs="Times New Roman"/>
                <w:sz w:val="28"/>
              </w:rPr>
              <w:t>4</w:t>
            </w:r>
            <w:r w:rsidR="005801F3">
              <w:rPr>
                <w:rFonts w:ascii="Times New Roman" w:eastAsia="Times New Roman" w:hAnsi="Times New Roman" w:cs="Times New Roman"/>
                <w:sz w:val="28"/>
                <w:lang w:val="ru-RU"/>
              </w:rPr>
              <w:t>6</w:t>
            </w:r>
          </w:p>
        </w:tc>
      </w:tr>
      <w:tr w:rsidR="003E1184" w:rsidRPr="00782A23" w14:paraId="3E63BF9F" w14:textId="77777777" w:rsidTr="009F6E96">
        <w:trPr>
          <w:trHeight w:val="642"/>
          <w:jc w:val="center"/>
        </w:trPr>
        <w:tc>
          <w:tcPr>
            <w:tcW w:w="9152" w:type="dxa"/>
          </w:tcPr>
          <w:p w14:paraId="77252DED" w14:textId="7C57DBD0" w:rsidR="003E1184" w:rsidRPr="00782A23" w:rsidRDefault="003E1184" w:rsidP="009F6E96">
            <w:pPr>
              <w:spacing w:after="0" w:line="240" w:lineRule="auto"/>
              <w:ind w:left="200" w:right="123"/>
              <w:jc w:val="both"/>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3.1</w:t>
            </w:r>
            <w:r w:rsidRPr="00782A23">
              <w:rPr>
                <w:rFonts w:ascii="Times New Roman" w:eastAsia="Times New Roman" w:hAnsi="Times New Roman" w:cs="Times New Roman"/>
                <w:spacing w:val="57"/>
                <w:sz w:val="28"/>
                <w:lang w:val="kk-KZ"/>
              </w:rPr>
              <w:t xml:space="preserve"> </w:t>
            </w:r>
            <w:r w:rsidRPr="00782A23">
              <w:rPr>
                <w:rFonts w:ascii="Times New Roman" w:eastAsia="Times New Roman" w:hAnsi="Times New Roman" w:cs="Times New Roman"/>
                <w:sz w:val="28"/>
                <w:lang w:val="kk-KZ"/>
              </w:rPr>
              <w:t>Аймақтық</w:t>
            </w:r>
            <w:r w:rsidR="00532533">
              <w:rPr>
                <w:rFonts w:ascii="Times New Roman" w:eastAsia="Times New Roman" w:hAnsi="Times New Roman" w:cs="Times New Roman"/>
                <w:sz w:val="28"/>
                <w:lang w:val="kk-KZ"/>
              </w:rPr>
              <w:t xml:space="preserve"> </w:t>
            </w:r>
            <w:r w:rsidRPr="00782A23">
              <w:rPr>
                <w:rFonts w:ascii="Times New Roman" w:eastAsia="Times New Roman" w:hAnsi="Times New Roman" w:cs="Times New Roman"/>
                <w:sz w:val="28"/>
                <w:lang w:val="kk-KZ"/>
              </w:rPr>
              <w:t>шағын кәсіпкерлікті</w:t>
            </w:r>
            <w:r w:rsidR="003A4C9E" w:rsidRPr="003A4C9E">
              <w:rPr>
                <w:lang w:val="ru-RU"/>
              </w:rPr>
              <w:t xml:space="preserve"> </w:t>
            </w:r>
            <w:r w:rsidR="003A4C9E" w:rsidRPr="003A4C9E">
              <w:rPr>
                <w:rFonts w:ascii="Times New Roman" w:eastAsia="Times New Roman" w:hAnsi="Times New Roman" w:cs="Times New Roman"/>
                <w:sz w:val="28"/>
                <w:lang w:val="kk-KZ"/>
              </w:rPr>
              <w:t>мемлекеттік қолдау саясатын</w:t>
            </w:r>
            <w:r w:rsidR="00F953AB">
              <w:rPr>
                <w:rFonts w:ascii="Times New Roman" w:eastAsia="Times New Roman" w:hAnsi="Times New Roman" w:cs="Times New Roman"/>
                <w:sz w:val="28"/>
                <w:lang w:val="kk-KZ"/>
              </w:rPr>
              <w:t xml:space="preserve"> жетілдіру</w:t>
            </w:r>
            <w:r w:rsidR="00E41A3D">
              <w:rPr>
                <w:rFonts w:ascii="Times New Roman" w:eastAsia="Times New Roman" w:hAnsi="Times New Roman" w:cs="Times New Roman"/>
                <w:sz w:val="28"/>
                <w:lang w:val="kk-KZ"/>
              </w:rPr>
              <w:t xml:space="preserve"> </w:t>
            </w:r>
            <w:r w:rsidR="00305561">
              <w:rPr>
                <w:rFonts w:ascii="Times New Roman" w:eastAsia="Times New Roman" w:hAnsi="Times New Roman" w:cs="Times New Roman"/>
                <w:sz w:val="28"/>
                <w:lang w:val="kk-KZ"/>
              </w:rPr>
              <w:t>м</w:t>
            </w:r>
            <w:r w:rsidR="003A4C9E" w:rsidRPr="003A4C9E">
              <w:rPr>
                <w:rFonts w:ascii="Times New Roman" w:eastAsia="Times New Roman" w:hAnsi="Times New Roman" w:cs="Times New Roman"/>
                <w:sz w:val="28"/>
                <w:lang w:val="kk-KZ"/>
              </w:rPr>
              <w:t>оделі</w:t>
            </w:r>
            <w:r w:rsidR="007C25D7">
              <w:rPr>
                <w:rFonts w:ascii="Times New Roman" w:eastAsia="Times New Roman" w:hAnsi="Times New Roman" w:cs="Times New Roman"/>
                <w:sz w:val="28"/>
                <w:lang w:val="kk-KZ"/>
              </w:rPr>
              <w:t xml:space="preserve"> негізінде, </w:t>
            </w:r>
            <w:r w:rsidR="00E41A3D">
              <w:rPr>
                <w:rFonts w:ascii="Times New Roman" w:eastAsia="Times New Roman" w:hAnsi="Times New Roman" w:cs="Times New Roman"/>
                <w:sz w:val="28"/>
                <w:lang w:val="kk-KZ"/>
              </w:rPr>
              <w:t>кәсіпкерлік</w:t>
            </w:r>
            <w:r w:rsidRPr="00782A23">
              <w:rPr>
                <w:rFonts w:ascii="Times New Roman" w:eastAsia="Times New Roman" w:hAnsi="Times New Roman" w:cs="Times New Roman"/>
                <w:sz w:val="28"/>
                <w:lang w:val="kk-KZ"/>
              </w:rPr>
              <w:t xml:space="preserve"> </w:t>
            </w:r>
            <w:r w:rsidR="0083080D">
              <w:rPr>
                <w:rFonts w:ascii="Times New Roman" w:eastAsia="Times New Roman" w:hAnsi="Times New Roman" w:cs="Times New Roman"/>
                <w:sz w:val="28"/>
                <w:lang w:val="kk-KZ"/>
              </w:rPr>
              <w:t>белсенділігін арттыру</w:t>
            </w:r>
            <w:r w:rsidR="00305561">
              <w:rPr>
                <w:rFonts w:ascii="Times New Roman" w:eastAsia="Times New Roman" w:hAnsi="Times New Roman" w:cs="Times New Roman"/>
                <w:sz w:val="28"/>
                <w:lang w:val="kk-KZ"/>
              </w:rPr>
              <w:t xml:space="preserve"> ...................</w:t>
            </w:r>
          </w:p>
        </w:tc>
        <w:tc>
          <w:tcPr>
            <w:tcW w:w="643" w:type="dxa"/>
          </w:tcPr>
          <w:p w14:paraId="38A459D2" w14:textId="77777777" w:rsidR="00E213F4" w:rsidRDefault="00E213F4" w:rsidP="009F6E96">
            <w:pPr>
              <w:spacing w:after="0" w:line="240" w:lineRule="auto"/>
              <w:ind w:right="178"/>
              <w:rPr>
                <w:rFonts w:ascii="Times New Roman" w:eastAsia="Times New Roman" w:hAnsi="Times New Roman" w:cs="Times New Roman"/>
                <w:sz w:val="28"/>
                <w:lang w:val="ru-RU"/>
              </w:rPr>
            </w:pPr>
          </w:p>
          <w:p w14:paraId="685FCDB6" w14:textId="28946AD4" w:rsidR="003E1184" w:rsidRPr="005801F3" w:rsidRDefault="00870D10" w:rsidP="00E213F4">
            <w:pPr>
              <w:spacing w:after="0" w:line="240" w:lineRule="auto"/>
              <w:ind w:right="178"/>
              <w:rPr>
                <w:rFonts w:ascii="Times New Roman" w:eastAsia="Times New Roman" w:hAnsi="Times New Roman" w:cs="Times New Roman"/>
                <w:sz w:val="28"/>
                <w:lang w:val="ru-RU"/>
              </w:rPr>
            </w:pPr>
            <w:r>
              <w:rPr>
                <w:rFonts w:ascii="Times New Roman" w:eastAsia="Times New Roman" w:hAnsi="Times New Roman" w:cs="Times New Roman"/>
                <w:sz w:val="28"/>
              </w:rPr>
              <w:t>1</w:t>
            </w:r>
            <w:r w:rsidR="00203DBB">
              <w:rPr>
                <w:rFonts w:ascii="Times New Roman" w:eastAsia="Times New Roman" w:hAnsi="Times New Roman" w:cs="Times New Roman"/>
                <w:sz w:val="28"/>
              </w:rPr>
              <w:t>4</w:t>
            </w:r>
            <w:r w:rsidR="005801F3">
              <w:rPr>
                <w:rFonts w:ascii="Times New Roman" w:eastAsia="Times New Roman" w:hAnsi="Times New Roman" w:cs="Times New Roman"/>
                <w:sz w:val="28"/>
                <w:lang w:val="ru-RU"/>
              </w:rPr>
              <w:t>6</w:t>
            </w:r>
          </w:p>
        </w:tc>
      </w:tr>
      <w:tr w:rsidR="003E1184" w:rsidRPr="00782A23" w14:paraId="115F4904" w14:textId="77777777" w:rsidTr="009F6E96">
        <w:trPr>
          <w:trHeight w:val="644"/>
          <w:jc w:val="center"/>
        </w:trPr>
        <w:tc>
          <w:tcPr>
            <w:tcW w:w="9152" w:type="dxa"/>
          </w:tcPr>
          <w:p w14:paraId="13BAFDF2" w14:textId="39CAB21F" w:rsidR="003E1184" w:rsidRPr="00782A23" w:rsidRDefault="003E1184" w:rsidP="009F6E96">
            <w:pPr>
              <w:spacing w:after="0" w:line="240" w:lineRule="auto"/>
              <w:ind w:left="200" w:right="123"/>
              <w:jc w:val="both"/>
              <w:rPr>
                <w:rFonts w:ascii="Times New Roman" w:eastAsia="Times New Roman" w:hAnsi="Times New Roman" w:cs="Times New Roman"/>
                <w:sz w:val="28"/>
                <w:lang w:val="kk-KZ"/>
              </w:rPr>
            </w:pPr>
            <w:bookmarkStart w:id="3" w:name="_Hlk130491442"/>
            <w:r w:rsidRPr="00782A23">
              <w:rPr>
                <w:rFonts w:ascii="Times New Roman" w:eastAsia="Times New Roman" w:hAnsi="Times New Roman" w:cs="Times New Roman"/>
                <w:sz w:val="28"/>
                <w:lang w:val="kk-KZ"/>
              </w:rPr>
              <w:t>3.2</w:t>
            </w:r>
            <w:r w:rsidRPr="00782A23">
              <w:rPr>
                <w:rFonts w:ascii="Times New Roman" w:eastAsia="Times New Roman" w:hAnsi="Times New Roman" w:cs="Times New Roman"/>
                <w:spacing w:val="16"/>
                <w:sz w:val="28"/>
                <w:lang w:val="kk-KZ"/>
              </w:rPr>
              <w:t xml:space="preserve"> </w:t>
            </w:r>
            <w:r w:rsidRPr="00782A23">
              <w:rPr>
                <w:rFonts w:ascii="Times New Roman" w:eastAsia="Times New Roman" w:hAnsi="Times New Roman" w:cs="Times New Roman"/>
                <w:sz w:val="28"/>
                <w:lang w:val="kk-KZ"/>
              </w:rPr>
              <w:t>Ақмола облысындағы</w:t>
            </w:r>
            <w:r w:rsidR="00E41A3D">
              <w:rPr>
                <w:rFonts w:ascii="Times New Roman" w:eastAsia="Times New Roman" w:hAnsi="Times New Roman" w:cs="Times New Roman"/>
                <w:sz w:val="28"/>
                <w:lang w:val="kk-KZ"/>
              </w:rPr>
              <w:t xml:space="preserve"> шағын </w:t>
            </w:r>
            <w:r w:rsidRPr="00782A23">
              <w:rPr>
                <w:rFonts w:ascii="Times New Roman" w:eastAsia="Times New Roman" w:hAnsi="Times New Roman" w:cs="Times New Roman"/>
                <w:sz w:val="28"/>
                <w:lang w:val="kk-KZ"/>
              </w:rPr>
              <w:t xml:space="preserve"> кәсіпкерлікті дамытудағы басқару</w:t>
            </w:r>
            <w:r w:rsidR="00532533">
              <w:rPr>
                <w:rFonts w:ascii="Times New Roman" w:eastAsia="Times New Roman" w:hAnsi="Times New Roman" w:cs="Times New Roman"/>
                <w:sz w:val="28"/>
                <w:lang w:val="kk-KZ"/>
              </w:rPr>
              <w:t xml:space="preserve"> </w:t>
            </w:r>
            <w:r w:rsidRPr="00782A23">
              <w:rPr>
                <w:rFonts w:ascii="Times New Roman" w:eastAsia="Times New Roman" w:hAnsi="Times New Roman" w:cs="Times New Roman"/>
                <w:sz w:val="28"/>
                <w:lang w:val="kk-KZ"/>
              </w:rPr>
              <w:t>тиімділіг</w:t>
            </w:r>
            <w:r w:rsidR="003A4C9E">
              <w:rPr>
                <w:rFonts w:ascii="Times New Roman" w:eastAsia="Times New Roman" w:hAnsi="Times New Roman" w:cs="Times New Roman"/>
                <w:sz w:val="28"/>
                <w:lang w:val="kk-KZ"/>
              </w:rPr>
              <w:t>ін арттыру: инновациялық әлеуеті мен әлеуметтік жауапкершілігі негізінде</w:t>
            </w:r>
            <w:r w:rsidR="00A75DF9">
              <w:rPr>
                <w:rFonts w:ascii="Times New Roman" w:eastAsia="Times New Roman" w:hAnsi="Times New Roman" w:cs="Times New Roman"/>
                <w:sz w:val="28"/>
                <w:lang w:val="kk-KZ"/>
              </w:rPr>
              <w:t>..................................................................................</w:t>
            </w:r>
          </w:p>
        </w:tc>
        <w:tc>
          <w:tcPr>
            <w:tcW w:w="643" w:type="dxa"/>
          </w:tcPr>
          <w:p w14:paraId="4E597783" w14:textId="642863C0" w:rsidR="00E213F4" w:rsidRPr="003A4C9E" w:rsidRDefault="00E213F4" w:rsidP="009F6E96">
            <w:pPr>
              <w:spacing w:after="0" w:line="240" w:lineRule="auto"/>
              <w:ind w:right="178"/>
              <w:rPr>
                <w:rFonts w:ascii="Times New Roman" w:eastAsia="Times New Roman" w:hAnsi="Times New Roman" w:cs="Times New Roman"/>
                <w:sz w:val="28"/>
                <w:lang w:val="kk-KZ"/>
              </w:rPr>
            </w:pPr>
          </w:p>
          <w:p w14:paraId="07ACF5D3" w14:textId="53310D46" w:rsidR="003E1184" w:rsidRPr="005801F3" w:rsidRDefault="00870D10" w:rsidP="00E213F4">
            <w:pPr>
              <w:spacing w:after="0" w:line="240" w:lineRule="auto"/>
              <w:ind w:right="178"/>
              <w:rPr>
                <w:rFonts w:ascii="Times New Roman" w:eastAsia="Times New Roman" w:hAnsi="Times New Roman" w:cs="Times New Roman"/>
                <w:sz w:val="28"/>
                <w:lang w:val="ru-RU"/>
              </w:rPr>
            </w:pPr>
            <w:r>
              <w:rPr>
                <w:rFonts w:ascii="Times New Roman" w:eastAsia="Times New Roman" w:hAnsi="Times New Roman" w:cs="Times New Roman"/>
                <w:sz w:val="28"/>
              </w:rPr>
              <w:t>1</w:t>
            </w:r>
            <w:r w:rsidR="005801F3">
              <w:rPr>
                <w:rFonts w:ascii="Times New Roman" w:eastAsia="Times New Roman" w:hAnsi="Times New Roman" w:cs="Times New Roman"/>
                <w:sz w:val="28"/>
                <w:lang w:val="ru-RU"/>
              </w:rPr>
              <w:t>53</w:t>
            </w:r>
          </w:p>
        </w:tc>
      </w:tr>
      <w:tr w:rsidR="00E213F4" w:rsidRPr="00782A23" w14:paraId="611BDE5D" w14:textId="77777777" w:rsidTr="00E213F4">
        <w:trPr>
          <w:trHeight w:val="70"/>
          <w:jc w:val="center"/>
        </w:trPr>
        <w:tc>
          <w:tcPr>
            <w:tcW w:w="9152" w:type="dxa"/>
          </w:tcPr>
          <w:p w14:paraId="2E8517CD" w14:textId="593DDB99" w:rsidR="00E213F4" w:rsidRPr="00782A23" w:rsidRDefault="00E213F4" w:rsidP="009F6E96">
            <w:pPr>
              <w:spacing w:after="0" w:line="240" w:lineRule="auto"/>
              <w:ind w:left="200" w:right="123"/>
              <w:jc w:val="both"/>
              <w:rPr>
                <w:rFonts w:ascii="Times New Roman" w:eastAsia="Times New Roman" w:hAnsi="Times New Roman" w:cs="Times New Roman"/>
                <w:sz w:val="28"/>
                <w:lang w:val="kk-KZ"/>
              </w:rPr>
            </w:pPr>
            <w:r w:rsidRPr="009F6E96">
              <w:rPr>
                <w:rFonts w:ascii="Times New Roman" w:hAnsi="Times New Roman" w:cs="Times New Roman"/>
                <w:iCs/>
                <w:sz w:val="28"/>
                <w:szCs w:val="28"/>
                <w:lang w:val="kk-KZ"/>
              </w:rPr>
              <w:t>Бөлім бойынша қорытынды</w:t>
            </w:r>
            <w:r>
              <w:rPr>
                <w:rFonts w:ascii="Times New Roman" w:hAnsi="Times New Roman" w:cs="Times New Roman"/>
                <w:iCs/>
                <w:sz w:val="28"/>
                <w:szCs w:val="28"/>
                <w:lang w:val="kk-KZ"/>
              </w:rPr>
              <w:t>.........................................</w:t>
            </w:r>
            <w:r w:rsidR="00C32C31">
              <w:rPr>
                <w:rFonts w:ascii="Times New Roman" w:hAnsi="Times New Roman" w:cs="Times New Roman"/>
                <w:iCs/>
                <w:sz w:val="28"/>
                <w:szCs w:val="28"/>
                <w:lang w:val="kk-KZ"/>
              </w:rPr>
              <w:t>.......</w:t>
            </w:r>
            <w:r>
              <w:rPr>
                <w:rFonts w:ascii="Times New Roman" w:hAnsi="Times New Roman" w:cs="Times New Roman"/>
                <w:iCs/>
                <w:sz w:val="28"/>
                <w:szCs w:val="28"/>
                <w:lang w:val="kk-KZ"/>
              </w:rPr>
              <w:t>..............................</w:t>
            </w:r>
          </w:p>
        </w:tc>
        <w:tc>
          <w:tcPr>
            <w:tcW w:w="643" w:type="dxa"/>
          </w:tcPr>
          <w:p w14:paraId="42EEE033" w14:textId="661B74FC" w:rsidR="00E213F4" w:rsidRPr="00203DBB" w:rsidRDefault="00E213F4" w:rsidP="009F6E96">
            <w:pPr>
              <w:spacing w:after="0" w:line="240" w:lineRule="auto"/>
              <w:ind w:right="178"/>
              <w:rPr>
                <w:rFonts w:ascii="Times New Roman" w:eastAsia="Times New Roman" w:hAnsi="Times New Roman" w:cs="Times New Roman"/>
                <w:sz w:val="28"/>
              </w:rPr>
            </w:pPr>
            <w:r>
              <w:rPr>
                <w:rFonts w:ascii="Times New Roman" w:eastAsia="Times New Roman" w:hAnsi="Times New Roman" w:cs="Times New Roman"/>
                <w:sz w:val="28"/>
                <w:lang w:val="ru-RU"/>
              </w:rPr>
              <w:t>1</w:t>
            </w:r>
            <w:r w:rsidR="00203DBB">
              <w:rPr>
                <w:rFonts w:ascii="Times New Roman" w:eastAsia="Times New Roman" w:hAnsi="Times New Roman" w:cs="Times New Roman"/>
                <w:sz w:val="28"/>
              </w:rPr>
              <w:t>59</w:t>
            </w:r>
          </w:p>
        </w:tc>
      </w:tr>
      <w:bookmarkEnd w:id="3"/>
      <w:tr w:rsidR="003E1184" w:rsidRPr="00782A23" w14:paraId="78F057DE" w14:textId="77777777" w:rsidTr="009F6E96">
        <w:trPr>
          <w:trHeight w:val="323"/>
          <w:jc w:val="center"/>
        </w:trPr>
        <w:tc>
          <w:tcPr>
            <w:tcW w:w="9152" w:type="dxa"/>
          </w:tcPr>
          <w:p w14:paraId="0F80DC1F" w14:textId="351E6435" w:rsidR="003E1184" w:rsidRPr="00782A23" w:rsidRDefault="003E1184" w:rsidP="009F6E96">
            <w:pPr>
              <w:spacing w:after="0" w:line="240" w:lineRule="auto"/>
              <w:ind w:left="200" w:right="123"/>
              <w:jc w:val="both"/>
              <w:rPr>
                <w:rFonts w:ascii="Times New Roman" w:eastAsia="Times New Roman" w:hAnsi="Times New Roman" w:cs="Times New Roman"/>
                <w:b/>
                <w:sz w:val="28"/>
                <w:lang w:val="kk-KZ"/>
              </w:rPr>
            </w:pPr>
            <w:r w:rsidRPr="00782A23">
              <w:rPr>
                <w:rFonts w:ascii="Times New Roman" w:eastAsia="Times New Roman" w:hAnsi="Times New Roman" w:cs="Times New Roman"/>
                <w:b/>
                <w:sz w:val="28"/>
                <w:lang w:val="kk-KZ"/>
              </w:rPr>
              <w:t>ҚОРЫТЫНДЫ</w:t>
            </w:r>
            <w:r w:rsidRPr="00F72770">
              <w:rPr>
                <w:rFonts w:ascii="Times New Roman" w:eastAsia="Times New Roman" w:hAnsi="Times New Roman" w:cs="Times New Roman"/>
                <w:sz w:val="28"/>
                <w:lang w:val="kk-KZ"/>
              </w:rPr>
              <w:t>.........................................................................</w:t>
            </w:r>
            <w:r w:rsidR="00C32C31">
              <w:rPr>
                <w:rFonts w:ascii="Times New Roman" w:eastAsia="Times New Roman" w:hAnsi="Times New Roman" w:cs="Times New Roman"/>
                <w:sz w:val="28"/>
                <w:lang w:val="kk-KZ"/>
              </w:rPr>
              <w:t>..</w:t>
            </w:r>
            <w:r w:rsidRPr="00F72770">
              <w:rPr>
                <w:rFonts w:ascii="Times New Roman" w:eastAsia="Times New Roman" w:hAnsi="Times New Roman" w:cs="Times New Roman"/>
                <w:sz w:val="28"/>
                <w:lang w:val="kk-KZ"/>
              </w:rPr>
              <w:t>.....................</w:t>
            </w:r>
            <w:r w:rsidRPr="00782A23">
              <w:rPr>
                <w:rFonts w:ascii="Times New Roman" w:eastAsia="Times New Roman" w:hAnsi="Times New Roman" w:cs="Times New Roman"/>
                <w:b/>
                <w:sz w:val="28"/>
                <w:lang w:val="kk-KZ"/>
              </w:rPr>
              <w:t>.</w:t>
            </w:r>
          </w:p>
        </w:tc>
        <w:tc>
          <w:tcPr>
            <w:tcW w:w="643" w:type="dxa"/>
          </w:tcPr>
          <w:p w14:paraId="5D89578B" w14:textId="2CAB9ACC" w:rsidR="003E1184" w:rsidRPr="00E213F4" w:rsidRDefault="003E1184" w:rsidP="00E213F4">
            <w:pPr>
              <w:spacing w:after="0" w:line="240" w:lineRule="auto"/>
              <w:ind w:right="180"/>
              <w:rPr>
                <w:rFonts w:ascii="Times New Roman" w:eastAsia="Times New Roman" w:hAnsi="Times New Roman" w:cs="Times New Roman"/>
                <w:sz w:val="28"/>
                <w:lang w:val="ru-RU"/>
              </w:rPr>
            </w:pPr>
            <w:r w:rsidRPr="00782A23">
              <w:rPr>
                <w:rFonts w:ascii="Times New Roman" w:eastAsia="Times New Roman" w:hAnsi="Times New Roman" w:cs="Times New Roman"/>
                <w:sz w:val="28"/>
                <w:lang w:val="kk-KZ"/>
              </w:rPr>
              <w:t>1</w:t>
            </w:r>
            <w:r w:rsidR="00476F5A">
              <w:rPr>
                <w:rFonts w:ascii="Times New Roman" w:eastAsia="Times New Roman" w:hAnsi="Times New Roman" w:cs="Times New Roman"/>
                <w:sz w:val="28"/>
              </w:rPr>
              <w:t>62</w:t>
            </w:r>
          </w:p>
        </w:tc>
      </w:tr>
      <w:tr w:rsidR="003E1184" w:rsidRPr="00782A23" w14:paraId="65E0A19D" w14:textId="77777777" w:rsidTr="009F6E96">
        <w:trPr>
          <w:trHeight w:val="70"/>
          <w:jc w:val="center"/>
        </w:trPr>
        <w:tc>
          <w:tcPr>
            <w:tcW w:w="9152" w:type="dxa"/>
          </w:tcPr>
          <w:p w14:paraId="3767E0D3" w14:textId="69F7271C" w:rsidR="003E1184" w:rsidRPr="00782A23" w:rsidRDefault="003E1184" w:rsidP="009F6E96">
            <w:pPr>
              <w:spacing w:after="0" w:line="240" w:lineRule="auto"/>
              <w:ind w:left="200" w:right="123"/>
              <w:jc w:val="both"/>
              <w:rPr>
                <w:rFonts w:ascii="Times New Roman" w:eastAsia="Times New Roman" w:hAnsi="Times New Roman" w:cs="Times New Roman"/>
                <w:b/>
                <w:sz w:val="28"/>
                <w:lang w:val="kk-KZ"/>
              </w:rPr>
            </w:pPr>
            <w:r w:rsidRPr="00782A23">
              <w:rPr>
                <w:rFonts w:ascii="Times New Roman" w:eastAsia="Times New Roman" w:hAnsi="Times New Roman" w:cs="Times New Roman"/>
                <w:b/>
                <w:sz w:val="28"/>
                <w:lang w:val="kk-KZ"/>
              </w:rPr>
              <w:t>ПАЙДАЛАНЫЛҒАН</w:t>
            </w:r>
            <w:r w:rsidRPr="00782A23">
              <w:rPr>
                <w:rFonts w:ascii="Times New Roman" w:eastAsia="Times New Roman" w:hAnsi="Times New Roman" w:cs="Times New Roman"/>
                <w:b/>
                <w:spacing w:val="53"/>
                <w:sz w:val="28"/>
                <w:lang w:val="kk-KZ"/>
              </w:rPr>
              <w:t xml:space="preserve"> </w:t>
            </w:r>
            <w:r w:rsidRPr="00782A23">
              <w:rPr>
                <w:rFonts w:ascii="Times New Roman" w:eastAsia="Times New Roman" w:hAnsi="Times New Roman" w:cs="Times New Roman"/>
                <w:b/>
                <w:sz w:val="28"/>
                <w:lang w:val="kk-KZ"/>
              </w:rPr>
              <w:t>ӘДЕБИЕТТЕР</w:t>
            </w:r>
            <w:r w:rsidRPr="00782A23">
              <w:rPr>
                <w:rFonts w:ascii="Times New Roman" w:eastAsia="Times New Roman" w:hAnsi="Times New Roman" w:cs="Times New Roman"/>
                <w:b/>
                <w:spacing w:val="-9"/>
                <w:sz w:val="28"/>
                <w:lang w:val="kk-KZ"/>
              </w:rPr>
              <w:t xml:space="preserve"> </w:t>
            </w:r>
            <w:r w:rsidRPr="00782A23">
              <w:rPr>
                <w:rFonts w:ascii="Times New Roman" w:eastAsia="Times New Roman" w:hAnsi="Times New Roman" w:cs="Times New Roman"/>
                <w:b/>
                <w:sz w:val="28"/>
                <w:lang w:val="kk-KZ"/>
              </w:rPr>
              <w:t>ТІЗІМІ</w:t>
            </w:r>
            <w:r w:rsidRPr="00F72770">
              <w:rPr>
                <w:rFonts w:ascii="Times New Roman" w:eastAsia="Times New Roman" w:hAnsi="Times New Roman" w:cs="Times New Roman"/>
                <w:sz w:val="28"/>
                <w:lang w:val="kk-KZ"/>
              </w:rPr>
              <w:t>.................</w:t>
            </w:r>
            <w:r w:rsidR="00C32C31">
              <w:rPr>
                <w:rFonts w:ascii="Times New Roman" w:eastAsia="Times New Roman" w:hAnsi="Times New Roman" w:cs="Times New Roman"/>
                <w:sz w:val="28"/>
                <w:lang w:val="kk-KZ"/>
              </w:rPr>
              <w:t>..</w:t>
            </w:r>
            <w:r w:rsidRPr="00F72770">
              <w:rPr>
                <w:rFonts w:ascii="Times New Roman" w:eastAsia="Times New Roman" w:hAnsi="Times New Roman" w:cs="Times New Roman"/>
                <w:sz w:val="28"/>
                <w:lang w:val="kk-KZ"/>
              </w:rPr>
              <w:t>.......................</w:t>
            </w:r>
            <w:r w:rsidRPr="00782A23">
              <w:rPr>
                <w:rFonts w:ascii="Times New Roman" w:eastAsia="Times New Roman" w:hAnsi="Times New Roman" w:cs="Times New Roman"/>
                <w:b/>
                <w:sz w:val="28"/>
                <w:lang w:val="kk-KZ"/>
              </w:rPr>
              <w:t>.</w:t>
            </w:r>
          </w:p>
        </w:tc>
        <w:tc>
          <w:tcPr>
            <w:tcW w:w="643" w:type="dxa"/>
          </w:tcPr>
          <w:p w14:paraId="2728DE30" w14:textId="56AC4713" w:rsidR="003E1184" w:rsidRPr="00D834DE" w:rsidRDefault="003E1184" w:rsidP="009F6E96">
            <w:pPr>
              <w:spacing w:after="0" w:line="240" w:lineRule="auto"/>
              <w:ind w:right="179"/>
              <w:rPr>
                <w:rFonts w:ascii="Times New Roman" w:eastAsia="Times New Roman" w:hAnsi="Times New Roman" w:cs="Times New Roman"/>
                <w:sz w:val="28"/>
                <w:lang w:val="ru-RU"/>
              </w:rPr>
            </w:pPr>
            <w:r w:rsidRPr="00782A23">
              <w:rPr>
                <w:rFonts w:ascii="Times New Roman" w:eastAsia="Times New Roman" w:hAnsi="Times New Roman" w:cs="Times New Roman"/>
                <w:sz w:val="28"/>
                <w:lang w:val="kk-KZ"/>
              </w:rPr>
              <w:t>1</w:t>
            </w:r>
            <w:r w:rsidR="00476F5A">
              <w:rPr>
                <w:rFonts w:ascii="Times New Roman" w:eastAsia="Times New Roman" w:hAnsi="Times New Roman" w:cs="Times New Roman"/>
                <w:sz w:val="28"/>
              </w:rPr>
              <w:t>65</w:t>
            </w:r>
          </w:p>
        </w:tc>
      </w:tr>
    </w:tbl>
    <w:p w14:paraId="75A4FD7E" w14:textId="77777777" w:rsidR="003E1184" w:rsidRDefault="003E1184" w:rsidP="00F4660B">
      <w:pPr>
        <w:widowControl w:val="0"/>
        <w:autoSpaceDE w:val="0"/>
        <w:autoSpaceDN w:val="0"/>
        <w:spacing w:after="0" w:line="240" w:lineRule="auto"/>
        <w:rPr>
          <w:rFonts w:ascii="Times New Roman" w:eastAsia="Times New Roman" w:hAnsi="Times New Roman" w:cs="Times New Roman"/>
          <w:sz w:val="28"/>
          <w:lang w:val="kk-KZ"/>
        </w:rPr>
      </w:pPr>
    </w:p>
    <w:p w14:paraId="3294ADAB"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44F7FDC4"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77122D98"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1C5BC387"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7FC1638D"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69541FA9"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2279B7EC"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5EF4B964" w14:textId="77777777" w:rsidR="00D834DE" w:rsidRDefault="00D834DE" w:rsidP="00F4660B">
      <w:pPr>
        <w:widowControl w:val="0"/>
        <w:autoSpaceDE w:val="0"/>
        <w:autoSpaceDN w:val="0"/>
        <w:spacing w:after="0" w:line="240" w:lineRule="auto"/>
        <w:rPr>
          <w:rFonts w:ascii="Times New Roman" w:eastAsia="Times New Roman" w:hAnsi="Times New Roman" w:cs="Times New Roman"/>
          <w:sz w:val="28"/>
          <w:lang w:val="kk-KZ"/>
        </w:rPr>
      </w:pPr>
    </w:p>
    <w:p w14:paraId="6E0DB708" w14:textId="77777777" w:rsidR="00F72770" w:rsidRPr="00782A23" w:rsidRDefault="00F72770" w:rsidP="009F6E96">
      <w:pPr>
        <w:spacing w:after="0" w:line="240" w:lineRule="auto"/>
        <w:ind w:right="3"/>
        <w:jc w:val="center"/>
        <w:rPr>
          <w:rFonts w:ascii="Times New Roman" w:eastAsia="Times New Roman" w:hAnsi="Times New Roman" w:cs="Times New Roman"/>
          <w:b/>
          <w:sz w:val="28"/>
          <w:lang w:val="kk-KZ"/>
        </w:rPr>
      </w:pPr>
      <w:r w:rsidRPr="00782A23">
        <w:rPr>
          <w:rFonts w:ascii="Times New Roman" w:eastAsia="Times New Roman" w:hAnsi="Times New Roman" w:cs="Times New Roman"/>
          <w:b/>
          <w:sz w:val="28"/>
          <w:lang w:val="kk-KZ"/>
        </w:rPr>
        <w:lastRenderedPageBreak/>
        <w:t>БЕЛГІЛЕУЛЕР</w:t>
      </w:r>
      <w:r w:rsidRPr="00782A23">
        <w:rPr>
          <w:rFonts w:ascii="Times New Roman" w:eastAsia="Times New Roman" w:hAnsi="Times New Roman" w:cs="Times New Roman"/>
          <w:b/>
          <w:spacing w:val="-6"/>
          <w:sz w:val="28"/>
          <w:lang w:val="kk-KZ"/>
        </w:rPr>
        <w:t xml:space="preserve"> </w:t>
      </w:r>
      <w:r w:rsidRPr="00782A23">
        <w:rPr>
          <w:rFonts w:ascii="Times New Roman" w:eastAsia="Times New Roman" w:hAnsi="Times New Roman" w:cs="Times New Roman"/>
          <w:b/>
          <w:sz w:val="28"/>
          <w:lang w:val="kk-KZ"/>
        </w:rPr>
        <w:t>МЕН</w:t>
      </w:r>
      <w:r w:rsidRPr="00782A23">
        <w:rPr>
          <w:rFonts w:ascii="Times New Roman" w:eastAsia="Times New Roman" w:hAnsi="Times New Roman" w:cs="Times New Roman"/>
          <w:b/>
          <w:spacing w:val="-5"/>
          <w:sz w:val="28"/>
          <w:lang w:val="kk-KZ"/>
        </w:rPr>
        <w:t xml:space="preserve"> </w:t>
      </w:r>
      <w:r w:rsidRPr="00782A23">
        <w:rPr>
          <w:rFonts w:ascii="Times New Roman" w:eastAsia="Times New Roman" w:hAnsi="Times New Roman" w:cs="Times New Roman"/>
          <w:b/>
          <w:sz w:val="28"/>
          <w:lang w:val="kk-KZ"/>
        </w:rPr>
        <w:t>ҚЫСҚАРТУЛАР</w:t>
      </w:r>
    </w:p>
    <w:p w14:paraId="48BCAF08" w14:textId="77777777" w:rsidR="00F72770" w:rsidRDefault="00F72770" w:rsidP="00F72770">
      <w:pPr>
        <w:widowControl w:val="0"/>
        <w:autoSpaceDE w:val="0"/>
        <w:autoSpaceDN w:val="0"/>
        <w:spacing w:after="0" w:line="240" w:lineRule="auto"/>
        <w:jc w:val="right"/>
        <w:rPr>
          <w:rFonts w:ascii="Times New Roman" w:eastAsia="Times New Roman" w:hAnsi="Times New Roman" w:cs="Times New Roman"/>
          <w:sz w:val="28"/>
          <w:lang w:val="kk-KZ"/>
        </w:rPr>
      </w:pPr>
    </w:p>
    <w:tbl>
      <w:tblPr>
        <w:tblStyle w:val="TableNormal"/>
        <w:tblW w:w="9659" w:type="dxa"/>
        <w:tblInd w:w="47" w:type="dxa"/>
        <w:tblLayout w:type="fixed"/>
        <w:tblLook w:val="01E0" w:firstRow="1" w:lastRow="1" w:firstColumn="1" w:lastColumn="1" w:noHBand="0" w:noVBand="0"/>
      </w:tblPr>
      <w:tblGrid>
        <w:gridCol w:w="1792"/>
        <w:gridCol w:w="7867"/>
      </w:tblGrid>
      <w:tr w:rsidR="00F72770" w:rsidRPr="00782A23" w14:paraId="37C4E8DF" w14:textId="77777777" w:rsidTr="00F72770">
        <w:trPr>
          <w:trHeight w:val="317"/>
        </w:trPr>
        <w:tc>
          <w:tcPr>
            <w:tcW w:w="1792" w:type="dxa"/>
          </w:tcPr>
          <w:p w14:paraId="6D7D87D0"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ҚР</w:t>
            </w:r>
          </w:p>
        </w:tc>
        <w:tc>
          <w:tcPr>
            <w:tcW w:w="7867" w:type="dxa"/>
          </w:tcPr>
          <w:p w14:paraId="61AFFE8A"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Қазақстан</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Республикасы</w:t>
            </w:r>
          </w:p>
        </w:tc>
      </w:tr>
      <w:tr w:rsidR="00F72770" w:rsidRPr="00782A23" w14:paraId="360DAB74" w14:textId="77777777" w:rsidTr="00F72770">
        <w:trPr>
          <w:trHeight w:val="322"/>
        </w:trPr>
        <w:tc>
          <w:tcPr>
            <w:tcW w:w="1792" w:type="dxa"/>
          </w:tcPr>
          <w:p w14:paraId="18268CB4"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ЖІӨ</w:t>
            </w:r>
          </w:p>
        </w:tc>
        <w:tc>
          <w:tcPr>
            <w:tcW w:w="7867" w:type="dxa"/>
          </w:tcPr>
          <w:p w14:paraId="3E2F4242"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Жалпы ішкі</w:t>
            </w:r>
            <w:r w:rsidRPr="00F72770">
              <w:rPr>
                <w:rFonts w:ascii="Times New Roman" w:eastAsia="Times New Roman" w:hAnsi="Times New Roman" w:cs="Times New Roman"/>
                <w:spacing w:val="-2"/>
                <w:sz w:val="28"/>
                <w:szCs w:val="28"/>
                <w:lang w:val="kk-KZ"/>
              </w:rPr>
              <w:t xml:space="preserve"> </w:t>
            </w:r>
            <w:r w:rsidRPr="00F72770">
              <w:rPr>
                <w:rFonts w:ascii="Times New Roman" w:eastAsia="Times New Roman" w:hAnsi="Times New Roman" w:cs="Times New Roman"/>
                <w:sz w:val="28"/>
                <w:szCs w:val="28"/>
                <w:lang w:val="kk-KZ"/>
              </w:rPr>
              <w:t>өнім</w:t>
            </w:r>
          </w:p>
        </w:tc>
      </w:tr>
      <w:tr w:rsidR="00F72770" w:rsidRPr="00782A23" w14:paraId="05322C1D" w14:textId="77777777" w:rsidTr="00F72770">
        <w:trPr>
          <w:trHeight w:val="321"/>
        </w:trPr>
        <w:tc>
          <w:tcPr>
            <w:tcW w:w="1792" w:type="dxa"/>
          </w:tcPr>
          <w:p w14:paraId="457753F0"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ЖҰӨ</w:t>
            </w:r>
          </w:p>
          <w:p w14:paraId="0DDBED04" w14:textId="702FC0F5"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ЖӨӨ</w:t>
            </w:r>
          </w:p>
        </w:tc>
        <w:tc>
          <w:tcPr>
            <w:tcW w:w="7867" w:type="dxa"/>
          </w:tcPr>
          <w:p w14:paraId="52317DEE"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Жалпы</w:t>
            </w:r>
            <w:r w:rsidRPr="00F72770">
              <w:rPr>
                <w:rFonts w:ascii="Times New Roman" w:eastAsia="Times New Roman" w:hAnsi="Times New Roman" w:cs="Times New Roman"/>
                <w:spacing w:val="-2"/>
                <w:sz w:val="28"/>
                <w:szCs w:val="28"/>
                <w:lang w:val="kk-KZ"/>
              </w:rPr>
              <w:t xml:space="preserve"> </w:t>
            </w:r>
            <w:r w:rsidRPr="00F72770">
              <w:rPr>
                <w:rFonts w:ascii="Times New Roman" w:eastAsia="Times New Roman" w:hAnsi="Times New Roman" w:cs="Times New Roman"/>
                <w:sz w:val="28"/>
                <w:szCs w:val="28"/>
                <w:lang w:val="kk-KZ"/>
              </w:rPr>
              <w:t>ұлттық</w:t>
            </w:r>
            <w:r w:rsidRPr="00F72770">
              <w:rPr>
                <w:rFonts w:ascii="Times New Roman" w:eastAsia="Times New Roman" w:hAnsi="Times New Roman" w:cs="Times New Roman"/>
                <w:spacing w:val="-2"/>
                <w:sz w:val="28"/>
                <w:szCs w:val="28"/>
                <w:lang w:val="kk-KZ"/>
              </w:rPr>
              <w:t xml:space="preserve"> </w:t>
            </w:r>
            <w:r w:rsidRPr="00F72770">
              <w:rPr>
                <w:rFonts w:ascii="Times New Roman" w:eastAsia="Times New Roman" w:hAnsi="Times New Roman" w:cs="Times New Roman"/>
                <w:sz w:val="28"/>
                <w:szCs w:val="28"/>
                <w:lang w:val="kk-KZ"/>
              </w:rPr>
              <w:t>өнім</w:t>
            </w:r>
          </w:p>
          <w:p w14:paraId="4FB8F23F"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Жалпы өңірлік өнім</w:t>
            </w:r>
          </w:p>
        </w:tc>
      </w:tr>
      <w:tr w:rsidR="00F72770" w:rsidRPr="00782A23" w14:paraId="7B87711D" w14:textId="77777777" w:rsidTr="00F72770">
        <w:trPr>
          <w:trHeight w:val="302"/>
        </w:trPr>
        <w:tc>
          <w:tcPr>
            <w:tcW w:w="1792" w:type="dxa"/>
          </w:tcPr>
          <w:p w14:paraId="70D3041D"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ҚР</w:t>
            </w:r>
            <w:r w:rsidRPr="00737772">
              <w:rPr>
                <w:rFonts w:ascii="Times New Roman" w:eastAsia="Times New Roman" w:hAnsi="Times New Roman" w:cs="Times New Roman"/>
                <w:spacing w:val="-1"/>
                <w:sz w:val="28"/>
                <w:szCs w:val="28"/>
                <w:lang w:val="kk-KZ"/>
              </w:rPr>
              <w:t xml:space="preserve"> </w:t>
            </w:r>
            <w:r w:rsidRPr="00737772">
              <w:rPr>
                <w:rFonts w:ascii="Times New Roman" w:eastAsia="Times New Roman" w:hAnsi="Times New Roman" w:cs="Times New Roman"/>
                <w:sz w:val="28"/>
                <w:szCs w:val="28"/>
                <w:lang w:val="kk-KZ"/>
              </w:rPr>
              <w:t>БҒМ</w:t>
            </w:r>
            <w:r w:rsidRPr="00737772">
              <w:rPr>
                <w:rFonts w:ascii="Times New Roman" w:eastAsia="Times New Roman" w:hAnsi="Times New Roman" w:cs="Times New Roman"/>
                <w:spacing w:val="-1"/>
                <w:sz w:val="28"/>
                <w:szCs w:val="28"/>
                <w:lang w:val="kk-KZ"/>
              </w:rPr>
              <w:t xml:space="preserve"> </w:t>
            </w:r>
            <w:r w:rsidRPr="00737772">
              <w:rPr>
                <w:rFonts w:ascii="Times New Roman" w:eastAsia="Times New Roman" w:hAnsi="Times New Roman" w:cs="Times New Roman"/>
                <w:sz w:val="28"/>
                <w:szCs w:val="28"/>
                <w:lang w:val="kk-KZ"/>
              </w:rPr>
              <w:t>ҒК</w:t>
            </w:r>
          </w:p>
        </w:tc>
        <w:tc>
          <w:tcPr>
            <w:tcW w:w="7867" w:type="dxa"/>
          </w:tcPr>
          <w:p w14:paraId="5B5F8BEA" w14:textId="77777777" w:rsidR="00F72770" w:rsidRPr="00F72770" w:rsidRDefault="00F72770" w:rsidP="00F72770">
            <w:pPr>
              <w:pStyle w:val="af1"/>
              <w:numPr>
                <w:ilvl w:val="0"/>
                <w:numId w:val="39"/>
              </w:numPr>
              <w:tabs>
                <w:tab w:val="left" w:pos="191"/>
                <w:tab w:val="left" w:pos="860"/>
              </w:tabs>
              <w:spacing w:after="0" w:line="240" w:lineRule="auto"/>
              <w:ind w:left="406" w:hanging="308"/>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Қазақстан</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Республикасы</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Білім</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ғылым</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министрлігі Ғылым</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комитеті</w:t>
            </w:r>
          </w:p>
        </w:tc>
      </w:tr>
      <w:tr w:rsidR="00F72770" w:rsidRPr="00782A23" w14:paraId="66500C8A" w14:textId="77777777" w:rsidTr="00F72770">
        <w:trPr>
          <w:trHeight w:val="321"/>
        </w:trPr>
        <w:tc>
          <w:tcPr>
            <w:tcW w:w="1792" w:type="dxa"/>
          </w:tcPr>
          <w:p w14:paraId="160B4EF6"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АЕК</w:t>
            </w:r>
          </w:p>
        </w:tc>
        <w:tc>
          <w:tcPr>
            <w:tcW w:w="7867" w:type="dxa"/>
          </w:tcPr>
          <w:p w14:paraId="344C1861"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Айлық</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есептік</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көрсеткіш</w:t>
            </w:r>
          </w:p>
        </w:tc>
      </w:tr>
      <w:tr w:rsidR="00F72770" w:rsidRPr="00782A23" w14:paraId="293C4071" w14:textId="77777777" w:rsidTr="00F72770">
        <w:trPr>
          <w:trHeight w:val="322"/>
        </w:trPr>
        <w:tc>
          <w:tcPr>
            <w:tcW w:w="1792" w:type="dxa"/>
          </w:tcPr>
          <w:p w14:paraId="27FDF907"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ШОК</w:t>
            </w:r>
          </w:p>
        </w:tc>
        <w:tc>
          <w:tcPr>
            <w:tcW w:w="7867" w:type="dxa"/>
          </w:tcPr>
          <w:p w14:paraId="2C8C9BA8"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Шағын</w:t>
            </w:r>
            <w:r w:rsidRPr="00F72770">
              <w:rPr>
                <w:rFonts w:ascii="Times New Roman" w:eastAsia="Times New Roman" w:hAnsi="Times New Roman" w:cs="Times New Roman"/>
                <w:spacing w:val="-1"/>
                <w:sz w:val="28"/>
                <w:szCs w:val="28"/>
                <w:lang w:val="kk-KZ"/>
              </w:rPr>
              <w:t xml:space="preserve"> </w:t>
            </w:r>
            <w:r w:rsidRPr="00F72770">
              <w:rPr>
                <w:rFonts w:ascii="Times New Roman" w:eastAsia="Times New Roman" w:hAnsi="Times New Roman" w:cs="Times New Roman"/>
                <w:sz w:val="28"/>
                <w:szCs w:val="28"/>
                <w:lang w:val="kk-KZ"/>
              </w:rPr>
              <w:t>және</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орта</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кәсіпкер</w:t>
            </w:r>
          </w:p>
        </w:tc>
      </w:tr>
      <w:tr w:rsidR="00F72770" w:rsidRPr="00782A23" w14:paraId="3CD28739" w14:textId="77777777" w:rsidTr="00F72770">
        <w:trPr>
          <w:trHeight w:val="322"/>
        </w:trPr>
        <w:tc>
          <w:tcPr>
            <w:tcW w:w="1792" w:type="dxa"/>
          </w:tcPr>
          <w:p w14:paraId="078102AD"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ШК</w:t>
            </w:r>
          </w:p>
        </w:tc>
        <w:tc>
          <w:tcPr>
            <w:tcW w:w="7867" w:type="dxa"/>
          </w:tcPr>
          <w:p w14:paraId="52FC86F7"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Шағын</w:t>
            </w:r>
            <w:r w:rsidRPr="00F72770">
              <w:rPr>
                <w:rFonts w:ascii="Times New Roman" w:eastAsia="Times New Roman" w:hAnsi="Times New Roman" w:cs="Times New Roman"/>
                <w:spacing w:val="-1"/>
                <w:sz w:val="28"/>
                <w:szCs w:val="28"/>
                <w:lang w:val="kk-KZ"/>
              </w:rPr>
              <w:t xml:space="preserve"> </w:t>
            </w:r>
            <w:r w:rsidRPr="00F72770">
              <w:rPr>
                <w:rFonts w:ascii="Times New Roman" w:eastAsia="Times New Roman" w:hAnsi="Times New Roman" w:cs="Times New Roman"/>
                <w:sz w:val="28"/>
                <w:szCs w:val="28"/>
                <w:lang w:val="kk-KZ"/>
              </w:rPr>
              <w:t>кәсіпкерлік</w:t>
            </w:r>
          </w:p>
        </w:tc>
      </w:tr>
      <w:tr w:rsidR="00F72770" w:rsidRPr="00782A23" w14:paraId="6932135C" w14:textId="77777777" w:rsidTr="00F72770">
        <w:trPr>
          <w:trHeight w:val="321"/>
        </w:trPr>
        <w:tc>
          <w:tcPr>
            <w:tcW w:w="1792" w:type="dxa"/>
          </w:tcPr>
          <w:p w14:paraId="739A7935"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АҚШ</w:t>
            </w:r>
          </w:p>
        </w:tc>
        <w:tc>
          <w:tcPr>
            <w:tcW w:w="7867" w:type="dxa"/>
          </w:tcPr>
          <w:p w14:paraId="255FD9C5"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Америка</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Құрама</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Штаттары</w:t>
            </w:r>
          </w:p>
        </w:tc>
      </w:tr>
      <w:tr w:rsidR="00F72770" w:rsidRPr="00782A23" w14:paraId="4B53EDE0" w14:textId="77777777" w:rsidTr="00F72770">
        <w:trPr>
          <w:trHeight w:val="321"/>
        </w:trPr>
        <w:tc>
          <w:tcPr>
            <w:tcW w:w="1792" w:type="dxa"/>
          </w:tcPr>
          <w:p w14:paraId="411DA47C"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РФ</w:t>
            </w:r>
          </w:p>
        </w:tc>
        <w:tc>
          <w:tcPr>
            <w:tcW w:w="7867" w:type="dxa"/>
          </w:tcPr>
          <w:p w14:paraId="005B5837"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Ресей</w:t>
            </w:r>
            <w:r w:rsidRPr="00F72770">
              <w:rPr>
                <w:rFonts w:ascii="Times New Roman" w:eastAsia="Times New Roman" w:hAnsi="Times New Roman" w:cs="Times New Roman"/>
                <w:spacing w:val="-2"/>
                <w:sz w:val="28"/>
                <w:szCs w:val="28"/>
                <w:lang w:val="kk-KZ"/>
              </w:rPr>
              <w:t xml:space="preserve"> </w:t>
            </w:r>
            <w:r w:rsidRPr="00F72770">
              <w:rPr>
                <w:rFonts w:ascii="Times New Roman" w:eastAsia="Times New Roman" w:hAnsi="Times New Roman" w:cs="Times New Roman"/>
                <w:sz w:val="28"/>
                <w:szCs w:val="28"/>
                <w:lang w:val="kk-KZ"/>
              </w:rPr>
              <w:t>Федерациясы</w:t>
            </w:r>
          </w:p>
        </w:tc>
      </w:tr>
      <w:tr w:rsidR="00F72770" w:rsidRPr="00D729C7" w14:paraId="7FC507FE" w14:textId="77777777" w:rsidTr="00F72770">
        <w:trPr>
          <w:trHeight w:val="263"/>
        </w:trPr>
        <w:tc>
          <w:tcPr>
            <w:tcW w:w="1792" w:type="dxa"/>
          </w:tcPr>
          <w:p w14:paraId="6DD9978B"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CSMEO</w:t>
            </w:r>
          </w:p>
        </w:tc>
        <w:tc>
          <w:tcPr>
            <w:tcW w:w="7867" w:type="dxa"/>
          </w:tcPr>
          <w:p w14:paraId="09619606"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Мемлекеттік</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ақпараттық</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қызмет</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көрсету</w:t>
            </w:r>
            <w:r w:rsidRPr="00F72770">
              <w:rPr>
                <w:rFonts w:ascii="Times New Roman" w:eastAsia="Times New Roman" w:hAnsi="Times New Roman" w:cs="Times New Roman"/>
                <w:spacing w:val="-5"/>
                <w:sz w:val="28"/>
                <w:szCs w:val="28"/>
                <w:lang w:val="kk-KZ"/>
              </w:rPr>
              <w:t xml:space="preserve"> </w:t>
            </w:r>
            <w:r w:rsidRPr="00F72770">
              <w:rPr>
                <w:rFonts w:ascii="Times New Roman" w:eastAsia="Times New Roman" w:hAnsi="Times New Roman" w:cs="Times New Roman"/>
                <w:sz w:val="28"/>
                <w:szCs w:val="28"/>
                <w:lang w:val="kk-KZ"/>
              </w:rPr>
              <w:t>орталығы, Қытай</w:t>
            </w:r>
          </w:p>
        </w:tc>
      </w:tr>
      <w:tr w:rsidR="00F72770" w:rsidRPr="00782A23" w14:paraId="4AB7CCA0" w14:textId="77777777" w:rsidTr="00F72770">
        <w:trPr>
          <w:trHeight w:val="321"/>
        </w:trPr>
        <w:tc>
          <w:tcPr>
            <w:tcW w:w="1792" w:type="dxa"/>
          </w:tcPr>
          <w:p w14:paraId="44D094BB"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ANVAR</w:t>
            </w:r>
          </w:p>
        </w:tc>
        <w:tc>
          <w:tcPr>
            <w:tcW w:w="7867" w:type="dxa"/>
          </w:tcPr>
          <w:p w14:paraId="7DAF575F"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Француздық</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ұлттық</w:t>
            </w:r>
            <w:r w:rsidRPr="00F72770">
              <w:rPr>
                <w:rFonts w:ascii="Times New Roman" w:eastAsia="Times New Roman" w:hAnsi="Times New Roman" w:cs="Times New Roman"/>
                <w:spacing w:val="-5"/>
                <w:sz w:val="28"/>
                <w:szCs w:val="28"/>
                <w:lang w:val="kk-KZ"/>
              </w:rPr>
              <w:t xml:space="preserve"> </w:t>
            </w:r>
            <w:r w:rsidRPr="00F72770">
              <w:rPr>
                <w:rFonts w:ascii="Times New Roman" w:eastAsia="Times New Roman" w:hAnsi="Times New Roman" w:cs="Times New Roman"/>
                <w:sz w:val="28"/>
                <w:szCs w:val="28"/>
                <w:lang w:val="kk-KZ"/>
              </w:rPr>
              <w:t>инновациялық</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агенттігі</w:t>
            </w:r>
          </w:p>
        </w:tc>
      </w:tr>
      <w:tr w:rsidR="00F72770" w:rsidRPr="00D729C7" w14:paraId="40E5D9C4" w14:textId="77777777" w:rsidTr="00F72770">
        <w:trPr>
          <w:trHeight w:val="322"/>
        </w:trPr>
        <w:tc>
          <w:tcPr>
            <w:tcW w:w="1792" w:type="dxa"/>
          </w:tcPr>
          <w:p w14:paraId="0831EC5F"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BDPME</w:t>
            </w:r>
          </w:p>
        </w:tc>
        <w:tc>
          <w:tcPr>
            <w:tcW w:w="7867" w:type="dxa"/>
          </w:tcPr>
          <w:p w14:paraId="5248760E"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Шағын</w:t>
            </w:r>
            <w:r w:rsidRPr="00F72770">
              <w:rPr>
                <w:rFonts w:ascii="Times New Roman" w:eastAsia="Times New Roman" w:hAnsi="Times New Roman" w:cs="Times New Roman"/>
                <w:spacing w:val="-1"/>
                <w:sz w:val="28"/>
                <w:szCs w:val="28"/>
                <w:lang w:val="kk-KZ"/>
              </w:rPr>
              <w:t xml:space="preserve"> </w:t>
            </w:r>
            <w:r w:rsidRPr="00F72770">
              <w:rPr>
                <w:rFonts w:ascii="Times New Roman" w:eastAsia="Times New Roman" w:hAnsi="Times New Roman" w:cs="Times New Roman"/>
                <w:sz w:val="28"/>
                <w:szCs w:val="28"/>
                <w:lang w:val="kk-KZ"/>
              </w:rPr>
              <w:t>және</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орта</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кәсіпкерлікті</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дамыту банкі</w:t>
            </w:r>
          </w:p>
        </w:tc>
      </w:tr>
      <w:tr w:rsidR="00F72770" w:rsidRPr="00782A23" w14:paraId="6D4680BA" w14:textId="77777777" w:rsidTr="00F72770">
        <w:trPr>
          <w:trHeight w:val="322"/>
        </w:trPr>
        <w:tc>
          <w:tcPr>
            <w:tcW w:w="1792" w:type="dxa"/>
          </w:tcPr>
          <w:p w14:paraId="4CE01682"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SBA</w:t>
            </w:r>
          </w:p>
        </w:tc>
        <w:tc>
          <w:tcPr>
            <w:tcW w:w="7867" w:type="dxa"/>
          </w:tcPr>
          <w:p w14:paraId="7A677027"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Шағын</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кәсіпкерлік</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әкімшілігі</w:t>
            </w:r>
          </w:p>
        </w:tc>
      </w:tr>
      <w:tr w:rsidR="00F72770" w:rsidRPr="00782A23" w14:paraId="28A4C7B7" w14:textId="77777777" w:rsidTr="00F72770">
        <w:trPr>
          <w:trHeight w:val="321"/>
        </w:trPr>
        <w:tc>
          <w:tcPr>
            <w:tcW w:w="1792" w:type="dxa"/>
          </w:tcPr>
          <w:p w14:paraId="44C54373"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ШДБО</w:t>
            </w:r>
          </w:p>
        </w:tc>
        <w:tc>
          <w:tcPr>
            <w:tcW w:w="7867" w:type="dxa"/>
          </w:tcPr>
          <w:p w14:paraId="0B46728A"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Шағын</w:t>
            </w:r>
            <w:r w:rsidRPr="00F72770">
              <w:rPr>
                <w:rFonts w:ascii="Times New Roman" w:eastAsia="Times New Roman" w:hAnsi="Times New Roman" w:cs="Times New Roman"/>
                <w:spacing w:val="-1"/>
                <w:sz w:val="28"/>
                <w:szCs w:val="28"/>
                <w:lang w:val="kk-KZ"/>
              </w:rPr>
              <w:t xml:space="preserve"> </w:t>
            </w:r>
            <w:r w:rsidRPr="00F72770">
              <w:rPr>
                <w:rFonts w:ascii="Times New Roman" w:eastAsia="Times New Roman" w:hAnsi="Times New Roman" w:cs="Times New Roman"/>
                <w:sz w:val="28"/>
                <w:szCs w:val="28"/>
                <w:lang w:val="kk-KZ"/>
              </w:rPr>
              <w:t>кәсіпкерлікті</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дамыту</w:t>
            </w:r>
            <w:r w:rsidRPr="00F72770">
              <w:rPr>
                <w:rFonts w:ascii="Times New Roman" w:eastAsia="Times New Roman" w:hAnsi="Times New Roman" w:cs="Times New Roman"/>
                <w:spacing w:val="-6"/>
                <w:sz w:val="28"/>
                <w:szCs w:val="28"/>
                <w:lang w:val="kk-KZ"/>
              </w:rPr>
              <w:t xml:space="preserve"> </w:t>
            </w:r>
            <w:r w:rsidRPr="00F72770">
              <w:rPr>
                <w:rFonts w:ascii="Times New Roman" w:eastAsia="Times New Roman" w:hAnsi="Times New Roman" w:cs="Times New Roman"/>
                <w:sz w:val="28"/>
                <w:szCs w:val="28"/>
                <w:lang w:val="kk-KZ"/>
              </w:rPr>
              <w:t>орталығы</w:t>
            </w:r>
          </w:p>
        </w:tc>
      </w:tr>
      <w:tr w:rsidR="00F72770" w:rsidRPr="00D729C7" w14:paraId="259E8DDF" w14:textId="77777777" w:rsidTr="00F72770">
        <w:trPr>
          <w:trHeight w:val="321"/>
        </w:trPr>
        <w:tc>
          <w:tcPr>
            <w:tcW w:w="1792" w:type="dxa"/>
          </w:tcPr>
          <w:p w14:paraId="548E7811"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SBIR</w:t>
            </w:r>
          </w:p>
        </w:tc>
        <w:tc>
          <w:tcPr>
            <w:tcW w:w="7867" w:type="dxa"/>
          </w:tcPr>
          <w:p w14:paraId="568ACB1A"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Шағын</w:t>
            </w:r>
            <w:r w:rsidRPr="00F72770">
              <w:rPr>
                <w:rFonts w:ascii="Times New Roman" w:eastAsia="Times New Roman" w:hAnsi="Times New Roman" w:cs="Times New Roman"/>
                <w:spacing w:val="-2"/>
                <w:sz w:val="28"/>
                <w:szCs w:val="28"/>
                <w:lang w:val="kk-KZ"/>
              </w:rPr>
              <w:t xml:space="preserve"> </w:t>
            </w:r>
            <w:r w:rsidRPr="00F72770">
              <w:rPr>
                <w:rFonts w:ascii="Times New Roman" w:eastAsia="Times New Roman" w:hAnsi="Times New Roman" w:cs="Times New Roman"/>
                <w:sz w:val="28"/>
                <w:szCs w:val="28"/>
                <w:lang w:val="kk-KZ"/>
              </w:rPr>
              <w:t>кәсіпкерлікте</w:t>
            </w:r>
            <w:r w:rsidRPr="00F72770">
              <w:rPr>
                <w:rFonts w:ascii="Times New Roman" w:eastAsia="Times New Roman" w:hAnsi="Times New Roman" w:cs="Times New Roman"/>
                <w:spacing w:val="-2"/>
                <w:sz w:val="28"/>
                <w:szCs w:val="28"/>
                <w:lang w:val="kk-KZ"/>
              </w:rPr>
              <w:t xml:space="preserve"> </w:t>
            </w:r>
            <w:r w:rsidRPr="00F72770">
              <w:rPr>
                <w:rFonts w:ascii="Times New Roman" w:eastAsia="Times New Roman" w:hAnsi="Times New Roman" w:cs="Times New Roman"/>
                <w:sz w:val="28"/>
                <w:szCs w:val="28"/>
                <w:lang w:val="kk-KZ"/>
              </w:rPr>
              <w:t>инновациялық</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зерттеу</w:t>
            </w:r>
            <w:r w:rsidRPr="00F72770">
              <w:rPr>
                <w:rFonts w:ascii="Times New Roman" w:eastAsia="Times New Roman" w:hAnsi="Times New Roman" w:cs="Times New Roman"/>
                <w:spacing w:val="-5"/>
                <w:sz w:val="28"/>
                <w:szCs w:val="28"/>
                <w:lang w:val="kk-KZ"/>
              </w:rPr>
              <w:t xml:space="preserve"> </w:t>
            </w:r>
            <w:r w:rsidRPr="00F72770">
              <w:rPr>
                <w:rFonts w:ascii="Times New Roman" w:eastAsia="Times New Roman" w:hAnsi="Times New Roman" w:cs="Times New Roman"/>
                <w:sz w:val="28"/>
                <w:szCs w:val="28"/>
                <w:lang w:val="kk-KZ"/>
              </w:rPr>
              <w:t>жүргізу</w:t>
            </w:r>
          </w:p>
        </w:tc>
      </w:tr>
      <w:tr w:rsidR="00F72770" w:rsidRPr="00782A23" w14:paraId="43D7C40C" w14:textId="77777777" w:rsidTr="00F72770">
        <w:trPr>
          <w:trHeight w:val="321"/>
        </w:trPr>
        <w:tc>
          <w:tcPr>
            <w:tcW w:w="1792" w:type="dxa"/>
          </w:tcPr>
          <w:p w14:paraId="4EB56D4B"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ҚҚС</w:t>
            </w:r>
          </w:p>
        </w:tc>
        <w:tc>
          <w:tcPr>
            <w:tcW w:w="7867" w:type="dxa"/>
          </w:tcPr>
          <w:p w14:paraId="151AE534"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Қосылған</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құн</w:t>
            </w:r>
            <w:r w:rsidRPr="00F72770">
              <w:rPr>
                <w:rFonts w:ascii="Times New Roman" w:eastAsia="Times New Roman" w:hAnsi="Times New Roman" w:cs="Times New Roman"/>
                <w:spacing w:val="-1"/>
                <w:sz w:val="28"/>
                <w:szCs w:val="28"/>
                <w:lang w:val="kk-KZ"/>
              </w:rPr>
              <w:t xml:space="preserve"> </w:t>
            </w:r>
            <w:r w:rsidRPr="00F72770">
              <w:rPr>
                <w:rFonts w:ascii="Times New Roman" w:eastAsia="Times New Roman" w:hAnsi="Times New Roman" w:cs="Times New Roman"/>
                <w:sz w:val="28"/>
                <w:szCs w:val="28"/>
                <w:lang w:val="kk-KZ"/>
              </w:rPr>
              <w:t>салығы</w:t>
            </w:r>
          </w:p>
        </w:tc>
      </w:tr>
      <w:tr w:rsidR="00F72770" w:rsidRPr="00782A23" w14:paraId="5B217E48" w14:textId="77777777" w:rsidTr="00F72770">
        <w:trPr>
          <w:trHeight w:val="321"/>
        </w:trPr>
        <w:tc>
          <w:tcPr>
            <w:tcW w:w="1792" w:type="dxa"/>
          </w:tcPr>
          <w:p w14:paraId="4788D720"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АДБ</w:t>
            </w:r>
          </w:p>
        </w:tc>
        <w:tc>
          <w:tcPr>
            <w:tcW w:w="7867" w:type="dxa"/>
          </w:tcPr>
          <w:p w14:paraId="2B259067"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Азия даму</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банкі</w:t>
            </w:r>
          </w:p>
        </w:tc>
      </w:tr>
      <w:tr w:rsidR="00F72770" w:rsidRPr="00D729C7" w14:paraId="327D1EBE" w14:textId="77777777" w:rsidTr="00F72770">
        <w:trPr>
          <w:trHeight w:val="322"/>
        </w:trPr>
        <w:tc>
          <w:tcPr>
            <w:tcW w:w="1792" w:type="dxa"/>
          </w:tcPr>
          <w:p w14:paraId="2EF67935"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ЕҚДБ</w:t>
            </w:r>
          </w:p>
        </w:tc>
        <w:tc>
          <w:tcPr>
            <w:tcW w:w="7867" w:type="dxa"/>
          </w:tcPr>
          <w:p w14:paraId="23A600E5"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Еуропалық</w:t>
            </w:r>
            <w:r w:rsidRPr="00F72770">
              <w:rPr>
                <w:rFonts w:ascii="Times New Roman" w:eastAsia="Times New Roman" w:hAnsi="Times New Roman" w:cs="Times New Roman"/>
                <w:spacing w:val="-2"/>
                <w:sz w:val="28"/>
                <w:szCs w:val="28"/>
                <w:lang w:val="kk-KZ"/>
              </w:rPr>
              <w:t xml:space="preserve"> </w:t>
            </w:r>
            <w:r w:rsidRPr="00F72770">
              <w:rPr>
                <w:rFonts w:ascii="Times New Roman" w:eastAsia="Times New Roman" w:hAnsi="Times New Roman" w:cs="Times New Roman"/>
                <w:sz w:val="28"/>
                <w:szCs w:val="28"/>
                <w:lang w:val="kk-KZ"/>
              </w:rPr>
              <w:t>Қайта</w:t>
            </w:r>
            <w:r w:rsidRPr="00F72770">
              <w:rPr>
                <w:rFonts w:ascii="Times New Roman" w:eastAsia="Times New Roman" w:hAnsi="Times New Roman" w:cs="Times New Roman"/>
                <w:spacing w:val="-2"/>
                <w:sz w:val="28"/>
                <w:szCs w:val="28"/>
                <w:lang w:val="kk-KZ"/>
              </w:rPr>
              <w:t xml:space="preserve"> </w:t>
            </w:r>
            <w:r w:rsidRPr="00F72770">
              <w:rPr>
                <w:rFonts w:ascii="Times New Roman" w:eastAsia="Times New Roman" w:hAnsi="Times New Roman" w:cs="Times New Roman"/>
                <w:sz w:val="28"/>
                <w:szCs w:val="28"/>
                <w:lang w:val="kk-KZ"/>
              </w:rPr>
              <w:t>құру</w:t>
            </w:r>
            <w:r w:rsidRPr="00F72770">
              <w:rPr>
                <w:rFonts w:ascii="Times New Roman" w:eastAsia="Times New Roman" w:hAnsi="Times New Roman" w:cs="Times New Roman"/>
                <w:spacing w:val="-5"/>
                <w:sz w:val="28"/>
                <w:szCs w:val="28"/>
                <w:lang w:val="kk-KZ"/>
              </w:rPr>
              <w:t xml:space="preserve"> </w:t>
            </w:r>
            <w:r w:rsidRPr="00F72770">
              <w:rPr>
                <w:rFonts w:ascii="Times New Roman" w:eastAsia="Times New Roman" w:hAnsi="Times New Roman" w:cs="Times New Roman"/>
                <w:sz w:val="28"/>
                <w:szCs w:val="28"/>
                <w:lang w:val="kk-KZ"/>
              </w:rPr>
              <w:t>және</w:t>
            </w:r>
            <w:r w:rsidRPr="00F72770">
              <w:rPr>
                <w:rFonts w:ascii="Times New Roman" w:eastAsia="Times New Roman" w:hAnsi="Times New Roman" w:cs="Times New Roman"/>
                <w:spacing w:val="-2"/>
                <w:sz w:val="28"/>
                <w:szCs w:val="28"/>
                <w:lang w:val="kk-KZ"/>
              </w:rPr>
              <w:t xml:space="preserve"> </w:t>
            </w:r>
            <w:r w:rsidRPr="00F72770">
              <w:rPr>
                <w:rFonts w:ascii="Times New Roman" w:eastAsia="Times New Roman" w:hAnsi="Times New Roman" w:cs="Times New Roman"/>
                <w:sz w:val="28"/>
                <w:szCs w:val="28"/>
                <w:lang w:val="kk-KZ"/>
              </w:rPr>
              <w:t>Даму</w:t>
            </w:r>
            <w:r w:rsidRPr="00F72770">
              <w:rPr>
                <w:rFonts w:ascii="Times New Roman" w:eastAsia="Times New Roman" w:hAnsi="Times New Roman" w:cs="Times New Roman"/>
                <w:spacing w:val="-5"/>
                <w:sz w:val="28"/>
                <w:szCs w:val="28"/>
                <w:lang w:val="kk-KZ"/>
              </w:rPr>
              <w:t xml:space="preserve"> </w:t>
            </w:r>
            <w:r w:rsidRPr="00F72770">
              <w:rPr>
                <w:rFonts w:ascii="Times New Roman" w:eastAsia="Times New Roman" w:hAnsi="Times New Roman" w:cs="Times New Roman"/>
                <w:sz w:val="28"/>
                <w:szCs w:val="28"/>
                <w:lang w:val="kk-KZ"/>
              </w:rPr>
              <w:t>Банкі</w:t>
            </w:r>
          </w:p>
        </w:tc>
      </w:tr>
      <w:tr w:rsidR="00F72770" w:rsidRPr="00782A23" w14:paraId="1ACAAFB8" w14:textId="77777777" w:rsidTr="00F72770">
        <w:trPr>
          <w:trHeight w:val="322"/>
        </w:trPr>
        <w:tc>
          <w:tcPr>
            <w:tcW w:w="1792" w:type="dxa"/>
          </w:tcPr>
          <w:p w14:paraId="051138CB"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АҚ</w:t>
            </w:r>
          </w:p>
        </w:tc>
        <w:tc>
          <w:tcPr>
            <w:tcW w:w="7867" w:type="dxa"/>
          </w:tcPr>
          <w:p w14:paraId="56F1F180"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Акционерлік</w:t>
            </w:r>
            <w:r w:rsidRPr="00F72770">
              <w:rPr>
                <w:rFonts w:ascii="Times New Roman" w:eastAsia="Times New Roman" w:hAnsi="Times New Roman" w:cs="Times New Roman"/>
                <w:spacing w:val="-2"/>
                <w:sz w:val="28"/>
                <w:szCs w:val="28"/>
                <w:lang w:val="kk-KZ"/>
              </w:rPr>
              <w:t xml:space="preserve"> </w:t>
            </w:r>
            <w:r w:rsidRPr="00F72770">
              <w:rPr>
                <w:rFonts w:ascii="Times New Roman" w:eastAsia="Times New Roman" w:hAnsi="Times New Roman" w:cs="Times New Roman"/>
                <w:sz w:val="28"/>
                <w:szCs w:val="28"/>
                <w:lang w:val="kk-KZ"/>
              </w:rPr>
              <w:t>қоғам</w:t>
            </w:r>
          </w:p>
        </w:tc>
      </w:tr>
      <w:tr w:rsidR="00F72770" w:rsidRPr="00782A23" w14:paraId="15F24CA3" w14:textId="77777777" w:rsidTr="00F72770">
        <w:trPr>
          <w:trHeight w:val="321"/>
        </w:trPr>
        <w:tc>
          <w:tcPr>
            <w:tcW w:w="1792" w:type="dxa"/>
          </w:tcPr>
          <w:p w14:paraId="6CC3DA37"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ААҚ</w:t>
            </w:r>
          </w:p>
        </w:tc>
        <w:tc>
          <w:tcPr>
            <w:tcW w:w="7867" w:type="dxa"/>
          </w:tcPr>
          <w:p w14:paraId="3C86AEF2"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Ашық</w:t>
            </w:r>
            <w:r w:rsidRPr="00F72770">
              <w:rPr>
                <w:rFonts w:ascii="Times New Roman" w:eastAsia="Times New Roman" w:hAnsi="Times New Roman" w:cs="Times New Roman"/>
                <w:spacing w:val="-3"/>
                <w:sz w:val="28"/>
                <w:szCs w:val="28"/>
                <w:lang w:val="kk-KZ"/>
              </w:rPr>
              <w:t xml:space="preserve"> </w:t>
            </w:r>
            <w:r w:rsidRPr="00F72770">
              <w:rPr>
                <w:rFonts w:ascii="Times New Roman" w:eastAsia="Times New Roman" w:hAnsi="Times New Roman" w:cs="Times New Roman"/>
                <w:sz w:val="28"/>
                <w:szCs w:val="28"/>
                <w:lang w:val="kk-KZ"/>
              </w:rPr>
              <w:t>акционерлік</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қоғам</w:t>
            </w:r>
          </w:p>
        </w:tc>
      </w:tr>
      <w:tr w:rsidR="00F72770" w:rsidRPr="00782A23" w14:paraId="05CD6A37" w14:textId="77777777" w:rsidTr="00F72770">
        <w:trPr>
          <w:trHeight w:val="321"/>
        </w:trPr>
        <w:tc>
          <w:tcPr>
            <w:tcW w:w="1792" w:type="dxa"/>
          </w:tcPr>
          <w:p w14:paraId="0B72D113"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ТҚ</w:t>
            </w:r>
          </w:p>
        </w:tc>
        <w:tc>
          <w:tcPr>
            <w:tcW w:w="7867" w:type="dxa"/>
          </w:tcPr>
          <w:p w14:paraId="7018E31B"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Технологиялық</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құрылыс</w:t>
            </w:r>
          </w:p>
        </w:tc>
      </w:tr>
      <w:tr w:rsidR="00F72770" w:rsidRPr="00782A23" w14:paraId="24BC0203" w14:textId="77777777" w:rsidTr="00F72770">
        <w:trPr>
          <w:trHeight w:val="321"/>
        </w:trPr>
        <w:tc>
          <w:tcPr>
            <w:tcW w:w="1792" w:type="dxa"/>
          </w:tcPr>
          <w:p w14:paraId="34706692"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ЕДБ</w:t>
            </w:r>
          </w:p>
        </w:tc>
        <w:tc>
          <w:tcPr>
            <w:tcW w:w="7867" w:type="dxa"/>
          </w:tcPr>
          <w:p w14:paraId="5D586F8B"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Екінші</w:t>
            </w:r>
            <w:r w:rsidRPr="00F72770">
              <w:rPr>
                <w:rFonts w:ascii="Times New Roman" w:eastAsia="Times New Roman" w:hAnsi="Times New Roman" w:cs="Times New Roman"/>
                <w:spacing w:val="-2"/>
                <w:sz w:val="28"/>
                <w:szCs w:val="28"/>
                <w:lang w:val="kk-KZ"/>
              </w:rPr>
              <w:t xml:space="preserve"> </w:t>
            </w:r>
            <w:r w:rsidRPr="00F72770">
              <w:rPr>
                <w:rFonts w:ascii="Times New Roman" w:eastAsia="Times New Roman" w:hAnsi="Times New Roman" w:cs="Times New Roman"/>
                <w:sz w:val="28"/>
                <w:szCs w:val="28"/>
                <w:lang w:val="kk-KZ"/>
              </w:rPr>
              <w:t>деңгейлі</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банк</w:t>
            </w:r>
          </w:p>
        </w:tc>
      </w:tr>
      <w:tr w:rsidR="00F72770" w:rsidRPr="00782A23" w14:paraId="63C2923A" w14:textId="77777777" w:rsidTr="00F72770">
        <w:trPr>
          <w:trHeight w:val="321"/>
        </w:trPr>
        <w:tc>
          <w:tcPr>
            <w:tcW w:w="1792" w:type="dxa"/>
          </w:tcPr>
          <w:p w14:paraId="5BA5F0C0"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БЖК-2025</w:t>
            </w:r>
          </w:p>
        </w:tc>
        <w:tc>
          <w:tcPr>
            <w:tcW w:w="7867" w:type="dxa"/>
          </w:tcPr>
          <w:p w14:paraId="2E75441B"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Кәсіпкерлік</w:t>
            </w:r>
            <w:r w:rsidRPr="00F72770">
              <w:rPr>
                <w:rFonts w:ascii="Times New Roman" w:eastAsia="Times New Roman" w:hAnsi="Times New Roman" w:cs="Times New Roman"/>
                <w:spacing w:val="-5"/>
                <w:sz w:val="28"/>
                <w:szCs w:val="28"/>
                <w:lang w:val="kk-KZ"/>
              </w:rPr>
              <w:t xml:space="preserve"> </w:t>
            </w:r>
            <w:r w:rsidRPr="00F72770">
              <w:rPr>
                <w:rFonts w:ascii="Times New Roman" w:eastAsia="Times New Roman" w:hAnsi="Times New Roman" w:cs="Times New Roman"/>
                <w:sz w:val="28"/>
                <w:szCs w:val="28"/>
                <w:lang w:val="kk-KZ"/>
              </w:rPr>
              <w:t>жол</w:t>
            </w:r>
            <w:r w:rsidRPr="00F72770">
              <w:rPr>
                <w:rFonts w:ascii="Times New Roman" w:eastAsia="Times New Roman" w:hAnsi="Times New Roman" w:cs="Times New Roman"/>
                <w:spacing w:val="-4"/>
                <w:sz w:val="28"/>
                <w:szCs w:val="28"/>
                <w:lang w:val="kk-KZ"/>
              </w:rPr>
              <w:t xml:space="preserve"> </w:t>
            </w:r>
            <w:r w:rsidRPr="00F72770">
              <w:rPr>
                <w:rFonts w:ascii="Times New Roman" w:eastAsia="Times New Roman" w:hAnsi="Times New Roman" w:cs="Times New Roman"/>
                <w:sz w:val="28"/>
                <w:szCs w:val="28"/>
                <w:lang w:val="kk-KZ"/>
              </w:rPr>
              <w:t>картасы-2025</w:t>
            </w:r>
          </w:p>
        </w:tc>
      </w:tr>
      <w:tr w:rsidR="00F72770" w:rsidRPr="00782A23" w14:paraId="08E29A2B" w14:textId="77777777" w:rsidTr="00F72770">
        <w:trPr>
          <w:trHeight w:val="316"/>
        </w:trPr>
        <w:tc>
          <w:tcPr>
            <w:tcW w:w="1792" w:type="dxa"/>
          </w:tcPr>
          <w:p w14:paraId="3A70B3C8" w14:textId="7777777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ТК</w:t>
            </w:r>
          </w:p>
          <w:p w14:paraId="10ADCB0A" w14:textId="730A7A47" w:rsidR="00F72770" w:rsidRPr="00737772" w:rsidRDefault="00F72770" w:rsidP="00F72770">
            <w:pPr>
              <w:spacing w:after="0" w:line="240" w:lineRule="auto"/>
              <w:ind w:left="200"/>
              <w:rPr>
                <w:rFonts w:ascii="Times New Roman" w:eastAsia="Times New Roman" w:hAnsi="Times New Roman" w:cs="Times New Roman"/>
                <w:sz w:val="28"/>
                <w:szCs w:val="28"/>
                <w:lang w:val="kk-KZ"/>
              </w:rPr>
            </w:pPr>
            <w:r w:rsidRPr="00737772">
              <w:rPr>
                <w:rFonts w:ascii="Times New Roman" w:eastAsia="Times New Roman" w:hAnsi="Times New Roman" w:cs="Times New Roman"/>
                <w:sz w:val="28"/>
                <w:szCs w:val="28"/>
                <w:lang w:val="kk-KZ"/>
              </w:rPr>
              <w:t>ЕДБ</w:t>
            </w:r>
          </w:p>
        </w:tc>
        <w:tc>
          <w:tcPr>
            <w:tcW w:w="7867" w:type="dxa"/>
          </w:tcPr>
          <w:p w14:paraId="65923FB0"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Тиімділік</w:t>
            </w:r>
          </w:p>
          <w:p w14:paraId="36A23BF3" w14:textId="77777777" w:rsidR="00F72770" w:rsidRPr="00F72770" w:rsidRDefault="00F72770" w:rsidP="00F72770">
            <w:pPr>
              <w:pStyle w:val="af1"/>
              <w:numPr>
                <w:ilvl w:val="0"/>
                <w:numId w:val="39"/>
              </w:numPr>
              <w:tabs>
                <w:tab w:val="left" w:pos="191"/>
                <w:tab w:val="left" w:pos="420"/>
              </w:tabs>
              <w:spacing w:after="0" w:line="240" w:lineRule="auto"/>
              <w:ind w:left="490" w:hanging="392"/>
              <w:rPr>
                <w:rFonts w:ascii="Times New Roman" w:eastAsia="Times New Roman" w:hAnsi="Times New Roman" w:cs="Times New Roman"/>
                <w:sz w:val="28"/>
                <w:szCs w:val="28"/>
                <w:lang w:val="kk-KZ"/>
              </w:rPr>
            </w:pPr>
            <w:r w:rsidRPr="00F72770">
              <w:rPr>
                <w:rFonts w:ascii="Times New Roman" w:eastAsia="Times New Roman" w:hAnsi="Times New Roman" w:cs="Times New Roman"/>
                <w:sz w:val="28"/>
                <w:szCs w:val="28"/>
                <w:lang w:val="kk-KZ"/>
              </w:rPr>
              <w:t>Екінші деңгейлі банк</w:t>
            </w:r>
          </w:p>
        </w:tc>
      </w:tr>
    </w:tbl>
    <w:p w14:paraId="3C5A338A"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0DFBDFDB"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03BE3422"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78AD0138"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2A6A4910"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35E168FB"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094DB56E"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1BB0E9FF"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5BAB2074"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79253EF7"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08729E6F"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0BD3B6F4"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68C56AE8" w14:textId="77777777" w:rsidR="00F72770" w:rsidRDefault="00F72770" w:rsidP="00F4660B">
      <w:pPr>
        <w:widowControl w:val="0"/>
        <w:autoSpaceDE w:val="0"/>
        <w:autoSpaceDN w:val="0"/>
        <w:spacing w:after="0" w:line="240" w:lineRule="auto"/>
        <w:rPr>
          <w:rFonts w:ascii="Times New Roman" w:eastAsia="Times New Roman" w:hAnsi="Times New Roman" w:cs="Times New Roman"/>
          <w:sz w:val="28"/>
          <w:lang w:val="kk-KZ"/>
        </w:rPr>
      </w:pPr>
    </w:p>
    <w:p w14:paraId="029E8728" w14:textId="77777777" w:rsidR="00F72770" w:rsidRPr="00782A23" w:rsidRDefault="00F72770" w:rsidP="00F4660B">
      <w:pPr>
        <w:widowControl w:val="0"/>
        <w:autoSpaceDE w:val="0"/>
        <w:autoSpaceDN w:val="0"/>
        <w:spacing w:after="0" w:line="240" w:lineRule="auto"/>
        <w:rPr>
          <w:rFonts w:ascii="Times New Roman" w:eastAsia="Times New Roman" w:hAnsi="Times New Roman" w:cs="Times New Roman"/>
          <w:sz w:val="28"/>
          <w:lang w:val="kk-KZ"/>
        </w:rPr>
        <w:sectPr w:rsidR="00F72770" w:rsidRPr="00782A23" w:rsidSect="00EB586B">
          <w:footerReference w:type="default" r:id="rId8"/>
          <w:type w:val="nextColumn"/>
          <w:pgSz w:w="11910" w:h="16840" w:code="9"/>
          <w:pgMar w:top="1134" w:right="567" w:bottom="1134" w:left="1701" w:header="0" w:footer="1060" w:gutter="0"/>
          <w:cols w:space="720"/>
          <w:titlePg/>
          <w:docGrid w:linePitch="299"/>
        </w:sectPr>
      </w:pPr>
    </w:p>
    <w:p w14:paraId="131C6CF6" w14:textId="1037A879" w:rsidR="003643D0" w:rsidRPr="00782A23" w:rsidRDefault="003643D0" w:rsidP="007C25D7">
      <w:pPr>
        <w:widowControl w:val="0"/>
        <w:tabs>
          <w:tab w:val="left" w:pos="1134"/>
        </w:tabs>
        <w:autoSpaceDE w:val="0"/>
        <w:autoSpaceDN w:val="0"/>
        <w:spacing w:after="0" w:line="240" w:lineRule="auto"/>
        <w:jc w:val="center"/>
        <w:rPr>
          <w:rFonts w:ascii="Times New Roman" w:eastAsia="DengXian" w:hAnsi="Times New Roman" w:cs="Times New Roman"/>
          <w:b/>
          <w:bCs/>
          <w:sz w:val="28"/>
          <w:szCs w:val="28"/>
          <w:lang w:val="kk-KZ"/>
        </w:rPr>
      </w:pPr>
      <w:r w:rsidRPr="00782A23">
        <w:rPr>
          <w:rFonts w:ascii="Times New Roman" w:eastAsia="DengXian" w:hAnsi="Times New Roman" w:cs="Times New Roman"/>
          <w:b/>
          <w:bCs/>
          <w:sz w:val="28"/>
          <w:szCs w:val="28"/>
          <w:lang w:val="kk-KZ"/>
        </w:rPr>
        <w:lastRenderedPageBreak/>
        <w:t>КІРІСПЕ</w:t>
      </w:r>
    </w:p>
    <w:p w14:paraId="1777D2A7" w14:textId="77777777" w:rsidR="00264F0C" w:rsidRPr="00782A23" w:rsidRDefault="00264F0C" w:rsidP="00F4660B">
      <w:pPr>
        <w:tabs>
          <w:tab w:val="left" w:pos="1134"/>
        </w:tabs>
        <w:spacing w:after="0" w:line="240" w:lineRule="auto"/>
        <w:ind w:firstLine="709"/>
        <w:jc w:val="both"/>
        <w:rPr>
          <w:rFonts w:ascii="Times New Roman" w:eastAsia="DengXian" w:hAnsi="Times New Roman" w:cs="Times New Roman"/>
          <w:b/>
          <w:bCs/>
          <w:sz w:val="28"/>
          <w:szCs w:val="28"/>
          <w:lang w:val="kk-KZ"/>
        </w:rPr>
      </w:pPr>
    </w:p>
    <w:p w14:paraId="61578BCB" w14:textId="074D3E17" w:rsidR="00264F0C"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b/>
          <w:bCs/>
          <w:sz w:val="28"/>
          <w:szCs w:val="28"/>
          <w:lang w:val="kk-KZ"/>
        </w:rPr>
        <w:t>Зерттеу тақырыбының өзектілігі.</w:t>
      </w:r>
      <w:r w:rsidRPr="00782A23">
        <w:rPr>
          <w:rFonts w:ascii="Times New Roman" w:eastAsia="DengXian" w:hAnsi="Times New Roman" w:cs="Times New Roman"/>
          <w:sz w:val="28"/>
          <w:szCs w:val="28"/>
          <w:lang w:val="kk-KZ"/>
        </w:rPr>
        <w:t xml:space="preserve"> Қазақстан экономикасын дамытуда шағын </w:t>
      </w:r>
      <w:r w:rsidR="003E1184" w:rsidRPr="00782A23">
        <w:rPr>
          <w:rFonts w:ascii="Times New Roman" w:eastAsia="DengXian" w:hAnsi="Times New Roman" w:cs="Times New Roman"/>
          <w:sz w:val="28"/>
          <w:szCs w:val="28"/>
          <w:lang w:val="kk-KZ"/>
        </w:rPr>
        <w:t xml:space="preserve">кәсіпкерліктің </w:t>
      </w:r>
      <w:r w:rsidR="00BF2CA0" w:rsidRPr="00782A23">
        <w:rPr>
          <w:rFonts w:ascii="Times New Roman" w:eastAsia="DengXian" w:hAnsi="Times New Roman" w:cs="Times New Roman"/>
          <w:sz w:val="28"/>
          <w:szCs w:val="28"/>
          <w:lang w:val="kk-KZ"/>
        </w:rPr>
        <w:t>маңыздылығы</w:t>
      </w:r>
      <w:r w:rsidRPr="00782A23">
        <w:rPr>
          <w:rFonts w:ascii="Times New Roman" w:eastAsia="DengXian" w:hAnsi="Times New Roman" w:cs="Times New Roman"/>
          <w:sz w:val="28"/>
          <w:szCs w:val="28"/>
          <w:lang w:val="kk-KZ"/>
        </w:rPr>
        <w:t xml:space="preserve"> мен р</w:t>
      </w:r>
      <w:r w:rsidR="00BF2CA0" w:rsidRPr="00782A23">
        <w:rPr>
          <w:rFonts w:ascii="Times New Roman" w:eastAsia="DengXian" w:hAnsi="Times New Roman" w:cs="Times New Roman"/>
          <w:sz w:val="28"/>
          <w:szCs w:val="28"/>
          <w:lang w:val="kk-KZ"/>
        </w:rPr>
        <w:t>ө</w:t>
      </w:r>
      <w:r w:rsidRPr="00782A23">
        <w:rPr>
          <w:rFonts w:ascii="Times New Roman" w:eastAsia="DengXian" w:hAnsi="Times New Roman" w:cs="Times New Roman"/>
          <w:sz w:val="28"/>
          <w:szCs w:val="28"/>
          <w:lang w:val="kk-KZ"/>
        </w:rPr>
        <w:t xml:space="preserve">ліне ерекше орын беріледі. Қазақстан-2050 даму стратегиясында шағын </w:t>
      </w:r>
      <w:r w:rsidR="003E1184" w:rsidRPr="00782A23">
        <w:rPr>
          <w:rFonts w:ascii="Times New Roman" w:eastAsia="DengXian" w:hAnsi="Times New Roman" w:cs="Times New Roman"/>
          <w:sz w:val="28"/>
          <w:szCs w:val="28"/>
          <w:lang w:val="kk-KZ"/>
        </w:rPr>
        <w:t>кәсіпкерлікті</w:t>
      </w:r>
      <w:r w:rsidRPr="00782A23">
        <w:rPr>
          <w:rFonts w:ascii="Times New Roman" w:eastAsia="DengXian" w:hAnsi="Times New Roman" w:cs="Times New Roman"/>
          <w:sz w:val="28"/>
          <w:szCs w:val="28"/>
          <w:lang w:val="kk-KZ"/>
        </w:rPr>
        <w:t xml:space="preserve"> қолдау нәтижесінде</w:t>
      </w:r>
      <w:r w:rsidR="003E1184" w:rsidRPr="00782A23">
        <w:rPr>
          <w:rFonts w:ascii="Times New Roman" w:eastAsia="DengXian" w:hAnsi="Times New Roman" w:cs="Times New Roman"/>
          <w:sz w:val="28"/>
          <w:szCs w:val="28"/>
          <w:lang w:val="kk-KZ"/>
        </w:rPr>
        <w:t>,</w:t>
      </w:r>
      <w:r w:rsidRPr="00782A23">
        <w:rPr>
          <w:rFonts w:ascii="Times New Roman" w:eastAsia="DengXian" w:hAnsi="Times New Roman" w:cs="Times New Roman"/>
          <w:sz w:val="28"/>
          <w:szCs w:val="28"/>
          <w:lang w:val="kk-KZ"/>
        </w:rPr>
        <w:t xml:space="preserve"> 2030 жылы бүгінгі күнмен салыстырғанда екі есеге арту керек деп болжанған.</w:t>
      </w:r>
      <w:r w:rsidR="006838E0"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Берілген экономикалық даму бағытындағы мақсатқа қол жеткізу үшін, отандық өндірісті жан жақты қолдау тетіктерін анықтап, олардың мүдделерін қорғау қажет.</w:t>
      </w:r>
      <w:r w:rsidR="00BF2CA0"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Бүгінгі күнгі басты міндет шағын кәсіпкерлік пен дара кәсіпкерліктің орта кәсіпкерлікке айналуына мүмкіндік беру</w:t>
      </w:r>
      <w:r w:rsidR="003E1184"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Мемлекетті</w:t>
      </w:r>
      <w:r w:rsidR="00BF2CA0" w:rsidRPr="00782A23">
        <w:rPr>
          <w:rFonts w:ascii="Times New Roman" w:eastAsia="DengXian" w:hAnsi="Times New Roman" w:cs="Times New Roman"/>
          <w:sz w:val="28"/>
          <w:szCs w:val="28"/>
          <w:lang w:val="kk-KZ"/>
        </w:rPr>
        <w:t>ң</w:t>
      </w:r>
      <w:r w:rsidR="003E1184" w:rsidRPr="00782A23">
        <w:rPr>
          <w:rFonts w:ascii="Times New Roman" w:eastAsia="DengXian" w:hAnsi="Times New Roman" w:cs="Times New Roman"/>
          <w:sz w:val="28"/>
          <w:szCs w:val="28"/>
          <w:lang w:val="kk-KZ"/>
        </w:rPr>
        <w:t xml:space="preserve"> шағын кәсіпкерлік</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 қолдау тиімділігі</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халықты жұмыспен қамтуда, макроэкономикалық көрсеткіштерді арттыруда,</w:t>
      </w:r>
      <w:r w:rsidR="003E1184" w:rsidRPr="00782A23">
        <w:rPr>
          <w:rFonts w:ascii="Times New Roman" w:eastAsia="DengXian" w:hAnsi="Times New Roman" w:cs="Times New Roman"/>
          <w:sz w:val="28"/>
          <w:szCs w:val="28"/>
          <w:lang w:val="kk-KZ"/>
        </w:rPr>
        <w:t xml:space="preserve"> өндірістегі </w:t>
      </w:r>
      <w:r w:rsidRPr="00782A23">
        <w:rPr>
          <w:rFonts w:ascii="Times New Roman" w:eastAsia="DengXian" w:hAnsi="Times New Roman" w:cs="Times New Roman"/>
          <w:sz w:val="28"/>
          <w:szCs w:val="28"/>
          <w:lang w:val="kk-KZ"/>
        </w:rPr>
        <w:t>инновацияны қалыптастырудағы негізгі күш болып табылатындығы дәлелденген</w:t>
      </w:r>
      <w:r w:rsidR="003E1184"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Әлемдік тәжірибе көрсеткендей, мемлекеттік экономикада шағын кәсіпкерліктің маңызы зор.</w:t>
      </w:r>
      <w:r w:rsidR="003E1184"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Шетелдердің экономикасында </w:t>
      </w:r>
      <w:r w:rsidR="003E1184" w:rsidRPr="00782A23">
        <w:rPr>
          <w:rFonts w:ascii="Times New Roman" w:eastAsia="DengXian" w:hAnsi="Times New Roman" w:cs="Times New Roman"/>
          <w:sz w:val="28"/>
          <w:szCs w:val="28"/>
          <w:lang w:val="kk-KZ"/>
        </w:rPr>
        <w:t>шағын кәсіпкерлік</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 экономикалық өсу қарқынын 2/3 бөлігін қамтамасыз етеді, жаңа жұмыс орындарының ашылуының басты тетігі болып табылады. </w:t>
      </w:r>
      <w:r w:rsidR="008D0081" w:rsidRPr="00782A23">
        <w:rPr>
          <w:rFonts w:ascii="Times New Roman" w:eastAsia="DengXian" w:hAnsi="Times New Roman" w:cs="Times New Roman"/>
          <w:sz w:val="28"/>
          <w:szCs w:val="28"/>
          <w:lang w:val="kk-KZ"/>
        </w:rPr>
        <w:t>Экономикада</w:t>
      </w:r>
      <w:r w:rsidRPr="00782A23">
        <w:rPr>
          <w:rFonts w:ascii="Times New Roman" w:eastAsia="DengXian" w:hAnsi="Times New Roman" w:cs="Times New Roman"/>
          <w:sz w:val="28"/>
          <w:szCs w:val="28"/>
          <w:lang w:val="kk-KZ"/>
        </w:rPr>
        <w:t xml:space="preserve"> кәсіпкерлік</w:t>
      </w:r>
      <w:r w:rsidR="00BF2CA0" w:rsidRPr="00782A23">
        <w:rPr>
          <w:rFonts w:ascii="Times New Roman" w:eastAsia="DengXian" w:hAnsi="Times New Roman" w:cs="Times New Roman"/>
          <w:sz w:val="28"/>
          <w:szCs w:val="28"/>
          <w:lang w:val="kk-KZ"/>
        </w:rPr>
        <w:t xml:space="preserve"> арқылы</w:t>
      </w:r>
      <w:r w:rsidRPr="00782A23">
        <w:rPr>
          <w:rFonts w:ascii="Times New Roman" w:eastAsia="DengXian" w:hAnsi="Times New Roman" w:cs="Times New Roman"/>
          <w:sz w:val="28"/>
          <w:szCs w:val="28"/>
          <w:lang w:val="kk-KZ"/>
        </w:rPr>
        <w:t xml:space="preserve"> жұмыспен қамтылған халық</w:t>
      </w:r>
      <w:r w:rsidR="00BF2CA0" w:rsidRPr="00782A23">
        <w:rPr>
          <w:rFonts w:ascii="Times New Roman" w:eastAsia="DengXian" w:hAnsi="Times New Roman" w:cs="Times New Roman"/>
          <w:sz w:val="28"/>
          <w:szCs w:val="28"/>
          <w:lang w:val="kk-KZ"/>
        </w:rPr>
        <w:t>тың</w:t>
      </w:r>
      <w:r w:rsidR="008D0081"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ЖҰӨ-нің құрамындағы үлес салмағы</w:t>
      </w:r>
      <w:r w:rsidR="008D0081" w:rsidRPr="00782A23">
        <w:rPr>
          <w:rFonts w:ascii="Times New Roman" w:eastAsia="DengXian" w:hAnsi="Times New Roman" w:cs="Times New Roman"/>
          <w:sz w:val="28"/>
          <w:szCs w:val="28"/>
          <w:lang w:val="kk-KZ"/>
        </w:rPr>
        <w:t>ның артуы , тұрақты даму белгісі болып табылады</w:t>
      </w:r>
      <w:r w:rsidRPr="00782A23">
        <w:rPr>
          <w:rFonts w:ascii="Times New Roman" w:eastAsia="DengXian" w:hAnsi="Times New Roman" w:cs="Times New Roman"/>
          <w:sz w:val="28"/>
          <w:szCs w:val="28"/>
          <w:lang w:val="kk-KZ"/>
        </w:rPr>
        <w:t>.</w:t>
      </w:r>
      <w:r w:rsidR="008D0081" w:rsidRPr="00782A23">
        <w:rPr>
          <w:rFonts w:ascii="Times New Roman" w:eastAsia="DengXian" w:hAnsi="Times New Roman" w:cs="Times New Roman"/>
          <w:sz w:val="28"/>
          <w:szCs w:val="28"/>
          <w:lang w:val="kk-KZ"/>
        </w:rPr>
        <w:t xml:space="preserve"> Сонымен қатар, өндірістегі и</w:t>
      </w:r>
      <w:r w:rsidRPr="00782A23">
        <w:rPr>
          <w:rFonts w:ascii="Times New Roman" w:eastAsia="DengXian" w:hAnsi="Times New Roman" w:cs="Times New Roman"/>
          <w:sz w:val="28"/>
          <w:szCs w:val="28"/>
          <w:lang w:val="kk-KZ"/>
        </w:rPr>
        <w:t>нновациялық даму серпіні</w:t>
      </w:r>
      <w:r w:rsidR="00BF2CA0" w:rsidRPr="00782A23">
        <w:rPr>
          <w:rFonts w:ascii="Times New Roman" w:eastAsia="DengXian" w:hAnsi="Times New Roman" w:cs="Times New Roman"/>
          <w:sz w:val="28"/>
          <w:szCs w:val="28"/>
          <w:lang w:val="kk-KZ"/>
        </w:rPr>
        <w:t>н</w:t>
      </w:r>
      <w:r w:rsidRPr="00782A23">
        <w:rPr>
          <w:rFonts w:ascii="Times New Roman" w:eastAsia="DengXian" w:hAnsi="Times New Roman" w:cs="Times New Roman"/>
          <w:sz w:val="28"/>
          <w:szCs w:val="28"/>
          <w:lang w:val="kk-KZ"/>
        </w:rPr>
        <w:t xml:space="preserve"> туғыза отырып, нарықтағы жаңа тауарлар мен қызметтердің қалыптасуына негіз болады.</w:t>
      </w:r>
      <w:r w:rsidR="00376177"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Қазіргі кезде, статистикалық мәліметтер көрсеткендей, экономикадағы көптеген мәселелер мен кедергілерге</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қарамастан, ұлттық экономикадағы шағын кәсіпкерліктің дамуы айтарлықтай зор үлесін қосып отыр.</w:t>
      </w:r>
      <w:r w:rsidR="00376177"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Отандық экономиканы реформалаудың келешегі</w:t>
      </w:r>
      <w:r w:rsidR="008D0081" w:rsidRPr="00782A23">
        <w:rPr>
          <w:rFonts w:ascii="Times New Roman" w:eastAsia="DengXian" w:hAnsi="Times New Roman" w:cs="Times New Roman"/>
          <w:sz w:val="28"/>
          <w:szCs w:val="28"/>
          <w:lang w:val="kk-KZ"/>
        </w:rPr>
        <w:t>,</w:t>
      </w:r>
      <w:r w:rsidRPr="00782A23">
        <w:rPr>
          <w:rFonts w:ascii="Times New Roman" w:eastAsia="DengXian" w:hAnsi="Times New Roman" w:cs="Times New Roman"/>
          <w:sz w:val="28"/>
          <w:szCs w:val="28"/>
          <w:lang w:val="kk-KZ"/>
        </w:rPr>
        <w:t xml:space="preserve"> көп жағдайда шағын </w:t>
      </w:r>
      <w:r w:rsidR="008D0081" w:rsidRPr="00782A23">
        <w:rPr>
          <w:rFonts w:ascii="Times New Roman" w:eastAsia="DengXian" w:hAnsi="Times New Roman" w:cs="Times New Roman"/>
          <w:sz w:val="28"/>
          <w:szCs w:val="28"/>
          <w:lang w:val="kk-KZ"/>
        </w:rPr>
        <w:t xml:space="preserve">кәсіпкерлік </w:t>
      </w:r>
      <w:r w:rsidRPr="00782A23">
        <w:rPr>
          <w:rFonts w:ascii="Times New Roman" w:eastAsia="DengXian" w:hAnsi="Times New Roman" w:cs="Times New Roman"/>
          <w:sz w:val="28"/>
          <w:szCs w:val="28"/>
          <w:lang w:val="kk-KZ"/>
        </w:rPr>
        <w:t>әлеуетін тиімді пайдалана отырып, басқару</w:t>
      </w:r>
      <w:r w:rsidR="008D0081" w:rsidRPr="00782A23">
        <w:rPr>
          <w:rFonts w:ascii="Times New Roman" w:eastAsia="DengXian" w:hAnsi="Times New Roman" w:cs="Times New Roman"/>
          <w:sz w:val="28"/>
          <w:szCs w:val="28"/>
          <w:lang w:val="kk-KZ"/>
        </w:rPr>
        <w:t xml:space="preserve"> тиімділігіне</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тікелей байланысты.</w:t>
      </w:r>
    </w:p>
    <w:p w14:paraId="378C9C08" w14:textId="4577F6F3" w:rsidR="00264F0C"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sz w:val="28"/>
          <w:szCs w:val="28"/>
          <w:lang w:val="kk-KZ"/>
        </w:rPr>
        <w:t xml:space="preserve">Бүгінгі күні халықаралық сараптамалық агенттіктер зерттеуі көрсеткендей отандық </w:t>
      </w:r>
      <w:r w:rsidR="008D0081" w:rsidRPr="00782A23">
        <w:rPr>
          <w:rFonts w:ascii="Times New Roman" w:eastAsia="DengXian" w:hAnsi="Times New Roman" w:cs="Times New Roman"/>
          <w:sz w:val="28"/>
          <w:szCs w:val="28"/>
          <w:lang w:val="kk-KZ"/>
        </w:rPr>
        <w:t>кәсіпкерлі</w:t>
      </w:r>
      <w:r w:rsidR="00265704" w:rsidRPr="00782A23">
        <w:rPr>
          <w:rFonts w:ascii="Times New Roman" w:eastAsia="DengXian" w:hAnsi="Times New Roman" w:cs="Times New Roman"/>
          <w:sz w:val="28"/>
          <w:szCs w:val="28"/>
          <w:lang w:val="kk-KZ"/>
        </w:rPr>
        <w:t>к</w:t>
      </w:r>
      <w:r w:rsidR="008D0081" w:rsidRPr="00782A23">
        <w:rPr>
          <w:rFonts w:ascii="Times New Roman" w:eastAsia="DengXian" w:hAnsi="Times New Roman" w:cs="Times New Roman"/>
          <w:sz w:val="28"/>
          <w:szCs w:val="28"/>
          <w:lang w:val="kk-KZ"/>
        </w:rPr>
        <w:t>тің</w:t>
      </w:r>
      <w:r w:rsidRPr="00782A23">
        <w:rPr>
          <w:rFonts w:ascii="Times New Roman" w:eastAsia="DengXian" w:hAnsi="Times New Roman" w:cs="Times New Roman"/>
          <w:sz w:val="28"/>
          <w:szCs w:val="28"/>
          <w:lang w:val="kk-KZ"/>
        </w:rPr>
        <w:t xml:space="preserve"> даму</w:t>
      </w:r>
      <w:r w:rsidR="00BF2CA0" w:rsidRPr="00782A23">
        <w:rPr>
          <w:rFonts w:ascii="Times New Roman" w:eastAsia="DengXian" w:hAnsi="Times New Roman" w:cs="Times New Roman"/>
          <w:sz w:val="28"/>
          <w:szCs w:val="28"/>
          <w:lang w:val="kk-KZ"/>
        </w:rPr>
        <w:t>ы</w:t>
      </w:r>
      <w:r w:rsidRPr="00782A23">
        <w:rPr>
          <w:rFonts w:ascii="Times New Roman" w:eastAsia="DengXian" w:hAnsi="Times New Roman" w:cs="Times New Roman"/>
          <w:sz w:val="28"/>
          <w:szCs w:val="28"/>
          <w:lang w:val="kk-KZ"/>
        </w:rPr>
        <w:t xml:space="preserve"> үшін қолайлы жағдай </w:t>
      </w:r>
      <w:r w:rsidR="00376177" w:rsidRPr="00782A23">
        <w:rPr>
          <w:rFonts w:ascii="Times New Roman" w:eastAsia="DengXian" w:hAnsi="Times New Roman" w:cs="Times New Roman"/>
          <w:sz w:val="28"/>
          <w:szCs w:val="28"/>
          <w:lang w:val="kk-KZ"/>
        </w:rPr>
        <w:t>жасалған. Соңғы</w:t>
      </w:r>
      <w:r w:rsidRPr="00782A23">
        <w:rPr>
          <w:rFonts w:ascii="Times New Roman" w:eastAsia="DengXian" w:hAnsi="Times New Roman" w:cs="Times New Roman"/>
          <w:sz w:val="28"/>
          <w:szCs w:val="28"/>
          <w:lang w:val="kk-KZ"/>
        </w:rPr>
        <w:t xml:space="preserve"> жылдары мемлекет тарапынан жүргізілген кәсіпкерлікті қолдаудың мемлекеттік бағдарламалары айтарлықта</w:t>
      </w:r>
      <w:r w:rsidR="00BF2CA0" w:rsidRPr="00782A23">
        <w:rPr>
          <w:rFonts w:ascii="Times New Roman" w:eastAsia="DengXian" w:hAnsi="Times New Roman" w:cs="Times New Roman"/>
          <w:sz w:val="28"/>
          <w:szCs w:val="28"/>
          <w:lang w:val="kk-KZ"/>
        </w:rPr>
        <w:t>й</w:t>
      </w:r>
      <w:r w:rsidRPr="00782A23">
        <w:rPr>
          <w:rFonts w:ascii="Times New Roman" w:eastAsia="DengXian" w:hAnsi="Times New Roman" w:cs="Times New Roman"/>
          <w:sz w:val="28"/>
          <w:szCs w:val="28"/>
          <w:lang w:val="kk-KZ"/>
        </w:rPr>
        <w:t xml:space="preserve"> серпі</w:t>
      </w:r>
      <w:r w:rsidR="00BF2CA0" w:rsidRPr="00782A23">
        <w:rPr>
          <w:rFonts w:ascii="Times New Roman" w:eastAsia="DengXian" w:hAnsi="Times New Roman" w:cs="Times New Roman"/>
          <w:sz w:val="28"/>
          <w:szCs w:val="28"/>
          <w:lang w:val="kk-KZ"/>
        </w:rPr>
        <w:t>н</w:t>
      </w:r>
      <w:r w:rsidRPr="00782A23">
        <w:rPr>
          <w:rFonts w:ascii="Times New Roman" w:eastAsia="DengXian" w:hAnsi="Times New Roman" w:cs="Times New Roman"/>
          <w:sz w:val="28"/>
          <w:szCs w:val="28"/>
          <w:lang w:val="kk-KZ"/>
        </w:rPr>
        <w:t xml:space="preserve"> берді.</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Оның ішінде кәсіпкерлікке жеңілдетілген пайызбен несие беру үлкен сұраныс</w:t>
      </w:r>
      <w:r w:rsidR="008D0081" w:rsidRPr="00782A23">
        <w:rPr>
          <w:rFonts w:ascii="Times New Roman" w:eastAsia="DengXian" w:hAnsi="Times New Roman" w:cs="Times New Roman"/>
          <w:sz w:val="28"/>
          <w:szCs w:val="28"/>
          <w:lang w:val="kk-KZ"/>
        </w:rPr>
        <w:t>қ</w:t>
      </w:r>
      <w:r w:rsidRPr="00782A23">
        <w:rPr>
          <w:rFonts w:ascii="Times New Roman" w:eastAsia="DengXian" w:hAnsi="Times New Roman" w:cs="Times New Roman"/>
          <w:sz w:val="28"/>
          <w:szCs w:val="28"/>
          <w:lang w:val="kk-KZ"/>
        </w:rPr>
        <w:t>а ие болды. Де</w:t>
      </w:r>
      <w:r w:rsidR="00BF2CA0" w:rsidRPr="00782A23">
        <w:rPr>
          <w:rFonts w:ascii="Times New Roman" w:eastAsia="DengXian" w:hAnsi="Times New Roman" w:cs="Times New Roman"/>
          <w:sz w:val="28"/>
          <w:szCs w:val="28"/>
          <w:lang w:val="kk-KZ"/>
        </w:rPr>
        <w:t xml:space="preserve">генмен, </w:t>
      </w:r>
      <w:r w:rsidRPr="00782A23">
        <w:rPr>
          <w:rFonts w:ascii="Times New Roman" w:eastAsia="DengXian" w:hAnsi="Times New Roman" w:cs="Times New Roman"/>
          <w:sz w:val="28"/>
          <w:szCs w:val="28"/>
          <w:lang w:val="kk-KZ"/>
        </w:rPr>
        <w:t xml:space="preserve">берілген жобалардың арасында технопарктер мен </w:t>
      </w:r>
      <w:r w:rsidR="00000DCE" w:rsidRPr="00782A23">
        <w:rPr>
          <w:rFonts w:ascii="Times New Roman" w:eastAsia="DengXian" w:hAnsi="Times New Roman" w:cs="Times New Roman"/>
          <w:sz w:val="28"/>
          <w:szCs w:val="28"/>
          <w:lang w:val="kk-KZ"/>
        </w:rPr>
        <w:t>кәсіпкерлік</w:t>
      </w:r>
      <w:r w:rsidRPr="00782A23">
        <w:rPr>
          <w:rFonts w:ascii="Times New Roman" w:eastAsia="DengXian" w:hAnsi="Times New Roman" w:cs="Times New Roman"/>
          <w:sz w:val="28"/>
          <w:szCs w:val="28"/>
          <w:lang w:val="kk-KZ"/>
        </w:rPr>
        <w:t>-</w:t>
      </w:r>
      <w:r w:rsidR="00265704" w:rsidRPr="00782A23">
        <w:rPr>
          <w:rFonts w:ascii="Times New Roman" w:eastAsia="DengXian" w:hAnsi="Times New Roman" w:cs="Times New Roman"/>
          <w:sz w:val="28"/>
          <w:szCs w:val="28"/>
          <w:lang w:val="kk-KZ"/>
        </w:rPr>
        <w:t>ин</w:t>
      </w:r>
      <w:r w:rsidRPr="00782A23">
        <w:rPr>
          <w:rFonts w:ascii="Times New Roman" w:eastAsia="DengXian" w:hAnsi="Times New Roman" w:cs="Times New Roman"/>
          <w:sz w:val="28"/>
          <w:szCs w:val="28"/>
          <w:lang w:val="kk-KZ"/>
        </w:rPr>
        <w:t>кубаторларға қызығушылық аз бол</w:t>
      </w:r>
      <w:r w:rsidR="008D0081" w:rsidRPr="00782A23">
        <w:rPr>
          <w:rFonts w:ascii="Times New Roman" w:eastAsia="DengXian" w:hAnsi="Times New Roman" w:cs="Times New Roman"/>
          <w:sz w:val="28"/>
          <w:szCs w:val="28"/>
          <w:lang w:val="kk-KZ"/>
        </w:rPr>
        <w:t>ғанын байқауға болады</w:t>
      </w:r>
      <w:r w:rsidRPr="00782A23">
        <w:rPr>
          <w:rFonts w:ascii="Times New Roman" w:eastAsia="DengXian" w:hAnsi="Times New Roman" w:cs="Times New Roman"/>
          <w:sz w:val="28"/>
          <w:szCs w:val="28"/>
          <w:lang w:val="kk-KZ"/>
        </w:rPr>
        <w:t>. Кәсіпкерлікті ынталандырудағы салықтық қолдау құралы барынша кең таралмаған және жалпыға бірдей та</w:t>
      </w:r>
      <w:r w:rsidR="00265704" w:rsidRPr="00782A23">
        <w:rPr>
          <w:rFonts w:ascii="Times New Roman" w:eastAsia="DengXian" w:hAnsi="Times New Roman" w:cs="Times New Roman"/>
          <w:sz w:val="28"/>
          <w:szCs w:val="28"/>
          <w:lang w:val="kk-KZ"/>
        </w:rPr>
        <w:t>ны</w:t>
      </w:r>
      <w:r w:rsidRPr="00782A23">
        <w:rPr>
          <w:rFonts w:ascii="Times New Roman" w:eastAsia="DengXian" w:hAnsi="Times New Roman" w:cs="Times New Roman"/>
          <w:sz w:val="28"/>
          <w:szCs w:val="28"/>
          <w:lang w:val="kk-KZ"/>
        </w:rPr>
        <w:t>малдығын көрсетпеді. Кәсіпкерлікті қолдау бағдарламалары ішінде барынша аз дамыған экономикалық құрал активтерге инвестиция болып отыр, зерттеу нәтижесі көрсеткендей бұл бағыттағы шаралар кәсіпкерліктің жаңа қарқынды дамуына ықпал етеді. Осыны ескере отырып</w:t>
      </w:r>
      <w:r w:rsidR="00BF2CA0" w:rsidRPr="00782A23">
        <w:rPr>
          <w:rFonts w:ascii="Times New Roman" w:eastAsia="DengXian" w:hAnsi="Times New Roman" w:cs="Times New Roman"/>
          <w:sz w:val="28"/>
          <w:szCs w:val="28"/>
          <w:lang w:val="kk-KZ"/>
        </w:rPr>
        <w:t>,</w:t>
      </w:r>
      <w:r w:rsidRPr="00782A23">
        <w:rPr>
          <w:rFonts w:ascii="Times New Roman" w:eastAsia="DengXian" w:hAnsi="Times New Roman" w:cs="Times New Roman"/>
          <w:sz w:val="28"/>
          <w:szCs w:val="28"/>
          <w:lang w:val="kk-KZ"/>
        </w:rPr>
        <w:t xml:space="preserve"> </w:t>
      </w:r>
      <w:r w:rsidR="00BF2CA0" w:rsidRPr="00782A23">
        <w:rPr>
          <w:rFonts w:ascii="Times New Roman" w:eastAsia="DengXian" w:hAnsi="Times New Roman" w:cs="Times New Roman"/>
          <w:sz w:val="28"/>
          <w:szCs w:val="28"/>
          <w:lang w:val="kk-KZ"/>
        </w:rPr>
        <w:t>Бизнестің</w:t>
      </w:r>
      <w:r w:rsidRPr="00782A23">
        <w:rPr>
          <w:rFonts w:ascii="Times New Roman" w:eastAsia="DengXian" w:hAnsi="Times New Roman" w:cs="Times New Roman"/>
          <w:sz w:val="28"/>
          <w:szCs w:val="28"/>
          <w:lang w:val="kk-KZ"/>
        </w:rPr>
        <w:t xml:space="preserve"> жол картасы 2025 бағдарламасы негізінде берілетін гранттық қаржыландыру бағытына жаңа өзгерістер </w:t>
      </w:r>
      <w:r w:rsidR="00376177" w:rsidRPr="00782A23">
        <w:rPr>
          <w:rFonts w:ascii="Times New Roman" w:eastAsia="DengXian" w:hAnsi="Times New Roman" w:cs="Times New Roman"/>
          <w:sz w:val="28"/>
          <w:szCs w:val="28"/>
          <w:lang w:val="kk-KZ"/>
        </w:rPr>
        <w:t>енгізілді</w:t>
      </w:r>
      <w:r w:rsidRPr="00782A23">
        <w:rPr>
          <w:rFonts w:ascii="Times New Roman" w:eastAsia="DengXian" w:hAnsi="Times New Roman" w:cs="Times New Roman"/>
          <w:sz w:val="28"/>
          <w:szCs w:val="28"/>
          <w:lang w:val="kk-KZ"/>
        </w:rPr>
        <w:t xml:space="preserve">. Ол кәсіпкерлікті дамыту тиімділігін арттыру үшін берілетін қаражаттың инвестициялық бағыты айналым активтерін толтыра отырып, дайын өнім өндірісін қалыптастыру </w:t>
      </w:r>
      <w:r w:rsidR="00376177" w:rsidRPr="00782A23">
        <w:rPr>
          <w:rFonts w:ascii="Times New Roman" w:eastAsia="DengXian" w:hAnsi="Times New Roman" w:cs="Times New Roman"/>
          <w:sz w:val="28"/>
          <w:szCs w:val="28"/>
          <w:lang w:val="kk-KZ"/>
        </w:rPr>
        <w:t xml:space="preserve">қажеттілігін </w:t>
      </w:r>
      <w:r w:rsidRPr="00782A23">
        <w:rPr>
          <w:rFonts w:ascii="Times New Roman" w:eastAsia="DengXian" w:hAnsi="Times New Roman" w:cs="Times New Roman"/>
          <w:sz w:val="28"/>
          <w:szCs w:val="28"/>
          <w:lang w:val="kk-KZ"/>
        </w:rPr>
        <w:t>басты орынға қойды, басты міндетті атқарушы мемлекеттік орган ретінде жергілікті әкімдіктер қызмет атқарады.</w:t>
      </w:r>
    </w:p>
    <w:p w14:paraId="5A9F92C6" w14:textId="5872AD61" w:rsidR="00264F0C"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sz w:val="28"/>
          <w:szCs w:val="28"/>
          <w:lang w:val="kk-KZ"/>
        </w:rPr>
        <w:lastRenderedPageBreak/>
        <w:t>Аймақтағы шағын кәсіпкерліктің даму деңгейі, оның әлеуметтік-экономикалық бағыттағы</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бәсекеге қабілеттілігін айқындауда ерекше орынға ие Ақмола </w:t>
      </w:r>
      <w:r w:rsidR="00376177" w:rsidRPr="00782A23">
        <w:rPr>
          <w:rFonts w:ascii="Times New Roman" w:eastAsia="DengXian" w:hAnsi="Times New Roman" w:cs="Times New Roman"/>
          <w:sz w:val="28"/>
          <w:szCs w:val="28"/>
          <w:lang w:val="kk-KZ"/>
        </w:rPr>
        <w:t>облысында</w:t>
      </w:r>
      <w:r w:rsidRPr="00782A23">
        <w:rPr>
          <w:rFonts w:ascii="Times New Roman" w:eastAsia="DengXian" w:hAnsi="Times New Roman" w:cs="Times New Roman"/>
          <w:sz w:val="28"/>
          <w:szCs w:val="28"/>
          <w:lang w:val="kk-KZ"/>
        </w:rPr>
        <w:t xml:space="preserve"> шағын кәсіпкерліктің даму қарқынының әлі де болса төмендігі, аймақтағы шағын кәсіпкерлікті қолдаудың жеткіліксіздігі мен қолдау құралдарының</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тиімділігін анықтау қажеттілігін көрсетеді, бұл зерттеу тақырыбының өзектілігі болып табылады.</w:t>
      </w:r>
      <w:r w:rsidR="00532533">
        <w:rPr>
          <w:rFonts w:ascii="Times New Roman" w:eastAsia="DengXian" w:hAnsi="Times New Roman" w:cs="Times New Roman"/>
          <w:sz w:val="28"/>
          <w:szCs w:val="28"/>
          <w:lang w:val="kk-KZ"/>
        </w:rPr>
        <w:t xml:space="preserve">  </w:t>
      </w:r>
    </w:p>
    <w:p w14:paraId="5F868722" w14:textId="51B03658" w:rsidR="00264F0C"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sz w:val="28"/>
          <w:szCs w:val="28"/>
          <w:lang w:val="kk-KZ"/>
        </w:rPr>
        <w:t>Шағын кәсіпкерліктің</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экономикалық және әлеуметтік маңыздылығының өсуі, өңірлік деңгейде мемлекеттік және интеграциялық қолдау шараларымен қамтамасыз етілуге тиістігін нақтылады. Кәсіпкерлікті қолдау саясаты негізінде жүргізілетін шаралар нәтижесінде, олардың өндірістік инвестициялық белсенділігін арттыру арқылы, ірі </w:t>
      </w:r>
      <w:r w:rsidR="00000DCE" w:rsidRPr="00782A23">
        <w:rPr>
          <w:rFonts w:ascii="Times New Roman" w:eastAsia="DengXian" w:hAnsi="Times New Roman" w:cs="Times New Roman"/>
          <w:sz w:val="28"/>
          <w:szCs w:val="28"/>
          <w:lang w:val="kk-KZ"/>
        </w:rPr>
        <w:t>кәсіпкерлік</w:t>
      </w:r>
      <w:r w:rsidRPr="00782A23">
        <w:rPr>
          <w:rFonts w:ascii="Times New Roman" w:eastAsia="DengXian" w:hAnsi="Times New Roman" w:cs="Times New Roman"/>
          <w:sz w:val="28"/>
          <w:szCs w:val="28"/>
          <w:lang w:val="kk-KZ"/>
        </w:rPr>
        <w:t>пен</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ынтымақтастық қатынастарын қалыптастыруға мүмкіндік туындайтынын айқындады. Бұл бағытта жүргізілетін барлық шаралар, ел экономикасының қарқынды дамуының кепілі болады.</w:t>
      </w:r>
      <w:r w:rsidR="008D0081"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Шағын кәсіпкерлікті зерттеуге арналған көптеген ғылыми зерттеу басылымдарында оның сипаттамалық белгілеріне назар аударылады, ол </w:t>
      </w:r>
      <w:r w:rsidR="00FB6AD8"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жергілікті әлеуметтік экономикалық дамуға ықпалы, жаңашылдығы, экономикадағы рөлі мен мемлекеттік қолдау нысандары.</w:t>
      </w:r>
    </w:p>
    <w:p w14:paraId="648A17CB" w14:textId="596EE6DB" w:rsidR="00264F0C" w:rsidRPr="00782A23" w:rsidRDefault="00FB6AD8"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sz w:val="28"/>
          <w:szCs w:val="28"/>
          <w:lang w:val="kk-KZ"/>
        </w:rPr>
        <w:t>Шағын кәсіпкерліктегі э</w:t>
      </w:r>
      <w:r w:rsidR="003643D0" w:rsidRPr="00782A23">
        <w:rPr>
          <w:rFonts w:ascii="Times New Roman" w:eastAsia="DengXian" w:hAnsi="Times New Roman" w:cs="Times New Roman"/>
          <w:sz w:val="28"/>
          <w:szCs w:val="28"/>
          <w:lang w:val="kk-KZ"/>
        </w:rPr>
        <w:t>кономикалық қатынастардың тиімділігін анықтау</w:t>
      </w:r>
      <w:r w:rsidRPr="00782A23">
        <w:rPr>
          <w:rFonts w:ascii="Times New Roman" w:eastAsia="DengXian" w:hAnsi="Times New Roman" w:cs="Times New Roman"/>
          <w:sz w:val="28"/>
          <w:szCs w:val="28"/>
          <w:lang w:val="kk-KZ"/>
        </w:rPr>
        <w:t xml:space="preserve"> арқылы</w:t>
      </w:r>
      <w:r w:rsidR="003643D0" w:rsidRPr="00782A23">
        <w:rPr>
          <w:rFonts w:ascii="Times New Roman" w:eastAsia="DengXian" w:hAnsi="Times New Roman" w:cs="Times New Roman"/>
          <w:sz w:val="28"/>
          <w:szCs w:val="28"/>
          <w:lang w:val="kk-KZ"/>
        </w:rPr>
        <w:t xml:space="preserve"> </w:t>
      </w:r>
      <w:r w:rsidR="00376177" w:rsidRPr="00782A23">
        <w:rPr>
          <w:rFonts w:ascii="Times New Roman" w:eastAsia="DengXian" w:hAnsi="Times New Roman" w:cs="Times New Roman"/>
          <w:sz w:val="28"/>
          <w:szCs w:val="28"/>
          <w:lang w:val="kk-KZ"/>
        </w:rPr>
        <w:t>шаруашылық</w:t>
      </w:r>
      <w:r w:rsidR="003643D0" w:rsidRPr="00782A23">
        <w:rPr>
          <w:rFonts w:ascii="Times New Roman" w:eastAsia="DengXian" w:hAnsi="Times New Roman" w:cs="Times New Roman"/>
          <w:sz w:val="28"/>
          <w:szCs w:val="28"/>
          <w:lang w:val="kk-KZ"/>
        </w:rPr>
        <w:t xml:space="preserve"> субъектілердің қызмет көрсету тиімділігін арттыру мен</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нарықтағы </w:t>
      </w:r>
      <w:r w:rsidR="003643D0" w:rsidRPr="00782A23">
        <w:rPr>
          <w:rFonts w:ascii="Times New Roman" w:eastAsia="DengXian" w:hAnsi="Times New Roman" w:cs="Times New Roman"/>
          <w:sz w:val="28"/>
          <w:szCs w:val="28"/>
          <w:lang w:val="kk-KZ"/>
        </w:rPr>
        <w:t xml:space="preserve">объективті қажеттіліктерді </w:t>
      </w:r>
      <w:r w:rsidRPr="00782A23">
        <w:rPr>
          <w:rFonts w:ascii="Times New Roman" w:eastAsia="DengXian" w:hAnsi="Times New Roman" w:cs="Times New Roman"/>
          <w:sz w:val="28"/>
          <w:szCs w:val="28"/>
          <w:lang w:val="kk-KZ"/>
        </w:rPr>
        <w:t>қанағаттандыру</w:t>
      </w:r>
      <w:r w:rsidR="003643D0" w:rsidRPr="00782A23">
        <w:rPr>
          <w:rFonts w:ascii="Times New Roman" w:eastAsia="DengXian" w:hAnsi="Times New Roman" w:cs="Times New Roman"/>
          <w:sz w:val="28"/>
          <w:szCs w:val="28"/>
          <w:lang w:val="kk-KZ"/>
        </w:rPr>
        <w:t xml:space="preserve"> мүмкіндігі </w:t>
      </w:r>
      <w:r w:rsidRPr="00782A23">
        <w:rPr>
          <w:rFonts w:ascii="Times New Roman" w:eastAsia="DengXian" w:hAnsi="Times New Roman" w:cs="Times New Roman"/>
          <w:sz w:val="28"/>
          <w:szCs w:val="28"/>
          <w:lang w:val="kk-KZ"/>
        </w:rPr>
        <w:t>айқындалады</w:t>
      </w:r>
      <w:r w:rsidR="003643D0" w:rsidRPr="00782A23">
        <w:rPr>
          <w:rFonts w:ascii="Times New Roman" w:eastAsia="DengXian" w:hAnsi="Times New Roman" w:cs="Times New Roman"/>
          <w:sz w:val="28"/>
          <w:szCs w:val="28"/>
          <w:lang w:val="kk-KZ"/>
        </w:rPr>
        <w:t xml:space="preserve">. Бұл аймақтағы </w:t>
      </w:r>
      <w:r w:rsidR="008D0081" w:rsidRPr="00782A23">
        <w:rPr>
          <w:rFonts w:ascii="Times New Roman" w:eastAsia="DengXian" w:hAnsi="Times New Roman" w:cs="Times New Roman"/>
          <w:sz w:val="28"/>
          <w:szCs w:val="28"/>
          <w:lang w:val="kk-KZ"/>
        </w:rPr>
        <w:t>шағын кәсіпкерлікті дамыту</w:t>
      </w:r>
      <w:r w:rsidRPr="00782A23">
        <w:rPr>
          <w:rFonts w:ascii="Times New Roman" w:eastAsia="DengXian" w:hAnsi="Times New Roman" w:cs="Times New Roman"/>
          <w:sz w:val="28"/>
          <w:szCs w:val="28"/>
          <w:lang w:val="kk-KZ"/>
        </w:rPr>
        <w:t>дағы</w:t>
      </w:r>
      <w:r w:rsidR="003643D0" w:rsidRPr="00782A23">
        <w:rPr>
          <w:rFonts w:ascii="Times New Roman" w:eastAsia="DengXian" w:hAnsi="Times New Roman" w:cs="Times New Roman"/>
          <w:sz w:val="28"/>
          <w:szCs w:val="28"/>
          <w:lang w:val="kk-KZ"/>
        </w:rPr>
        <w:t xml:space="preserve"> басқару</w:t>
      </w:r>
      <w:r w:rsidRPr="00782A23">
        <w:rPr>
          <w:rFonts w:ascii="Times New Roman" w:eastAsia="DengXian" w:hAnsi="Times New Roman" w:cs="Times New Roman"/>
          <w:sz w:val="28"/>
          <w:szCs w:val="28"/>
          <w:lang w:val="kk-KZ"/>
        </w:rPr>
        <w:t>ды</w:t>
      </w:r>
      <w:r w:rsidR="003643D0" w:rsidRPr="00782A23">
        <w:rPr>
          <w:rFonts w:ascii="Times New Roman" w:eastAsia="DengXian" w:hAnsi="Times New Roman" w:cs="Times New Roman"/>
          <w:sz w:val="28"/>
          <w:szCs w:val="28"/>
          <w:lang w:val="kk-KZ"/>
        </w:rPr>
        <w:t xml:space="preserve"> </w:t>
      </w:r>
      <w:r w:rsidR="008D0081" w:rsidRPr="00782A23">
        <w:rPr>
          <w:rFonts w:ascii="Times New Roman" w:eastAsia="DengXian" w:hAnsi="Times New Roman" w:cs="Times New Roman"/>
          <w:sz w:val="28"/>
          <w:szCs w:val="28"/>
          <w:lang w:val="kk-KZ"/>
        </w:rPr>
        <w:t>жетілдіру</w:t>
      </w:r>
      <w:r w:rsidR="003643D0" w:rsidRPr="00782A23">
        <w:rPr>
          <w:rFonts w:ascii="Times New Roman" w:eastAsia="DengXian" w:hAnsi="Times New Roman" w:cs="Times New Roman"/>
          <w:sz w:val="28"/>
          <w:szCs w:val="28"/>
          <w:lang w:val="kk-KZ"/>
        </w:rPr>
        <w:t xml:space="preserve"> тақырыбын зерттеудің</w:t>
      </w:r>
      <w:r w:rsidR="00532533">
        <w:rPr>
          <w:rFonts w:ascii="Times New Roman" w:eastAsia="DengXian" w:hAnsi="Times New Roman" w:cs="Times New Roman"/>
          <w:sz w:val="28"/>
          <w:szCs w:val="28"/>
          <w:lang w:val="kk-KZ"/>
        </w:rPr>
        <w:t xml:space="preserve"> </w:t>
      </w:r>
      <w:r w:rsidR="003643D0" w:rsidRPr="00782A23">
        <w:rPr>
          <w:rFonts w:ascii="Times New Roman" w:eastAsia="DengXian" w:hAnsi="Times New Roman" w:cs="Times New Roman"/>
          <w:sz w:val="28"/>
          <w:szCs w:val="28"/>
          <w:lang w:val="kk-KZ"/>
        </w:rPr>
        <w:t>нақты</w:t>
      </w:r>
      <w:r w:rsidR="00532533">
        <w:rPr>
          <w:rFonts w:ascii="Times New Roman" w:eastAsia="DengXian" w:hAnsi="Times New Roman" w:cs="Times New Roman"/>
          <w:sz w:val="28"/>
          <w:szCs w:val="28"/>
          <w:lang w:val="kk-KZ"/>
        </w:rPr>
        <w:t xml:space="preserve"> </w:t>
      </w:r>
      <w:r w:rsidR="003643D0" w:rsidRPr="00782A23">
        <w:rPr>
          <w:rFonts w:ascii="Times New Roman" w:eastAsia="DengXian" w:hAnsi="Times New Roman" w:cs="Times New Roman"/>
          <w:sz w:val="28"/>
          <w:szCs w:val="28"/>
          <w:lang w:val="kk-KZ"/>
        </w:rPr>
        <w:t>мақсатын, міндеттерін, зерттеу объектісі мен пәнін анықта</w:t>
      </w:r>
      <w:r w:rsidRPr="00782A23">
        <w:rPr>
          <w:rFonts w:ascii="Times New Roman" w:eastAsia="DengXian" w:hAnsi="Times New Roman" w:cs="Times New Roman"/>
          <w:sz w:val="28"/>
          <w:szCs w:val="28"/>
          <w:lang w:val="kk-KZ"/>
        </w:rPr>
        <w:t>й</w:t>
      </w:r>
      <w:r w:rsidR="003643D0" w:rsidRPr="00782A23">
        <w:rPr>
          <w:rFonts w:ascii="Times New Roman" w:eastAsia="DengXian" w:hAnsi="Times New Roman" w:cs="Times New Roman"/>
          <w:sz w:val="28"/>
          <w:szCs w:val="28"/>
          <w:lang w:val="kk-KZ"/>
        </w:rPr>
        <w:t>ды.</w:t>
      </w:r>
    </w:p>
    <w:p w14:paraId="0666C776" w14:textId="42724AC3" w:rsidR="00264F0C"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b/>
          <w:bCs/>
          <w:sz w:val="28"/>
          <w:szCs w:val="28"/>
          <w:lang w:val="kk-KZ"/>
        </w:rPr>
        <w:t>Зерттеу тақырыбының теориялық негізі.</w:t>
      </w:r>
      <w:r w:rsidR="00376177" w:rsidRPr="00782A23">
        <w:rPr>
          <w:rFonts w:ascii="Times New Roman" w:eastAsia="DengXian" w:hAnsi="Times New Roman" w:cs="Times New Roman"/>
          <w:b/>
          <w:bCs/>
          <w:sz w:val="28"/>
          <w:szCs w:val="28"/>
          <w:lang w:val="kk-KZ"/>
        </w:rPr>
        <w:t xml:space="preserve"> </w:t>
      </w:r>
      <w:r w:rsidRPr="00782A23">
        <w:rPr>
          <w:rFonts w:ascii="Times New Roman" w:eastAsia="DengXian" w:hAnsi="Times New Roman" w:cs="Times New Roman"/>
          <w:sz w:val="28"/>
          <w:szCs w:val="28"/>
          <w:lang w:val="kk-KZ"/>
        </w:rPr>
        <w:t xml:space="preserve">Қоғамдық қатынастардың әр бір даму кезеңдерінде мәселелерді қалыптастыру себептері мен салдарының сипаттары ерекшеленеді, осыған орай әлемдік тәжірибеде </w:t>
      </w:r>
      <w:bookmarkStart w:id="4" w:name="_Hlk129285433"/>
      <w:r w:rsidR="0011258A" w:rsidRPr="00782A23">
        <w:rPr>
          <w:rFonts w:ascii="Times New Roman" w:eastAsia="DengXian" w:hAnsi="Times New Roman" w:cs="Times New Roman"/>
          <w:sz w:val="28"/>
          <w:szCs w:val="28"/>
          <w:lang w:val="kk-KZ"/>
        </w:rPr>
        <w:t>шағын кәсіпкерліктің</w:t>
      </w:r>
      <w:r w:rsidR="00532533">
        <w:rPr>
          <w:rFonts w:ascii="Times New Roman" w:eastAsia="DengXian" w:hAnsi="Times New Roman" w:cs="Times New Roman"/>
          <w:sz w:val="28"/>
          <w:szCs w:val="28"/>
          <w:lang w:val="kk-KZ"/>
        </w:rPr>
        <w:t xml:space="preserve"> </w:t>
      </w:r>
      <w:bookmarkEnd w:id="4"/>
      <w:r w:rsidRPr="00782A23">
        <w:rPr>
          <w:rFonts w:ascii="Times New Roman" w:eastAsia="DengXian" w:hAnsi="Times New Roman" w:cs="Times New Roman"/>
          <w:sz w:val="28"/>
          <w:szCs w:val="28"/>
          <w:lang w:val="kk-KZ"/>
        </w:rPr>
        <w:t>дамуына ықпал ететін факторлық талдаулар мен оның мемлекет экономикасына ықпал ету деңгейі тұрақты түрде</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ғылыми зерттеу </w:t>
      </w:r>
      <w:r w:rsidR="0011258A" w:rsidRPr="00782A23">
        <w:rPr>
          <w:rFonts w:ascii="Times New Roman" w:eastAsia="DengXian" w:hAnsi="Times New Roman" w:cs="Times New Roman"/>
          <w:sz w:val="28"/>
          <w:szCs w:val="28"/>
          <w:lang w:val="kk-KZ"/>
        </w:rPr>
        <w:t xml:space="preserve">мен </w:t>
      </w:r>
      <w:r w:rsidRPr="00782A23">
        <w:rPr>
          <w:rFonts w:ascii="Times New Roman" w:eastAsia="DengXian" w:hAnsi="Times New Roman" w:cs="Times New Roman"/>
          <w:sz w:val="28"/>
          <w:szCs w:val="28"/>
          <w:lang w:val="kk-KZ"/>
        </w:rPr>
        <w:t xml:space="preserve">кеңес беру ұйымдарының назарында. </w:t>
      </w:r>
      <w:bookmarkStart w:id="5" w:name="_Hlk135740685"/>
      <w:r w:rsidRPr="00782A23">
        <w:rPr>
          <w:rFonts w:ascii="Times New Roman" w:eastAsia="DengXian" w:hAnsi="Times New Roman" w:cs="Times New Roman"/>
          <w:sz w:val="28"/>
          <w:szCs w:val="28"/>
          <w:lang w:val="kk-KZ"/>
        </w:rPr>
        <w:t>Ш</w:t>
      </w:r>
      <w:r w:rsidR="0011258A" w:rsidRPr="00782A23">
        <w:rPr>
          <w:rFonts w:ascii="Times New Roman" w:eastAsia="DengXian" w:hAnsi="Times New Roman" w:cs="Times New Roman"/>
          <w:sz w:val="28"/>
          <w:szCs w:val="28"/>
          <w:lang w:val="kk-KZ"/>
        </w:rPr>
        <w:t xml:space="preserve">ағын кәсіпкерлікті </w:t>
      </w:r>
      <w:r w:rsidRPr="00782A23">
        <w:rPr>
          <w:rFonts w:ascii="Times New Roman" w:eastAsia="DengXian" w:hAnsi="Times New Roman" w:cs="Times New Roman"/>
          <w:sz w:val="28"/>
          <w:szCs w:val="28"/>
          <w:lang w:val="kk-KZ"/>
        </w:rPr>
        <w:t>дамытуда отандық тәжірибені негізінде жазылған</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ғылыми зерттеушілердің еңбектері бар, ол О.С. Сәбден, В.Ж. Әлиев, А.Е. Әсенова, Б.Ш. Идирисова, Е.Б.</w:t>
      </w:r>
      <w:r w:rsidR="009F6E96">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Жатқанбаев, Ш.М. Ирмұхамбетова, А.Б.</w:t>
      </w:r>
      <w:r w:rsidR="00F72770">
        <w:rPr>
          <w:rFonts w:ascii="Times New Roman" w:eastAsia="DengXian" w:hAnsi="Times New Roman" w:cs="Times New Roman"/>
          <w:sz w:val="28"/>
          <w:szCs w:val="28"/>
          <w:lang w:val="kk-KZ"/>
        </w:rPr>
        <w:t> </w:t>
      </w:r>
      <w:r w:rsidRPr="00782A23">
        <w:rPr>
          <w:rFonts w:ascii="Times New Roman" w:eastAsia="DengXian" w:hAnsi="Times New Roman" w:cs="Times New Roman"/>
          <w:sz w:val="28"/>
          <w:szCs w:val="28"/>
          <w:lang w:val="kk-KZ"/>
        </w:rPr>
        <w:t>Көшербаева, А.Ж. Сапарбаева, С.С. Сейітжанова, Г.Қ. Сүлейменова, Ж.Х.</w:t>
      </w:r>
      <w:r w:rsidR="00F72770">
        <w:rPr>
          <w:rFonts w:ascii="Times New Roman" w:eastAsia="DengXian" w:hAnsi="Times New Roman" w:cs="Times New Roman"/>
          <w:sz w:val="28"/>
          <w:szCs w:val="28"/>
          <w:lang w:val="kk-KZ"/>
        </w:rPr>
        <w:t> </w:t>
      </w:r>
      <w:r w:rsidRPr="00782A23">
        <w:rPr>
          <w:rFonts w:ascii="Times New Roman" w:eastAsia="DengXian" w:hAnsi="Times New Roman" w:cs="Times New Roman"/>
          <w:sz w:val="28"/>
          <w:szCs w:val="28"/>
          <w:lang w:val="kk-KZ"/>
        </w:rPr>
        <w:t>Тайшықов,</w:t>
      </w:r>
      <w:r w:rsidR="00264E7E"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А.А. Төлепбекова, В.В. Шевченко және т.б. Сонымен қатар қолданбалы зерттеу жүргізе отырып, </w:t>
      </w:r>
      <w:r w:rsidR="0011258A" w:rsidRPr="00782A23">
        <w:rPr>
          <w:rFonts w:ascii="Times New Roman" w:eastAsia="DengXian" w:hAnsi="Times New Roman" w:cs="Times New Roman"/>
          <w:sz w:val="28"/>
          <w:szCs w:val="28"/>
          <w:lang w:val="kk-KZ"/>
        </w:rPr>
        <w:t>шағын кәсіпкерліктің</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даму бағыты мен стратегиялық маңызды қадамдарын анықтайтын</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«Даму» қоры, мен «Атамекен»</w:t>
      </w:r>
      <w:r w:rsidR="00264E7E" w:rsidRPr="00782A23">
        <w:rPr>
          <w:rFonts w:ascii="Times New Roman" w:eastAsia="DengXian" w:hAnsi="Times New Roman" w:cs="Times New Roman"/>
          <w:sz w:val="28"/>
          <w:szCs w:val="28"/>
          <w:lang w:val="kk-KZ"/>
        </w:rPr>
        <w:t xml:space="preserve"> кәсіпкерлерді</w:t>
      </w:r>
      <w:r w:rsidR="00DB12C9" w:rsidRPr="00782A23">
        <w:rPr>
          <w:rFonts w:ascii="Times New Roman" w:eastAsia="DengXian" w:hAnsi="Times New Roman" w:cs="Times New Roman"/>
          <w:sz w:val="28"/>
          <w:szCs w:val="28"/>
          <w:lang w:val="kk-KZ"/>
        </w:rPr>
        <w:t>ң</w:t>
      </w:r>
      <w:r w:rsidR="00264E7E"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Ұлттық палатасы қызметін атап айтуға болады.</w:t>
      </w:r>
      <w:r w:rsidR="00DB12C9" w:rsidRPr="00782A23">
        <w:rPr>
          <w:rFonts w:ascii="Times New Roman" w:eastAsia="DengXian" w:hAnsi="Times New Roman" w:cs="Times New Roman"/>
          <w:sz w:val="28"/>
          <w:szCs w:val="28"/>
          <w:lang w:val="kk-KZ"/>
        </w:rPr>
        <w:t xml:space="preserve"> </w:t>
      </w:r>
      <w:bookmarkEnd w:id="5"/>
      <w:r w:rsidRPr="00782A23">
        <w:rPr>
          <w:rFonts w:ascii="Times New Roman" w:eastAsia="DengXian" w:hAnsi="Times New Roman" w:cs="Times New Roman"/>
          <w:sz w:val="28"/>
          <w:szCs w:val="28"/>
          <w:lang w:val="kk-KZ"/>
        </w:rPr>
        <w:t xml:space="preserve">Әлемдік деңгейдегі </w:t>
      </w:r>
      <w:r w:rsidR="00DB12C9" w:rsidRPr="00782A23">
        <w:rPr>
          <w:rFonts w:ascii="Times New Roman" w:eastAsia="DengXian" w:hAnsi="Times New Roman" w:cs="Times New Roman"/>
          <w:sz w:val="28"/>
          <w:szCs w:val="28"/>
          <w:lang w:val="kk-KZ"/>
        </w:rPr>
        <w:t>шағын кәсіпкерлікті</w:t>
      </w:r>
      <w:r w:rsidRPr="00782A23">
        <w:rPr>
          <w:rFonts w:ascii="Times New Roman" w:eastAsia="DengXian" w:hAnsi="Times New Roman" w:cs="Times New Roman"/>
          <w:sz w:val="28"/>
          <w:szCs w:val="28"/>
          <w:lang w:val="kk-KZ"/>
        </w:rPr>
        <w:t xml:space="preserve"> басқаруды дамытудың тиімділігін анықтауда, нарықтық қатынастарға қатысушы субьектілердің экономиканың негізгі факторларына ықпал ету деңгейін анықтау арқылы, әлемдік экономиканы жаңғыртудағы басым бағыттар</w:t>
      </w:r>
      <w:r w:rsidR="00DB12C9" w:rsidRPr="00782A23">
        <w:rPr>
          <w:rFonts w:ascii="Times New Roman" w:eastAsia="DengXian" w:hAnsi="Times New Roman" w:cs="Times New Roman"/>
          <w:sz w:val="28"/>
          <w:szCs w:val="28"/>
          <w:lang w:val="kk-KZ"/>
        </w:rPr>
        <w:t xml:space="preserve">ы </w:t>
      </w:r>
      <w:r w:rsidRPr="00782A23">
        <w:rPr>
          <w:rFonts w:ascii="Times New Roman" w:eastAsia="DengXian" w:hAnsi="Times New Roman" w:cs="Times New Roman"/>
          <w:sz w:val="28"/>
          <w:szCs w:val="28"/>
          <w:lang w:val="kk-KZ"/>
        </w:rPr>
        <w:t>анықталып отыр.</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 </w:t>
      </w:r>
    </w:p>
    <w:p w14:paraId="2E8E5ECF" w14:textId="1804429C" w:rsidR="00264F0C"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bookmarkStart w:id="6" w:name="_Hlk135740806"/>
      <w:r w:rsidRPr="00782A23">
        <w:rPr>
          <w:rFonts w:ascii="Times New Roman" w:eastAsia="DengXian" w:hAnsi="Times New Roman" w:cs="Times New Roman"/>
          <w:sz w:val="28"/>
          <w:szCs w:val="28"/>
          <w:lang w:val="kk-KZ"/>
        </w:rPr>
        <w:t xml:space="preserve">Аймақтағы </w:t>
      </w:r>
      <w:r w:rsidR="0011258A" w:rsidRPr="00782A23">
        <w:rPr>
          <w:rFonts w:ascii="Times New Roman" w:eastAsia="DengXian" w:hAnsi="Times New Roman" w:cs="Times New Roman"/>
          <w:sz w:val="28"/>
          <w:szCs w:val="28"/>
          <w:lang w:val="kk-KZ"/>
        </w:rPr>
        <w:t>шағын кәсіпкерлікт</w:t>
      </w:r>
      <w:r w:rsidR="00DB12C9" w:rsidRPr="00782A23">
        <w:rPr>
          <w:rFonts w:ascii="Times New Roman" w:eastAsia="DengXian" w:hAnsi="Times New Roman" w:cs="Times New Roman"/>
          <w:sz w:val="28"/>
          <w:szCs w:val="28"/>
          <w:lang w:val="kk-KZ"/>
        </w:rPr>
        <w:t xml:space="preserve">і </w:t>
      </w:r>
      <w:r w:rsidRPr="00782A23">
        <w:rPr>
          <w:rFonts w:ascii="Times New Roman" w:eastAsia="DengXian" w:hAnsi="Times New Roman" w:cs="Times New Roman"/>
          <w:sz w:val="28"/>
          <w:szCs w:val="28"/>
          <w:lang w:val="kk-KZ"/>
        </w:rPr>
        <w:t>басқаруды дамыту бағыттарының тиімділігін анықтауда</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шетелдік зерттеушілердің еңбектерін қарастыруға болады. Ол </w:t>
      </w:r>
      <w:r w:rsidR="00F72770">
        <w:rPr>
          <w:rFonts w:ascii="Times New Roman" w:eastAsia="DengXian" w:hAnsi="Times New Roman" w:cs="Times New Roman"/>
          <w:color w:val="000000"/>
          <w:sz w:val="28"/>
          <w:szCs w:val="28"/>
          <w:lang w:val="kk-KZ"/>
        </w:rPr>
        <w:t>Й. Шумпетер, К.</w:t>
      </w:r>
      <w:r w:rsidRPr="00782A23">
        <w:rPr>
          <w:rFonts w:ascii="Times New Roman" w:eastAsia="DengXian" w:hAnsi="Times New Roman" w:cs="Times New Roman"/>
          <w:color w:val="000000"/>
          <w:sz w:val="28"/>
          <w:szCs w:val="28"/>
          <w:lang w:val="kk-KZ"/>
        </w:rPr>
        <w:t>Р. Макконнелл, С. Брю, X. Демсетс, М. Фаррел, Д.</w:t>
      </w:r>
      <w:r w:rsidR="00F72770">
        <w:rPr>
          <w:rFonts w:ascii="Times New Roman" w:eastAsia="DengXian" w:hAnsi="Times New Roman" w:cs="Times New Roman"/>
          <w:color w:val="000000"/>
          <w:sz w:val="28"/>
          <w:szCs w:val="28"/>
          <w:lang w:val="kk-KZ"/>
        </w:rPr>
        <w:t> </w:t>
      </w:r>
      <w:r w:rsidRPr="00782A23">
        <w:rPr>
          <w:rFonts w:ascii="Times New Roman" w:eastAsia="DengXian" w:hAnsi="Times New Roman" w:cs="Times New Roman"/>
          <w:color w:val="000000"/>
          <w:sz w:val="28"/>
          <w:szCs w:val="28"/>
          <w:lang w:val="kk-KZ"/>
        </w:rPr>
        <w:t xml:space="preserve">Стори, Д. Смолбоун </w:t>
      </w:r>
      <w:r w:rsidRPr="00782A23">
        <w:rPr>
          <w:rFonts w:ascii="Times New Roman" w:eastAsia="DengXian" w:hAnsi="Times New Roman" w:cs="Times New Roman"/>
          <w:sz w:val="28"/>
          <w:szCs w:val="28"/>
          <w:lang w:val="kk-KZ"/>
        </w:rPr>
        <w:t>I.I. Абдуллин, С.В. Алексеев,</w:t>
      </w:r>
      <w:bookmarkEnd w:id="6"/>
      <w:r w:rsidRPr="00782A23">
        <w:rPr>
          <w:rFonts w:ascii="Times New Roman" w:eastAsia="DengXian" w:hAnsi="Times New Roman" w:cs="Times New Roman"/>
          <w:sz w:val="28"/>
          <w:szCs w:val="28"/>
          <w:lang w:val="kk-KZ"/>
        </w:rPr>
        <w:t xml:space="preserve"> С.</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Ахмедова,</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lastRenderedPageBreak/>
        <w:t>В.Г.</w:t>
      </w:r>
      <w:r w:rsidR="00F72770">
        <w:rPr>
          <w:rFonts w:ascii="Times New Roman" w:eastAsia="DengXian" w:hAnsi="Times New Roman" w:cs="Times New Roman"/>
          <w:sz w:val="28"/>
          <w:szCs w:val="28"/>
          <w:lang w:val="kk-KZ"/>
        </w:rPr>
        <w:t> </w:t>
      </w:r>
      <w:r w:rsidRPr="00782A23">
        <w:rPr>
          <w:rFonts w:ascii="Times New Roman" w:eastAsia="DengXian" w:hAnsi="Times New Roman" w:cs="Times New Roman"/>
          <w:sz w:val="28"/>
          <w:szCs w:val="28"/>
          <w:lang w:val="kk-KZ"/>
        </w:rPr>
        <w:t>Басарева, Д.</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Беккерт, Н.Н. Беспамятных, С.В. Брюховецкая, Д.</w:t>
      </w:r>
      <w:r w:rsidR="00F72770">
        <w:rPr>
          <w:rFonts w:ascii="Times New Roman" w:eastAsia="DengXian" w:hAnsi="Times New Roman" w:cs="Times New Roman"/>
          <w:sz w:val="28"/>
          <w:szCs w:val="28"/>
          <w:lang w:val="kk-KZ"/>
        </w:rPr>
        <w:t> </w:t>
      </w:r>
      <w:r w:rsidRPr="00782A23">
        <w:rPr>
          <w:rFonts w:ascii="Times New Roman" w:eastAsia="DengXian" w:hAnsi="Times New Roman" w:cs="Times New Roman"/>
          <w:sz w:val="28"/>
          <w:szCs w:val="28"/>
          <w:lang w:val="kk-KZ"/>
        </w:rPr>
        <w:t>Болдуин,</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Ф.</w:t>
      </w:r>
      <w:r w:rsidR="00F72770">
        <w:rPr>
          <w:rFonts w:ascii="Times New Roman" w:eastAsia="DengXian" w:hAnsi="Times New Roman" w:cs="Times New Roman"/>
          <w:sz w:val="28"/>
          <w:szCs w:val="28"/>
          <w:lang w:val="kk-KZ"/>
        </w:rPr>
        <w:t> </w:t>
      </w:r>
      <w:r w:rsidRPr="00782A23">
        <w:rPr>
          <w:rFonts w:ascii="Times New Roman" w:eastAsia="DengXian" w:hAnsi="Times New Roman" w:cs="Times New Roman"/>
          <w:sz w:val="28"/>
          <w:szCs w:val="28"/>
          <w:lang w:val="kk-KZ"/>
        </w:rPr>
        <w:t>Вельтер, В.</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Ветсель, И.Н. Герчикова, М.Л. Глушкова, Д.</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Эравиа, С.</w:t>
      </w:r>
      <w:r w:rsidR="00F72770">
        <w:rPr>
          <w:rFonts w:ascii="Times New Roman" w:eastAsia="DengXian" w:hAnsi="Times New Roman" w:cs="Times New Roman"/>
          <w:sz w:val="28"/>
          <w:szCs w:val="28"/>
          <w:lang w:val="kk-KZ"/>
        </w:rPr>
        <w:t> </w:t>
      </w:r>
      <w:r w:rsidRPr="00782A23">
        <w:rPr>
          <w:rFonts w:ascii="Times New Roman" w:eastAsia="DengXian" w:hAnsi="Times New Roman" w:cs="Times New Roman"/>
          <w:sz w:val="28"/>
          <w:szCs w:val="28"/>
          <w:lang w:val="kk-KZ"/>
        </w:rPr>
        <w:t>Жу,</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Е.</w:t>
      </w:r>
      <w:r w:rsidR="00F72770">
        <w:rPr>
          <w:rFonts w:ascii="Times New Roman" w:eastAsia="DengXian" w:hAnsi="Times New Roman" w:cs="Times New Roman"/>
          <w:sz w:val="28"/>
          <w:szCs w:val="28"/>
          <w:lang w:val="kk-KZ"/>
        </w:rPr>
        <w:t> </w:t>
      </w:r>
      <w:r w:rsidRPr="00782A23">
        <w:rPr>
          <w:rFonts w:ascii="Times New Roman" w:eastAsia="DengXian" w:hAnsi="Times New Roman" w:cs="Times New Roman"/>
          <w:sz w:val="28"/>
          <w:szCs w:val="28"/>
          <w:lang w:val="kk-KZ"/>
        </w:rPr>
        <w:t>Илие, К.К. Каранович, Л.А. Колесникова, О.К. Комарова, Н. Кшетри,</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М.</w:t>
      </w:r>
      <w:r w:rsidR="00F72770">
        <w:rPr>
          <w:rFonts w:ascii="Times New Roman" w:eastAsia="DengXian" w:hAnsi="Times New Roman" w:cs="Times New Roman"/>
          <w:sz w:val="28"/>
          <w:szCs w:val="28"/>
          <w:lang w:val="kk-KZ"/>
        </w:rPr>
        <w:t> </w:t>
      </w:r>
      <w:r w:rsidRPr="00782A23">
        <w:rPr>
          <w:rFonts w:ascii="Times New Roman" w:eastAsia="DengXian" w:hAnsi="Times New Roman" w:cs="Times New Roman"/>
          <w:sz w:val="28"/>
          <w:szCs w:val="28"/>
          <w:lang w:val="kk-KZ"/>
        </w:rPr>
        <w:t>Лин, С.М. Миронов, М.</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Пэн, К.</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Робертс, А.В. Рунов, Д. Smallbone,</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Г.В.</w:t>
      </w:r>
      <w:r w:rsidR="00F72770">
        <w:rPr>
          <w:rFonts w:ascii="Times New Roman" w:eastAsia="DengXian" w:hAnsi="Times New Roman" w:cs="Times New Roman"/>
          <w:sz w:val="28"/>
          <w:szCs w:val="28"/>
          <w:lang w:val="kk-KZ"/>
        </w:rPr>
        <w:t> </w:t>
      </w:r>
      <w:r w:rsidRPr="00782A23">
        <w:rPr>
          <w:rFonts w:ascii="Times New Roman" w:eastAsia="DengXian" w:hAnsi="Times New Roman" w:cs="Times New Roman"/>
          <w:sz w:val="28"/>
          <w:szCs w:val="28"/>
          <w:lang w:val="kk-KZ"/>
        </w:rPr>
        <w:t>Терешкин, В.Б. Төреев, А.М. Чайт, Б.</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Крисанти, Д.</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Фриер, С.</w:t>
      </w:r>
      <w:r w:rsidR="00F72770">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Шейн және т.б.</w:t>
      </w:r>
    </w:p>
    <w:p w14:paraId="4D6F6F2F" w14:textId="6BABB7CD" w:rsidR="00264F0C" w:rsidRPr="00782A23" w:rsidRDefault="0011258A"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sz w:val="28"/>
          <w:szCs w:val="28"/>
          <w:lang w:val="kk-KZ"/>
        </w:rPr>
        <w:t>Кәсіпкерлік</w:t>
      </w:r>
      <w:r w:rsidR="003643D0" w:rsidRPr="00782A23">
        <w:rPr>
          <w:rFonts w:ascii="Times New Roman" w:eastAsia="DengXian" w:hAnsi="Times New Roman" w:cs="Times New Roman"/>
          <w:sz w:val="28"/>
          <w:szCs w:val="28"/>
          <w:lang w:val="kk-KZ"/>
        </w:rPr>
        <w:t xml:space="preserve"> субьектілерінің қызметі мен мемлекеттік қолдау құралдарын </w:t>
      </w:r>
      <w:r w:rsidR="00376177" w:rsidRPr="00782A23">
        <w:rPr>
          <w:rFonts w:ascii="Times New Roman" w:eastAsia="DengXian" w:hAnsi="Times New Roman" w:cs="Times New Roman"/>
          <w:sz w:val="28"/>
          <w:szCs w:val="28"/>
          <w:lang w:val="kk-KZ"/>
        </w:rPr>
        <w:t>институционалды</w:t>
      </w:r>
      <w:r w:rsidR="003643D0" w:rsidRPr="00782A23">
        <w:rPr>
          <w:rFonts w:ascii="Times New Roman" w:eastAsia="DengXian" w:hAnsi="Times New Roman" w:cs="Times New Roman"/>
          <w:sz w:val="28"/>
          <w:szCs w:val="28"/>
          <w:lang w:val="kk-KZ"/>
        </w:rPr>
        <w:t xml:space="preserve"> талдауға негізделетін тиімділікті бағалау тәсілдері мен зерттеу әдістемелері айтарлықтай к</w:t>
      </w:r>
      <w:r w:rsidR="00DB12C9" w:rsidRPr="00782A23">
        <w:rPr>
          <w:rFonts w:ascii="Times New Roman" w:eastAsia="DengXian" w:hAnsi="Times New Roman" w:cs="Times New Roman"/>
          <w:sz w:val="28"/>
          <w:szCs w:val="28"/>
          <w:lang w:val="kk-KZ"/>
        </w:rPr>
        <w:t>ө</w:t>
      </w:r>
      <w:r w:rsidR="003643D0" w:rsidRPr="00782A23">
        <w:rPr>
          <w:rFonts w:ascii="Times New Roman" w:eastAsia="DengXian" w:hAnsi="Times New Roman" w:cs="Times New Roman"/>
          <w:sz w:val="28"/>
          <w:szCs w:val="28"/>
          <w:lang w:val="kk-KZ"/>
        </w:rPr>
        <w:t xml:space="preserve">п емес. Отандық тәжірибеде қалыптасқан зерттеу әдістемелерінің </w:t>
      </w:r>
      <w:r w:rsidR="00376177" w:rsidRPr="00782A23">
        <w:rPr>
          <w:rFonts w:ascii="Times New Roman" w:eastAsia="DengXian" w:hAnsi="Times New Roman" w:cs="Times New Roman"/>
          <w:sz w:val="28"/>
          <w:szCs w:val="28"/>
          <w:lang w:val="kk-KZ"/>
        </w:rPr>
        <w:t>объектісі</w:t>
      </w:r>
      <w:r w:rsidR="003643D0" w:rsidRPr="00782A23">
        <w:rPr>
          <w:rFonts w:ascii="Times New Roman" w:eastAsia="DengXian" w:hAnsi="Times New Roman" w:cs="Times New Roman"/>
          <w:sz w:val="28"/>
          <w:szCs w:val="28"/>
          <w:lang w:val="kk-KZ"/>
        </w:rPr>
        <w:t xml:space="preserve"> ретінде </w:t>
      </w:r>
      <w:r w:rsidRPr="00782A23">
        <w:rPr>
          <w:rFonts w:ascii="Times New Roman" w:eastAsia="DengXian" w:hAnsi="Times New Roman" w:cs="Times New Roman"/>
          <w:sz w:val="28"/>
          <w:szCs w:val="28"/>
          <w:lang w:val="kk-KZ"/>
        </w:rPr>
        <w:t>шағын кәсіпкерлікті</w:t>
      </w:r>
      <w:r w:rsidR="003643D0" w:rsidRPr="00782A23">
        <w:rPr>
          <w:rFonts w:ascii="Times New Roman" w:eastAsia="DengXian" w:hAnsi="Times New Roman" w:cs="Times New Roman"/>
          <w:sz w:val="28"/>
          <w:szCs w:val="28"/>
          <w:lang w:val="kk-KZ"/>
        </w:rPr>
        <w:t xml:space="preserve"> мемлекеттік қолдау бағдарламаларының атқарылу нәтижесі мен қолдау құралдарының тиімділігі қарастырылады.</w:t>
      </w:r>
      <w:r w:rsidR="0097618D" w:rsidRPr="00782A23">
        <w:rPr>
          <w:rFonts w:ascii="Times New Roman" w:eastAsia="DengXian" w:hAnsi="Times New Roman" w:cs="Times New Roman"/>
          <w:sz w:val="28"/>
          <w:szCs w:val="28"/>
          <w:lang w:val="kk-KZ"/>
        </w:rPr>
        <w:t xml:space="preserve"> Кәсіпкерлікті</w:t>
      </w:r>
      <w:r w:rsidR="003643D0" w:rsidRPr="00782A23">
        <w:rPr>
          <w:rFonts w:ascii="Times New Roman" w:eastAsia="DengXian" w:hAnsi="Times New Roman" w:cs="Times New Roman"/>
          <w:sz w:val="28"/>
          <w:szCs w:val="28"/>
          <w:lang w:val="kk-KZ"/>
        </w:rPr>
        <w:t xml:space="preserve"> дамыту негізінде орын алатын экономикалық тиімділікті анықтауда басқару қызметінің р</w:t>
      </w:r>
      <w:r w:rsidR="00DB12C9" w:rsidRPr="00782A23">
        <w:rPr>
          <w:rFonts w:ascii="Times New Roman" w:eastAsia="DengXian" w:hAnsi="Times New Roman" w:cs="Times New Roman"/>
          <w:sz w:val="28"/>
          <w:szCs w:val="28"/>
          <w:lang w:val="kk-KZ"/>
        </w:rPr>
        <w:t>ө</w:t>
      </w:r>
      <w:r w:rsidR="003643D0" w:rsidRPr="00782A23">
        <w:rPr>
          <w:rFonts w:ascii="Times New Roman" w:eastAsia="DengXian" w:hAnsi="Times New Roman" w:cs="Times New Roman"/>
          <w:sz w:val="28"/>
          <w:szCs w:val="28"/>
          <w:lang w:val="kk-KZ"/>
        </w:rPr>
        <w:t xml:space="preserve">лін анықтайтын коммерциялық, </w:t>
      </w:r>
      <w:r w:rsidR="00376177" w:rsidRPr="00782A23">
        <w:rPr>
          <w:rFonts w:ascii="Times New Roman" w:eastAsia="DengXian" w:hAnsi="Times New Roman" w:cs="Times New Roman"/>
          <w:sz w:val="28"/>
          <w:szCs w:val="28"/>
          <w:lang w:val="kk-KZ"/>
        </w:rPr>
        <w:t>бюджет</w:t>
      </w:r>
      <w:r w:rsidR="003643D0" w:rsidRPr="00782A23">
        <w:rPr>
          <w:rFonts w:ascii="Times New Roman" w:eastAsia="DengXian" w:hAnsi="Times New Roman" w:cs="Times New Roman"/>
          <w:sz w:val="28"/>
          <w:szCs w:val="28"/>
          <w:lang w:val="kk-KZ"/>
        </w:rPr>
        <w:t xml:space="preserve"> және салық құралдары, инфляция мен жұмыссыздық көрсеткіштері негізінде қарастырыл</w:t>
      </w:r>
      <w:r w:rsidRPr="00782A23">
        <w:rPr>
          <w:rFonts w:ascii="Times New Roman" w:eastAsia="DengXian" w:hAnsi="Times New Roman" w:cs="Times New Roman"/>
          <w:sz w:val="28"/>
          <w:szCs w:val="28"/>
          <w:lang w:val="kk-KZ"/>
        </w:rPr>
        <w:t>ып,</w:t>
      </w:r>
      <w:r w:rsidR="003643D0" w:rsidRPr="00782A23">
        <w:rPr>
          <w:rFonts w:ascii="Times New Roman" w:eastAsia="DengXian" w:hAnsi="Times New Roman" w:cs="Times New Roman"/>
          <w:sz w:val="28"/>
          <w:szCs w:val="28"/>
          <w:lang w:val="kk-KZ"/>
        </w:rPr>
        <w:t xml:space="preserve"> нәтижеге бағытталған зерттеу әдістемелері қарастырылады.</w:t>
      </w:r>
    </w:p>
    <w:p w14:paraId="4247973E" w14:textId="51D36F92" w:rsidR="00264F0C"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sz w:val="28"/>
          <w:szCs w:val="28"/>
          <w:lang w:val="kk-KZ"/>
        </w:rPr>
        <w:t xml:space="preserve">Аймақтағы </w:t>
      </w:r>
      <w:r w:rsidR="0011258A" w:rsidRPr="00782A23">
        <w:rPr>
          <w:rFonts w:ascii="Times New Roman" w:eastAsia="DengXian" w:hAnsi="Times New Roman" w:cs="Times New Roman"/>
          <w:sz w:val="28"/>
          <w:szCs w:val="28"/>
          <w:lang w:val="kk-KZ"/>
        </w:rPr>
        <w:t>шағын кәсіпкерлікті</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басқаруды дамыту тақырыбындағы зерттеу </w:t>
      </w:r>
      <w:r w:rsidR="0011258A" w:rsidRPr="00782A23">
        <w:rPr>
          <w:rFonts w:ascii="Times New Roman" w:eastAsia="DengXian" w:hAnsi="Times New Roman" w:cs="Times New Roman"/>
          <w:sz w:val="28"/>
          <w:szCs w:val="28"/>
          <w:lang w:val="kk-KZ"/>
        </w:rPr>
        <w:t xml:space="preserve">кәсіпкерлік </w:t>
      </w:r>
      <w:r w:rsidRPr="00782A23">
        <w:rPr>
          <w:rFonts w:ascii="Times New Roman" w:eastAsia="DengXian" w:hAnsi="Times New Roman" w:cs="Times New Roman"/>
          <w:sz w:val="28"/>
          <w:szCs w:val="28"/>
          <w:lang w:val="kk-KZ"/>
        </w:rPr>
        <w:t>субьектілерінің қалыптасқан жағдайын талдау арқылы, мемлекеттік қолдау құралдарының тиімділігін анықтай отырып жаhандық экономикада қалыптасқан қауіп қатерлерге төтеп беруге</w:t>
      </w:r>
      <w:r w:rsidR="0011258A" w:rsidRPr="00782A23">
        <w:rPr>
          <w:rFonts w:ascii="Times New Roman" w:eastAsia="DengXian" w:hAnsi="Times New Roman" w:cs="Times New Roman"/>
          <w:sz w:val="28"/>
          <w:szCs w:val="28"/>
          <w:lang w:val="kk-KZ"/>
        </w:rPr>
        <w:t>,</w:t>
      </w:r>
      <w:r w:rsidR="00DB12C9"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жаңа мүмкіндіктерді анықтау үшін қалыптасқан ғылыми зерттеулерді игере отырып, толықтыру қажеттілігін </w:t>
      </w:r>
      <w:r w:rsidR="0011258A" w:rsidRPr="00782A23">
        <w:rPr>
          <w:rFonts w:ascii="Times New Roman" w:eastAsia="DengXian" w:hAnsi="Times New Roman" w:cs="Times New Roman"/>
          <w:sz w:val="28"/>
          <w:szCs w:val="28"/>
          <w:lang w:val="kk-KZ"/>
        </w:rPr>
        <w:t>көрсетеді</w:t>
      </w:r>
      <w:r w:rsidRPr="00782A23">
        <w:rPr>
          <w:rFonts w:ascii="Times New Roman" w:eastAsia="DengXian" w:hAnsi="Times New Roman" w:cs="Times New Roman"/>
          <w:sz w:val="28"/>
          <w:szCs w:val="28"/>
          <w:lang w:val="kk-KZ"/>
        </w:rPr>
        <w:t>.</w:t>
      </w:r>
    </w:p>
    <w:p w14:paraId="42D53D5C" w14:textId="74CC3398" w:rsidR="00264F0C"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B2248C">
        <w:rPr>
          <w:rFonts w:ascii="Times New Roman" w:eastAsia="DengXian" w:hAnsi="Times New Roman" w:cs="Times New Roman"/>
          <w:b/>
          <w:bCs/>
          <w:sz w:val="28"/>
          <w:szCs w:val="28"/>
          <w:lang w:val="kk-KZ"/>
        </w:rPr>
        <w:t>Диссертациялық жұмыстың мақсаты</w:t>
      </w:r>
      <w:r w:rsidR="00DB12C9" w:rsidRPr="00B2248C">
        <w:rPr>
          <w:rFonts w:ascii="Times New Roman" w:eastAsia="DengXian" w:hAnsi="Times New Roman" w:cs="Times New Roman"/>
          <w:sz w:val="28"/>
          <w:szCs w:val="28"/>
          <w:lang w:val="kk-KZ"/>
        </w:rPr>
        <w:t xml:space="preserve"> - а</w:t>
      </w:r>
      <w:r w:rsidR="0011258A" w:rsidRPr="00B2248C">
        <w:rPr>
          <w:rFonts w:ascii="Times New Roman" w:eastAsia="DengXian" w:hAnsi="Times New Roman" w:cs="Times New Roman"/>
          <w:sz w:val="28"/>
          <w:szCs w:val="28"/>
          <w:lang w:val="kk-KZ"/>
        </w:rPr>
        <w:t>ймақтағы шағын кәсіпкерлікті</w:t>
      </w:r>
      <w:r w:rsidR="001F73A3" w:rsidRPr="00B2248C">
        <w:rPr>
          <w:rFonts w:ascii="Times New Roman" w:eastAsia="DengXian" w:hAnsi="Times New Roman" w:cs="Times New Roman"/>
          <w:sz w:val="28"/>
          <w:szCs w:val="28"/>
          <w:lang w:val="kk-KZ"/>
        </w:rPr>
        <w:t xml:space="preserve"> </w:t>
      </w:r>
      <w:r w:rsidR="00D729C7">
        <w:rPr>
          <w:rFonts w:ascii="Times New Roman" w:eastAsia="DengXian" w:hAnsi="Times New Roman" w:cs="Times New Roman"/>
          <w:sz w:val="28"/>
          <w:szCs w:val="28"/>
          <w:lang w:val="kk-KZ"/>
        </w:rPr>
        <w:t>дамытуда</w:t>
      </w:r>
      <w:r w:rsidR="001F73A3" w:rsidRPr="00B2248C">
        <w:rPr>
          <w:rFonts w:ascii="Times New Roman" w:eastAsia="DengXian" w:hAnsi="Times New Roman" w:cs="Times New Roman"/>
          <w:sz w:val="28"/>
          <w:szCs w:val="28"/>
          <w:lang w:val="kk-KZ"/>
        </w:rPr>
        <w:t xml:space="preserve"> басқаруды</w:t>
      </w:r>
      <w:r w:rsidR="0011258A" w:rsidRPr="00B2248C">
        <w:rPr>
          <w:rFonts w:ascii="Times New Roman" w:eastAsia="DengXian" w:hAnsi="Times New Roman" w:cs="Times New Roman"/>
          <w:sz w:val="28"/>
          <w:szCs w:val="28"/>
          <w:lang w:val="kk-KZ"/>
        </w:rPr>
        <w:t xml:space="preserve"> </w:t>
      </w:r>
      <w:r w:rsidR="000B3606" w:rsidRPr="00B2248C">
        <w:rPr>
          <w:rFonts w:ascii="Times New Roman" w:eastAsia="Calibri" w:hAnsi="Times New Roman" w:cs="Times New Roman"/>
          <w:color w:val="000000"/>
          <w:sz w:val="28"/>
          <w:szCs w:val="28"/>
          <w:lang w:val="kk-KZ"/>
        </w:rPr>
        <w:t xml:space="preserve">ғылыми-әдіснамалық тұрғыдан негіздеу және </w:t>
      </w:r>
      <w:r w:rsidR="001F73A3" w:rsidRPr="00B2248C">
        <w:rPr>
          <w:rFonts w:ascii="Times New Roman" w:eastAsia="Calibri" w:hAnsi="Times New Roman" w:cs="Times New Roman"/>
          <w:color w:val="000000"/>
          <w:sz w:val="28"/>
          <w:szCs w:val="28"/>
          <w:lang w:val="kk-KZ"/>
        </w:rPr>
        <w:t xml:space="preserve">оны </w:t>
      </w:r>
      <w:r w:rsidR="00FE4CA5" w:rsidRPr="00B2248C">
        <w:rPr>
          <w:rFonts w:ascii="Times New Roman" w:eastAsia="DengXian" w:hAnsi="Times New Roman" w:cs="Times New Roman"/>
          <w:sz w:val="28"/>
          <w:szCs w:val="28"/>
          <w:lang w:val="kk-KZ"/>
        </w:rPr>
        <w:t xml:space="preserve"> </w:t>
      </w:r>
      <w:r w:rsidR="00D729C7">
        <w:rPr>
          <w:rFonts w:ascii="Times New Roman" w:eastAsia="DengXian" w:hAnsi="Times New Roman" w:cs="Times New Roman"/>
          <w:sz w:val="28"/>
          <w:szCs w:val="28"/>
          <w:lang w:val="kk-KZ"/>
        </w:rPr>
        <w:t xml:space="preserve">жетілдіру </w:t>
      </w:r>
      <w:r w:rsidR="00FE4CA5" w:rsidRPr="00B2248C">
        <w:rPr>
          <w:rFonts w:ascii="Times New Roman" w:eastAsia="Calibri" w:hAnsi="Times New Roman" w:cs="Times New Roman"/>
          <w:color w:val="000000"/>
          <w:sz w:val="28"/>
          <w:szCs w:val="28"/>
          <w:lang w:val="kk-KZ"/>
        </w:rPr>
        <w:t>бойынша ұсыныстар әзірлеу</w:t>
      </w:r>
      <w:r w:rsidRPr="00B2248C">
        <w:rPr>
          <w:rFonts w:ascii="Times New Roman" w:eastAsia="DengXian" w:hAnsi="Times New Roman" w:cs="Times New Roman"/>
          <w:sz w:val="28"/>
          <w:szCs w:val="28"/>
          <w:lang w:val="kk-KZ"/>
        </w:rPr>
        <w:t>.</w:t>
      </w:r>
      <w:r w:rsidRPr="00782A23">
        <w:rPr>
          <w:rFonts w:ascii="Times New Roman" w:eastAsia="DengXian" w:hAnsi="Times New Roman" w:cs="Times New Roman"/>
          <w:sz w:val="28"/>
          <w:szCs w:val="28"/>
          <w:lang w:val="kk-KZ"/>
        </w:rPr>
        <w:t xml:space="preserve"> </w:t>
      </w:r>
    </w:p>
    <w:p w14:paraId="11FF992F" w14:textId="6354F74C" w:rsidR="00FE4CA5"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b/>
          <w:bCs/>
          <w:sz w:val="28"/>
          <w:szCs w:val="28"/>
          <w:lang w:val="kk-KZ"/>
        </w:rPr>
        <w:t>Мақсатқа жету барысында келесі міндеттерді шешу қажеттілігі туындайды:</w:t>
      </w:r>
      <w:r w:rsidR="00532533">
        <w:rPr>
          <w:rFonts w:ascii="Times New Roman" w:eastAsia="DengXian" w:hAnsi="Times New Roman" w:cs="Times New Roman"/>
          <w:b/>
          <w:bCs/>
          <w:sz w:val="28"/>
          <w:szCs w:val="28"/>
          <w:lang w:val="kk-KZ"/>
        </w:rPr>
        <w:t xml:space="preserve"> </w:t>
      </w:r>
      <w:r w:rsidR="00532533">
        <w:rPr>
          <w:rFonts w:ascii="Times New Roman" w:eastAsia="DengXian" w:hAnsi="Times New Roman" w:cs="Times New Roman"/>
          <w:sz w:val="28"/>
          <w:szCs w:val="28"/>
          <w:lang w:val="kk-KZ"/>
        </w:rPr>
        <w:t xml:space="preserve">   </w:t>
      </w:r>
    </w:p>
    <w:p w14:paraId="300CC46F" w14:textId="4358689C" w:rsidR="00000465" w:rsidRPr="00782A23" w:rsidRDefault="00FE4CA5" w:rsidP="00F72770">
      <w:pPr>
        <w:pStyle w:val="af1"/>
        <w:numPr>
          <w:ilvl w:val="0"/>
          <w:numId w:val="31"/>
        </w:numPr>
        <w:shd w:val="clear" w:color="auto" w:fill="FFFFFF"/>
        <w:tabs>
          <w:tab w:val="left" w:pos="851"/>
          <w:tab w:val="left" w:pos="1134"/>
        </w:tabs>
        <w:spacing w:after="0" w:line="240" w:lineRule="auto"/>
        <w:ind w:left="0" w:firstLine="709"/>
        <w:jc w:val="both"/>
        <w:rPr>
          <w:rFonts w:ascii="Times New Roman" w:eastAsia="Calibri" w:hAnsi="Times New Roman" w:cs="Times New Roman"/>
          <w:color w:val="000000"/>
          <w:sz w:val="28"/>
          <w:szCs w:val="28"/>
          <w:lang w:val="kk-KZ"/>
        </w:rPr>
      </w:pPr>
      <w:r w:rsidRPr="00782A23">
        <w:rPr>
          <w:rFonts w:ascii="Times New Roman" w:eastAsia="Calibri" w:hAnsi="Times New Roman" w:cs="Times New Roman"/>
          <w:color w:val="000000"/>
          <w:sz w:val="28"/>
          <w:szCs w:val="28"/>
          <w:lang w:val="kk-KZ"/>
        </w:rPr>
        <w:t>Аймақ</w:t>
      </w:r>
      <w:r w:rsidR="0059612E" w:rsidRPr="00782A23">
        <w:rPr>
          <w:rFonts w:ascii="Times New Roman" w:eastAsia="Calibri" w:hAnsi="Times New Roman" w:cs="Times New Roman"/>
          <w:color w:val="000000"/>
          <w:sz w:val="28"/>
          <w:szCs w:val="28"/>
          <w:lang w:val="kk-KZ"/>
        </w:rPr>
        <w:t>тағы</w:t>
      </w:r>
      <w:r w:rsidRPr="00782A23">
        <w:rPr>
          <w:rFonts w:ascii="Times New Roman" w:eastAsia="Calibri" w:hAnsi="Times New Roman" w:cs="Times New Roman"/>
          <w:color w:val="000000"/>
          <w:sz w:val="28"/>
          <w:szCs w:val="28"/>
          <w:lang w:val="kk-KZ"/>
        </w:rPr>
        <w:t xml:space="preserve"> шағын кәсіпкерлік</w:t>
      </w:r>
      <w:r w:rsidR="00000465" w:rsidRPr="00782A23">
        <w:rPr>
          <w:rFonts w:ascii="Times New Roman" w:eastAsia="Calibri" w:hAnsi="Times New Roman" w:cs="Times New Roman"/>
          <w:color w:val="000000"/>
          <w:sz w:val="28"/>
          <w:szCs w:val="28"/>
          <w:lang w:val="kk-KZ"/>
        </w:rPr>
        <w:t>ті</w:t>
      </w:r>
      <w:r w:rsidR="00AE5601" w:rsidRPr="00782A23">
        <w:rPr>
          <w:rFonts w:ascii="Times New Roman" w:eastAsia="Calibri" w:hAnsi="Times New Roman" w:cs="Times New Roman"/>
          <w:color w:val="000000"/>
          <w:sz w:val="28"/>
          <w:szCs w:val="28"/>
          <w:lang w:val="kk-KZ"/>
        </w:rPr>
        <w:t xml:space="preserve"> басқаруд</w:t>
      </w:r>
      <w:r w:rsidR="00000465" w:rsidRPr="00782A23">
        <w:rPr>
          <w:rFonts w:ascii="Times New Roman" w:eastAsia="Calibri" w:hAnsi="Times New Roman" w:cs="Times New Roman"/>
          <w:color w:val="000000"/>
          <w:sz w:val="28"/>
          <w:szCs w:val="28"/>
          <w:lang w:val="kk-KZ"/>
        </w:rPr>
        <w:t>ағы</w:t>
      </w:r>
      <w:r w:rsidR="0059612E" w:rsidRPr="00782A23">
        <w:rPr>
          <w:rFonts w:ascii="Times New Roman" w:eastAsia="Calibri" w:hAnsi="Times New Roman" w:cs="Times New Roman"/>
          <w:color w:val="000000"/>
          <w:sz w:val="28"/>
          <w:szCs w:val="28"/>
          <w:lang w:val="kk-KZ"/>
        </w:rPr>
        <w:t xml:space="preserve"> іргелі ұғымдар</w:t>
      </w:r>
      <w:r w:rsidR="0054325D">
        <w:rPr>
          <w:rFonts w:ascii="Times New Roman" w:eastAsia="Calibri" w:hAnsi="Times New Roman" w:cs="Times New Roman"/>
          <w:color w:val="000000"/>
          <w:sz w:val="28"/>
          <w:szCs w:val="28"/>
          <w:lang w:val="kk-KZ"/>
        </w:rPr>
        <w:t xml:space="preserve"> мен ғылыми тұжырымдамалар</w:t>
      </w:r>
      <w:r w:rsidR="0054325D" w:rsidRPr="0054325D">
        <w:rPr>
          <w:rFonts w:ascii="Times New Roman" w:eastAsia="Calibri" w:hAnsi="Times New Roman" w:cs="Times New Roman"/>
          <w:color w:val="000000"/>
          <w:sz w:val="28"/>
          <w:szCs w:val="28"/>
          <w:lang w:val="kk-KZ"/>
        </w:rPr>
        <w:t xml:space="preserve"> жиынтығын анықтау</w:t>
      </w:r>
      <w:r w:rsidR="00B2248C">
        <w:rPr>
          <w:rFonts w:ascii="Times New Roman" w:eastAsia="Calibri" w:hAnsi="Times New Roman" w:cs="Times New Roman"/>
          <w:color w:val="000000"/>
          <w:sz w:val="28"/>
          <w:szCs w:val="28"/>
          <w:lang w:val="kk-KZ"/>
        </w:rPr>
        <w:t>.</w:t>
      </w:r>
    </w:p>
    <w:p w14:paraId="62DDDF60" w14:textId="45A004CF" w:rsidR="00FE4CA5" w:rsidRPr="00782A23" w:rsidRDefault="00000465" w:rsidP="00F72770">
      <w:pPr>
        <w:pStyle w:val="af1"/>
        <w:numPr>
          <w:ilvl w:val="0"/>
          <w:numId w:val="31"/>
        </w:numPr>
        <w:shd w:val="clear" w:color="auto" w:fill="FFFFFF"/>
        <w:tabs>
          <w:tab w:val="left" w:pos="851"/>
          <w:tab w:val="left" w:pos="1134"/>
        </w:tabs>
        <w:spacing w:after="0" w:line="240" w:lineRule="auto"/>
        <w:ind w:left="0" w:firstLine="709"/>
        <w:jc w:val="both"/>
        <w:rPr>
          <w:rFonts w:ascii="Times New Roman" w:eastAsia="Calibri" w:hAnsi="Times New Roman" w:cs="Times New Roman"/>
          <w:color w:val="000000"/>
          <w:sz w:val="28"/>
          <w:szCs w:val="28"/>
          <w:lang w:val="kk-KZ"/>
        </w:rPr>
      </w:pPr>
      <w:bookmarkStart w:id="7" w:name="_Hlk135740195"/>
      <w:r w:rsidRPr="00782A23">
        <w:rPr>
          <w:rFonts w:ascii="Times New Roman" w:eastAsia="Calibri" w:hAnsi="Times New Roman" w:cs="Times New Roman"/>
          <w:iCs/>
          <w:color w:val="000000"/>
          <w:sz w:val="28"/>
          <w:szCs w:val="28"/>
          <w:lang w:val="kk-KZ"/>
        </w:rPr>
        <w:t>Аймақтағы шағын кәсіпкерлікті</w:t>
      </w:r>
      <w:r w:rsidR="00F73AFA">
        <w:rPr>
          <w:rFonts w:ascii="Times New Roman" w:eastAsia="Calibri" w:hAnsi="Times New Roman" w:cs="Times New Roman"/>
          <w:iCs/>
          <w:color w:val="000000"/>
          <w:sz w:val="28"/>
          <w:szCs w:val="28"/>
          <w:lang w:val="kk-KZ"/>
        </w:rPr>
        <w:t xml:space="preserve"> мемлекеттік қолдау мен</w:t>
      </w:r>
      <w:r w:rsidRPr="00782A23">
        <w:rPr>
          <w:rFonts w:ascii="Times New Roman" w:eastAsia="Calibri" w:hAnsi="Times New Roman" w:cs="Times New Roman"/>
          <w:iCs/>
          <w:color w:val="000000"/>
          <w:sz w:val="28"/>
          <w:szCs w:val="28"/>
          <w:lang w:val="kk-KZ"/>
        </w:rPr>
        <w:t xml:space="preserve"> басқару</w:t>
      </w:r>
      <w:r w:rsidR="00F73AFA">
        <w:rPr>
          <w:rFonts w:ascii="Times New Roman" w:eastAsia="Calibri" w:hAnsi="Times New Roman" w:cs="Times New Roman"/>
          <w:iCs/>
          <w:color w:val="000000"/>
          <w:sz w:val="28"/>
          <w:szCs w:val="28"/>
          <w:lang w:val="kk-KZ"/>
        </w:rPr>
        <w:t xml:space="preserve"> процестерінің</w:t>
      </w:r>
      <w:r w:rsidRPr="00782A23">
        <w:rPr>
          <w:rFonts w:ascii="Times New Roman" w:eastAsia="Calibri" w:hAnsi="Times New Roman" w:cs="Times New Roman"/>
          <w:iCs/>
          <w:color w:val="000000"/>
          <w:sz w:val="28"/>
          <w:szCs w:val="28"/>
          <w:lang w:val="kk-KZ"/>
        </w:rPr>
        <w:t xml:space="preserve"> тиімділігін </w:t>
      </w:r>
      <w:r w:rsidR="00B2248C">
        <w:rPr>
          <w:rFonts w:ascii="Times New Roman" w:eastAsia="Calibri" w:hAnsi="Times New Roman" w:cs="Times New Roman"/>
          <w:iCs/>
          <w:color w:val="000000"/>
          <w:sz w:val="28"/>
          <w:szCs w:val="28"/>
          <w:lang w:val="kk-KZ"/>
        </w:rPr>
        <w:t>бағалау</w:t>
      </w:r>
      <w:r w:rsidR="0054325D" w:rsidRPr="0054325D">
        <w:rPr>
          <w:rFonts w:ascii="Times New Roman" w:eastAsia="Calibri" w:hAnsi="Times New Roman" w:cs="Times New Roman"/>
          <w:iCs/>
          <w:color w:val="000000"/>
          <w:sz w:val="28"/>
          <w:szCs w:val="28"/>
          <w:lang w:val="kk-KZ"/>
        </w:rPr>
        <w:t xml:space="preserve"> әдістемесін әзірлеу</w:t>
      </w:r>
      <w:bookmarkEnd w:id="7"/>
      <w:r w:rsidR="0054325D">
        <w:rPr>
          <w:rFonts w:ascii="Times New Roman" w:eastAsia="Calibri" w:hAnsi="Times New Roman" w:cs="Times New Roman"/>
          <w:iCs/>
          <w:color w:val="000000"/>
          <w:sz w:val="28"/>
          <w:szCs w:val="28"/>
          <w:lang w:val="kk-KZ"/>
        </w:rPr>
        <w:t>.</w:t>
      </w:r>
    </w:p>
    <w:p w14:paraId="47785510" w14:textId="26E56253" w:rsidR="00782A23" w:rsidRDefault="000B3606" w:rsidP="00F72770">
      <w:pPr>
        <w:pStyle w:val="af1"/>
        <w:numPr>
          <w:ilvl w:val="0"/>
          <w:numId w:val="31"/>
        </w:numPr>
        <w:shd w:val="clear" w:color="auto" w:fill="FFFFFF"/>
        <w:tabs>
          <w:tab w:val="left" w:pos="851"/>
          <w:tab w:val="left" w:pos="1134"/>
        </w:tabs>
        <w:spacing w:after="0" w:line="240" w:lineRule="auto"/>
        <w:ind w:left="0" w:firstLine="709"/>
        <w:jc w:val="both"/>
        <w:rPr>
          <w:rFonts w:ascii="Times New Roman" w:eastAsia="Calibri" w:hAnsi="Times New Roman" w:cs="Times New Roman"/>
          <w:color w:val="000000"/>
          <w:sz w:val="28"/>
          <w:szCs w:val="28"/>
          <w:lang w:val="kk-KZ"/>
        </w:rPr>
      </w:pPr>
      <w:r w:rsidRPr="00782A23">
        <w:rPr>
          <w:rFonts w:ascii="Times New Roman" w:eastAsia="Calibri" w:hAnsi="Times New Roman" w:cs="Times New Roman"/>
          <w:color w:val="000000"/>
          <w:sz w:val="28"/>
          <w:szCs w:val="28"/>
          <w:lang w:val="kk-KZ"/>
        </w:rPr>
        <w:t xml:space="preserve"> </w:t>
      </w:r>
      <w:r w:rsidR="0054325D">
        <w:rPr>
          <w:rFonts w:ascii="Times New Roman" w:eastAsia="Calibri" w:hAnsi="Times New Roman" w:cs="Times New Roman"/>
          <w:color w:val="000000"/>
          <w:sz w:val="28"/>
          <w:szCs w:val="28"/>
          <w:lang w:val="kk-KZ"/>
        </w:rPr>
        <w:t>А</w:t>
      </w:r>
      <w:r w:rsidR="00782A23" w:rsidRPr="00782A23">
        <w:rPr>
          <w:rFonts w:ascii="Times New Roman" w:eastAsia="Calibri" w:hAnsi="Times New Roman" w:cs="Times New Roman"/>
          <w:color w:val="000000"/>
          <w:sz w:val="28"/>
          <w:szCs w:val="28"/>
          <w:lang w:val="kk-KZ"/>
        </w:rPr>
        <w:t>ймақтағы шағын кәсіпкерлікті басқару</w:t>
      </w:r>
      <w:r w:rsidR="0054325D">
        <w:rPr>
          <w:rFonts w:ascii="Times New Roman" w:eastAsia="Calibri" w:hAnsi="Times New Roman" w:cs="Times New Roman"/>
          <w:color w:val="000000"/>
          <w:sz w:val="28"/>
          <w:szCs w:val="28"/>
          <w:lang w:val="kk-KZ"/>
        </w:rPr>
        <w:t>ды жетілдіру</w:t>
      </w:r>
      <w:r w:rsidR="0054325D" w:rsidRPr="0054325D">
        <w:rPr>
          <w:rFonts w:ascii="Times New Roman" w:eastAsia="Calibri" w:hAnsi="Times New Roman" w:cs="Times New Roman"/>
          <w:color w:val="000000"/>
          <w:sz w:val="28"/>
          <w:szCs w:val="28"/>
          <w:lang w:val="kk-KZ"/>
        </w:rPr>
        <w:t xml:space="preserve"> мен дам</w:t>
      </w:r>
      <w:r w:rsidR="003B0D58">
        <w:rPr>
          <w:rFonts w:ascii="Times New Roman" w:eastAsia="Calibri" w:hAnsi="Times New Roman" w:cs="Times New Roman"/>
          <w:color w:val="000000"/>
          <w:sz w:val="28"/>
          <w:szCs w:val="28"/>
          <w:lang w:val="kk-KZ"/>
        </w:rPr>
        <w:t>ытудың</w:t>
      </w:r>
      <w:r w:rsidR="0054325D" w:rsidRPr="0054325D">
        <w:rPr>
          <w:rFonts w:ascii="Times New Roman" w:eastAsia="Calibri" w:hAnsi="Times New Roman" w:cs="Times New Roman"/>
          <w:color w:val="000000"/>
          <w:sz w:val="28"/>
          <w:szCs w:val="28"/>
          <w:lang w:val="kk-KZ"/>
        </w:rPr>
        <w:t xml:space="preserve"> шетелдік тәжірибесін жүйелеу</w:t>
      </w:r>
      <w:r w:rsidR="0054325D">
        <w:rPr>
          <w:rFonts w:ascii="Times New Roman" w:eastAsia="Calibri" w:hAnsi="Times New Roman" w:cs="Times New Roman"/>
          <w:color w:val="000000"/>
          <w:sz w:val="28"/>
          <w:szCs w:val="28"/>
          <w:lang w:val="kk-KZ"/>
        </w:rPr>
        <w:t>.</w:t>
      </w:r>
    </w:p>
    <w:p w14:paraId="64BC6433" w14:textId="34C3836C" w:rsidR="00D01C71" w:rsidRPr="003B0D58" w:rsidRDefault="003B0D58" w:rsidP="003B0D58">
      <w:pPr>
        <w:pStyle w:val="af1"/>
        <w:numPr>
          <w:ilvl w:val="0"/>
          <w:numId w:val="31"/>
        </w:numPr>
        <w:shd w:val="clear" w:color="auto" w:fill="FFFFFF"/>
        <w:tabs>
          <w:tab w:val="left" w:pos="851"/>
          <w:tab w:val="left" w:pos="1134"/>
        </w:tabs>
        <w:spacing w:after="0" w:line="240" w:lineRule="auto"/>
        <w:ind w:left="0"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Аймақтағы шағын кәсіпкерліктің жай күйін бағалау мен мемлекетті</w:t>
      </w:r>
      <w:r w:rsidR="00B2248C">
        <w:rPr>
          <w:rFonts w:ascii="Times New Roman" w:eastAsia="Calibri" w:hAnsi="Times New Roman" w:cs="Times New Roman"/>
          <w:color w:val="000000"/>
          <w:sz w:val="28"/>
          <w:szCs w:val="28"/>
          <w:lang w:val="kk-KZ"/>
        </w:rPr>
        <w:t>ң</w:t>
      </w:r>
      <w:r>
        <w:rPr>
          <w:rFonts w:ascii="Times New Roman" w:eastAsia="Calibri" w:hAnsi="Times New Roman" w:cs="Times New Roman"/>
          <w:color w:val="000000"/>
          <w:sz w:val="28"/>
          <w:szCs w:val="28"/>
          <w:lang w:val="kk-KZ"/>
        </w:rPr>
        <w:t xml:space="preserve"> кәсіпкерлікті қолдау саясатының ықпалын зерттеу.</w:t>
      </w:r>
    </w:p>
    <w:p w14:paraId="08ABB829" w14:textId="4461BF23" w:rsidR="00782A23" w:rsidRPr="00B2248C" w:rsidRDefault="00D01C71" w:rsidP="00F72770">
      <w:pPr>
        <w:pStyle w:val="af1"/>
        <w:numPr>
          <w:ilvl w:val="0"/>
          <w:numId w:val="31"/>
        </w:numPr>
        <w:shd w:val="clear" w:color="auto" w:fill="FFFFFF"/>
        <w:tabs>
          <w:tab w:val="left" w:pos="851"/>
          <w:tab w:val="left" w:pos="1134"/>
        </w:tabs>
        <w:spacing w:after="0" w:line="240" w:lineRule="auto"/>
        <w:ind w:left="0" w:firstLine="709"/>
        <w:jc w:val="both"/>
        <w:rPr>
          <w:rFonts w:ascii="Times New Roman" w:eastAsia="Calibri" w:hAnsi="Times New Roman" w:cs="Times New Roman"/>
          <w:color w:val="000000"/>
          <w:sz w:val="28"/>
          <w:szCs w:val="28"/>
          <w:lang w:val="kk-KZ"/>
        </w:rPr>
      </w:pPr>
      <w:r w:rsidRPr="00B2248C">
        <w:rPr>
          <w:rFonts w:ascii="Times New Roman" w:eastAsia="Calibri" w:hAnsi="Times New Roman" w:cs="Times New Roman"/>
          <w:color w:val="000000"/>
          <w:sz w:val="28"/>
          <w:szCs w:val="28"/>
          <w:lang w:val="kk-KZ"/>
        </w:rPr>
        <w:t xml:space="preserve">Аймақтағы </w:t>
      </w:r>
      <w:r w:rsidR="00782A23" w:rsidRPr="00B2248C">
        <w:rPr>
          <w:rFonts w:ascii="Times New Roman" w:eastAsia="Calibri" w:hAnsi="Times New Roman" w:cs="Times New Roman"/>
          <w:color w:val="000000"/>
          <w:sz w:val="28"/>
          <w:szCs w:val="28"/>
          <w:lang w:val="kk-KZ"/>
        </w:rPr>
        <w:t>кәсіпкерлік субьектілерін даму әлеуеті</w:t>
      </w:r>
      <w:r w:rsidR="003C1505" w:rsidRPr="00B2248C">
        <w:rPr>
          <w:rFonts w:ascii="Times New Roman" w:eastAsia="Calibri" w:hAnsi="Times New Roman" w:cs="Times New Roman"/>
          <w:color w:val="000000"/>
          <w:sz w:val="28"/>
          <w:szCs w:val="28"/>
          <w:lang w:val="kk-KZ"/>
        </w:rPr>
        <w:t xml:space="preserve">н, цифлық бейімделу мен </w:t>
      </w:r>
      <w:r w:rsidR="001F73A3" w:rsidRPr="00B2248C">
        <w:rPr>
          <w:rFonts w:ascii="Times New Roman" w:eastAsia="Calibri" w:hAnsi="Times New Roman" w:cs="Times New Roman"/>
          <w:color w:val="000000"/>
          <w:sz w:val="28"/>
          <w:szCs w:val="28"/>
          <w:lang w:val="kk-KZ"/>
        </w:rPr>
        <w:t xml:space="preserve">инновациялық </w:t>
      </w:r>
      <w:r w:rsidR="00782A23" w:rsidRPr="00B2248C">
        <w:rPr>
          <w:rFonts w:ascii="Times New Roman" w:eastAsia="Calibri" w:hAnsi="Times New Roman" w:cs="Times New Roman"/>
          <w:color w:val="000000"/>
          <w:sz w:val="28"/>
          <w:szCs w:val="28"/>
          <w:lang w:val="kk-KZ"/>
        </w:rPr>
        <w:t>белсенділігін</w:t>
      </w:r>
      <w:r w:rsidR="00532533" w:rsidRPr="00B2248C">
        <w:rPr>
          <w:rFonts w:ascii="Times New Roman" w:eastAsia="Calibri" w:hAnsi="Times New Roman" w:cs="Times New Roman"/>
          <w:color w:val="000000"/>
          <w:sz w:val="28"/>
          <w:szCs w:val="28"/>
          <w:lang w:val="kk-KZ"/>
        </w:rPr>
        <w:t xml:space="preserve"> </w:t>
      </w:r>
      <w:r w:rsidR="00782A23" w:rsidRPr="00B2248C">
        <w:rPr>
          <w:rFonts w:ascii="Times New Roman" w:eastAsia="Calibri" w:hAnsi="Times New Roman" w:cs="Times New Roman"/>
          <w:color w:val="000000"/>
          <w:sz w:val="28"/>
          <w:szCs w:val="28"/>
          <w:lang w:val="kk-KZ"/>
        </w:rPr>
        <w:t>анықтау.</w:t>
      </w:r>
    </w:p>
    <w:p w14:paraId="5A97F508" w14:textId="7C6B63BA" w:rsidR="00D01C71" w:rsidRPr="00B2248C" w:rsidRDefault="00D01C71" w:rsidP="00F72770">
      <w:pPr>
        <w:pStyle w:val="af1"/>
        <w:numPr>
          <w:ilvl w:val="0"/>
          <w:numId w:val="31"/>
        </w:numPr>
        <w:shd w:val="clear" w:color="auto" w:fill="FFFFFF"/>
        <w:tabs>
          <w:tab w:val="left" w:pos="851"/>
          <w:tab w:val="left" w:pos="1134"/>
        </w:tabs>
        <w:spacing w:after="0" w:line="240" w:lineRule="auto"/>
        <w:ind w:left="0" w:firstLine="709"/>
        <w:jc w:val="both"/>
        <w:rPr>
          <w:rFonts w:ascii="Times New Roman" w:eastAsia="Calibri" w:hAnsi="Times New Roman" w:cs="Times New Roman"/>
          <w:color w:val="000000"/>
          <w:sz w:val="28"/>
          <w:szCs w:val="28"/>
          <w:lang w:val="kk-KZ"/>
        </w:rPr>
      </w:pPr>
      <w:r w:rsidRPr="00B2248C">
        <w:rPr>
          <w:rFonts w:ascii="Times New Roman" w:eastAsia="Calibri" w:hAnsi="Times New Roman" w:cs="Times New Roman"/>
          <w:color w:val="000000"/>
          <w:sz w:val="28"/>
          <w:szCs w:val="28"/>
          <w:lang w:val="kk-KZ"/>
        </w:rPr>
        <w:t>Аймақт</w:t>
      </w:r>
      <w:r w:rsidR="00AB75FA" w:rsidRPr="00B2248C">
        <w:rPr>
          <w:rFonts w:ascii="Times New Roman" w:eastAsia="Calibri" w:hAnsi="Times New Roman" w:cs="Times New Roman"/>
          <w:color w:val="000000"/>
          <w:sz w:val="28"/>
          <w:szCs w:val="28"/>
          <w:lang w:val="kk-KZ"/>
        </w:rPr>
        <w:t xml:space="preserve">ағы </w:t>
      </w:r>
      <w:r w:rsidRPr="00B2248C">
        <w:rPr>
          <w:rFonts w:ascii="Times New Roman" w:eastAsia="Calibri" w:hAnsi="Times New Roman" w:cs="Times New Roman"/>
          <w:color w:val="000000"/>
          <w:sz w:val="28"/>
          <w:szCs w:val="28"/>
          <w:lang w:val="kk-KZ"/>
        </w:rPr>
        <w:t>шағын кәсіпкерлік</w:t>
      </w:r>
      <w:r w:rsidR="00AB75FA" w:rsidRPr="00B2248C">
        <w:rPr>
          <w:rFonts w:ascii="Times New Roman" w:eastAsia="Calibri" w:hAnsi="Times New Roman" w:cs="Times New Roman"/>
          <w:color w:val="000000"/>
          <w:sz w:val="28"/>
          <w:szCs w:val="28"/>
          <w:lang w:val="kk-KZ"/>
        </w:rPr>
        <w:t>ті мемлекеттік қолдау</w:t>
      </w:r>
      <w:r w:rsidRPr="00B2248C">
        <w:rPr>
          <w:rFonts w:ascii="Times New Roman" w:eastAsia="Calibri" w:hAnsi="Times New Roman" w:cs="Times New Roman"/>
          <w:color w:val="000000"/>
          <w:sz w:val="28"/>
          <w:szCs w:val="28"/>
          <w:lang w:val="kk-KZ"/>
        </w:rPr>
        <w:t xml:space="preserve"> </w:t>
      </w:r>
      <w:r w:rsidR="00AB75FA" w:rsidRPr="00B2248C">
        <w:rPr>
          <w:rFonts w:ascii="Times New Roman" w:eastAsia="Calibri" w:hAnsi="Times New Roman" w:cs="Times New Roman"/>
          <w:color w:val="000000"/>
          <w:sz w:val="28"/>
          <w:szCs w:val="28"/>
          <w:lang w:val="kk-KZ"/>
        </w:rPr>
        <w:t>саясатын жетілдіру мен</w:t>
      </w:r>
      <w:r w:rsidRPr="00B2248C">
        <w:rPr>
          <w:rFonts w:ascii="Times New Roman" w:eastAsia="Calibri" w:hAnsi="Times New Roman" w:cs="Times New Roman"/>
          <w:color w:val="000000"/>
          <w:sz w:val="28"/>
          <w:szCs w:val="28"/>
          <w:lang w:val="kk-KZ"/>
        </w:rPr>
        <w:t xml:space="preserve"> </w:t>
      </w:r>
      <w:r w:rsidR="00AB75FA" w:rsidRPr="00B2248C">
        <w:rPr>
          <w:rFonts w:ascii="Times New Roman" w:eastAsia="Calibri" w:hAnsi="Times New Roman" w:cs="Times New Roman"/>
          <w:color w:val="000000"/>
          <w:sz w:val="28"/>
          <w:szCs w:val="28"/>
          <w:lang w:val="kk-KZ"/>
        </w:rPr>
        <w:t>кәсіпкерлік белсенділікті арттыру</w:t>
      </w:r>
      <w:r w:rsidRPr="00B2248C">
        <w:rPr>
          <w:rFonts w:ascii="Times New Roman" w:eastAsia="Calibri" w:hAnsi="Times New Roman" w:cs="Times New Roman"/>
          <w:color w:val="000000"/>
          <w:sz w:val="28"/>
          <w:szCs w:val="28"/>
          <w:lang w:val="kk-KZ"/>
        </w:rPr>
        <w:t xml:space="preserve"> </w:t>
      </w:r>
      <w:r w:rsidR="00AB75FA" w:rsidRPr="00B2248C">
        <w:rPr>
          <w:rFonts w:ascii="Times New Roman" w:eastAsia="Calibri" w:hAnsi="Times New Roman" w:cs="Times New Roman"/>
          <w:color w:val="000000"/>
          <w:sz w:val="28"/>
          <w:szCs w:val="28"/>
          <w:lang w:val="kk-KZ"/>
        </w:rPr>
        <w:t>бойынша ұсыныстар әзірлеу</w:t>
      </w:r>
      <w:r w:rsidRPr="00B2248C">
        <w:rPr>
          <w:rFonts w:ascii="Times New Roman" w:eastAsia="Calibri" w:hAnsi="Times New Roman" w:cs="Times New Roman"/>
          <w:color w:val="000000"/>
          <w:sz w:val="28"/>
          <w:szCs w:val="28"/>
          <w:lang w:val="kk-KZ"/>
        </w:rPr>
        <w:t>.</w:t>
      </w:r>
    </w:p>
    <w:p w14:paraId="0B2CB70F" w14:textId="69C40B4D" w:rsidR="00782A23" w:rsidRPr="00B2248C" w:rsidRDefault="00782A23" w:rsidP="00F72770">
      <w:pPr>
        <w:pStyle w:val="af1"/>
        <w:numPr>
          <w:ilvl w:val="0"/>
          <w:numId w:val="31"/>
        </w:numPr>
        <w:shd w:val="clear" w:color="auto" w:fill="FFFFFF"/>
        <w:tabs>
          <w:tab w:val="left" w:pos="851"/>
          <w:tab w:val="left" w:pos="1134"/>
        </w:tabs>
        <w:spacing w:after="0" w:line="240" w:lineRule="auto"/>
        <w:ind w:left="0" w:firstLine="709"/>
        <w:jc w:val="both"/>
        <w:rPr>
          <w:rFonts w:ascii="Times New Roman" w:eastAsia="Calibri" w:hAnsi="Times New Roman" w:cs="Times New Roman"/>
          <w:color w:val="000000"/>
          <w:sz w:val="28"/>
          <w:szCs w:val="28"/>
          <w:lang w:val="kk-KZ"/>
        </w:rPr>
      </w:pPr>
      <w:r w:rsidRPr="00B2248C">
        <w:rPr>
          <w:rFonts w:ascii="Times New Roman" w:eastAsia="Calibri" w:hAnsi="Times New Roman" w:cs="Times New Roman"/>
          <w:color w:val="000000"/>
          <w:sz w:val="28"/>
          <w:szCs w:val="28"/>
          <w:lang w:val="kk-KZ"/>
        </w:rPr>
        <w:t>Шағын кәсіпкерлікті дамытуда</w:t>
      </w:r>
      <w:r w:rsidR="00AB75FA" w:rsidRPr="00B2248C">
        <w:rPr>
          <w:rFonts w:ascii="Times New Roman" w:eastAsia="Calibri" w:hAnsi="Times New Roman" w:cs="Times New Roman"/>
          <w:color w:val="000000"/>
          <w:sz w:val="28"/>
          <w:szCs w:val="28"/>
          <w:lang w:val="kk-KZ"/>
        </w:rPr>
        <w:t xml:space="preserve"> инновациялық даму </w:t>
      </w:r>
      <w:r w:rsidR="007C25D7" w:rsidRPr="00B2248C">
        <w:rPr>
          <w:rFonts w:ascii="Times New Roman" w:eastAsia="Calibri" w:hAnsi="Times New Roman" w:cs="Times New Roman"/>
          <w:color w:val="000000"/>
          <w:sz w:val="28"/>
          <w:szCs w:val="28"/>
          <w:lang w:val="kk-KZ"/>
        </w:rPr>
        <w:t>мен бизнестің</w:t>
      </w:r>
      <w:r w:rsidR="001F73A3" w:rsidRPr="00B2248C">
        <w:rPr>
          <w:rFonts w:ascii="Times New Roman" w:eastAsia="Calibri" w:hAnsi="Times New Roman" w:cs="Times New Roman"/>
          <w:color w:val="000000"/>
          <w:sz w:val="28"/>
          <w:szCs w:val="28"/>
          <w:lang w:val="kk-KZ"/>
        </w:rPr>
        <w:t xml:space="preserve"> әлеуметтік жауапкершілік</w:t>
      </w:r>
      <w:r w:rsidRPr="00B2248C">
        <w:rPr>
          <w:rFonts w:ascii="Times New Roman" w:eastAsia="Calibri" w:hAnsi="Times New Roman" w:cs="Times New Roman"/>
          <w:color w:val="000000"/>
          <w:sz w:val="28"/>
          <w:szCs w:val="28"/>
          <w:lang w:val="kk-KZ"/>
        </w:rPr>
        <w:t xml:space="preserve"> мәселелер</w:t>
      </w:r>
      <w:r w:rsidR="000B3606" w:rsidRPr="00B2248C">
        <w:rPr>
          <w:rFonts w:ascii="Times New Roman" w:eastAsia="Calibri" w:hAnsi="Times New Roman" w:cs="Times New Roman"/>
          <w:color w:val="000000"/>
          <w:sz w:val="28"/>
          <w:szCs w:val="28"/>
          <w:lang w:val="kk-KZ"/>
        </w:rPr>
        <w:t>і</w:t>
      </w:r>
      <w:r w:rsidRPr="00B2248C">
        <w:rPr>
          <w:rFonts w:ascii="Times New Roman" w:eastAsia="Calibri" w:hAnsi="Times New Roman" w:cs="Times New Roman"/>
          <w:color w:val="000000"/>
          <w:sz w:val="28"/>
          <w:szCs w:val="28"/>
          <w:lang w:val="kk-KZ"/>
        </w:rPr>
        <w:t xml:space="preserve"> мен </w:t>
      </w:r>
      <w:r w:rsidR="008A1179" w:rsidRPr="00B2248C">
        <w:rPr>
          <w:rFonts w:ascii="Times New Roman" w:eastAsia="Calibri" w:hAnsi="Times New Roman" w:cs="Times New Roman"/>
          <w:color w:val="000000"/>
          <w:sz w:val="28"/>
          <w:szCs w:val="28"/>
          <w:lang w:val="kk-KZ"/>
        </w:rPr>
        <w:t>шешу жолдарын анықтау</w:t>
      </w:r>
      <w:r w:rsidRPr="00B2248C">
        <w:rPr>
          <w:rFonts w:ascii="Times New Roman" w:eastAsia="Calibri" w:hAnsi="Times New Roman" w:cs="Times New Roman"/>
          <w:color w:val="000000"/>
          <w:sz w:val="28"/>
          <w:szCs w:val="28"/>
          <w:lang w:val="kk-KZ"/>
        </w:rPr>
        <w:t>.</w:t>
      </w:r>
    </w:p>
    <w:p w14:paraId="429BFDFB" w14:textId="767C10D8" w:rsidR="00782A23" w:rsidRPr="00782A23" w:rsidRDefault="00782A23" w:rsidP="00F72770">
      <w:pPr>
        <w:pStyle w:val="af1"/>
        <w:numPr>
          <w:ilvl w:val="0"/>
          <w:numId w:val="31"/>
        </w:numPr>
        <w:shd w:val="clear" w:color="auto" w:fill="FFFFFF"/>
        <w:tabs>
          <w:tab w:val="left" w:pos="851"/>
          <w:tab w:val="left" w:pos="1134"/>
        </w:tabs>
        <w:spacing w:after="0" w:line="240" w:lineRule="auto"/>
        <w:ind w:left="0" w:firstLine="709"/>
        <w:jc w:val="both"/>
        <w:rPr>
          <w:rFonts w:ascii="Times New Roman" w:eastAsia="Calibri" w:hAnsi="Times New Roman" w:cs="Times New Roman"/>
          <w:color w:val="000000"/>
          <w:sz w:val="28"/>
          <w:szCs w:val="28"/>
          <w:lang w:val="kk-KZ"/>
        </w:rPr>
      </w:pPr>
      <w:r w:rsidRPr="00782A23">
        <w:rPr>
          <w:rFonts w:ascii="Times New Roman" w:eastAsia="DengXian" w:hAnsi="Times New Roman" w:cs="Times New Roman"/>
          <w:sz w:val="28"/>
          <w:szCs w:val="28"/>
          <w:lang w:val="kk-KZ"/>
        </w:rPr>
        <w:t>Аймақтағы шағын кәсіпкерлікті</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институционалды жетілдіру бойынша ұсыныстар әзірлеу</w:t>
      </w:r>
      <w:r w:rsidR="000B3606">
        <w:rPr>
          <w:rFonts w:ascii="Times New Roman" w:eastAsia="DengXian" w:hAnsi="Times New Roman" w:cs="Times New Roman"/>
          <w:sz w:val="28"/>
          <w:szCs w:val="28"/>
          <w:lang w:val="kk-KZ"/>
        </w:rPr>
        <w:t>.</w:t>
      </w:r>
      <w:r w:rsidR="00532533">
        <w:rPr>
          <w:rFonts w:ascii="Times New Roman" w:eastAsia="DengXian" w:hAnsi="Times New Roman" w:cs="Times New Roman"/>
          <w:sz w:val="28"/>
          <w:szCs w:val="28"/>
          <w:lang w:val="kk-KZ"/>
        </w:rPr>
        <w:t xml:space="preserve"> </w:t>
      </w:r>
    </w:p>
    <w:p w14:paraId="553A380A" w14:textId="52C7DBAD" w:rsidR="00B2248C" w:rsidRDefault="003643D0" w:rsidP="00EC6695">
      <w:pPr>
        <w:tabs>
          <w:tab w:val="left" w:pos="1134"/>
        </w:tabs>
        <w:spacing w:after="0" w:line="240" w:lineRule="auto"/>
        <w:ind w:firstLine="709"/>
        <w:jc w:val="both"/>
        <w:rPr>
          <w:rFonts w:ascii="Times New Roman" w:eastAsia="DengXian" w:hAnsi="Times New Roman" w:cs="Times New Roman"/>
          <w:sz w:val="28"/>
          <w:szCs w:val="28"/>
          <w:lang w:val="kk-KZ"/>
        </w:rPr>
      </w:pPr>
      <w:r w:rsidRPr="00B50911">
        <w:rPr>
          <w:rFonts w:ascii="Times New Roman" w:eastAsia="DengXian" w:hAnsi="Times New Roman" w:cs="Times New Roman"/>
          <w:b/>
          <w:bCs/>
          <w:sz w:val="28"/>
          <w:szCs w:val="28"/>
          <w:lang w:val="kk-KZ"/>
        </w:rPr>
        <w:t>Зерттеу объектісі</w:t>
      </w:r>
      <w:r w:rsidR="00532533" w:rsidRPr="00B50911">
        <w:rPr>
          <w:rFonts w:ascii="Times New Roman" w:eastAsia="DengXian" w:hAnsi="Times New Roman" w:cs="Times New Roman"/>
          <w:sz w:val="28"/>
          <w:szCs w:val="28"/>
          <w:lang w:val="kk-KZ"/>
        </w:rPr>
        <w:t xml:space="preserve"> </w:t>
      </w:r>
      <w:r w:rsidR="008A1179" w:rsidRPr="00B50911">
        <w:rPr>
          <w:rFonts w:ascii="Times New Roman" w:eastAsia="DengXian" w:hAnsi="Times New Roman" w:cs="Times New Roman"/>
          <w:sz w:val="28"/>
          <w:szCs w:val="28"/>
          <w:lang w:val="kk-KZ"/>
        </w:rPr>
        <w:t>–</w:t>
      </w:r>
      <w:r w:rsidR="00B2248C" w:rsidRPr="00B50911">
        <w:rPr>
          <w:rFonts w:ascii="Times New Roman" w:eastAsia="DengXian" w:hAnsi="Times New Roman" w:cs="Times New Roman"/>
          <w:sz w:val="28"/>
          <w:szCs w:val="28"/>
          <w:lang w:val="kk-KZ"/>
        </w:rPr>
        <w:t xml:space="preserve"> Қазақстан </w:t>
      </w:r>
      <w:r w:rsidR="00B50911" w:rsidRPr="00B50911">
        <w:rPr>
          <w:rFonts w:ascii="Times New Roman" w:eastAsia="DengXian" w:hAnsi="Times New Roman" w:cs="Times New Roman"/>
          <w:sz w:val="28"/>
          <w:szCs w:val="28"/>
          <w:lang w:val="kk-KZ"/>
        </w:rPr>
        <w:t xml:space="preserve"> аймақтарындағы шағын кәсіпкерлік</w:t>
      </w:r>
      <w:r w:rsidR="00B2248C" w:rsidRPr="00B50911">
        <w:rPr>
          <w:rFonts w:ascii="Times New Roman" w:eastAsia="DengXian" w:hAnsi="Times New Roman" w:cs="Times New Roman"/>
          <w:sz w:val="28"/>
          <w:szCs w:val="28"/>
          <w:lang w:val="kk-KZ"/>
        </w:rPr>
        <w:t>.</w:t>
      </w:r>
      <w:r w:rsidR="00B2248C">
        <w:rPr>
          <w:rFonts w:ascii="Times New Roman" w:eastAsia="DengXian" w:hAnsi="Times New Roman" w:cs="Times New Roman"/>
          <w:sz w:val="28"/>
          <w:szCs w:val="28"/>
          <w:lang w:val="kk-KZ"/>
        </w:rPr>
        <w:t xml:space="preserve">   </w:t>
      </w:r>
    </w:p>
    <w:p w14:paraId="5F6B16EB" w14:textId="62C0FD96" w:rsidR="00454CA7"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C022EE">
        <w:rPr>
          <w:rFonts w:ascii="Times New Roman" w:eastAsia="DengXian" w:hAnsi="Times New Roman" w:cs="Times New Roman"/>
          <w:b/>
          <w:bCs/>
          <w:sz w:val="28"/>
          <w:szCs w:val="28"/>
          <w:lang w:val="kk-KZ"/>
        </w:rPr>
        <w:lastRenderedPageBreak/>
        <w:t>Ғылыми</w:t>
      </w:r>
      <w:r w:rsidR="00532533">
        <w:rPr>
          <w:rFonts w:ascii="Times New Roman" w:eastAsia="DengXian" w:hAnsi="Times New Roman" w:cs="Times New Roman"/>
          <w:b/>
          <w:bCs/>
          <w:sz w:val="28"/>
          <w:szCs w:val="28"/>
          <w:lang w:val="kk-KZ"/>
        </w:rPr>
        <w:t xml:space="preserve"> </w:t>
      </w:r>
      <w:r w:rsidRPr="00C022EE">
        <w:rPr>
          <w:rFonts w:ascii="Times New Roman" w:eastAsia="DengXian" w:hAnsi="Times New Roman" w:cs="Times New Roman"/>
          <w:b/>
          <w:bCs/>
          <w:sz w:val="28"/>
          <w:szCs w:val="28"/>
          <w:lang w:val="kk-KZ"/>
        </w:rPr>
        <w:t xml:space="preserve">зерттеу пәні </w:t>
      </w:r>
      <w:r w:rsidR="007652EE" w:rsidRPr="00C022EE">
        <w:rPr>
          <w:rFonts w:ascii="Times New Roman" w:eastAsia="DengXian" w:hAnsi="Times New Roman" w:cs="Times New Roman"/>
          <w:b/>
          <w:bCs/>
          <w:sz w:val="28"/>
          <w:szCs w:val="28"/>
          <w:lang w:val="kk-KZ"/>
        </w:rPr>
        <w:t>–</w:t>
      </w:r>
      <w:r w:rsidRPr="00C022EE">
        <w:rPr>
          <w:rFonts w:ascii="Times New Roman" w:eastAsia="DengXian" w:hAnsi="Times New Roman" w:cs="Times New Roman"/>
          <w:lang w:val="kk-KZ"/>
        </w:rPr>
        <w:t xml:space="preserve"> </w:t>
      </w:r>
      <w:r w:rsidR="002055FD" w:rsidRPr="00C022EE">
        <w:rPr>
          <w:rFonts w:ascii="Times New Roman" w:eastAsia="DengXian" w:hAnsi="Times New Roman" w:cs="Times New Roman"/>
          <w:sz w:val="28"/>
          <w:szCs w:val="28"/>
          <w:lang w:val="kk-KZ"/>
        </w:rPr>
        <w:t>а</w:t>
      </w:r>
      <w:r w:rsidR="002055FD" w:rsidRPr="00782A23">
        <w:rPr>
          <w:rFonts w:ascii="Times New Roman" w:eastAsia="DengXian" w:hAnsi="Times New Roman" w:cs="Times New Roman"/>
          <w:sz w:val="28"/>
          <w:szCs w:val="28"/>
          <w:lang w:val="kk-KZ"/>
        </w:rPr>
        <w:t>ймақтағы шағын кәсіпкерлікті дамыту процесінде туындайтын экономикалық қатынастардың жиынтығы.</w:t>
      </w:r>
    </w:p>
    <w:p w14:paraId="4B775B51" w14:textId="46E2A37C" w:rsidR="003643D0"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b/>
          <w:bCs/>
          <w:sz w:val="28"/>
          <w:szCs w:val="28"/>
          <w:lang w:val="kk-KZ"/>
        </w:rPr>
        <w:t xml:space="preserve">Ғылыми зерттеу жұмыстың методологиялық негізі: </w:t>
      </w:r>
      <w:r w:rsidRPr="00782A23">
        <w:rPr>
          <w:rFonts w:ascii="Times New Roman" w:eastAsia="DengXian" w:hAnsi="Times New Roman" w:cs="Times New Roman"/>
          <w:sz w:val="28"/>
          <w:szCs w:val="28"/>
          <w:lang w:val="kk-KZ"/>
        </w:rPr>
        <w:t>Қазақстан Республикасындағы кәсіпкерлік қатынастарды реттеу</w:t>
      </w:r>
      <w:r w:rsidR="000B3606">
        <w:rPr>
          <w:rFonts w:ascii="Times New Roman" w:eastAsia="DengXian" w:hAnsi="Times New Roman" w:cs="Times New Roman"/>
          <w:sz w:val="28"/>
          <w:szCs w:val="28"/>
          <w:lang w:val="kk-KZ"/>
        </w:rPr>
        <w:t>ге</w:t>
      </w:r>
      <w:r w:rsidRPr="00782A23">
        <w:rPr>
          <w:rFonts w:ascii="Times New Roman" w:eastAsia="DengXian" w:hAnsi="Times New Roman" w:cs="Times New Roman"/>
          <w:sz w:val="28"/>
          <w:szCs w:val="28"/>
          <w:lang w:val="kk-KZ"/>
        </w:rPr>
        <w:t xml:space="preserve"> негізделген заңдары,</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 ҚР </w:t>
      </w:r>
      <w:r w:rsidR="000B3606">
        <w:rPr>
          <w:rFonts w:ascii="Times New Roman" w:eastAsia="DengXian" w:hAnsi="Times New Roman" w:cs="Times New Roman"/>
          <w:sz w:val="28"/>
          <w:szCs w:val="28"/>
          <w:lang w:val="kk-KZ"/>
        </w:rPr>
        <w:t>Ү</w:t>
      </w:r>
      <w:r w:rsidRPr="00782A23">
        <w:rPr>
          <w:rFonts w:ascii="Times New Roman" w:eastAsia="DengXian" w:hAnsi="Times New Roman" w:cs="Times New Roman"/>
          <w:sz w:val="28"/>
          <w:szCs w:val="28"/>
          <w:lang w:val="kk-KZ"/>
        </w:rPr>
        <w:t>кіметінің кәсіпкерлік субьектілерінің қызметін қарастыратын нормативтік құжаттары,</w:t>
      </w:r>
      <w:r w:rsidR="007652EE"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құзыретті органдардың ресми статистикалық есептемелері,</w:t>
      </w:r>
      <w:r w:rsidR="007652EE"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ҚР Президентінің жолдауы, отандық және шетелдік ғалымдардың ғылыми еңбектері, республикалық және халықаралық ғылыми</w:t>
      </w:r>
      <w:r w:rsidR="00D206FC" w:rsidRPr="00D206FC">
        <w:rPr>
          <w:rFonts w:ascii="Times New Roman" w:eastAsia="DengXian" w:hAnsi="Times New Roman" w:cs="Times New Roman"/>
          <w:sz w:val="28"/>
          <w:szCs w:val="28"/>
          <w:lang w:val="kk-KZ"/>
        </w:rPr>
        <w:t>-</w:t>
      </w:r>
      <w:r w:rsidRPr="00782A23">
        <w:rPr>
          <w:rFonts w:ascii="Times New Roman" w:eastAsia="DengXian" w:hAnsi="Times New Roman" w:cs="Times New Roman"/>
          <w:sz w:val="28"/>
          <w:szCs w:val="28"/>
          <w:lang w:val="kk-KZ"/>
        </w:rPr>
        <w:t xml:space="preserve">зерттеу конференцияларының </w:t>
      </w:r>
      <w:r w:rsidR="00454CA7" w:rsidRPr="00782A23">
        <w:rPr>
          <w:rFonts w:ascii="Times New Roman" w:eastAsia="DengXian" w:hAnsi="Times New Roman" w:cs="Times New Roman"/>
          <w:sz w:val="28"/>
          <w:szCs w:val="28"/>
          <w:lang w:val="kk-KZ"/>
        </w:rPr>
        <w:t>материалдары, зерттеу</w:t>
      </w:r>
      <w:r w:rsidRPr="00782A23">
        <w:rPr>
          <w:rFonts w:ascii="Times New Roman" w:eastAsia="DengXian" w:hAnsi="Times New Roman" w:cs="Times New Roman"/>
          <w:sz w:val="28"/>
          <w:szCs w:val="28"/>
          <w:lang w:val="kk-KZ"/>
        </w:rPr>
        <w:t xml:space="preserve"> мәселелерін қарастыратын ҚР</w:t>
      </w:r>
      <w:r w:rsidR="00532533">
        <w:rPr>
          <w:rFonts w:ascii="Times New Roman" w:eastAsia="DengXian" w:hAnsi="Times New Roman" w:cs="Times New Roman"/>
          <w:sz w:val="28"/>
          <w:szCs w:val="28"/>
          <w:lang w:val="kk-KZ"/>
        </w:rPr>
        <w:t xml:space="preserve"> </w:t>
      </w:r>
      <w:r w:rsidR="00C77931" w:rsidRPr="00782A23">
        <w:rPr>
          <w:rFonts w:ascii="Times New Roman" w:eastAsia="DengXian" w:hAnsi="Times New Roman" w:cs="Times New Roman"/>
          <w:sz w:val="28"/>
          <w:szCs w:val="28"/>
          <w:lang w:val="kk-KZ"/>
        </w:rPr>
        <w:t>кәсіпкерлік субьектілерінің</w:t>
      </w:r>
      <w:r w:rsidRPr="00782A23">
        <w:rPr>
          <w:rFonts w:ascii="Times New Roman" w:eastAsia="DengXian" w:hAnsi="Times New Roman" w:cs="Times New Roman"/>
          <w:sz w:val="28"/>
          <w:szCs w:val="28"/>
          <w:lang w:val="kk-KZ"/>
        </w:rPr>
        <w:t xml:space="preserve"> </w:t>
      </w:r>
      <w:r w:rsidR="00454CA7" w:rsidRPr="00782A23">
        <w:rPr>
          <w:rFonts w:ascii="Times New Roman" w:eastAsia="DengXian" w:hAnsi="Times New Roman" w:cs="Times New Roman"/>
          <w:sz w:val="28"/>
          <w:szCs w:val="28"/>
          <w:lang w:val="kk-KZ"/>
        </w:rPr>
        <w:t>қызметін</w:t>
      </w:r>
      <w:r w:rsidRPr="00782A23">
        <w:rPr>
          <w:rFonts w:ascii="Times New Roman" w:eastAsia="DengXian" w:hAnsi="Times New Roman" w:cs="Times New Roman"/>
          <w:sz w:val="28"/>
          <w:szCs w:val="28"/>
          <w:lang w:val="kk-KZ"/>
        </w:rPr>
        <w:t xml:space="preserve"> реттейтін нормативтік-құқықтық актілері, автормен жинақталып өңделген ғылыми зерттеу материалдары.</w:t>
      </w:r>
    </w:p>
    <w:p w14:paraId="3CF71854" w14:textId="21CF9320" w:rsidR="003643D0"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bookmarkStart w:id="8" w:name="_Hlk135740573"/>
      <w:r w:rsidRPr="00782A23">
        <w:rPr>
          <w:rFonts w:ascii="Times New Roman" w:eastAsia="DengXian" w:hAnsi="Times New Roman" w:cs="Times New Roman"/>
          <w:sz w:val="28"/>
          <w:szCs w:val="28"/>
          <w:lang w:val="kk-KZ"/>
        </w:rPr>
        <w:t>Ғылыми зерттеудің методол</w:t>
      </w:r>
      <w:r w:rsidR="007652EE" w:rsidRPr="00782A23">
        <w:rPr>
          <w:rFonts w:ascii="Times New Roman" w:eastAsia="DengXian" w:hAnsi="Times New Roman" w:cs="Times New Roman"/>
          <w:sz w:val="28"/>
          <w:szCs w:val="28"/>
          <w:lang w:val="kk-KZ"/>
        </w:rPr>
        <w:t>о</w:t>
      </w:r>
      <w:r w:rsidRPr="00782A23">
        <w:rPr>
          <w:rFonts w:ascii="Times New Roman" w:eastAsia="DengXian" w:hAnsi="Times New Roman" w:cs="Times New Roman"/>
          <w:sz w:val="28"/>
          <w:szCs w:val="28"/>
          <w:lang w:val="kk-KZ"/>
        </w:rPr>
        <w:t xml:space="preserve">гиялық әдісі жүйелік талдау, </w:t>
      </w:r>
      <w:r w:rsidR="00454CA7" w:rsidRPr="00782A23">
        <w:rPr>
          <w:rFonts w:ascii="Times New Roman" w:eastAsia="DengXian" w:hAnsi="Times New Roman" w:cs="Times New Roman"/>
          <w:sz w:val="28"/>
          <w:szCs w:val="28"/>
          <w:lang w:val="kk-KZ"/>
        </w:rPr>
        <w:t>статистикалық-экономикалық талдау, сауалнамалық, экономикалық-математикалық және абстрактілі-логикалық әдістері.</w:t>
      </w:r>
      <w:r w:rsidR="002328D7"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Зерттеудің ақпараттық базасы нормативтік құқықтық актілерден, қолжетімді ашық дереккөздер мен статистикалық деректерден тұрды.</w:t>
      </w:r>
    </w:p>
    <w:bookmarkEnd w:id="8"/>
    <w:p w14:paraId="6CDFFAA9" w14:textId="6C0A0218" w:rsidR="003643D0" w:rsidRPr="00782A23" w:rsidRDefault="003643D0" w:rsidP="00F72770">
      <w:pPr>
        <w:tabs>
          <w:tab w:val="left" w:pos="1134"/>
        </w:tabs>
        <w:spacing w:after="0" w:line="240" w:lineRule="auto"/>
        <w:ind w:firstLine="709"/>
        <w:jc w:val="both"/>
        <w:rPr>
          <w:rFonts w:ascii="Times New Roman" w:eastAsia="DengXian" w:hAnsi="Times New Roman" w:cs="Times New Roman"/>
          <w:b/>
          <w:bCs/>
          <w:sz w:val="28"/>
          <w:szCs w:val="28"/>
          <w:lang w:val="kk-KZ"/>
        </w:rPr>
      </w:pPr>
      <w:r w:rsidRPr="00782A23">
        <w:rPr>
          <w:rFonts w:ascii="Times New Roman" w:eastAsia="DengXian" w:hAnsi="Times New Roman" w:cs="Times New Roman"/>
          <w:b/>
          <w:bCs/>
          <w:sz w:val="28"/>
          <w:szCs w:val="28"/>
          <w:lang w:val="kk-KZ"/>
        </w:rPr>
        <w:t xml:space="preserve">Ақпараттық базасы: </w:t>
      </w:r>
      <w:r w:rsidRPr="00782A23">
        <w:rPr>
          <w:rFonts w:ascii="Times New Roman" w:eastAsia="DengXian" w:hAnsi="Times New Roman" w:cs="Times New Roman"/>
          <w:sz w:val="28"/>
          <w:szCs w:val="28"/>
          <w:lang w:val="kk-KZ"/>
        </w:rPr>
        <w:t>Қазақстан Республикасының кәсіпкерлік субьектілерінің қызметін реттеуші нормативтік</w:t>
      </w:r>
      <w:r w:rsidR="00D206FC">
        <w:rPr>
          <w:rFonts w:ascii="Times New Roman" w:eastAsia="DengXian" w:hAnsi="Times New Roman" w:cs="Times New Roman"/>
          <w:sz w:val="28"/>
          <w:szCs w:val="28"/>
          <w:lang w:val="kk-KZ"/>
        </w:rPr>
        <w:t>-</w:t>
      </w:r>
      <w:r w:rsidRPr="00782A23">
        <w:rPr>
          <w:rFonts w:ascii="Times New Roman" w:eastAsia="DengXian" w:hAnsi="Times New Roman" w:cs="Times New Roman"/>
          <w:sz w:val="28"/>
          <w:szCs w:val="28"/>
          <w:lang w:val="kk-KZ"/>
        </w:rPr>
        <w:t>құқықтық актілері мен заңдары, ҚР Президентінің жолдауы, ресми ақпарат көздерінен алынған статистикалық ақпараттар, кәсіпкерлікті қолдау негізінде құрылған институционалдық құрылымдық бірліктердің есептері, аймақтық басқару құрылымының кәсіпкерлік қызметті реттеу мен қадағалауға арналған ережелері мен нұсқаулары, зерттеу тақырыбына сай отандық және шетелдік әдебиеттер қолданылды.</w:t>
      </w:r>
    </w:p>
    <w:p w14:paraId="3A2C078C" w14:textId="568175B9" w:rsidR="003643D0" w:rsidRPr="00782A23" w:rsidRDefault="003643D0"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b/>
          <w:bCs/>
          <w:sz w:val="28"/>
          <w:szCs w:val="28"/>
          <w:lang w:val="kk-KZ"/>
        </w:rPr>
        <w:t>Зерттеудің ғылыми жаңалығы</w:t>
      </w:r>
      <w:r w:rsidRPr="00782A23">
        <w:rPr>
          <w:rFonts w:ascii="Times New Roman" w:eastAsia="DengXian" w:hAnsi="Times New Roman" w:cs="Times New Roman"/>
          <w:sz w:val="28"/>
          <w:szCs w:val="28"/>
          <w:lang w:val="kk-KZ"/>
        </w:rPr>
        <w:t xml:space="preserve"> келесі</w:t>
      </w:r>
      <w:r w:rsidR="00BE55C2">
        <w:rPr>
          <w:rFonts w:ascii="Times New Roman" w:eastAsia="DengXian" w:hAnsi="Times New Roman" w:cs="Times New Roman"/>
          <w:sz w:val="28"/>
          <w:szCs w:val="28"/>
          <w:lang w:val="kk-KZ"/>
        </w:rPr>
        <w:t>лерден тұрады</w:t>
      </w:r>
      <w:r w:rsidRPr="00782A23">
        <w:rPr>
          <w:rFonts w:ascii="Times New Roman" w:eastAsia="DengXian" w:hAnsi="Times New Roman" w:cs="Times New Roman"/>
          <w:sz w:val="28"/>
          <w:szCs w:val="28"/>
          <w:lang w:val="kk-KZ"/>
        </w:rPr>
        <w:t>:</w:t>
      </w:r>
    </w:p>
    <w:p w14:paraId="3FB5A3C3" w14:textId="4DF69133" w:rsidR="00782A23" w:rsidRPr="004332C4" w:rsidRDefault="00782A23" w:rsidP="00F72770">
      <w:pPr>
        <w:numPr>
          <w:ilvl w:val="0"/>
          <w:numId w:val="5"/>
        </w:numPr>
        <w:tabs>
          <w:tab w:val="left" w:pos="1134"/>
        </w:tabs>
        <w:spacing w:after="0" w:line="240" w:lineRule="auto"/>
        <w:ind w:left="0"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sz w:val="28"/>
          <w:szCs w:val="28"/>
          <w:lang w:val="kk-KZ"/>
        </w:rPr>
        <w:t xml:space="preserve">Аймақтағы шағын кәсіпкерлікті дамытудағы басқаруды жетілдіру </w:t>
      </w:r>
      <w:r w:rsidRPr="004332C4">
        <w:rPr>
          <w:rFonts w:ascii="Times New Roman" w:eastAsia="DengXian" w:hAnsi="Times New Roman" w:cs="Times New Roman"/>
          <w:sz w:val="28"/>
          <w:szCs w:val="28"/>
          <w:lang w:val="kk-KZ"/>
        </w:rPr>
        <w:t>ұғым</w:t>
      </w:r>
      <w:r w:rsidR="0039203A">
        <w:rPr>
          <w:rFonts w:ascii="Times New Roman" w:eastAsia="DengXian" w:hAnsi="Times New Roman" w:cs="Times New Roman"/>
          <w:sz w:val="28"/>
          <w:szCs w:val="28"/>
          <w:lang w:val="kk-KZ"/>
        </w:rPr>
        <w:t>ы тереңдетілді</w:t>
      </w:r>
      <w:r w:rsidR="00CC68CC" w:rsidRPr="004332C4">
        <w:rPr>
          <w:rFonts w:ascii="Times New Roman" w:eastAsia="DengXian" w:hAnsi="Times New Roman" w:cs="Times New Roman"/>
          <w:sz w:val="28"/>
          <w:szCs w:val="28"/>
          <w:lang w:val="kk-KZ"/>
        </w:rPr>
        <w:t>.</w:t>
      </w:r>
    </w:p>
    <w:p w14:paraId="12558416" w14:textId="4D9E60D9" w:rsidR="004965C9" w:rsidRPr="00CC35A9" w:rsidRDefault="004965C9" w:rsidP="004965C9">
      <w:pPr>
        <w:numPr>
          <w:ilvl w:val="0"/>
          <w:numId w:val="5"/>
        </w:numPr>
        <w:tabs>
          <w:tab w:val="left" w:pos="1134"/>
        </w:tabs>
        <w:spacing w:after="0" w:line="240" w:lineRule="auto"/>
        <w:ind w:left="0" w:firstLine="709"/>
        <w:jc w:val="both"/>
        <w:rPr>
          <w:rFonts w:ascii="Times New Roman" w:eastAsia="DengXian" w:hAnsi="Times New Roman" w:cs="Times New Roman"/>
          <w:sz w:val="28"/>
          <w:szCs w:val="28"/>
          <w:lang w:val="kk-KZ"/>
        </w:rPr>
      </w:pPr>
      <w:r w:rsidRPr="00CC35A9">
        <w:rPr>
          <w:rFonts w:ascii="Times New Roman" w:eastAsia="DengXian" w:hAnsi="Times New Roman" w:cs="Times New Roman"/>
          <w:sz w:val="28"/>
          <w:szCs w:val="28"/>
          <w:lang w:val="kk-KZ"/>
        </w:rPr>
        <w:t>Ш</w:t>
      </w:r>
      <w:r w:rsidR="00782A23" w:rsidRPr="00CC35A9">
        <w:rPr>
          <w:rFonts w:ascii="Times New Roman" w:eastAsia="DengXian" w:hAnsi="Times New Roman" w:cs="Times New Roman"/>
          <w:sz w:val="28"/>
          <w:szCs w:val="28"/>
          <w:lang w:val="kk-KZ"/>
        </w:rPr>
        <w:t>ағын кәсіпкерлікті</w:t>
      </w:r>
      <w:r w:rsidRPr="00CC35A9">
        <w:rPr>
          <w:rFonts w:ascii="Times New Roman" w:eastAsia="DengXian" w:hAnsi="Times New Roman" w:cs="Times New Roman"/>
          <w:sz w:val="28"/>
          <w:szCs w:val="28"/>
          <w:lang w:val="kk-KZ"/>
        </w:rPr>
        <w:t xml:space="preserve"> аймақтарда </w:t>
      </w:r>
      <w:r w:rsidR="00782A23" w:rsidRPr="00CC35A9">
        <w:rPr>
          <w:rFonts w:ascii="Times New Roman" w:eastAsia="DengXian" w:hAnsi="Times New Roman" w:cs="Times New Roman"/>
          <w:sz w:val="28"/>
          <w:szCs w:val="28"/>
          <w:lang w:val="kk-KZ"/>
        </w:rPr>
        <w:t>мемлекеттік қолдау</w:t>
      </w:r>
      <w:r w:rsidRPr="00CC35A9">
        <w:rPr>
          <w:rFonts w:ascii="Times New Roman" w:eastAsia="DengXian" w:hAnsi="Times New Roman" w:cs="Times New Roman"/>
          <w:sz w:val="28"/>
          <w:szCs w:val="28"/>
          <w:lang w:val="kk-KZ"/>
        </w:rPr>
        <w:t xml:space="preserve"> тиімділігін </w:t>
      </w:r>
      <w:r w:rsidR="00782A23" w:rsidRPr="00CC35A9">
        <w:rPr>
          <w:rFonts w:ascii="Times New Roman" w:eastAsia="DengXian" w:hAnsi="Times New Roman" w:cs="Times New Roman"/>
          <w:sz w:val="28"/>
          <w:szCs w:val="28"/>
          <w:lang w:val="kk-KZ"/>
        </w:rPr>
        <w:t xml:space="preserve">  анықта</w:t>
      </w:r>
      <w:r w:rsidRPr="00CC35A9">
        <w:rPr>
          <w:rFonts w:ascii="Times New Roman" w:eastAsia="DengXian" w:hAnsi="Times New Roman" w:cs="Times New Roman"/>
          <w:sz w:val="28"/>
          <w:szCs w:val="28"/>
          <w:lang w:val="kk-KZ"/>
        </w:rPr>
        <w:t>у</w:t>
      </w:r>
      <w:r w:rsidR="00782A23" w:rsidRPr="00CC35A9">
        <w:rPr>
          <w:rFonts w:ascii="Times New Roman" w:eastAsia="DengXian" w:hAnsi="Times New Roman" w:cs="Times New Roman"/>
          <w:sz w:val="28"/>
          <w:szCs w:val="28"/>
          <w:lang w:val="kk-KZ"/>
        </w:rPr>
        <w:t xml:space="preserve"> әді</w:t>
      </w:r>
      <w:r w:rsidRPr="00CC35A9">
        <w:rPr>
          <w:rFonts w:ascii="Times New Roman" w:eastAsia="DengXian" w:hAnsi="Times New Roman" w:cs="Times New Roman"/>
          <w:sz w:val="28"/>
          <w:szCs w:val="28"/>
          <w:lang w:val="kk-KZ"/>
        </w:rPr>
        <w:t>стемесі</w:t>
      </w:r>
      <w:r w:rsidR="00782A23" w:rsidRPr="00CC35A9">
        <w:rPr>
          <w:rFonts w:ascii="Times New Roman" w:eastAsia="DengXian" w:hAnsi="Times New Roman" w:cs="Times New Roman"/>
          <w:sz w:val="28"/>
          <w:szCs w:val="28"/>
          <w:lang w:val="kk-KZ"/>
        </w:rPr>
        <w:t xml:space="preserve"> әзірле</w:t>
      </w:r>
      <w:r w:rsidR="00BB7B1F" w:rsidRPr="00CC35A9">
        <w:rPr>
          <w:rFonts w:ascii="Times New Roman" w:eastAsia="DengXian" w:hAnsi="Times New Roman" w:cs="Times New Roman"/>
          <w:sz w:val="28"/>
          <w:szCs w:val="28"/>
          <w:lang w:val="kk-KZ"/>
        </w:rPr>
        <w:t>нді</w:t>
      </w:r>
      <w:r w:rsidRPr="00CC35A9">
        <w:rPr>
          <w:rFonts w:ascii="Times New Roman" w:eastAsia="DengXian" w:hAnsi="Times New Roman" w:cs="Times New Roman"/>
          <w:sz w:val="28"/>
          <w:szCs w:val="28"/>
          <w:lang w:val="kk-KZ"/>
        </w:rPr>
        <w:t>;</w:t>
      </w:r>
    </w:p>
    <w:p w14:paraId="62E5B7EC" w14:textId="2FAC37B2" w:rsidR="00FE19E8" w:rsidRPr="00CC35A9" w:rsidRDefault="00FE19E8" w:rsidP="00F72770">
      <w:pPr>
        <w:numPr>
          <w:ilvl w:val="0"/>
          <w:numId w:val="5"/>
        </w:numPr>
        <w:tabs>
          <w:tab w:val="left" w:pos="1134"/>
        </w:tabs>
        <w:spacing w:after="0" w:line="240" w:lineRule="auto"/>
        <w:ind w:left="0" w:firstLine="709"/>
        <w:jc w:val="both"/>
        <w:rPr>
          <w:rFonts w:ascii="Times New Roman" w:eastAsia="DengXian" w:hAnsi="Times New Roman" w:cs="Times New Roman"/>
          <w:sz w:val="28"/>
          <w:szCs w:val="28"/>
          <w:lang w:val="kk-KZ"/>
        </w:rPr>
      </w:pPr>
      <w:r w:rsidRPr="00CC35A9">
        <w:rPr>
          <w:rFonts w:ascii="Times New Roman" w:eastAsia="DengXian" w:hAnsi="Times New Roman" w:cs="Times New Roman"/>
          <w:sz w:val="28"/>
          <w:szCs w:val="28"/>
          <w:lang w:val="kk-KZ"/>
        </w:rPr>
        <w:t>Кәсіпкерлікті дамытудың ұлттық ст</w:t>
      </w:r>
      <w:r w:rsidR="00657FDC" w:rsidRPr="00CC35A9">
        <w:rPr>
          <w:rFonts w:ascii="Times New Roman" w:eastAsia="DengXian" w:hAnsi="Times New Roman" w:cs="Times New Roman"/>
          <w:sz w:val="28"/>
          <w:szCs w:val="28"/>
          <w:lang w:val="kk-KZ"/>
        </w:rPr>
        <w:t>р</w:t>
      </w:r>
      <w:r w:rsidRPr="00CC35A9">
        <w:rPr>
          <w:rFonts w:ascii="Times New Roman" w:eastAsia="DengXian" w:hAnsi="Times New Roman" w:cs="Times New Roman"/>
          <w:sz w:val="28"/>
          <w:szCs w:val="28"/>
          <w:lang w:val="kk-KZ"/>
        </w:rPr>
        <w:t>атегиясын қа</w:t>
      </w:r>
      <w:r w:rsidR="006800D3" w:rsidRPr="00CC35A9">
        <w:rPr>
          <w:rFonts w:ascii="Times New Roman" w:eastAsia="DengXian" w:hAnsi="Times New Roman" w:cs="Times New Roman"/>
          <w:sz w:val="28"/>
          <w:szCs w:val="28"/>
          <w:lang w:val="kk-KZ"/>
        </w:rPr>
        <w:t>лыптастыру</w:t>
      </w:r>
      <w:r w:rsidR="00CC35A9" w:rsidRPr="00CC35A9">
        <w:rPr>
          <w:rFonts w:ascii="Times New Roman" w:eastAsia="DengXian" w:hAnsi="Times New Roman" w:cs="Times New Roman"/>
          <w:sz w:val="28"/>
          <w:szCs w:val="28"/>
          <w:lang w:val="kk-KZ"/>
        </w:rPr>
        <w:t>да</w:t>
      </w:r>
      <w:r w:rsidR="006800D3" w:rsidRPr="00CC35A9">
        <w:rPr>
          <w:rFonts w:ascii="Times New Roman" w:eastAsia="DengXian" w:hAnsi="Times New Roman" w:cs="Times New Roman"/>
          <w:sz w:val="28"/>
          <w:szCs w:val="28"/>
          <w:lang w:val="kk-KZ"/>
        </w:rPr>
        <w:t xml:space="preserve"> </w:t>
      </w:r>
      <w:r w:rsidR="00657FDC" w:rsidRPr="00CC35A9">
        <w:rPr>
          <w:rFonts w:ascii="Times New Roman" w:eastAsia="DengXian" w:hAnsi="Times New Roman" w:cs="Times New Roman"/>
          <w:sz w:val="28"/>
          <w:szCs w:val="28"/>
          <w:lang w:val="kk-KZ"/>
        </w:rPr>
        <w:t xml:space="preserve">шағын кәсіпкерліктің </w:t>
      </w:r>
      <w:r w:rsidR="00AA742B" w:rsidRPr="00CC35A9">
        <w:rPr>
          <w:rFonts w:ascii="Times New Roman" w:eastAsia="DengXian" w:hAnsi="Times New Roman" w:cs="Times New Roman"/>
          <w:sz w:val="28"/>
          <w:szCs w:val="28"/>
          <w:lang w:val="kk-KZ"/>
        </w:rPr>
        <w:t>әлеуметтік жауапкершілігі</w:t>
      </w:r>
      <w:r w:rsidR="00657FDC" w:rsidRPr="00CC35A9">
        <w:rPr>
          <w:rFonts w:ascii="Times New Roman" w:eastAsia="DengXian" w:hAnsi="Times New Roman" w:cs="Times New Roman"/>
          <w:sz w:val="28"/>
          <w:szCs w:val="28"/>
          <w:lang w:val="kk-KZ"/>
        </w:rPr>
        <w:t>,</w:t>
      </w:r>
      <w:r w:rsidR="003C1505" w:rsidRPr="00CC35A9">
        <w:rPr>
          <w:rFonts w:ascii="Times New Roman" w:eastAsia="DengXian" w:hAnsi="Times New Roman" w:cs="Times New Roman"/>
          <w:sz w:val="28"/>
          <w:szCs w:val="28"/>
          <w:lang w:val="kk-KZ"/>
        </w:rPr>
        <w:t xml:space="preserve"> </w:t>
      </w:r>
      <w:r w:rsidR="00657FDC" w:rsidRPr="00CC35A9">
        <w:rPr>
          <w:rFonts w:ascii="Times New Roman" w:eastAsia="DengXian" w:hAnsi="Times New Roman" w:cs="Times New Roman"/>
          <w:sz w:val="28"/>
          <w:szCs w:val="28"/>
          <w:lang w:val="kk-KZ"/>
        </w:rPr>
        <w:t>циф</w:t>
      </w:r>
      <w:r w:rsidR="00B2683D" w:rsidRPr="00CC35A9">
        <w:rPr>
          <w:rFonts w:ascii="Times New Roman" w:eastAsia="DengXian" w:hAnsi="Times New Roman" w:cs="Times New Roman"/>
          <w:sz w:val="28"/>
          <w:szCs w:val="28"/>
          <w:lang w:val="kk-KZ"/>
        </w:rPr>
        <w:t>рлық</w:t>
      </w:r>
      <w:r w:rsidR="00657FDC" w:rsidRPr="00CC35A9">
        <w:rPr>
          <w:rFonts w:ascii="Times New Roman" w:eastAsia="DengXian" w:hAnsi="Times New Roman" w:cs="Times New Roman"/>
          <w:sz w:val="28"/>
          <w:szCs w:val="28"/>
          <w:lang w:val="kk-KZ"/>
        </w:rPr>
        <w:t xml:space="preserve"> эконо</w:t>
      </w:r>
      <w:r w:rsidR="00B2683D" w:rsidRPr="00CC35A9">
        <w:rPr>
          <w:rFonts w:ascii="Times New Roman" w:eastAsia="DengXian" w:hAnsi="Times New Roman" w:cs="Times New Roman"/>
          <w:sz w:val="28"/>
          <w:szCs w:val="28"/>
          <w:lang w:val="kk-KZ"/>
        </w:rPr>
        <w:t>мика</w:t>
      </w:r>
      <w:r w:rsidR="0039203A" w:rsidRPr="00CC35A9">
        <w:rPr>
          <w:rFonts w:ascii="Times New Roman" w:eastAsia="DengXian" w:hAnsi="Times New Roman" w:cs="Times New Roman"/>
          <w:sz w:val="28"/>
          <w:szCs w:val="28"/>
          <w:lang w:val="kk-KZ"/>
        </w:rPr>
        <w:t xml:space="preserve"> мен </w:t>
      </w:r>
      <w:r w:rsidR="00657FDC" w:rsidRPr="00CC35A9">
        <w:rPr>
          <w:rFonts w:ascii="Times New Roman" w:eastAsia="DengXian" w:hAnsi="Times New Roman" w:cs="Times New Roman"/>
          <w:sz w:val="28"/>
          <w:szCs w:val="28"/>
          <w:lang w:val="kk-KZ"/>
        </w:rPr>
        <w:t>маркетинг</w:t>
      </w:r>
      <w:r w:rsidR="00B2683D" w:rsidRPr="00CC35A9">
        <w:rPr>
          <w:rFonts w:ascii="Times New Roman" w:eastAsia="DengXian" w:hAnsi="Times New Roman" w:cs="Times New Roman"/>
          <w:sz w:val="28"/>
          <w:szCs w:val="28"/>
          <w:lang w:val="kk-KZ"/>
        </w:rPr>
        <w:t>тік қызметі</w:t>
      </w:r>
      <w:r w:rsidR="00CC35A9" w:rsidRPr="00CC35A9">
        <w:rPr>
          <w:rFonts w:ascii="Times New Roman" w:eastAsia="DengXian" w:hAnsi="Times New Roman" w:cs="Times New Roman"/>
          <w:sz w:val="28"/>
          <w:szCs w:val="28"/>
          <w:lang w:val="kk-KZ"/>
        </w:rPr>
        <w:t>н</w:t>
      </w:r>
      <w:r w:rsidR="00B2683D" w:rsidRPr="00CC35A9">
        <w:rPr>
          <w:rFonts w:ascii="Times New Roman" w:eastAsia="DengXian" w:hAnsi="Times New Roman" w:cs="Times New Roman"/>
          <w:sz w:val="28"/>
          <w:szCs w:val="28"/>
          <w:lang w:val="kk-KZ"/>
        </w:rPr>
        <w:t xml:space="preserve"> дамыту бағыттары </w:t>
      </w:r>
      <w:r w:rsidR="006800D3" w:rsidRPr="00CC35A9">
        <w:rPr>
          <w:rFonts w:ascii="Times New Roman" w:eastAsia="DengXian" w:hAnsi="Times New Roman" w:cs="Times New Roman"/>
          <w:sz w:val="28"/>
          <w:szCs w:val="28"/>
          <w:lang w:val="kk-KZ"/>
        </w:rPr>
        <w:t>айқындал</w:t>
      </w:r>
      <w:r w:rsidR="00AA742B" w:rsidRPr="00CC35A9">
        <w:rPr>
          <w:rFonts w:ascii="Times New Roman" w:eastAsia="DengXian" w:hAnsi="Times New Roman" w:cs="Times New Roman"/>
          <w:sz w:val="28"/>
          <w:szCs w:val="28"/>
          <w:lang w:val="kk-KZ"/>
        </w:rPr>
        <w:t>ды</w:t>
      </w:r>
      <w:r w:rsidRPr="00CC35A9">
        <w:rPr>
          <w:rFonts w:ascii="Times New Roman" w:eastAsia="DengXian" w:hAnsi="Times New Roman" w:cs="Times New Roman"/>
          <w:sz w:val="28"/>
          <w:szCs w:val="28"/>
          <w:lang w:val="kk-KZ"/>
        </w:rPr>
        <w:t>.</w:t>
      </w:r>
    </w:p>
    <w:p w14:paraId="1CA05292" w14:textId="32EE4704" w:rsidR="00264F0C" w:rsidRPr="00CC35A9" w:rsidRDefault="003643D0" w:rsidP="00F72770">
      <w:pPr>
        <w:numPr>
          <w:ilvl w:val="0"/>
          <w:numId w:val="5"/>
        </w:numPr>
        <w:tabs>
          <w:tab w:val="left" w:pos="1134"/>
        </w:tabs>
        <w:spacing w:after="0" w:line="240" w:lineRule="auto"/>
        <w:ind w:left="0" w:firstLine="709"/>
        <w:jc w:val="both"/>
        <w:rPr>
          <w:rFonts w:ascii="Times New Roman" w:eastAsia="DengXian" w:hAnsi="Times New Roman" w:cs="Times New Roman"/>
          <w:sz w:val="28"/>
          <w:szCs w:val="28"/>
          <w:lang w:val="kk-KZ"/>
        </w:rPr>
      </w:pPr>
      <w:r w:rsidRPr="00CC35A9">
        <w:rPr>
          <w:rFonts w:ascii="Times New Roman" w:eastAsia="DengXian" w:hAnsi="Times New Roman" w:cs="Times New Roman"/>
          <w:sz w:val="28"/>
          <w:szCs w:val="28"/>
          <w:lang w:val="kk-KZ"/>
        </w:rPr>
        <w:t>Аймақты</w:t>
      </w:r>
      <w:r w:rsidR="00782A23" w:rsidRPr="00CC35A9">
        <w:rPr>
          <w:rFonts w:ascii="Times New Roman" w:eastAsia="DengXian" w:hAnsi="Times New Roman" w:cs="Times New Roman"/>
          <w:sz w:val="28"/>
          <w:szCs w:val="28"/>
          <w:lang w:val="kk-KZ"/>
        </w:rPr>
        <w:t>ң</w:t>
      </w:r>
      <w:r w:rsidR="00BE55C2" w:rsidRPr="00CC35A9">
        <w:rPr>
          <w:rFonts w:ascii="Times New Roman" w:eastAsia="DengXian" w:hAnsi="Times New Roman" w:cs="Times New Roman"/>
          <w:sz w:val="28"/>
          <w:szCs w:val="28"/>
          <w:lang w:val="kk-KZ"/>
        </w:rPr>
        <w:t xml:space="preserve"> географиялық орналасу мен инфрақұрылымдық даму </w:t>
      </w:r>
      <w:r w:rsidRPr="00CC35A9">
        <w:rPr>
          <w:rFonts w:ascii="Times New Roman" w:eastAsia="DengXian" w:hAnsi="Times New Roman" w:cs="Times New Roman"/>
          <w:sz w:val="28"/>
          <w:szCs w:val="28"/>
          <w:lang w:val="kk-KZ"/>
        </w:rPr>
        <w:t xml:space="preserve"> </w:t>
      </w:r>
      <w:r w:rsidR="00BE55C2" w:rsidRPr="00CC35A9">
        <w:rPr>
          <w:rFonts w:ascii="Times New Roman" w:eastAsia="DengXian" w:hAnsi="Times New Roman" w:cs="Times New Roman"/>
          <w:sz w:val="28"/>
          <w:szCs w:val="28"/>
          <w:lang w:val="kk-KZ"/>
        </w:rPr>
        <w:t>ерекшелігіне қарай</w:t>
      </w:r>
      <w:r w:rsidR="00CC35A9" w:rsidRPr="00CC35A9">
        <w:rPr>
          <w:rFonts w:ascii="Times New Roman" w:eastAsia="DengXian" w:hAnsi="Times New Roman" w:cs="Times New Roman"/>
          <w:sz w:val="28"/>
          <w:szCs w:val="28"/>
          <w:lang w:val="kk-KZ"/>
        </w:rPr>
        <w:t>,</w:t>
      </w:r>
      <w:r w:rsidR="00BE55C2" w:rsidRPr="00CC35A9">
        <w:rPr>
          <w:rFonts w:ascii="Times New Roman" w:eastAsia="DengXian" w:hAnsi="Times New Roman" w:cs="Times New Roman"/>
          <w:sz w:val="28"/>
          <w:szCs w:val="28"/>
          <w:lang w:val="kk-KZ"/>
        </w:rPr>
        <w:t xml:space="preserve"> шағын кәсіпкерлікті дамытудың </w:t>
      </w:r>
      <w:r w:rsidRPr="00CC35A9">
        <w:rPr>
          <w:rFonts w:ascii="Times New Roman" w:eastAsia="DengXian" w:hAnsi="Times New Roman" w:cs="Times New Roman"/>
          <w:sz w:val="28"/>
          <w:szCs w:val="28"/>
          <w:lang w:val="kk-KZ"/>
        </w:rPr>
        <w:t>салалық</w:t>
      </w:r>
      <w:r w:rsidR="00532533" w:rsidRPr="00CC35A9">
        <w:rPr>
          <w:rFonts w:ascii="Times New Roman" w:eastAsia="DengXian" w:hAnsi="Times New Roman" w:cs="Times New Roman"/>
          <w:sz w:val="28"/>
          <w:szCs w:val="28"/>
          <w:lang w:val="kk-KZ"/>
        </w:rPr>
        <w:t xml:space="preserve"> </w:t>
      </w:r>
      <w:r w:rsidR="00AA742B" w:rsidRPr="00CC35A9">
        <w:rPr>
          <w:rFonts w:ascii="Times New Roman" w:eastAsia="DengXian" w:hAnsi="Times New Roman" w:cs="Times New Roman"/>
          <w:sz w:val="28"/>
          <w:szCs w:val="28"/>
          <w:lang w:val="kk-KZ"/>
        </w:rPr>
        <w:t xml:space="preserve">және инновациялық даму </w:t>
      </w:r>
      <w:r w:rsidRPr="00CC35A9">
        <w:rPr>
          <w:rFonts w:ascii="Times New Roman" w:eastAsia="DengXian" w:hAnsi="Times New Roman" w:cs="Times New Roman"/>
          <w:sz w:val="28"/>
          <w:szCs w:val="28"/>
          <w:lang w:val="kk-KZ"/>
        </w:rPr>
        <w:t>басымдықтары анықталды.</w:t>
      </w:r>
    </w:p>
    <w:p w14:paraId="6266F602" w14:textId="6A63E703" w:rsidR="003643D0" w:rsidRPr="004332C4" w:rsidRDefault="005B7F05" w:rsidP="00F72770">
      <w:pPr>
        <w:numPr>
          <w:ilvl w:val="0"/>
          <w:numId w:val="5"/>
        </w:numPr>
        <w:tabs>
          <w:tab w:val="left" w:pos="1134"/>
        </w:tabs>
        <w:spacing w:after="0" w:line="240" w:lineRule="auto"/>
        <w:ind w:left="0" w:firstLine="709"/>
        <w:jc w:val="both"/>
        <w:rPr>
          <w:rFonts w:ascii="Times New Roman" w:eastAsia="DengXian" w:hAnsi="Times New Roman" w:cs="Times New Roman"/>
          <w:sz w:val="28"/>
          <w:szCs w:val="28"/>
          <w:lang w:val="kk-KZ"/>
        </w:rPr>
      </w:pPr>
      <w:r w:rsidRPr="004332C4">
        <w:rPr>
          <w:rFonts w:ascii="Times New Roman" w:eastAsia="Calibri" w:hAnsi="Times New Roman" w:cs="Times New Roman"/>
          <w:color w:val="000000"/>
          <w:sz w:val="28"/>
          <w:szCs w:val="28"/>
          <w:lang w:val="kk-KZ"/>
        </w:rPr>
        <w:t xml:space="preserve">Аймақтағы шағын кәсіпкерліктің даму </w:t>
      </w:r>
      <w:r w:rsidR="00BE55C2">
        <w:rPr>
          <w:rFonts w:ascii="Times New Roman" w:eastAsia="Calibri" w:hAnsi="Times New Roman" w:cs="Times New Roman"/>
          <w:color w:val="000000"/>
          <w:sz w:val="28"/>
          <w:szCs w:val="28"/>
          <w:lang w:val="kk-KZ"/>
        </w:rPr>
        <w:t>деңгейін</w:t>
      </w:r>
      <w:r w:rsidRPr="004332C4">
        <w:rPr>
          <w:rFonts w:ascii="Times New Roman" w:eastAsia="Calibri" w:hAnsi="Times New Roman" w:cs="Times New Roman"/>
          <w:color w:val="000000"/>
          <w:sz w:val="28"/>
          <w:szCs w:val="28"/>
          <w:lang w:val="kk-KZ"/>
        </w:rPr>
        <w:t xml:space="preserve"> сипаттайтын</w:t>
      </w:r>
      <w:r w:rsidR="00BE55C2">
        <w:rPr>
          <w:rFonts w:ascii="Times New Roman" w:eastAsia="Calibri" w:hAnsi="Times New Roman" w:cs="Times New Roman"/>
          <w:color w:val="000000"/>
          <w:sz w:val="28"/>
          <w:szCs w:val="28"/>
          <w:lang w:val="kk-KZ"/>
        </w:rPr>
        <w:t xml:space="preserve">, </w:t>
      </w:r>
      <w:r w:rsidR="00BE55C2" w:rsidRPr="00BE55C2">
        <w:rPr>
          <w:rFonts w:ascii="Times New Roman" w:eastAsia="Calibri" w:hAnsi="Times New Roman" w:cs="Times New Roman"/>
          <w:color w:val="000000"/>
          <w:sz w:val="28"/>
          <w:szCs w:val="28"/>
          <w:lang w:val="kk-KZ"/>
        </w:rPr>
        <w:t xml:space="preserve">негізгі </w:t>
      </w:r>
      <w:r w:rsidR="00BE55C2">
        <w:rPr>
          <w:rFonts w:ascii="Times New Roman" w:eastAsia="Calibri" w:hAnsi="Times New Roman" w:cs="Times New Roman"/>
          <w:color w:val="000000"/>
          <w:sz w:val="28"/>
          <w:szCs w:val="28"/>
          <w:lang w:val="kk-KZ"/>
        </w:rPr>
        <w:t xml:space="preserve">әлеуметтік экономикалық </w:t>
      </w:r>
      <w:r w:rsidRPr="004332C4">
        <w:rPr>
          <w:rFonts w:ascii="Times New Roman" w:eastAsia="Calibri" w:hAnsi="Times New Roman" w:cs="Times New Roman"/>
          <w:color w:val="000000"/>
          <w:sz w:val="28"/>
          <w:szCs w:val="28"/>
          <w:lang w:val="kk-KZ"/>
        </w:rPr>
        <w:t xml:space="preserve">критерийлер мен </w:t>
      </w:r>
      <w:r w:rsidR="00B21D24" w:rsidRPr="004332C4">
        <w:rPr>
          <w:rFonts w:ascii="Times New Roman" w:eastAsia="Calibri" w:hAnsi="Times New Roman" w:cs="Times New Roman"/>
          <w:color w:val="000000"/>
          <w:sz w:val="28"/>
          <w:szCs w:val="28"/>
          <w:lang w:val="kk-KZ"/>
        </w:rPr>
        <w:t>индикаторлар</w:t>
      </w:r>
      <w:r w:rsidRPr="004332C4">
        <w:rPr>
          <w:rFonts w:ascii="Times New Roman" w:eastAsia="Calibri" w:hAnsi="Times New Roman" w:cs="Times New Roman"/>
          <w:color w:val="000000"/>
          <w:sz w:val="28"/>
          <w:szCs w:val="28"/>
          <w:lang w:val="kk-KZ"/>
        </w:rPr>
        <w:t xml:space="preserve"> айқындалды.</w:t>
      </w:r>
    </w:p>
    <w:p w14:paraId="2872B29D" w14:textId="40497A67" w:rsidR="007652EE" w:rsidRPr="004332C4" w:rsidRDefault="00C11B36" w:rsidP="00F72770">
      <w:pPr>
        <w:pStyle w:val="af1"/>
        <w:numPr>
          <w:ilvl w:val="0"/>
          <w:numId w:val="5"/>
        </w:numPr>
        <w:tabs>
          <w:tab w:val="left" w:pos="1134"/>
        </w:tabs>
        <w:spacing w:after="0" w:line="240" w:lineRule="auto"/>
        <w:ind w:left="0" w:firstLine="709"/>
        <w:jc w:val="both"/>
        <w:rPr>
          <w:rFonts w:ascii="Times New Roman" w:eastAsia="DengXian" w:hAnsi="Times New Roman" w:cs="Times New Roman"/>
          <w:sz w:val="28"/>
          <w:szCs w:val="28"/>
          <w:lang w:val="kk-KZ"/>
        </w:rPr>
      </w:pPr>
      <w:r w:rsidRPr="00C11B36">
        <w:rPr>
          <w:rFonts w:ascii="Times New Roman" w:eastAsia="DengXian" w:hAnsi="Times New Roman" w:cs="Times New Roman"/>
          <w:sz w:val="28"/>
          <w:szCs w:val="28"/>
          <w:lang w:val="kk-KZ"/>
        </w:rPr>
        <w:t>Аймақтық</w:t>
      </w:r>
      <w:r w:rsidR="00572112" w:rsidRPr="00572112">
        <w:rPr>
          <w:rFonts w:ascii="Times New Roman" w:eastAsia="DengXian" w:hAnsi="Times New Roman" w:cs="Times New Roman"/>
          <w:sz w:val="28"/>
          <w:szCs w:val="28"/>
          <w:lang w:val="kk-KZ"/>
        </w:rPr>
        <w:t xml:space="preserve"> деңгейде жас кәсіпкерді қалыптастыру </w:t>
      </w:r>
      <w:r w:rsidR="00572112">
        <w:rPr>
          <w:rFonts w:ascii="Times New Roman" w:eastAsia="DengXian" w:hAnsi="Times New Roman" w:cs="Times New Roman"/>
          <w:sz w:val="28"/>
          <w:szCs w:val="28"/>
          <w:lang w:val="kk-KZ"/>
        </w:rPr>
        <w:t>мен</w:t>
      </w:r>
      <w:r w:rsidR="00572112" w:rsidRPr="00572112">
        <w:rPr>
          <w:rFonts w:ascii="Times New Roman" w:eastAsia="DengXian" w:hAnsi="Times New Roman" w:cs="Times New Roman"/>
          <w:sz w:val="28"/>
          <w:szCs w:val="28"/>
          <w:lang w:val="kk-KZ"/>
        </w:rPr>
        <w:t xml:space="preserve"> </w:t>
      </w:r>
      <w:r w:rsidRPr="00C11B36">
        <w:rPr>
          <w:rFonts w:ascii="Times New Roman" w:eastAsia="DengXian" w:hAnsi="Times New Roman" w:cs="Times New Roman"/>
          <w:sz w:val="28"/>
          <w:szCs w:val="28"/>
          <w:lang w:val="kk-KZ"/>
        </w:rPr>
        <w:t>бейімділікке негізделген кәсіпкерлік моделі</w:t>
      </w:r>
      <w:r w:rsidR="00572112">
        <w:rPr>
          <w:rFonts w:ascii="Times New Roman" w:eastAsia="DengXian" w:hAnsi="Times New Roman" w:cs="Times New Roman"/>
          <w:sz w:val="28"/>
          <w:szCs w:val="28"/>
          <w:lang w:val="kk-KZ"/>
        </w:rPr>
        <w:t xml:space="preserve"> әзірленді</w:t>
      </w:r>
      <w:r w:rsidR="00CC68CC" w:rsidRPr="004332C4">
        <w:rPr>
          <w:rFonts w:ascii="Times New Roman" w:eastAsia="DengXian" w:hAnsi="Times New Roman" w:cs="Times New Roman"/>
          <w:sz w:val="28"/>
          <w:szCs w:val="28"/>
          <w:lang w:val="kk-KZ"/>
        </w:rPr>
        <w:t>.</w:t>
      </w:r>
    </w:p>
    <w:p w14:paraId="17CF04D2" w14:textId="75A9C263" w:rsidR="0066691C" w:rsidRPr="00782A23" w:rsidRDefault="00A77958" w:rsidP="00F72770">
      <w:pPr>
        <w:tabs>
          <w:tab w:val="left" w:pos="1134"/>
        </w:tabs>
        <w:spacing w:after="0" w:line="240" w:lineRule="auto"/>
        <w:ind w:firstLine="709"/>
        <w:jc w:val="both"/>
        <w:rPr>
          <w:rFonts w:ascii="Times New Roman" w:eastAsia="DengXian" w:hAnsi="Times New Roman" w:cs="Times New Roman"/>
          <w:sz w:val="28"/>
          <w:szCs w:val="28"/>
          <w:lang w:val="kk-KZ"/>
        </w:rPr>
      </w:pPr>
      <w:r w:rsidRPr="00A77958">
        <w:rPr>
          <w:rFonts w:ascii="Times New Roman" w:eastAsia="DengXian" w:hAnsi="Times New Roman" w:cs="Times New Roman"/>
          <w:b/>
          <w:bCs/>
          <w:sz w:val="28"/>
          <w:szCs w:val="28"/>
          <w:lang w:val="kk-KZ"/>
        </w:rPr>
        <w:t>Қорғауға шығарылатын негізгі ережелер:</w:t>
      </w:r>
    </w:p>
    <w:p w14:paraId="1B1F0491" w14:textId="22E46F28" w:rsidR="00142F5C" w:rsidRDefault="0039203A" w:rsidP="00CC35A9">
      <w:pPr>
        <w:numPr>
          <w:ilvl w:val="0"/>
          <w:numId w:val="6"/>
        </w:numPr>
        <w:tabs>
          <w:tab w:val="left" w:pos="664"/>
          <w:tab w:val="left" w:pos="913"/>
          <w:tab w:val="left" w:pos="993"/>
          <w:tab w:val="left" w:pos="1134"/>
        </w:tabs>
        <w:spacing w:after="0" w:line="240" w:lineRule="auto"/>
        <w:ind w:left="0" w:firstLine="709"/>
        <w:jc w:val="both"/>
        <w:rPr>
          <w:rFonts w:ascii="Times New Roman" w:eastAsia="DengXian" w:hAnsi="Times New Roman" w:cs="Times New Roman"/>
          <w:sz w:val="28"/>
          <w:szCs w:val="28"/>
          <w:lang w:val="kk-KZ"/>
        </w:rPr>
      </w:pPr>
      <w:r w:rsidRPr="0039203A">
        <w:rPr>
          <w:rFonts w:ascii="Times New Roman" w:eastAsia="DengXian" w:hAnsi="Times New Roman" w:cs="Times New Roman"/>
          <w:sz w:val="28"/>
          <w:szCs w:val="28"/>
          <w:lang w:val="kk-KZ"/>
        </w:rPr>
        <w:tab/>
        <w:t>Аймақтағы шағын кәсіпкерлікті дамытудағы басқаруды жетілдіру ұғымына авторлық анықтама</w:t>
      </w:r>
      <w:r w:rsidR="00CC68CC">
        <w:rPr>
          <w:rFonts w:ascii="Times New Roman" w:eastAsia="DengXian" w:hAnsi="Times New Roman" w:cs="Times New Roman"/>
          <w:sz w:val="28"/>
          <w:szCs w:val="28"/>
          <w:lang w:val="kk-KZ"/>
        </w:rPr>
        <w:t>.</w:t>
      </w:r>
    </w:p>
    <w:p w14:paraId="5D75B267" w14:textId="0BED3670" w:rsidR="00E82659" w:rsidRDefault="0092449E" w:rsidP="00F72770">
      <w:pPr>
        <w:numPr>
          <w:ilvl w:val="0"/>
          <w:numId w:val="6"/>
        </w:numPr>
        <w:tabs>
          <w:tab w:val="left" w:pos="664"/>
          <w:tab w:val="left" w:pos="913"/>
          <w:tab w:val="left" w:pos="1134"/>
        </w:tabs>
        <w:spacing w:after="0" w:line="240" w:lineRule="auto"/>
        <w:ind w:left="0" w:firstLine="709"/>
        <w:jc w:val="both"/>
        <w:rPr>
          <w:rFonts w:ascii="Times New Roman" w:eastAsia="DengXian" w:hAnsi="Times New Roman" w:cs="Times New Roman"/>
          <w:sz w:val="28"/>
          <w:szCs w:val="28"/>
          <w:lang w:val="kk-KZ"/>
        </w:rPr>
      </w:pPr>
      <w:r>
        <w:rPr>
          <w:rFonts w:ascii="Times New Roman" w:eastAsia="DengXian" w:hAnsi="Times New Roman" w:cs="Times New Roman"/>
          <w:sz w:val="28"/>
          <w:szCs w:val="28"/>
          <w:lang w:val="kk-KZ"/>
        </w:rPr>
        <w:lastRenderedPageBreak/>
        <w:t xml:space="preserve">Аймақтың әлеуметтік-экономикалық әлеуеті мен даму перспективасын анықтауда </w:t>
      </w:r>
      <w:r w:rsidR="00E82659">
        <w:rPr>
          <w:rFonts w:ascii="Times New Roman" w:eastAsia="DengXian" w:hAnsi="Times New Roman" w:cs="Times New Roman"/>
          <w:sz w:val="28"/>
          <w:szCs w:val="28"/>
          <w:lang w:val="kk-KZ"/>
        </w:rPr>
        <w:t>шағын кәсіпкерлікті</w:t>
      </w:r>
      <w:r w:rsidR="00C106C5">
        <w:rPr>
          <w:rFonts w:ascii="Times New Roman" w:eastAsia="DengXian" w:hAnsi="Times New Roman" w:cs="Times New Roman"/>
          <w:sz w:val="28"/>
          <w:szCs w:val="28"/>
          <w:lang w:val="kk-KZ"/>
        </w:rPr>
        <w:t xml:space="preserve"> мемлекеттік қолдау нәтижесін бағалау</w:t>
      </w:r>
      <w:r w:rsidR="00E82659">
        <w:rPr>
          <w:rFonts w:ascii="Times New Roman" w:eastAsia="DengXian" w:hAnsi="Times New Roman" w:cs="Times New Roman"/>
          <w:sz w:val="28"/>
          <w:szCs w:val="28"/>
          <w:lang w:val="kk-KZ"/>
        </w:rPr>
        <w:t xml:space="preserve"> әдісі</w:t>
      </w:r>
      <w:r w:rsidR="0039203A">
        <w:rPr>
          <w:rFonts w:ascii="Times New Roman" w:eastAsia="DengXian" w:hAnsi="Times New Roman" w:cs="Times New Roman"/>
          <w:sz w:val="28"/>
          <w:szCs w:val="28"/>
          <w:lang w:val="kk-KZ"/>
        </w:rPr>
        <w:t>.</w:t>
      </w:r>
    </w:p>
    <w:p w14:paraId="5865A9C2" w14:textId="264E0EDA" w:rsidR="00B30BB3" w:rsidRPr="0092449E" w:rsidRDefault="00DF6323" w:rsidP="00BA7B36">
      <w:pPr>
        <w:numPr>
          <w:ilvl w:val="0"/>
          <w:numId w:val="6"/>
        </w:numPr>
        <w:tabs>
          <w:tab w:val="left" w:pos="664"/>
          <w:tab w:val="left" w:pos="913"/>
          <w:tab w:val="left" w:pos="1134"/>
        </w:tabs>
        <w:spacing w:after="0" w:line="240" w:lineRule="auto"/>
        <w:ind w:left="0" w:firstLine="709"/>
        <w:jc w:val="both"/>
        <w:rPr>
          <w:rFonts w:ascii="Times New Roman" w:eastAsia="DengXian" w:hAnsi="Times New Roman" w:cs="Times New Roman"/>
          <w:sz w:val="28"/>
          <w:szCs w:val="28"/>
          <w:lang w:val="kk-KZ"/>
        </w:rPr>
      </w:pPr>
      <w:r w:rsidRPr="0092449E">
        <w:rPr>
          <w:rFonts w:ascii="Times New Roman" w:eastAsia="DengXian" w:hAnsi="Times New Roman" w:cs="Times New Roman"/>
          <w:sz w:val="28"/>
          <w:szCs w:val="28"/>
          <w:lang w:val="kk-KZ"/>
        </w:rPr>
        <w:t>Ш</w:t>
      </w:r>
      <w:r w:rsidR="00BA7B36" w:rsidRPr="0092449E">
        <w:rPr>
          <w:rFonts w:ascii="Times New Roman" w:eastAsia="DengXian" w:hAnsi="Times New Roman" w:cs="Times New Roman"/>
          <w:sz w:val="28"/>
          <w:szCs w:val="28"/>
          <w:lang w:val="kk-KZ"/>
        </w:rPr>
        <w:t xml:space="preserve">ағын кәсіпкерлікті </w:t>
      </w:r>
      <w:r w:rsidRPr="0092449E">
        <w:rPr>
          <w:rFonts w:ascii="Times New Roman" w:eastAsia="DengXian" w:hAnsi="Times New Roman" w:cs="Times New Roman"/>
          <w:sz w:val="28"/>
          <w:szCs w:val="28"/>
          <w:lang w:val="kk-KZ"/>
        </w:rPr>
        <w:t>мемлекеттік қолдаудың</w:t>
      </w:r>
      <w:r w:rsidR="001E1F00" w:rsidRPr="0092449E">
        <w:rPr>
          <w:rFonts w:ascii="Times New Roman" w:eastAsia="DengXian" w:hAnsi="Times New Roman" w:cs="Times New Roman"/>
          <w:sz w:val="28"/>
          <w:szCs w:val="28"/>
          <w:lang w:val="kk-KZ"/>
        </w:rPr>
        <w:t xml:space="preserve"> </w:t>
      </w:r>
      <w:r w:rsidRPr="0092449E">
        <w:rPr>
          <w:rFonts w:ascii="Times New Roman" w:eastAsia="DengXian" w:hAnsi="Times New Roman" w:cs="Times New Roman"/>
          <w:sz w:val="28"/>
          <w:szCs w:val="28"/>
          <w:lang w:val="kk-KZ"/>
        </w:rPr>
        <w:t xml:space="preserve">салалық басымдылығы мен </w:t>
      </w:r>
      <w:r w:rsidR="00BA7B36" w:rsidRPr="0092449E">
        <w:rPr>
          <w:rFonts w:ascii="Times New Roman" w:eastAsia="DengXian" w:hAnsi="Times New Roman" w:cs="Times New Roman"/>
          <w:sz w:val="28"/>
          <w:szCs w:val="28"/>
          <w:lang w:val="kk-KZ"/>
        </w:rPr>
        <w:t>институционалдық жүйесі</w:t>
      </w:r>
      <w:r w:rsidR="001E1F00" w:rsidRPr="0092449E">
        <w:rPr>
          <w:rFonts w:ascii="Times New Roman" w:eastAsia="DengXian" w:hAnsi="Times New Roman" w:cs="Times New Roman"/>
          <w:sz w:val="28"/>
          <w:szCs w:val="28"/>
          <w:lang w:val="kk-KZ"/>
        </w:rPr>
        <w:t>.</w:t>
      </w:r>
    </w:p>
    <w:p w14:paraId="5FB420F6" w14:textId="554A5F06" w:rsidR="00782A23" w:rsidRPr="001E1F00" w:rsidRDefault="004E2FE9" w:rsidP="001E1F00">
      <w:pPr>
        <w:numPr>
          <w:ilvl w:val="0"/>
          <w:numId w:val="6"/>
        </w:numPr>
        <w:tabs>
          <w:tab w:val="left" w:pos="664"/>
          <w:tab w:val="left" w:pos="913"/>
          <w:tab w:val="left" w:pos="1134"/>
        </w:tabs>
        <w:spacing w:after="0" w:line="240" w:lineRule="auto"/>
        <w:ind w:left="0" w:firstLine="709"/>
        <w:jc w:val="both"/>
        <w:rPr>
          <w:rFonts w:ascii="Times New Roman" w:eastAsia="DengXian" w:hAnsi="Times New Roman" w:cs="Times New Roman"/>
          <w:sz w:val="28"/>
          <w:szCs w:val="28"/>
          <w:lang w:val="kk-KZ"/>
        </w:rPr>
      </w:pPr>
      <w:r>
        <w:rPr>
          <w:rFonts w:ascii="Times New Roman" w:eastAsia="DengXian" w:hAnsi="Times New Roman" w:cs="Times New Roman"/>
          <w:sz w:val="28"/>
          <w:szCs w:val="28"/>
          <w:lang w:val="kk-KZ"/>
        </w:rPr>
        <w:t xml:space="preserve">Аймақтағы </w:t>
      </w:r>
      <w:r w:rsidR="006A7D43">
        <w:rPr>
          <w:rFonts w:ascii="Times New Roman" w:eastAsia="DengXian" w:hAnsi="Times New Roman" w:cs="Times New Roman"/>
          <w:sz w:val="28"/>
          <w:szCs w:val="28"/>
          <w:lang w:val="kk-KZ"/>
        </w:rPr>
        <w:t>шағын к</w:t>
      </w:r>
      <w:r w:rsidR="00FE19E8">
        <w:rPr>
          <w:rFonts w:ascii="Times New Roman" w:eastAsia="DengXian" w:hAnsi="Times New Roman" w:cs="Times New Roman"/>
          <w:sz w:val="28"/>
          <w:szCs w:val="28"/>
          <w:lang w:val="kk-KZ"/>
        </w:rPr>
        <w:t xml:space="preserve">әсіпкерлікті дамытудың </w:t>
      </w:r>
      <w:r w:rsidR="0039203A">
        <w:rPr>
          <w:rFonts w:ascii="Times New Roman" w:eastAsia="DengXian" w:hAnsi="Times New Roman" w:cs="Times New Roman"/>
          <w:sz w:val="28"/>
          <w:szCs w:val="28"/>
          <w:lang w:val="kk-KZ"/>
        </w:rPr>
        <w:t>ұлттық</w:t>
      </w:r>
      <w:r w:rsidR="006A7D43">
        <w:rPr>
          <w:rFonts w:ascii="Times New Roman" w:eastAsia="DengXian" w:hAnsi="Times New Roman" w:cs="Times New Roman"/>
          <w:sz w:val="28"/>
          <w:szCs w:val="28"/>
          <w:lang w:val="kk-KZ"/>
        </w:rPr>
        <w:t xml:space="preserve"> </w:t>
      </w:r>
      <w:r w:rsidR="00FE19E8">
        <w:rPr>
          <w:rFonts w:ascii="Times New Roman" w:eastAsia="DengXian" w:hAnsi="Times New Roman" w:cs="Times New Roman"/>
          <w:sz w:val="28"/>
          <w:szCs w:val="28"/>
          <w:lang w:val="kk-KZ"/>
        </w:rPr>
        <w:t>статегиясы</w:t>
      </w:r>
      <w:r w:rsidR="001E1F00">
        <w:rPr>
          <w:rFonts w:ascii="Times New Roman" w:eastAsia="DengXian" w:hAnsi="Times New Roman" w:cs="Times New Roman"/>
          <w:sz w:val="28"/>
          <w:szCs w:val="28"/>
          <w:lang w:val="kk-KZ"/>
        </w:rPr>
        <w:t>ның ықпал ету механизмдері</w:t>
      </w:r>
      <w:r w:rsidR="00FE19E8">
        <w:rPr>
          <w:rFonts w:ascii="Times New Roman" w:eastAsia="DengXian" w:hAnsi="Times New Roman" w:cs="Times New Roman"/>
          <w:sz w:val="28"/>
          <w:szCs w:val="28"/>
          <w:lang w:val="kk-KZ"/>
        </w:rPr>
        <w:t>.</w:t>
      </w:r>
    </w:p>
    <w:p w14:paraId="2CCBB83D" w14:textId="2BC1048B" w:rsidR="00DA762A" w:rsidRPr="0092449E" w:rsidRDefault="00DA762A" w:rsidP="00F72770">
      <w:pPr>
        <w:numPr>
          <w:ilvl w:val="0"/>
          <w:numId w:val="6"/>
        </w:numPr>
        <w:tabs>
          <w:tab w:val="left" w:pos="664"/>
          <w:tab w:val="left" w:pos="913"/>
          <w:tab w:val="left" w:pos="1134"/>
        </w:tabs>
        <w:spacing w:after="0" w:line="240" w:lineRule="auto"/>
        <w:ind w:left="0" w:firstLine="709"/>
        <w:jc w:val="both"/>
        <w:rPr>
          <w:rFonts w:ascii="Times New Roman" w:eastAsia="DengXian" w:hAnsi="Times New Roman" w:cs="Times New Roman"/>
          <w:sz w:val="28"/>
          <w:szCs w:val="28"/>
          <w:lang w:val="kk-KZ"/>
        </w:rPr>
      </w:pPr>
      <w:bookmarkStart w:id="9" w:name="_Hlk135508778"/>
      <w:r w:rsidRPr="0092449E">
        <w:rPr>
          <w:rFonts w:ascii="Times New Roman" w:eastAsia="DengXian" w:hAnsi="Times New Roman" w:cs="Times New Roman"/>
          <w:sz w:val="28"/>
          <w:szCs w:val="28"/>
          <w:lang w:val="kk-KZ"/>
        </w:rPr>
        <w:t>Аймақ</w:t>
      </w:r>
      <w:r w:rsidR="00C11B36" w:rsidRPr="0092449E">
        <w:rPr>
          <w:rFonts w:ascii="Times New Roman" w:eastAsia="DengXian" w:hAnsi="Times New Roman" w:cs="Times New Roman"/>
          <w:sz w:val="28"/>
          <w:szCs w:val="28"/>
          <w:lang w:val="kk-KZ"/>
        </w:rPr>
        <w:t>тағы</w:t>
      </w:r>
      <w:r w:rsidR="00572112" w:rsidRPr="0092449E">
        <w:rPr>
          <w:rFonts w:ascii="Times New Roman" w:eastAsia="DengXian" w:hAnsi="Times New Roman" w:cs="Times New Roman"/>
          <w:sz w:val="28"/>
          <w:szCs w:val="28"/>
          <w:lang w:val="kk-KZ"/>
        </w:rPr>
        <w:t xml:space="preserve"> жас кәсіпкерлікті қолдау мен</w:t>
      </w:r>
      <w:r w:rsidR="00C11B36" w:rsidRPr="0092449E">
        <w:rPr>
          <w:rFonts w:ascii="Times New Roman" w:eastAsia="DengXian" w:hAnsi="Times New Roman" w:cs="Times New Roman"/>
          <w:sz w:val="28"/>
          <w:szCs w:val="28"/>
          <w:lang w:val="kk-KZ"/>
        </w:rPr>
        <w:t xml:space="preserve"> бейімділікке негізделген кәсіпкерлік моделі</w:t>
      </w:r>
      <w:r w:rsidR="00DF6323" w:rsidRPr="0092449E">
        <w:rPr>
          <w:rFonts w:ascii="Times New Roman" w:eastAsia="DengXian" w:hAnsi="Times New Roman" w:cs="Times New Roman"/>
          <w:sz w:val="28"/>
          <w:szCs w:val="28"/>
          <w:lang w:val="kk-KZ"/>
        </w:rPr>
        <w:t xml:space="preserve"> </w:t>
      </w:r>
      <w:bookmarkEnd w:id="9"/>
      <w:r w:rsidR="00DF6323" w:rsidRPr="0092449E">
        <w:rPr>
          <w:rFonts w:ascii="Times New Roman" w:eastAsia="DengXian" w:hAnsi="Times New Roman" w:cs="Times New Roman"/>
          <w:sz w:val="28"/>
          <w:szCs w:val="28"/>
          <w:lang w:val="kk-KZ"/>
        </w:rPr>
        <w:t>мен даму болжамы.</w:t>
      </w:r>
    </w:p>
    <w:p w14:paraId="131AA446" w14:textId="5CBEB508" w:rsidR="003643D0" w:rsidRPr="00782A23" w:rsidRDefault="003643D0" w:rsidP="00F72770">
      <w:pPr>
        <w:tabs>
          <w:tab w:val="left" w:pos="913"/>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b/>
          <w:bCs/>
          <w:sz w:val="28"/>
          <w:szCs w:val="28"/>
          <w:lang w:val="kk-KZ"/>
        </w:rPr>
        <w:t>Теориялық және тәжірибелік маңызы.</w:t>
      </w:r>
      <w:r w:rsidR="00EF604A" w:rsidRPr="00782A23">
        <w:rPr>
          <w:rFonts w:ascii="Times New Roman" w:eastAsia="DengXian" w:hAnsi="Times New Roman" w:cs="Times New Roman"/>
          <w:b/>
          <w:bCs/>
          <w:sz w:val="28"/>
          <w:szCs w:val="28"/>
          <w:lang w:val="kk-KZ"/>
        </w:rPr>
        <w:t xml:space="preserve"> </w:t>
      </w:r>
      <w:r w:rsidRPr="00782A23">
        <w:rPr>
          <w:rFonts w:ascii="Times New Roman" w:eastAsia="DengXian" w:hAnsi="Times New Roman" w:cs="Times New Roman"/>
          <w:sz w:val="28"/>
          <w:szCs w:val="28"/>
          <w:lang w:val="kk-KZ"/>
        </w:rPr>
        <w:t>Зерттеу жұмысының ғылыми теориялық негізі</w:t>
      </w:r>
      <w:r w:rsidR="00572112">
        <w:rPr>
          <w:rFonts w:ascii="Times New Roman" w:eastAsia="DengXian" w:hAnsi="Times New Roman" w:cs="Times New Roman"/>
          <w:sz w:val="28"/>
          <w:szCs w:val="28"/>
          <w:lang w:val="kk-KZ"/>
        </w:rPr>
        <w:t>,</w:t>
      </w:r>
      <w:r w:rsidRPr="00782A23">
        <w:rPr>
          <w:rFonts w:ascii="Times New Roman" w:eastAsia="DengXian" w:hAnsi="Times New Roman" w:cs="Times New Roman"/>
          <w:sz w:val="28"/>
          <w:szCs w:val="28"/>
          <w:lang w:val="kk-KZ"/>
        </w:rPr>
        <w:t xml:space="preserve"> аймақтардағы шағын кәсіпкерлікті дамытудағы басқаруды жетілдіру мен тиімділігін арттыруда жүргізілетін ғылыми зерттеу жұмыстарының негізі бола алады. Зерт</w:t>
      </w:r>
      <w:r w:rsidR="00CC68CC">
        <w:rPr>
          <w:rFonts w:ascii="Times New Roman" w:eastAsia="DengXian" w:hAnsi="Times New Roman" w:cs="Times New Roman"/>
          <w:sz w:val="28"/>
          <w:szCs w:val="28"/>
          <w:lang w:val="kk-KZ"/>
        </w:rPr>
        <w:t>т</w:t>
      </w:r>
      <w:r w:rsidRPr="00782A23">
        <w:rPr>
          <w:rFonts w:ascii="Times New Roman" w:eastAsia="DengXian" w:hAnsi="Times New Roman" w:cs="Times New Roman"/>
          <w:sz w:val="28"/>
          <w:szCs w:val="28"/>
          <w:lang w:val="kk-KZ"/>
        </w:rPr>
        <w:t>еу жұмысының нәтижелерін құзыретті мемлекеттік мек</w:t>
      </w:r>
      <w:r w:rsidR="00FD7CC5" w:rsidRPr="00782A23">
        <w:rPr>
          <w:rFonts w:ascii="Times New Roman" w:eastAsia="DengXian" w:hAnsi="Times New Roman" w:cs="Times New Roman"/>
          <w:sz w:val="28"/>
          <w:szCs w:val="28"/>
          <w:lang w:val="kk-KZ"/>
        </w:rPr>
        <w:t>е</w:t>
      </w:r>
      <w:r w:rsidRPr="00782A23">
        <w:rPr>
          <w:rFonts w:ascii="Times New Roman" w:eastAsia="DengXian" w:hAnsi="Times New Roman" w:cs="Times New Roman"/>
          <w:sz w:val="28"/>
          <w:szCs w:val="28"/>
          <w:lang w:val="kk-KZ"/>
        </w:rPr>
        <w:t>мелер мен органдарда, арнайы зерттеу кеңес орталықтарында, кәсіпкерлік бағыттағы институционалдық бірліктер мен арнайы қорлар қызметінде қолдану мүмкіндігі бар.</w:t>
      </w:r>
      <w:r w:rsidR="00FD7CC5"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Білім беру ұйымдарындағы кәсіпкерлік бағытындағы пәндердің оқу материалдары бола алады.</w:t>
      </w:r>
      <w:r w:rsidR="00FD7CC5"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Аймақтағы шағын кәсіпкерлікті дамытудағы басқаруды жетілдіру мен дамытуда берілген тақырыпқа қатысты мәселелерді талқылау мен шешуде негіз бола алады.</w:t>
      </w:r>
    </w:p>
    <w:p w14:paraId="699B56E2" w14:textId="0A834976" w:rsidR="003643D0" w:rsidRPr="00782A23" w:rsidRDefault="003643D0" w:rsidP="00F72770">
      <w:pPr>
        <w:tabs>
          <w:tab w:val="left" w:pos="913"/>
          <w:tab w:val="left" w:pos="1134"/>
        </w:tabs>
        <w:spacing w:after="0" w:line="240" w:lineRule="auto"/>
        <w:ind w:firstLine="709"/>
        <w:jc w:val="both"/>
        <w:rPr>
          <w:rFonts w:ascii="Times New Roman" w:eastAsia="DengXian" w:hAnsi="Times New Roman" w:cs="Times New Roman"/>
          <w:sz w:val="28"/>
          <w:szCs w:val="28"/>
          <w:lang w:val="kk-KZ"/>
        </w:rPr>
      </w:pPr>
      <w:r w:rsidRPr="00782A23">
        <w:rPr>
          <w:rFonts w:ascii="Times New Roman" w:eastAsia="DengXian" w:hAnsi="Times New Roman" w:cs="Times New Roman"/>
          <w:b/>
          <w:bCs/>
          <w:sz w:val="28"/>
          <w:szCs w:val="28"/>
          <w:lang w:val="kk-KZ"/>
        </w:rPr>
        <w:t>Зерттеу нәтижелерін жариялау.</w:t>
      </w:r>
      <w:r w:rsidR="00CC68CC">
        <w:rPr>
          <w:rFonts w:ascii="Times New Roman" w:eastAsia="DengXian" w:hAnsi="Times New Roman" w:cs="Times New Roman"/>
          <w:b/>
          <w:bCs/>
          <w:sz w:val="28"/>
          <w:szCs w:val="28"/>
          <w:lang w:val="kk-KZ"/>
        </w:rPr>
        <w:t xml:space="preserve"> </w:t>
      </w:r>
      <w:r w:rsidRPr="00782A23">
        <w:rPr>
          <w:rFonts w:ascii="Times New Roman" w:eastAsia="DengXian" w:hAnsi="Times New Roman" w:cs="Times New Roman"/>
          <w:sz w:val="28"/>
          <w:szCs w:val="28"/>
          <w:lang w:val="kk-KZ"/>
        </w:rPr>
        <w:t xml:space="preserve">Зерттеу тақырыбы бойынша автор 3 мақала ҚР </w:t>
      </w:r>
      <w:r w:rsidR="00EF604A" w:rsidRPr="00782A23">
        <w:rPr>
          <w:rFonts w:ascii="Times New Roman" w:eastAsia="DengXian" w:hAnsi="Times New Roman" w:cs="Times New Roman"/>
          <w:sz w:val="28"/>
          <w:szCs w:val="28"/>
          <w:lang w:val="kk-KZ"/>
        </w:rPr>
        <w:t>Ғылым және жоғары білім</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Министірлігі білім және ғылыми саласын реттеу комитеті ұсынылған тізімде көрсетілген журналда, 1</w:t>
      </w:r>
      <w:r w:rsidR="00EF604A"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ма</w:t>
      </w:r>
      <w:r w:rsidR="00782A23">
        <w:rPr>
          <w:rFonts w:ascii="Times New Roman" w:eastAsia="DengXian" w:hAnsi="Times New Roman" w:cs="Times New Roman"/>
          <w:sz w:val="28"/>
          <w:szCs w:val="28"/>
          <w:lang w:val="kk-KZ"/>
        </w:rPr>
        <w:t>қ</w:t>
      </w:r>
      <w:r w:rsidRPr="00782A23">
        <w:rPr>
          <w:rFonts w:ascii="Times New Roman" w:eastAsia="DengXian" w:hAnsi="Times New Roman" w:cs="Times New Roman"/>
          <w:sz w:val="28"/>
          <w:szCs w:val="28"/>
          <w:lang w:val="kk-KZ"/>
        </w:rPr>
        <w:t>ала</w:t>
      </w:r>
      <w:r w:rsidR="0053253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Scopus базасында,</w:t>
      </w:r>
      <w:r w:rsidR="00EF604A" w:rsidRPr="00782A23">
        <w:rPr>
          <w:rFonts w:ascii="Times New Roman" w:eastAsia="DengXian" w:hAnsi="Times New Roman" w:cs="Times New Roman"/>
          <w:sz w:val="28"/>
          <w:szCs w:val="28"/>
          <w:lang w:val="kk-KZ"/>
        </w:rPr>
        <w:t xml:space="preserve"> </w:t>
      </w:r>
      <w:r w:rsidRPr="00782A23">
        <w:rPr>
          <w:rFonts w:ascii="Times New Roman" w:eastAsia="DengXian" w:hAnsi="Times New Roman" w:cs="Times New Roman"/>
          <w:sz w:val="28"/>
          <w:szCs w:val="28"/>
          <w:lang w:val="kk-KZ"/>
        </w:rPr>
        <w:t xml:space="preserve">4 мақала елдегі халықаралық және шетелдік ғылыми </w:t>
      </w:r>
      <w:r w:rsidR="00B21D24" w:rsidRPr="00782A23">
        <w:rPr>
          <w:rFonts w:ascii="Times New Roman" w:eastAsia="DengXian" w:hAnsi="Times New Roman" w:cs="Times New Roman"/>
          <w:sz w:val="28"/>
          <w:szCs w:val="28"/>
          <w:lang w:val="kk-KZ"/>
        </w:rPr>
        <w:t>конференцияларда</w:t>
      </w:r>
      <w:r w:rsidRPr="00782A23">
        <w:rPr>
          <w:rFonts w:ascii="Times New Roman" w:eastAsia="DengXian" w:hAnsi="Times New Roman" w:cs="Times New Roman"/>
          <w:sz w:val="28"/>
          <w:szCs w:val="28"/>
          <w:lang w:val="kk-KZ"/>
        </w:rPr>
        <w:t xml:space="preserve"> жарияланды.</w:t>
      </w:r>
    </w:p>
    <w:p w14:paraId="4325E826" w14:textId="1BD8A2B0" w:rsidR="003643D0" w:rsidRPr="00782A23" w:rsidRDefault="003643D0" w:rsidP="00F72770">
      <w:pPr>
        <w:tabs>
          <w:tab w:val="left" w:pos="1134"/>
        </w:tabs>
        <w:spacing w:after="0" w:line="240" w:lineRule="auto"/>
        <w:ind w:firstLine="709"/>
        <w:jc w:val="both"/>
        <w:rPr>
          <w:rFonts w:ascii="Times New Roman" w:eastAsia="Calibri" w:hAnsi="Times New Roman" w:cs="Times New Roman"/>
          <w:color w:val="000000"/>
          <w:sz w:val="28"/>
          <w:szCs w:val="28"/>
          <w:lang w:val="kk-KZ"/>
        </w:rPr>
      </w:pPr>
      <w:r w:rsidRPr="00782A23">
        <w:rPr>
          <w:rFonts w:ascii="Times New Roman" w:eastAsia="DengXian" w:hAnsi="Times New Roman" w:cs="Times New Roman"/>
          <w:b/>
          <w:bCs/>
          <w:sz w:val="28"/>
          <w:szCs w:val="28"/>
          <w:lang w:val="kk-KZ"/>
        </w:rPr>
        <w:t>Зерттеу жұмысының негізгі нәтижелер апробациясы</w:t>
      </w:r>
      <w:r w:rsidR="00CC68CC">
        <w:rPr>
          <w:rFonts w:ascii="Times New Roman" w:eastAsia="DengXian" w:hAnsi="Times New Roman" w:cs="Times New Roman"/>
          <w:b/>
          <w:bCs/>
          <w:sz w:val="28"/>
          <w:szCs w:val="28"/>
          <w:lang w:val="kk-KZ"/>
        </w:rPr>
        <w:t xml:space="preserve">. </w:t>
      </w:r>
      <w:r w:rsidR="00FD7CC5" w:rsidRPr="00782A23">
        <w:rPr>
          <w:rFonts w:ascii="Times New Roman" w:eastAsia="Calibri" w:hAnsi="Times New Roman" w:cs="Times New Roman"/>
          <w:color w:val="000000"/>
          <w:sz w:val="28"/>
          <w:szCs w:val="28"/>
          <w:lang w:val="kk-KZ"/>
        </w:rPr>
        <w:t>Диссертацияның негізгі нәтижелері халықаралық және шетелдік ғылыми конференцияларда баяндалып, талқыланды.</w:t>
      </w:r>
    </w:p>
    <w:p w14:paraId="7D8B9550" w14:textId="60E5E8FE" w:rsidR="00EF604A" w:rsidRDefault="003643D0" w:rsidP="00F72770">
      <w:pPr>
        <w:tabs>
          <w:tab w:val="left" w:pos="1134"/>
        </w:tabs>
        <w:spacing w:after="0" w:line="240" w:lineRule="auto"/>
        <w:ind w:firstLine="709"/>
        <w:jc w:val="both"/>
        <w:rPr>
          <w:rFonts w:ascii="Times New Roman" w:eastAsia="Calibri" w:hAnsi="Times New Roman" w:cs="Times New Roman"/>
          <w:sz w:val="28"/>
          <w:szCs w:val="28"/>
          <w:lang w:val="kk-KZ"/>
        </w:rPr>
      </w:pPr>
      <w:r w:rsidRPr="00782A23">
        <w:rPr>
          <w:rFonts w:ascii="Times New Roman" w:eastAsia="DengXian" w:hAnsi="Times New Roman" w:cs="Times New Roman"/>
          <w:b/>
          <w:bCs/>
          <w:sz w:val="28"/>
          <w:szCs w:val="28"/>
          <w:lang w:val="kk-KZ"/>
        </w:rPr>
        <w:t>Жұмыстың құрылымы мен мазмұны</w:t>
      </w:r>
      <w:r w:rsidR="00CC68CC">
        <w:rPr>
          <w:rFonts w:ascii="Times New Roman" w:eastAsia="DengXian" w:hAnsi="Times New Roman" w:cs="Times New Roman"/>
          <w:b/>
          <w:bCs/>
          <w:sz w:val="28"/>
          <w:szCs w:val="28"/>
          <w:lang w:val="kk-KZ"/>
        </w:rPr>
        <w:t>.</w:t>
      </w:r>
      <w:r w:rsidRPr="00782A23">
        <w:rPr>
          <w:rFonts w:ascii="Times New Roman" w:eastAsia="DengXian" w:hAnsi="Times New Roman" w:cs="Times New Roman"/>
          <w:b/>
          <w:bCs/>
          <w:sz w:val="28"/>
          <w:szCs w:val="28"/>
          <w:lang w:val="kk-KZ"/>
        </w:rPr>
        <w:t xml:space="preserve"> </w:t>
      </w:r>
      <w:r w:rsidR="00FD7CC5" w:rsidRPr="00782A23">
        <w:rPr>
          <w:rFonts w:ascii="Times New Roman" w:eastAsia="Calibri" w:hAnsi="Times New Roman" w:cs="Times New Roman"/>
          <w:bCs/>
          <w:sz w:val="28"/>
          <w:szCs w:val="28"/>
          <w:lang w:val="kk-KZ"/>
        </w:rPr>
        <w:t xml:space="preserve">Диссертация нормативтік сілтемелерден, белгілеулер мен қысқартулардан, </w:t>
      </w:r>
      <w:r w:rsidR="00FD7CC5" w:rsidRPr="00782A23">
        <w:rPr>
          <w:rFonts w:ascii="Times New Roman" w:eastAsia="Calibri" w:hAnsi="Times New Roman" w:cs="Times New Roman"/>
          <w:sz w:val="28"/>
          <w:szCs w:val="28"/>
          <w:lang w:val="kk-KZ"/>
        </w:rPr>
        <w:t>кіріспеден, үш бөлімнен, қорытындыдан, пайдаланылған әдебиеттер тізімінен тұрады.</w:t>
      </w:r>
    </w:p>
    <w:p w14:paraId="4A1A7258" w14:textId="73A16951" w:rsidR="00C022EE" w:rsidRDefault="00C022EE" w:rsidP="00F4660B">
      <w:pPr>
        <w:tabs>
          <w:tab w:val="left" w:pos="1134"/>
        </w:tabs>
        <w:spacing w:after="0" w:line="240" w:lineRule="auto"/>
        <w:ind w:firstLine="709"/>
        <w:jc w:val="both"/>
        <w:rPr>
          <w:rFonts w:ascii="Times New Roman" w:eastAsia="Calibri" w:hAnsi="Times New Roman" w:cs="Times New Roman"/>
          <w:sz w:val="28"/>
          <w:szCs w:val="28"/>
          <w:lang w:val="kk-KZ"/>
        </w:rPr>
      </w:pPr>
    </w:p>
    <w:p w14:paraId="12522FFB" w14:textId="760764DB" w:rsidR="00C022EE" w:rsidRDefault="00C022EE" w:rsidP="00F4660B">
      <w:pPr>
        <w:spacing w:after="0" w:line="240" w:lineRule="auto"/>
        <w:ind w:firstLine="709"/>
        <w:jc w:val="both"/>
        <w:rPr>
          <w:rFonts w:ascii="Times New Roman" w:eastAsia="Calibri" w:hAnsi="Times New Roman" w:cs="Times New Roman"/>
          <w:sz w:val="28"/>
          <w:szCs w:val="28"/>
          <w:lang w:val="kk-KZ"/>
        </w:rPr>
      </w:pPr>
    </w:p>
    <w:p w14:paraId="14B51A00" w14:textId="02B32FF8" w:rsidR="00C022EE" w:rsidRDefault="00C022EE" w:rsidP="00F4660B">
      <w:pPr>
        <w:spacing w:after="0" w:line="240" w:lineRule="auto"/>
        <w:ind w:firstLine="709"/>
        <w:jc w:val="both"/>
        <w:rPr>
          <w:rFonts w:ascii="Times New Roman" w:eastAsia="Calibri" w:hAnsi="Times New Roman" w:cs="Times New Roman"/>
          <w:sz w:val="28"/>
          <w:szCs w:val="28"/>
          <w:lang w:val="kk-KZ"/>
        </w:rPr>
      </w:pPr>
    </w:p>
    <w:p w14:paraId="2F43F8E3" w14:textId="5DAFF45B" w:rsidR="00C022EE" w:rsidRDefault="00C022EE" w:rsidP="00F4660B">
      <w:pPr>
        <w:spacing w:after="0" w:line="240" w:lineRule="auto"/>
        <w:ind w:firstLine="709"/>
        <w:jc w:val="both"/>
        <w:rPr>
          <w:rFonts w:ascii="Times New Roman" w:eastAsia="Calibri" w:hAnsi="Times New Roman" w:cs="Times New Roman"/>
          <w:sz w:val="28"/>
          <w:szCs w:val="28"/>
          <w:lang w:val="kk-KZ"/>
        </w:rPr>
      </w:pPr>
    </w:p>
    <w:p w14:paraId="423E3A60" w14:textId="68523D41" w:rsidR="00C022EE" w:rsidRDefault="00C022EE" w:rsidP="00F4660B">
      <w:pPr>
        <w:spacing w:after="0" w:line="240" w:lineRule="auto"/>
        <w:ind w:firstLine="709"/>
        <w:jc w:val="both"/>
        <w:rPr>
          <w:rFonts w:ascii="Times New Roman" w:eastAsia="Calibri" w:hAnsi="Times New Roman" w:cs="Times New Roman"/>
          <w:sz w:val="28"/>
          <w:szCs w:val="28"/>
          <w:lang w:val="kk-KZ"/>
        </w:rPr>
      </w:pPr>
    </w:p>
    <w:p w14:paraId="3604D249" w14:textId="72041508" w:rsidR="00C022EE" w:rsidRDefault="00C022EE" w:rsidP="00F4660B">
      <w:pPr>
        <w:spacing w:after="0" w:line="240" w:lineRule="auto"/>
        <w:ind w:firstLine="709"/>
        <w:jc w:val="both"/>
        <w:rPr>
          <w:rFonts w:ascii="Times New Roman" w:eastAsia="Calibri" w:hAnsi="Times New Roman" w:cs="Times New Roman"/>
          <w:sz w:val="28"/>
          <w:szCs w:val="28"/>
          <w:lang w:val="kk-KZ"/>
        </w:rPr>
      </w:pPr>
    </w:p>
    <w:p w14:paraId="2C0A2CE9" w14:textId="77777777" w:rsidR="0037791C" w:rsidRDefault="0037791C" w:rsidP="00F4660B">
      <w:pPr>
        <w:spacing w:after="0" w:line="240" w:lineRule="auto"/>
        <w:ind w:firstLine="709"/>
        <w:jc w:val="both"/>
        <w:rPr>
          <w:rFonts w:ascii="Times New Roman" w:eastAsia="Calibri" w:hAnsi="Times New Roman" w:cs="Times New Roman"/>
          <w:sz w:val="28"/>
          <w:szCs w:val="28"/>
          <w:lang w:val="kk-KZ"/>
        </w:rPr>
      </w:pPr>
    </w:p>
    <w:p w14:paraId="632695F7" w14:textId="77777777" w:rsidR="0037791C" w:rsidRDefault="0037791C" w:rsidP="00F4660B">
      <w:pPr>
        <w:spacing w:after="0" w:line="240" w:lineRule="auto"/>
        <w:ind w:firstLine="709"/>
        <w:jc w:val="both"/>
        <w:rPr>
          <w:rFonts w:ascii="Times New Roman" w:eastAsia="Calibri" w:hAnsi="Times New Roman" w:cs="Times New Roman"/>
          <w:sz w:val="28"/>
          <w:szCs w:val="28"/>
          <w:lang w:val="kk-KZ"/>
        </w:rPr>
      </w:pPr>
    </w:p>
    <w:p w14:paraId="68AF5B47" w14:textId="77777777" w:rsidR="0037791C" w:rsidRDefault="0037791C" w:rsidP="00F4660B">
      <w:pPr>
        <w:spacing w:after="0" w:line="240" w:lineRule="auto"/>
        <w:ind w:firstLine="709"/>
        <w:jc w:val="both"/>
        <w:rPr>
          <w:rFonts w:ascii="Times New Roman" w:eastAsia="Calibri" w:hAnsi="Times New Roman" w:cs="Times New Roman"/>
          <w:sz w:val="28"/>
          <w:szCs w:val="28"/>
          <w:lang w:val="kk-KZ"/>
        </w:rPr>
      </w:pPr>
    </w:p>
    <w:p w14:paraId="01A214C5" w14:textId="77777777" w:rsidR="0037791C" w:rsidRDefault="0037791C" w:rsidP="00F4660B">
      <w:pPr>
        <w:spacing w:after="0" w:line="240" w:lineRule="auto"/>
        <w:ind w:firstLine="709"/>
        <w:jc w:val="both"/>
        <w:rPr>
          <w:rFonts w:ascii="Times New Roman" w:eastAsia="Calibri" w:hAnsi="Times New Roman" w:cs="Times New Roman"/>
          <w:sz w:val="28"/>
          <w:szCs w:val="28"/>
          <w:lang w:val="kk-KZ"/>
        </w:rPr>
      </w:pPr>
    </w:p>
    <w:p w14:paraId="1B0BFEBB" w14:textId="77777777" w:rsidR="0037791C" w:rsidRDefault="0037791C" w:rsidP="00F4660B">
      <w:pPr>
        <w:spacing w:after="0" w:line="240" w:lineRule="auto"/>
        <w:ind w:firstLine="709"/>
        <w:jc w:val="both"/>
        <w:rPr>
          <w:rFonts w:ascii="Times New Roman" w:eastAsia="Calibri" w:hAnsi="Times New Roman" w:cs="Times New Roman"/>
          <w:sz w:val="28"/>
          <w:szCs w:val="28"/>
          <w:lang w:val="kk-KZ"/>
        </w:rPr>
      </w:pPr>
    </w:p>
    <w:p w14:paraId="2130C412" w14:textId="77777777" w:rsidR="0037791C" w:rsidRDefault="0037791C" w:rsidP="00F4660B">
      <w:pPr>
        <w:spacing w:after="0" w:line="240" w:lineRule="auto"/>
        <w:ind w:firstLine="709"/>
        <w:jc w:val="both"/>
        <w:rPr>
          <w:rFonts w:ascii="Times New Roman" w:eastAsia="Calibri" w:hAnsi="Times New Roman" w:cs="Times New Roman"/>
          <w:sz w:val="28"/>
          <w:szCs w:val="28"/>
          <w:lang w:val="kk-KZ"/>
        </w:rPr>
      </w:pPr>
    </w:p>
    <w:p w14:paraId="097EA6D0" w14:textId="77777777" w:rsidR="0037791C" w:rsidRDefault="0037791C" w:rsidP="00F4660B">
      <w:pPr>
        <w:spacing w:after="0" w:line="240" w:lineRule="auto"/>
        <w:ind w:firstLine="709"/>
        <w:jc w:val="both"/>
        <w:rPr>
          <w:rFonts w:ascii="Times New Roman" w:eastAsia="Calibri" w:hAnsi="Times New Roman" w:cs="Times New Roman"/>
          <w:sz w:val="28"/>
          <w:szCs w:val="28"/>
          <w:lang w:val="kk-KZ"/>
        </w:rPr>
      </w:pPr>
    </w:p>
    <w:p w14:paraId="4B58F2D7" w14:textId="77777777" w:rsidR="0037791C" w:rsidRDefault="0037791C" w:rsidP="00F4660B">
      <w:pPr>
        <w:spacing w:after="0" w:line="240" w:lineRule="auto"/>
        <w:ind w:firstLine="709"/>
        <w:jc w:val="both"/>
        <w:rPr>
          <w:rFonts w:ascii="Times New Roman" w:eastAsia="Calibri" w:hAnsi="Times New Roman" w:cs="Times New Roman"/>
          <w:sz w:val="28"/>
          <w:szCs w:val="28"/>
          <w:lang w:val="kk-KZ"/>
        </w:rPr>
      </w:pPr>
    </w:p>
    <w:p w14:paraId="22552A9A" w14:textId="406AF274" w:rsidR="006964D8" w:rsidRPr="00C32C31" w:rsidRDefault="006964D8" w:rsidP="00F72770">
      <w:pPr>
        <w:spacing w:after="0" w:line="240" w:lineRule="auto"/>
        <w:ind w:right="-1" w:firstLine="709"/>
        <w:jc w:val="both"/>
        <w:rPr>
          <w:rFonts w:ascii="Times New Roman" w:eastAsia="Times New Roman" w:hAnsi="Times New Roman" w:cs="Times New Roman"/>
          <w:b/>
          <w:sz w:val="28"/>
          <w:lang w:val="kk-KZ"/>
        </w:rPr>
      </w:pPr>
      <w:r w:rsidRPr="00C32C31">
        <w:rPr>
          <w:rFonts w:ascii="Times New Roman" w:eastAsia="Times New Roman" w:hAnsi="Times New Roman" w:cs="Times New Roman"/>
          <w:b/>
          <w:sz w:val="28"/>
          <w:lang w:val="kk-KZ"/>
        </w:rPr>
        <w:lastRenderedPageBreak/>
        <w:t xml:space="preserve">1 </w:t>
      </w:r>
      <w:r w:rsidR="006E0DA9" w:rsidRPr="00C32C31">
        <w:rPr>
          <w:rFonts w:ascii="Times New Roman" w:eastAsia="Times New Roman" w:hAnsi="Times New Roman" w:cs="Times New Roman"/>
          <w:b/>
          <w:sz w:val="28"/>
          <w:lang w:val="kk-KZ"/>
        </w:rPr>
        <w:t>АЙМАҚТАҒЫ ШАҒЫН КӘСІПКЕРЛІКТІ ДАМЫТУДАҒЫ БАСҚАРУДЫҢ ТЕОРИЯЛЫҚ ЖӘНЕ ӘДІСНАМАЛЫҚ НЕГІЗДЕРІ</w:t>
      </w:r>
    </w:p>
    <w:p w14:paraId="20A852E9" w14:textId="77777777" w:rsidR="004332C4" w:rsidRPr="00C32C31" w:rsidRDefault="004332C4" w:rsidP="00F72770">
      <w:pPr>
        <w:spacing w:after="0" w:line="240" w:lineRule="auto"/>
        <w:ind w:right="-1" w:firstLine="709"/>
        <w:jc w:val="both"/>
        <w:rPr>
          <w:rFonts w:ascii="Times New Roman" w:eastAsia="DengXian" w:hAnsi="Times New Roman" w:cs="Times New Roman"/>
          <w:sz w:val="28"/>
          <w:szCs w:val="28"/>
          <w:lang w:val="kk-KZ" w:eastAsia="ru-RU"/>
        </w:rPr>
      </w:pPr>
    </w:p>
    <w:p w14:paraId="3F6DE080" w14:textId="77777777" w:rsidR="006E0DA9" w:rsidRDefault="006964D8" w:rsidP="006E0DA9">
      <w:pPr>
        <w:spacing w:after="0" w:line="240" w:lineRule="auto"/>
        <w:ind w:right="-1" w:firstLine="709"/>
        <w:jc w:val="both"/>
        <w:rPr>
          <w:rFonts w:ascii="Times New Roman" w:eastAsia="Times New Roman" w:hAnsi="Times New Roman" w:cs="Times New Roman"/>
          <w:sz w:val="28"/>
          <w:lang w:val="kk-KZ"/>
        </w:rPr>
      </w:pPr>
      <w:r w:rsidRPr="00C32C31">
        <w:rPr>
          <w:rFonts w:ascii="Times New Roman" w:eastAsia="DengXian" w:hAnsi="Times New Roman" w:cs="Times New Roman"/>
          <w:b/>
          <w:sz w:val="28"/>
          <w:szCs w:val="28"/>
          <w:lang w:val="kk-KZ" w:eastAsia="ru-RU"/>
        </w:rPr>
        <w:t xml:space="preserve">1.1 </w:t>
      </w:r>
      <w:r w:rsidR="006E0DA9" w:rsidRPr="00C32C31">
        <w:rPr>
          <w:rFonts w:ascii="Times New Roman" w:eastAsia="Times New Roman" w:hAnsi="Times New Roman" w:cs="Times New Roman"/>
          <w:b/>
          <w:spacing w:val="-4"/>
          <w:sz w:val="28"/>
          <w:lang w:val="kk-KZ"/>
        </w:rPr>
        <w:t xml:space="preserve">Аймақтағы </w:t>
      </w:r>
      <w:r w:rsidR="006E0DA9" w:rsidRPr="00C32C31">
        <w:rPr>
          <w:rFonts w:ascii="Times New Roman" w:eastAsia="Times New Roman" w:hAnsi="Times New Roman" w:cs="Times New Roman"/>
          <w:b/>
          <w:sz w:val="28"/>
          <w:lang w:val="kk-KZ"/>
        </w:rPr>
        <w:t>шағын кәсіпкерлікті басқарудың ғылыми тұжырымдамалық негізі</w:t>
      </w:r>
      <w:r w:rsidR="006E0DA9">
        <w:rPr>
          <w:rFonts w:ascii="Times New Roman" w:eastAsia="Times New Roman" w:hAnsi="Times New Roman" w:cs="Times New Roman"/>
          <w:sz w:val="28"/>
          <w:lang w:val="kk-KZ"/>
        </w:rPr>
        <w:t xml:space="preserve"> </w:t>
      </w:r>
    </w:p>
    <w:p w14:paraId="138D30E6" w14:textId="49A43F8D" w:rsidR="00E2232A" w:rsidRPr="00782A23" w:rsidRDefault="00E2232A" w:rsidP="006E0DA9">
      <w:pP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Экономика ғылыми әдебиеттері мен оқулықтарын зер</w:t>
      </w:r>
      <w:r w:rsidR="00804F9F" w:rsidRPr="00782A23">
        <w:rPr>
          <w:rFonts w:ascii="Times New Roman" w:eastAsia="DengXian" w:hAnsi="Times New Roman" w:cs="Times New Roman"/>
          <w:sz w:val="28"/>
          <w:szCs w:val="28"/>
          <w:lang w:val="kk-KZ" w:eastAsia="ru-RU"/>
        </w:rPr>
        <w:t>т</w:t>
      </w:r>
      <w:r w:rsidRPr="00782A23">
        <w:rPr>
          <w:rFonts w:ascii="Times New Roman" w:eastAsia="DengXian" w:hAnsi="Times New Roman" w:cs="Times New Roman"/>
          <w:sz w:val="28"/>
          <w:szCs w:val="28"/>
          <w:lang w:val="kk-KZ" w:eastAsia="ru-RU"/>
        </w:rPr>
        <w:t xml:space="preserve">теу барысында </w:t>
      </w:r>
      <w:r w:rsidR="00000DCE" w:rsidRPr="00782A23">
        <w:rPr>
          <w:rFonts w:ascii="Times New Roman" w:eastAsia="DengXian" w:hAnsi="Times New Roman" w:cs="Times New Roman"/>
          <w:sz w:val="28"/>
          <w:szCs w:val="28"/>
          <w:lang w:val="kk-KZ" w:eastAsia="ru-RU"/>
        </w:rPr>
        <w:t>кәсіпкерлік</w:t>
      </w:r>
      <w:r w:rsidR="00D31D4E" w:rsidRPr="00782A23">
        <w:rPr>
          <w:rFonts w:ascii="Times New Roman" w:eastAsia="DengXian" w:hAnsi="Times New Roman" w:cs="Times New Roman"/>
          <w:sz w:val="28"/>
          <w:szCs w:val="28"/>
          <w:lang w:val="kk-KZ" w:eastAsia="ru-RU"/>
        </w:rPr>
        <w:t>пен экономикалық даму</w:t>
      </w:r>
      <w:r w:rsidRPr="00782A23">
        <w:rPr>
          <w:rFonts w:ascii="Times New Roman" w:eastAsia="DengXian" w:hAnsi="Times New Roman" w:cs="Times New Roman"/>
          <w:sz w:val="28"/>
          <w:szCs w:val="28"/>
          <w:lang w:val="kk-KZ" w:eastAsia="ru-RU"/>
        </w:rPr>
        <w:t xml:space="preserve"> арасында тығыз байланыстың бар екендігін </w:t>
      </w:r>
      <w:r w:rsidR="00D31D4E" w:rsidRPr="00782A23">
        <w:rPr>
          <w:rFonts w:ascii="Times New Roman" w:eastAsia="DengXian" w:hAnsi="Times New Roman" w:cs="Times New Roman"/>
          <w:sz w:val="28"/>
          <w:szCs w:val="28"/>
          <w:lang w:val="kk-KZ" w:eastAsia="ru-RU"/>
        </w:rPr>
        <w:t>дәлелдейді</w:t>
      </w:r>
      <w:r w:rsidRPr="00782A23">
        <w:rPr>
          <w:rFonts w:ascii="Times New Roman" w:eastAsia="DengXian" w:hAnsi="Times New Roman" w:cs="Times New Roman"/>
          <w:sz w:val="28"/>
          <w:szCs w:val="28"/>
          <w:lang w:val="kk-KZ" w:eastAsia="ru-RU"/>
        </w:rPr>
        <w:t>. Кәсіпкерлік түсінігінің қалыптасу тарихы ежелгі адамзат қалыптасуының алғашқы сатыларындағы шаруаш</w:t>
      </w:r>
      <w:r w:rsidR="00E66770" w:rsidRPr="00782A23">
        <w:rPr>
          <w:rFonts w:ascii="Times New Roman" w:eastAsia="DengXian" w:hAnsi="Times New Roman" w:cs="Times New Roman"/>
          <w:sz w:val="28"/>
          <w:szCs w:val="28"/>
          <w:lang w:val="kk-KZ" w:eastAsia="ru-RU"/>
        </w:rPr>
        <w:t>ы</w:t>
      </w:r>
      <w:r w:rsidRPr="00782A23">
        <w:rPr>
          <w:rFonts w:ascii="Times New Roman" w:eastAsia="DengXian" w:hAnsi="Times New Roman" w:cs="Times New Roman"/>
          <w:sz w:val="28"/>
          <w:szCs w:val="28"/>
          <w:lang w:val="kk-KZ" w:eastAsia="ru-RU"/>
        </w:rPr>
        <w:t>лықты тәуекелге сүйене отырып жүргізудің негізгі нысаны ретінде қарастырса.</w:t>
      </w:r>
      <w:r w:rsidR="00E66770" w:rsidRPr="00782A23">
        <w:rPr>
          <w:rFonts w:ascii="Times New Roman" w:eastAsia="DengXian" w:hAnsi="Times New Roman" w:cs="Times New Roman"/>
          <w:sz w:val="28"/>
          <w:szCs w:val="28"/>
          <w:lang w:val="kk-KZ" w:eastAsia="ru-RU"/>
        </w:rPr>
        <w:t xml:space="preserve"> </w:t>
      </w:r>
      <w:r w:rsidR="00000DCE"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 xml:space="preserve"> ұғымы істі жүргізу, уақытқа сай шешімдер қабылдаумен байланысты бол</w:t>
      </w:r>
      <w:r w:rsidR="004A799A" w:rsidRPr="00782A23">
        <w:rPr>
          <w:rFonts w:ascii="Times New Roman" w:eastAsia="DengXian" w:hAnsi="Times New Roman" w:cs="Times New Roman"/>
          <w:sz w:val="28"/>
          <w:szCs w:val="28"/>
          <w:lang w:val="kk-KZ" w:eastAsia="ru-RU"/>
        </w:rPr>
        <w:t>ды</w:t>
      </w:r>
      <w:r w:rsidRPr="00782A23">
        <w:rPr>
          <w:rFonts w:ascii="Times New Roman" w:eastAsia="DengXian" w:hAnsi="Times New Roman" w:cs="Times New Roman"/>
          <w:sz w:val="28"/>
          <w:szCs w:val="28"/>
          <w:lang w:val="kk-KZ" w:eastAsia="ru-RU"/>
        </w:rPr>
        <w:t>.</w:t>
      </w:r>
      <w:r w:rsidR="00E66770"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Кейбір ғылыми зерттеулерде, көздеген мақсаттарының экономикалық пайда табуға негізделетінің алдыға тартқан.</w:t>
      </w:r>
      <w:r w:rsidR="00E66770"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Аймақтағы ШК</w:t>
      </w:r>
      <w:r w:rsidR="00AC003E"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тын дамуы аймақтық теориялардың дамуымен өзара байланысты</w:t>
      </w:r>
      <w:r w:rsidR="00C32C31">
        <w:rPr>
          <w:rFonts w:ascii="Times New Roman" w:eastAsia="DengXian" w:hAnsi="Times New Roman" w:cs="Times New Roman"/>
          <w:sz w:val="28"/>
          <w:szCs w:val="28"/>
          <w:lang w:val="kk-KZ" w:eastAsia="ru-RU"/>
        </w:rPr>
        <w:t xml:space="preserve"> </w:t>
      </w:r>
      <w:r w:rsidR="004C1091" w:rsidRPr="00782A23">
        <w:rPr>
          <w:rFonts w:ascii="Times New Roman" w:eastAsia="DengXian" w:hAnsi="Times New Roman" w:cs="Times New Roman"/>
          <w:sz w:val="28"/>
          <w:szCs w:val="28"/>
          <w:lang w:val="kk-KZ" w:eastAsia="ru-RU"/>
        </w:rPr>
        <w:t>[</w:t>
      </w:r>
      <w:r w:rsidR="004C1091">
        <w:rPr>
          <w:rFonts w:ascii="Times New Roman" w:eastAsia="DengXian" w:hAnsi="Times New Roman" w:cs="Times New Roman"/>
          <w:sz w:val="28"/>
          <w:szCs w:val="28"/>
          <w:lang w:val="kk-KZ" w:eastAsia="ru-RU"/>
        </w:rPr>
        <w:t>1</w:t>
      </w:r>
      <w:r w:rsidR="004C1091" w:rsidRPr="00782A23">
        <w:rPr>
          <w:rFonts w:ascii="Times New Roman" w:eastAsia="DengXian" w:hAnsi="Times New Roman" w:cs="Times New Roman"/>
          <w:sz w:val="28"/>
          <w:szCs w:val="28"/>
          <w:lang w:val="kk-KZ" w:eastAsia="ru-RU"/>
        </w:rPr>
        <w:t>]</w:t>
      </w:r>
      <w:r w:rsidRPr="00782A23">
        <w:rPr>
          <w:rFonts w:ascii="Times New Roman" w:eastAsia="DengXian" w:hAnsi="Times New Roman" w:cs="Times New Roman"/>
          <w:sz w:val="28"/>
          <w:szCs w:val="28"/>
          <w:lang w:val="kk-KZ" w:eastAsia="ru-RU"/>
        </w:rPr>
        <w:t>.</w:t>
      </w:r>
    </w:p>
    <w:p w14:paraId="2A99ADD7" w14:textId="228245FD" w:rsidR="00E2232A" w:rsidRPr="00782A23" w:rsidRDefault="00E2232A" w:rsidP="00EB586B">
      <w:pPr>
        <w:pBdr>
          <w:top w:val="none" w:sz="4" w:space="0" w:color="auto"/>
          <w:left w:val="none" w:sz="4" w:space="0" w:color="auto"/>
          <w:bottom w:val="none" w:sz="4" w:space="0" w:color="auto"/>
          <w:right w:val="none" w:sz="4" w:space="2" w:color="auto"/>
          <w:between w:val="none" w:sz="4" w:space="0" w:color="auto"/>
          <w:bar w:val="none" w:sz="4" w:color="auto"/>
        </w:pBd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Кәсіпкерлікке қоғам талаптарының өзгеруі арқылы, жаңа бағытта дамуға жол ашты.</w:t>
      </w:r>
      <w:r w:rsidR="00E66770"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Сондықтан, мазмұны мен маңыздылығын толық нақтылау үшін кәсіпкерліктің аймақтағы орналасу ерекшелігінің заманауи бейнесін қалыптастырған тарихи маңызды тұжырымдамалармен ғылыми зерттеулерді қарастырайық. </w:t>
      </w:r>
      <w:r w:rsidR="00D31D4E" w:rsidRPr="00782A23">
        <w:rPr>
          <w:rFonts w:ascii="Times New Roman" w:eastAsia="DengXian" w:hAnsi="Times New Roman" w:cs="Times New Roman"/>
          <w:sz w:val="28"/>
          <w:szCs w:val="28"/>
          <w:lang w:val="kk-KZ" w:eastAsia="ru-RU"/>
        </w:rPr>
        <w:t>Аймақтық</w:t>
      </w:r>
      <w:r w:rsidRPr="00782A23">
        <w:rPr>
          <w:rFonts w:ascii="Times New Roman" w:eastAsia="DengXian" w:hAnsi="Times New Roman" w:cs="Times New Roman"/>
          <w:sz w:val="28"/>
          <w:szCs w:val="28"/>
          <w:lang w:val="kk-KZ" w:eastAsia="ru-RU"/>
        </w:rPr>
        <w:t xml:space="preserve"> экономика кәсіпкерліктің дамуында </w:t>
      </w:r>
      <w:r w:rsidR="00B21D24" w:rsidRPr="00782A23">
        <w:rPr>
          <w:rFonts w:ascii="Times New Roman" w:eastAsia="DengXian" w:hAnsi="Times New Roman" w:cs="Times New Roman"/>
          <w:sz w:val="28"/>
          <w:szCs w:val="28"/>
          <w:lang w:val="kk-KZ" w:eastAsia="ru-RU"/>
        </w:rPr>
        <w:t xml:space="preserve">ерекше </w:t>
      </w:r>
      <w:r w:rsidRPr="00782A23">
        <w:rPr>
          <w:rFonts w:ascii="Times New Roman" w:eastAsia="DengXian" w:hAnsi="Times New Roman" w:cs="Times New Roman"/>
          <w:sz w:val="28"/>
          <w:szCs w:val="28"/>
          <w:lang w:val="kk-KZ" w:eastAsia="ru-RU"/>
        </w:rPr>
        <w:t>орын алады.</w:t>
      </w:r>
      <w:r w:rsidR="00E66770"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Аймақтың</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экономикалық саясатының қалыптасуы</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XVII-XX ғасырларда шетелдегі экономикалық география орналасуына қарай, ғылыми тұжырымдамалық негізге ие болды. Аймақтық экономикалық-географиялық ойдың дамуы географ Бернхард Уореннің (Варениус 1622-1650) теориялық және әдістемелік жаңалықтарымен ғылымның құрылымын қалыптасуы мен дамуын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қамтамасыз етті. Аймақтық экономиканы басқаруда, табиғи жағдай және табиғат туралы ілімді И.</w:t>
      </w:r>
      <w:r w:rsidR="009F6E96">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Кант географияның ғылымдар жүйесіндегі орнын көрсетіп, «моральдық география» ұғымын ғылыми зерттеу негізінде</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енгізді. 19 ғасырда Германияның </w:t>
      </w:r>
      <w:r w:rsidR="005A0BA8" w:rsidRPr="00782A23">
        <w:rPr>
          <w:rFonts w:ascii="Times New Roman" w:eastAsia="DengXian" w:hAnsi="Times New Roman" w:cs="Times New Roman"/>
          <w:sz w:val="28"/>
          <w:szCs w:val="28"/>
          <w:lang w:val="kk-KZ" w:eastAsia="ru-RU"/>
        </w:rPr>
        <w:t>эмпирикалық</w:t>
      </w:r>
      <w:r w:rsidRPr="00782A23">
        <w:rPr>
          <w:rFonts w:ascii="Times New Roman" w:eastAsia="DengXian" w:hAnsi="Times New Roman" w:cs="Times New Roman"/>
          <w:sz w:val="28"/>
          <w:szCs w:val="28"/>
          <w:lang w:val="kk-KZ" w:eastAsia="ru-RU"/>
        </w:rPr>
        <w:t xml:space="preserve"> зерттеуге негізделген ғылыми мектебі экономикалық жүйелердің дамуына негіз салды</w:t>
      </w:r>
      <w:r w:rsidR="00F72770">
        <w:rPr>
          <w:rFonts w:ascii="Times New Roman" w:eastAsia="DengXian" w:hAnsi="Times New Roman" w:cs="Times New Roman"/>
          <w:sz w:val="28"/>
          <w:szCs w:val="28"/>
          <w:lang w:val="kk-KZ" w:eastAsia="ru-RU"/>
        </w:rPr>
        <w:t xml:space="preserve"> </w:t>
      </w:r>
      <w:r w:rsidR="00804F9F" w:rsidRPr="00782A23">
        <w:rPr>
          <w:rFonts w:ascii="Times New Roman" w:eastAsia="DengXian" w:hAnsi="Times New Roman" w:cs="Times New Roman"/>
          <w:sz w:val="28"/>
          <w:szCs w:val="28"/>
          <w:lang w:val="kk-KZ" w:eastAsia="ru-RU"/>
        </w:rPr>
        <w:t>[2]</w:t>
      </w:r>
      <w:r w:rsidRPr="00782A23">
        <w:rPr>
          <w:rFonts w:ascii="Times New Roman" w:eastAsia="DengXian" w:hAnsi="Times New Roman" w:cs="Times New Roman"/>
          <w:sz w:val="28"/>
          <w:szCs w:val="28"/>
          <w:lang w:val="kk-KZ" w:eastAsia="ru-RU"/>
        </w:rPr>
        <w:t>.</w:t>
      </w:r>
    </w:p>
    <w:p w14:paraId="7D4CCE23" w14:textId="59A2B5AC" w:rsidR="00E2232A" w:rsidRPr="00186FB9" w:rsidRDefault="00E2232A" w:rsidP="00186FB9">
      <w:pPr>
        <w:pBdr>
          <w:top w:val="none" w:sz="4" w:space="0" w:color="auto"/>
          <w:left w:val="none" w:sz="4" w:space="0" w:color="auto"/>
          <w:bottom w:val="none" w:sz="4" w:space="0" w:color="auto"/>
          <w:right w:val="none" w:sz="4" w:space="2" w:color="auto"/>
          <w:between w:val="none" w:sz="4" w:space="0" w:color="auto"/>
          <w:bar w:val="none" w:sz="4" w:color="auto"/>
        </w:pBdr>
        <w:spacing w:after="0" w:line="240" w:lineRule="auto"/>
        <w:ind w:right="-1" w:firstLine="709"/>
        <w:jc w:val="both"/>
        <w:rPr>
          <w:rFonts w:ascii="Times New Roman" w:eastAsia="DengXian" w:hAnsi="Times New Roman" w:cs="Times New Roman"/>
          <w:color w:val="000000"/>
          <w:sz w:val="18"/>
          <w:lang w:val="kk-KZ" w:eastAsia="ru-RU"/>
        </w:rPr>
      </w:pPr>
      <w:r w:rsidRPr="00782A23">
        <w:rPr>
          <w:rFonts w:ascii="Times New Roman" w:eastAsia="DengXian" w:hAnsi="Times New Roman" w:cs="Times New Roman"/>
          <w:sz w:val="28"/>
          <w:szCs w:val="28"/>
          <w:lang w:val="kk-KZ" w:eastAsia="ru-RU"/>
        </w:rPr>
        <w:t>Неміс зерттеушілері И</w:t>
      </w:r>
      <w:r w:rsidR="00F72770">
        <w:rPr>
          <w:rFonts w:ascii="Times New Roman" w:eastAsia="DengXian" w:hAnsi="Times New Roman" w:cs="Times New Roman"/>
          <w:sz w:val="28"/>
          <w:szCs w:val="28"/>
          <w:lang w:val="kk-KZ" w:eastAsia="ru-RU"/>
        </w:rPr>
        <w:t>.</w:t>
      </w:r>
      <w:r w:rsidRPr="00782A23">
        <w:rPr>
          <w:rFonts w:ascii="Times New Roman" w:eastAsia="DengXian" w:hAnsi="Times New Roman" w:cs="Times New Roman"/>
          <w:sz w:val="28"/>
          <w:szCs w:val="28"/>
          <w:lang w:val="kk-KZ" w:eastAsia="ru-RU"/>
        </w:rPr>
        <w:t xml:space="preserve"> Туюнен,</w:t>
      </w:r>
      <w:r w:rsidR="00E66770"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В.</w:t>
      </w:r>
      <w:r w:rsidR="00F7277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Лаунхардт, А.</w:t>
      </w:r>
      <w:r w:rsidR="00F7277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Вебер, В.</w:t>
      </w:r>
      <w:r w:rsidR="00F7277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Кристаллер, А.</w:t>
      </w:r>
      <w:r w:rsidR="00F72770">
        <w:rPr>
          <w:rFonts w:ascii="Times New Roman" w:eastAsia="DengXian" w:hAnsi="Times New Roman" w:cs="Times New Roman"/>
          <w:sz w:val="28"/>
          <w:szCs w:val="28"/>
          <w:lang w:val="kk-KZ" w:eastAsia="ru-RU"/>
        </w:rPr>
        <w:t> </w:t>
      </w:r>
      <w:r w:rsidRPr="00782A23">
        <w:rPr>
          <w:rFonts w:ascii="Times New Roman" w:eastAsia="DengXian" w:hAnsi="Times New Roman" w:cs="Times New Roman"/>
          <w:sz w:val="28"/>
          <w:szCs w:val="28"/>
          <w:lang w:val="kk-KZ" w:eastAsia="ru-RU"/>
        </w:rPr>
        <w:t>Леш</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өнеркәсіп</w:t>
      </w:r>
      <w:r w:rsidR="00E66770" w:rsidRPr="00782A23">
        <w:rPr>
          <w:rFonts w:ascii="Times New Roman" w:eastAsia="DengXian" w:hAnsi="Times New Roman" w:cs="Times New Roman"/>
          <w:sz w:val="28"/>
          <w:szCs w:val="28"/>
          <w:lang w:val="kk-KZ" w:eastAsia="ru-RU"/>
        </w:rPr>
        <w:t xml:space="preserve"> </w:t>
      </w:r>
      <w:r w:rsidR="00804F9F" w:rsidRPr="00782A23">
        <w:rPr>
          <w:rFonts w:ascii="Times New Roman" w:eastAsia="DengXian" w:hAnsi="Times New Roman" w:cs="Times New Roman"/>
          <w:sz w:val="28"/>
          <w:szCs w:val="28"/>
          <w:lang w:val="kk-KZ" w:eastAsia="ru-RU"/>
        </w:rPr>
        <w:t>[</w:t>
      </w:r>
      <w:r w:rsidR="00545C53" w:rsidRPr="00545C53">
        <w:rPr>
          <w:rFonts w:ascii="Times New Roman" w:eastAsia="DengXian" w:hAnsi="Times New Roman" w:cs="Times New Roman"/>
          <w:sz w:val="28"/>
          <w:szCs w:val="28"/>
          <w:lang w:val="kk-KZ" w:eastAsia="ru-RU"/>
        </w:rPr>
        <w:t>3</w:t>
      </w:r>
      <w:r w:rsidR="00804F9F"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шаруашылықтарды тиімді</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орналастыру</w:t>
      </w:r>
      <w:r w:rsidR="00532533">
        <w:rPr>
          <w:rFonts w:ascii="Times New Roman" w:eastAsia="DengXian" w:hAnsi="Times New Roman" w:cs="Times New Roman"/>
          <w:sz w:val="28"/>
          <w:szCs w:val="28"/>
          <w:lang w:val="kk-KZ" w:eastAsia="ru-RU"/>
        </w:rPr>
        <w:t xml:space="preserve"> </w:t>
      </w:r>
      <w:r w:rsidR="00782A23" w:rsidRPr="00782A23">
        <w:rPr>
          <w:rFonts w:ascii="Times New Roman" w:eastAsia="DengXian" w:hAnsi="Times New Roman" w:cs="Times New Roman"/>
          <w:sz w:val="28"/>
          <w:szCs w:val="28"/>
          <w:lang w:val="kk-KZ" w:eastAsia="ru-RU"/>
        </w:rPr>
        <w:t>мүмкіндігін</w:t>
      </w:r>
      <w:r w:rsidRPr="00782A23">
        <w:rPr>
          <w:rFonts w:ascii="Times New Roman" w:eastAsia="DengXian" w:hAnsi="Times New Roman" w:cs="Times New Roman"/>
          <w:sz w:val="28"/>
          <w:szCs w:val="28"/>
          <w:lang w:val="kk-KZ" w:eastAsia="ru-RU"/>
        </w:rPr>
        <w:t xml:space="preserve"> қарастырды</w:t>
      </w:r>
      <w:r w:rsidR="00F7277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(1</w:t>
      </w:r>
      <w:r w:rsidR="00F72770">
        <w:rPr>
          <w:rFonts w:ascii="Times New Roman" w:eastAsia="DengXian" w:hAnsi="Times New Roman" w:cs="Times New Roman"/>
          <w:sz w:val="28"/>
          <w:szCs w:val="28"/>
          <w:lang w:val="kk-KZ" w:eastAsia="ru-RU"/>
        </w:rPr>
        <w:t>-</w:t>
      </w:r>
      <w:r w:rsidRPr="00782A23">
        <w:rPr>
          <w:rFonts w:ascii="Times New Roman" w:eastAsia="DengXian" w:hAnsi="Times New Roman" w:cs="Times New Roman"/>
          <w:sz w:val="28"/>
          <w:szCs w:val="28"/>
          <w:lang w:val="kk-KZ" w:eastAsia="ru-RU"/>
        </w:rPr>
        <w:t xml:space="preserve">кесте). Й Тюнен мен Лаунхардтың өнімді шикізатпен өткізу орынына жақын орналастыру бойынша </w:t>
      </w:r>
      <w:r w:rsidR="005A0BA8" w:rsidRPr="00782A23">
        <w:rPr>
          <w:rFonts w:ascii="Times New Roman" w:eastAsia="DengXian" w:hAnsi="Times New Roman" w:cs="Times New Roman"/>
          <w:sz w:val="28"/>
          <w:szCs w:val="28"/>
          <w:lang w:val="kk-KZ" w:eastAsia="ru-RU"/>
        </w:rPr>
        <w:t>эмпирикалық</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жағдайын сипаттайтын алғашқы зерттеу теорияларының бірі болып табылады.</w:t>
      </w:r>
      <w:r w:rsidR="00E66770"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А.</w:t>
      </w:r>
      <w:r w:rsidR="00F7277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Вебер</w:t>
      </w:r>
      <w:r w:rsidR="00E66770" w:rsidRPr="00782A23">
        <w:rPr>
          <w:rFonts w:ascii="Times New Roman" w:eastAsia="DengXian" w:hAnsi="Times New Roman" w:cs="Times New Roman"/>
          <w:sz w:val="28"/>
          <w:szCs w:val="28"/>
          <w:lang w:val="kk-KZ" w:eastAsia="ru-RU"/>
        </w:rPr>
        <w:t xml:space="preserve"> </w:t>
      </w:r>
      <w:r w:rsidR="00804F9F" w:rsidRPr="00EB586B">
        <w:rPr>
          <w:rFonts w:ascii="Times New Roman" w:eastAsia="DengXian" w:hAnsi="Times New Roman" w:cs="Times New Roman"/>
          <w:sz w:val="28"/>
          <w:szCs w:val="28"/>
          <w:lang w:val="kk-KZ" w:eastAsia="ru-RU"/>
        </w:rPr>
        <w:t>[</w:t>
      </w:r>
      <w:r w:rsidR="00310DB9" w:rsidRPr="00EB586B">
        <w:rPr>
          <w:rFonts w:ascii="Times New Roman" w:eastAsia="DengXian" w:hAnsi="Times New Roman" w:cs="Times New Roman"/>
          <w:sz w:val="28"/>
          <w:szCs w:val="28"/>
          <w:lang w:val="kk-KZ" w:eastAsia="ru-RU"/>
        </w:rPr>
        <w:t>4</w:t>
      </w:r>
      <w:r w:rsidR="00804F9F" w:rsidRPr="00EB586B">
        <w:rPr>
          <w:rFonts w:ascii="Times New Roman" w:eastAsia="DengXian" w:hAnsi="Times New Roman" w:cs="Times New Roman"/>
          <w:sz w:val="28"/>
          <w:szCs w:val="28"/>
          <w:lang w:val="kk-KZ" w:eastAsia="ru-RU"/>
        </w:rPr>
        <w:t>]</w:t>
      </w:r>
      <w:r w:rsidR="00532533" w:rsidRPr="00EB586B">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өз зерттеуінде өндірістік қуатпен еңбек күштерінің орналастыру ерекшеліктеріне байланысты аймақтық өндірісті орналастыру </w:t>
      </w:r>
      <w:r w:rsidR="005A0BA8" w:rsidRPr="00782A23">
        <w:rPr>
          <w:rFonts w:ascii="Times New Roman" w:eastAsia="DengXian" w:hAnsi="Times New Roman" w:cs="Times New Roman"/>
          <w:sz w:val="28"/>
          <w:szCs w:val="28"/>
          <w:lang w:val="kk-KZ" w:eastAsia="ru-RU"/>
        </w:rPr>
        <w:t>мүмкіндігін</w:t>
      </w:r>
      <w:r w:rsidRPr="00782A23">
        <w:rPr>
          <w:rFonts w:ascii="Times New Roman" w:eastAsia="DengXian" w:hAnsi="Times New Roman" w:cs="Times New Roman"/>
          <w:sz w:val="28"/>
          <w:szCs w:val="28"/>
          <w:lang w:val="kk-KZ" w:eastAsia="ru-RU"/>
        </w:rPr>
        <w:t xml:space="preserve"> қарастырған. Өндірісті</w:t>
      </w:r>
      <w:r w:rsidR="005A0BA8" w:rsidRPr="00782A23">
        <w:rPr>
          <w:rFonts w:ascii="Times New Roman" w:eastAsia="DengXian" w:hAnsi="Times New Roman" w:cs="Times New Roman"/>
          <w:sz w:val="28"/>
          <w:szCs w:val="28"/>
          <w:lang w:val="kk-KZ" w:eastAsia="ru-RU"/>
        </w:rPr>
        <w:t>ң</w:t>
      </w:r>
      <w:r w:rsidRPr="00782A23">
        <w:rPr>
          <w:rFonts w:ascii="Times New Roman" w:eastAsia="DengXian" w:hAnsi="Times New Roman" w:cs="Times New Roman"/>
          <w:sz w:val="28"/>
          <w:szCs w:val="28"/>
          <w:lang w:val="kk-KZ" w:eastAsia="ru-RU"/>
        </w:rPr>
        <w:t xml:space="preserve"> техникалық дамуы мен еңбек күштерінің терең бөлінісі орналасу пунктерінің ерекшелігіне байланысты қарастырылады. Сонымен қатар бұндай даму белгілі бір факторлардың дамуына тығыз </w:t>
      </w:r>
      <w:r w:rsidR="005A0BA8" w:rsidRPr="00782A23">
        <w:rPr>
          <w:rFonts w:ascii="Times New Roman" w:eastAsia="DengXian" w:hAnsi="Times New Roman" w:cs="Times New Roman"/>
          <w:sz w:val="28"/>
          <w:szCs w:val="28"/>
          <w:lang w:val="kk-KZ" w:eastAsia="ru-RU"/>
        </w:rPr>
        <w:t>байланысты, бұл</w:t>
      </w:r>
      <w:r w:rsidRPr="00782A23">
        <w:rPr>
          <w:rFonts w:ascii="Times New Roman" w:eastAsia="DengXian" w:hAnsi="Times New Roman" w:cs="Times New Roman"/>
          <w:sz w:val="28"/>
          <w:szCs w:val="28"/>
          <w:lang w:val="kk-KZ" w:eastAsia="ru-RU"/>
        </w:rPr>
        <w:t xml:space="preserve"> аудандастыру факторлар ретінде анықталды.</w:t>
      </w:r>
      <w:r w:rsidR="00B21D24"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Бұл терминді бірінші рет А.</w:t>
      </w:r>
      <w:r w:rsidR="00F7277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Вебер ғылыми негізін енгізген. Аудандастыру факторының басты ерекшелігі белгілі өндіріс орының нақты орналасқан жерінде тиімділікке ие болуында.</w:t>
      </w:r>
      <w:r w:rsidR="00B21D24"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Сонымен қатар, өндірістік рельефті анықтайтын негізгі ерекшелігі арзан жұмыс күші, шикізатпен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тұтыну нарығының жақын орналасуы.</w:t>
      </w:r>
      <w:r w:rsidR="00E66770"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А.</w:t>
      </w:r>
      <w:r w:rsidR="00F7277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Вебер</w:t>
      </w:r>
      <w:r w:rsidR="00440DB7"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өндірістік күштерді </w:t>
      </w:r>
      <w:r w:rsidRPr="00782A23">
        <w:rPr>
          <w:rFonts w:ascii="Times New Roman" w:eastAsia="DengXian" w:hAnsi="Times New Roman" w:cs="Times New Roman"/>
          <w:sz w:val="28"/>
          <w:szCs w:val="28"/>
          <w:lang w:val="kk-KZ" w:eastAsia="ru-RU"/>
        </w:rPr>
        <w:lastRenderedPageBreak/>
        <w:t>тиімді орналастырудың негізгі үш факторын анықтаған ол</w:t>
      </w:r>
      <w:r w:rsidRPr="00782A23">
        <w:rPr>
          <w:rFonts w:ascii="Times New Roman" w:eastAsia="DengXian" w:hAnsi="Times New Roman" w:cs="Times New Roman"/>
          <w:color w:val="000000"/>
          <w:sz w:val="27"/>
          <w:lang w:val="kk-KZ" w:eastAsia="ru-RU"/>
        </w:rPr>
        <w:t xml:space="preserve">: көлік, жұмыс күші, </w:t>
      </w:r>
      <w:r w:rsidR="005A0BA8" w:rsidRPr="00782A23">
        <w:rPr>
          <w:rFonts w:ascii="Times New Roman" w:eastAsia="DengXian" w:hAnsi="Times New Roman" w:cs="Times New Roman"/>
          <w:color w:val="000000"/>
          <w:sz w:val="27"/>
          <w:lang w:val="kk-KZ" w:eastAsia="ru-RU"/>
        </w:rPr>
        <w:t>агломерация</w:t>
      </w:r>
      <w:r w:rsidR="00440DB7" w:rsidRPr="00782A23">
        <w:rPr>
          <w:rFonts w:ascii="Times New Roman" w:eastAsia="DengXian" w:hAnsi="Times New Roman" w:cs="Times New Roman"/>
          <w:color w:val="000000"/>
          <w:sz w:val="27"/>
          <w:lang w:val="kk-KZ" w:eastAsia="ru-RU"/>
        </w:rPr>
        <w:t>.</w:t>
      </w:r>
      <w:r w:rsidRPr="00782A23">
        <w:rPr>
          <w:rFonts w:ascii="Times New Roman" w:eastAsia="DengXian" w:hAnsi="Times New Roman" w:cs="Times New Roman"/>
          <w:color w:val="000000"/>
          <w:sz w:val="18"/>
          <w:lang w:val="kk-KZ" w:eastAsia="ru-RU"/>
        </w:rPr>
        <w:t xml:space="preserve"> </w:t>
      </w:r>
      <w:r w:rsidRPr="00782A23">
        <w:rPr>
          <w:rFonts w:ascii="Times New Roman" w:eastAsia="DengXian" w:hAnsi="Times New Roman" w:cs="Times New Roman"/>
          <w:sz w:val="28"/>
          <w:szCs w:val="28"/>
          <w:lang w:val="kk-KZ" w:eastAsia="ru-RU"/>
        </w:rPr>
        <w:t>Аймақтық экономиканы басқаруда, И.</w:t>
      </w:r>
      <w:r w:rsidR="00FD1D1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Тюненнің</w:t>
      </w:r>
      <w:r w:rsidR="009C612F"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кеңістіктік бөлу туралы идеялары қалыптасты. Кәсіпкерлікті дамытудағы, кәсіпорын үшін өндірістің ең аз шығындар </w:t>
      </w:r>
      <w:r w:rsidR="00B21D24" w:rsidRPr="00782A23">
        <w:rPr>
          <w:rFonts w:ascii="Times New Roman" w:eastAsia="DengXian" w:hAnsi="Times New Roman" w:cs="Times New Roman"/>
          <w:sz w:val="28"/>
          <w:szCs w:val="28"/>
          <w:lang w:val="kk-KZ" w:eastAsia="ru-RU"/>
        </w:rPr>
        <w:t>қағидалары</w:t>
      </w:r>
      <w:r w:rsidRPr="00782A23">
        <w:rPr>
          <w:rFonts w:ascii="Times New Roman" w:eastAsia="DengXian" w:hAnsi="Times New Roman" w:cs="Times New Roman"/>
          <w:sz w:val="28"/>
          <w:szCs w:val="28"/>
          <w:lang w:val="kk-KZ" w:eastAsia="ru-RU"/>
        </w:rPr>
        <w:t xml:space="preserve"> бойынша</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орынды таңдау тұжырымдамасы дамыды. Аймақтық экономиканың қалыптасуы мен дамуына тағы бір үлес қосқан,</w:t>
      </w:r>
      <w:r w:rsidR="00B21D24"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А.</w:t>
      </w:r>
      <w:r w:rsidR="00EB586B">
        <w:rPr>
          <w:rFonts w:ascii="Times New Roman" w:eastAsia="DengXian" w:hAnsi="Times New Roman" w:cs="Times New Roman"/>
          <w:sz w:val="28"/>
          <w:szCs w:val="28"/>
          <w:lang w:val="kk-KZ" w:eastAsia="ru-RU"/>
        </w:rPr>
        <w:t> </w:t>
      </w:r>
      <w:r w:rsidRPr="00782A23">
        <w:rPr>
          <w:rFonts w:ascii="Times New Roman" w:eastAsia="DengXian" w:hAnsi="Times New Roman" w:cs="Times New Roman"/>
          <w:sz w:val="28"/>
          <w:szCs w:val="28"/>
          <w:lang w:val="kk-KZ" w:eastAsia="ru-RU"/>
        </w:rPr>
        <w:t>Вебердің</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стандартының теориялары, В.</w:t>
      </w:r>
      <w:r w:rsidR="00FD1D1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Кристаллердің аймақтағы негізгі орталық орындары, А.</w:t>
      </w:r>
      <w:r w:rsidR="00FD1D1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Гетнердің географиялық кеңістік туралы ілімі болып табылады.</w:t>
      </w:r>
      <w:r w:rsidR="00B21D24" w:rsidRPr="00782A23">
        <w:rPr>
          <w:rFonts w:ascii="Times New Roman" w:eastAsia="DengXian" w:hAnsi="Times New Roman" w:cs="Times New Roman"/>
          <w:sz w:val="28"/>
          <w:szCs w:val="28"/>
          <w:lang w:val="kk-KZ" w:eastAsia="ru-RU"/>
        </w:rPr>
        <w:t xml:space="preserve"> А</w:t>
      </w:r>
      <w:r w:rsidRPr="00782A23">
        <w:rPr>
          <w:rFonts w:ascii="Times New Roman" w:eastAsia="DengXian" w:hAnsi="Times New Roman" w:cs="Times New Roman"/>
          <w:sz w:val="28"/>
          <w:szCs w:val="28"/>
          <w:lang w:val="kk-KZ" w:eastAsia="ru-RU"/>
        </w:rPr>
        <w:t>мерикандық географ Р.</w:t>
      </w:r>
      <w:r w:rsidR="00FD1D1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Харшорн аймақтық экономикадағы география теориясын еңгізіп, А.</w:t>
      </w:r>
      <w:r w:rsidR="00FD1D1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Гетнер тұжырымдамасында аймақтық экономиканы уақыт параметрлерін енгізу және бірегейлік тұжырымдамасын </w:t>
      </w:r>
      <w:r w:rsidRPr="00FA74F7">
        <w:rPr>
          <w:rFonts w:ascii="Times New Roman" w:eastAsia="DengXian" w:hAnsi="Times New Roman" w:cs="Times New Roman"/>
          <w:sz w:val="28"/>
          <w:szCs w:val="28"/>
          <w:lang w:val="kk-KZ" w:eastAsia="ru-RU"/>
        </w:rPr>
        <w:t>қалыптастырып дамытты.</w:t>
      </w:r>
      <w:r w:rsidR="00E66770" w:rsidRPr="00FA74F7">
        <w:rPr>
          <w:rFonts w:ascii="Times New Roman" w:eastAsia="DengXian" w:hAnsi="Times New Roman" w:cs="Times New Roman"/>
          <w:sz w:val="28"/>
          <w:szCs w:val="28"/>
          <w:lang w:val="kk-KZ" w:eastAsia="ru-RU"/>
        </w:rPr>
        <w:t xml:space="preserve"> </w:t>
      </w:r>
      <w:r w:rsidRPr="00FA74F7">
        <w:rPr>
          <w:rFonts w:ascii="Times New Roman" w:eastAsia="DengXian" w:hAnsi="Times New Roman" w:cs="Times New Roman"/>
          <w:sz w:val="28"/>
          <w:szCs w:val="28"/>
          <w:lang w:val="kk-KZ" w:eastAsia="ru-RU"/>
        </w:rPr>
        <w:t>«Аймақ» түсінігі</w:t>
      </w:r>
      <w:r w:rsidR="00532533" w:rsidRPr="00FA74F7">
        <w:rPr>
          <w:rFonts w:ascii="Times New Roman" w:eastAsia="DengXian" w:hAnsi="Times New Roman" w:cs="Times New Roman"/>
          <w:sz w:val="28"/>
          <w:szCs w:val="28"/>
          <w:lang w:val="kk-KZ" w:eastAsia="ru-RU"/>
        </w:rPr>
        <w:t xml:space="preserve"> </w:t>
      </w:r>
      <w:r w:rsidRPr="00FA74F7">
        <w:rPr>
          <w:rFonts w:ascii="Times New Roman" w:eastAsia="DengXian" w:hAnsi="Times New Roman" w:cs="Times New Roman"/>
          <w:sz w:val="28"/>
          <w:szCs w:val="28"/>
          <w:lang w:val="kk-KZ" w:eastAsia="ru-RU"/>
        </w:rPr>
        <w:t xml:space="preserve">категория ретінде географиялық </w:t>
      </w:r>
      <w:r w:rsidRPr="00782A23">
        <w:rPr>
          <w:rFonts w:ascii="Times New Roman" w:eastAsia="DengXian" w:hAnsi="Times New Roman" w:cs="Times New Roman"/>
          <w:sz w:val="28"/>
          <w:szCs w:val="28"/>
          <w:lang w:val="kk-KZ" w:eastAsia="ru-RU"/>
        </w:rPr>
        <w:t xml:space="preserve">ұғым болып саналады. Н.Н. Колосовский «Аймақ» түсінігін әртүрлі ғылымдардағы бастапқы ұғымдар туралы жазып жан жақты талдау </w:t>
      </w:r>
      <w:r w:rsidR="00B21D24" w:rsidRPr="00782A23">
        <w:rPr>
          <w:rFonts w:ascii="Times New Roman" w:eastAsia="DengXian" w:hAnsi="Times New Roman" w:cs="Times New Roman"/>
          <w:sz w:val="28"/>
          <w:szCs w:val="28"/>
          <w:lang w:val="kk-KZ" w:eastAsia="ru-RU"/>
        </w:rPr>
        <w:t>жүргізді. Ғылыми</w:t>
      </w:r>
      <w:r w:rsidRPr="00782A23">
        <w:rPr>
          <w:rFonts w:ascii="Times New Roman" w:eastAsia="DengXian" w:hAnsi="Times New Roman" w:cs="Times New Roman"/>
          <w:sz w:val="28"/>
          <w:szCs w:val="28"/>
          <w:lang w:val="kk-KZ" w:eastAsia="ru-RU"/>
        </w:rPr>
        <w:t xml:space="preserve"> тұрғыда «аудан» және «аймақ» терминдері көбінесе синонимдер ретінде қарастырылады. Алайда, олардың арасындағы нақты түсінік ретіндегі айырмашылық ретінде ,аймақты </w:t>
      </w:r>
      <w:r w:rsidR="00B21D24" w:rsidRPr="00782A23">
        <w:rPr>
          <w:rFonts w:ascii="Times New Roman" w:eastAsia="DengXian" w:hAnsi="Times New Roman" w:cs="Times New Roman"/>
          <w:sz w:val="28"/>
          <w:szCs w:val="28"/>
          <w:lang w:val="kk-KZ" w:eastAsia="ru-RU"/>
        </w:rPr>
        <w:t>макро территория</w:t>
      </w:r>
      <w:r w:rsidRPr="00782A23">
        <w:rPr>
          <w:rFonts w:ascii="Times New Roman" w:eastAsia="DengXian" w:hAnsi="Times New Roman" w:cs="Times New Roman"/>
          <w:sz w:val="28"/>
          <w:szCs w:val="28"/>
          <w:lang w:val="kk-KZ" w:eastAsia="ru-RU"/>
        </w:rPr>
        <w:t xml:space="preserve"> , аудан кішірек аймақ ретінде </w:t>
      </w:r>
      <w:r w:rsidR="00B21D24" w:rsidRPr="00782A23">
        <w:rPr>
          <w:rFonts w:ascii="Times New Roman" w:eastAsia="DengXian" w:hAnsi="Times New Roman" w:cs="Times New Roman"/>
          <w:sz w:val="28"/>
          <w:szCs w:val="28"/>
          <w:lang w:val="kk-KZ" w:eastAsia="ru-RU"/>
        </w:rPr>
        <w:t xml:space="preserve">қарастырған. </w:t>
      </w:r>
      <w:bookmarkStart w:id="10" w:name="_Hlk130411834"/>
      <w:r w:rsidR="00B21D24" w:rsidRPr="00782A23">
        <w:rPr>
          <w:rFonts w:ascii="Times New Roman" w:eastAsia="DengXian" w:hAnsi="Times New Roman" w:cs="Times New Roman"/>
          <w:sz w:val="28"/>
          <w:szCs w:val="28"/>
          <w:lang w:val="kk-KZ" w:eastAsia="ru-RU"/>
        </w:rPr>
        <w:t>«Аймақ</w:t>
      </w:r>
      <w:r w:rsidRPr="00782A23">
        <w:rPr>
          <w:rFonts w:ascii="Times New Roman" w:eastAsia="DengXian" w:hAnsi="Times New Roman" w:cs="Times New Roman"/>
          <w:sz w:val="28"/>
          <w:szCs w:val="28"/>
          <w:lang w:val="kk-KZ" w:eastAsia="ru-RU"/>
        </w:rPr>
        <w:t>» ұғымы заңдық және экономикалық қатынастардағы, бюджеттік қатынастар мен оны ғылыми негізде (аймақтану) белгілері үшін қолданылған</w:t>
      </w:r>
      <w:bookmarkEnd w:id="10"/>
      <w:r w:rsidRPr="00782A23">
        <w:rPr>
          <w:rFonts w:ascii="Times New Roman" w:eastAsia="DengXian" w:hAnsi="Times New Roman" w:cs="Times New Roman"/>
          <w:sz w:val="28"/>
          <w:szCs w:val="28"/>
          <w:lang w:val="kk-KZ" w:eastAsia="ru-RU"/>
        </w:rPr>
        <w:t>.</w:t>
      </w:r>
      <w:r w:rsidR="00B21D24" w:rsidRPr="00782A23">
        <w:rPr>
          <w:rFonts w:ascii="Times New Roman" w:eastAsia="DengXian" w:hAnsi="Times New Roman" w:cs="Times New Roman"/>
          <w:sz w:val="28"/>
          <w:szCs w:val="28"/>
          <w:lang w:val="kk-KZ" w:eastAsia="ru-RU"/>
        </w:rPr>
        <w:t xml:space="preserve"> </w:t>
      </w:r>
      <w:r w:rsidR="004A72B5">
        <w:rPr>
          <w:rFonts w:ascii="Times New Roman" w:eastAsia="DengXian" w:hAnsi="Times New Roman" w:cs="Times New Roman"/>
          <w:sz w:val="28"/>
          <w:szCs w:val="28"/>
          <w:lang w:val="kk-KZ" w:eastAsia="ru-RU"/>
        </w:rPr>
        <w:t>Э</w:t>
      </w:r>
      <w:r w:rsidRPr="00782A23">
        <w:rPr>
          <w:rFonts w:ascii="Times New Roman" w:eastAsia="DengXian" w:hAnsi="Times New Roman" w:cs="Times New Roman"/>
          <w:sz w:val="28"/>
          <w:szCs w:val="28"/>
          <w:lang w:val="kk-KZ" w:eastAsia="ru-RU"/>
        </w:rPr>
        <w:t>.Б. Алаевтың айтуы бойынша «аймақ» және «аудан» ұғымдарының сәйкестігі, аймақтың</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қоғам қажеттіліктерінің элементтердің жиынтығы бойынша </w:t>
      </w:r>
      <w:r w:rsidR="00B21D24" w:rsidRPr="00782A23">
        <w:rPr>
          <w:rFonts w:ascii="Times New Roman" w:eastAsia="DengXian" w:hAnsi="Times New Roman" w:cs="Times New Roman"/>
          <w:sz w:val="28"/>
          <w:szCs w:val="28"/>
          <w:lang w:val="kk-KZ" w:eastAsia="ru-RU"/>
        </w:rPr>
        <w:t>ерекшеленеді, басқа</w:t>
      </w:r>
      <w:r w:rsidRPr="00782A23">
        <w:rPr>
          <w:rFonts w:ascii="Times New Roman" w:eastAsia="DengXian" w:hAnsi="Times New Roman" w:cs="Times New Roman"/>
          <w:sz w:val="28"/>
          <w:szCs w:val="28"/>
          <w:lang w:val="kk-KZ" w:eastAsia="ru-RU"/>
        </w:rPr>
        <w:t xml:space="preserve"> аймақтардан алынған және оның құрамдас элементтерінің біртұтастығы мен өзара байланысқа ие </w:t>
      </w:r>
      <w:r w:rsidRPr="00EB586B">
        <w:rPr>
          <w:rFonts w:ascii="Times New Roman" w:eastAsia="DengXian" w:hAnsi="Times New Roman" w:cs="Times New Roman"/>
          <w:sz w:val="28"/>
          <w:szCs w:val="28"/>
          <w:lang w:val="kk-KZ" w:eastAsia="ru-RU"/>
        </w:rPr>
        <w:t>болады</w:t>
      </w:r>
      <w:r w:rsidR="00C32C31" w:rsidRPr="00EB586B">
        <w:rPr>
          <w:rFonts w:ascii="Times New Roman" w:eastAsia="DengXian" w:hAnsi="Times New Roman" w:cs="Times New Roman"/>
          <w:sz w:val="28"/>
          <w:szCs w:val="28"/>
          <w:lang w:val="kk-KZ" w:eastAsia="ru-RU"/>
        </w:rPr>
        <w:t xml:space="preserve"> </w:t>
      </w:r>
      <w:r w:rsidR="004C1091" w:rsidRPr="00EB586B">
        <w:rPr>
          <w:rFonts w:ascii="Times New Roman" w:eastAsia="DengXian" w:hAnsi="Times New Roman" w:cs="Times New Roman"/>
          <w:sz w:val="28"/>
          <w:szCs w:val="28"/>
          <w:lang w:val="kk-KZ" w:eastAsia="ru-RU"/>
        </w:rPr>
        <w:t>[</w:t>
      </w:r>
      <w:r w:rsidR="004A72B5" w:rsidRPr="00EB586B">
        <w:rPr>
          <w:rFonts w:ascii="Times New Roman" w:eastAsia="DengXian" w:hAnsi="Times New Roman" w:cs="Times New Roman"/>
          <w:sz w:val="28"/>
          <w:szCs w:val="28"/>
          <w:lang w:val="kk-KZ" w:eastAsia="ru-RU"/>
        </w:rPr>
        <w:t>5</w:t>
      </w:r>
      <w:r w:rsidR="004C1091" w:rsidRPr="00EB586B">
        <w:rPr>
          <w:rFonts w:ascii="Times New Roman" w:eastAsia="DengXian" w:hAnsi="Times New Roman" w:cs="Times New Roman"/>
          <w:sz w:val="28"/>
          <w:szCs w:val="28"/>
          <w:lang w:val="kk-KZ" w:eastAsia="ru-RU"/>
        </w:rPr>
        <w:t>]</w:t>
      </w:r>
      <w:r w:rsidRPr="00EB586B">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Берілген аймақтың дамуының шарты және табиғи нәтижесі ретінде, оның экономикалық жетістіктерін қарастырды.</w:t>
      </w:r>
      <w:r w:rsidR="001A044A" w:rsidRPr="00782A23">
        <w:rPr>
          <w:rFonts w:ascii="Times New Roman" w:eastAsia="DengXian" w:hAnsi="Times New Roman" w:cs="Times New Roman"/>
          <w:sz w:val="28"/>
          <w:szCs w:val="28"/>
          <w:lang w:val="kk-KZ" w:eastAsia="ru-RU"/>
        </w:rPr>
        <w:t xml:space="preserve"> Келесі </w:t>
      </w:r>
      <w:r w:rsidR="00F72770">
        <w:rPr>
          <w:rFonts w:ascii="Times New Roman" w:eastAsia="DengXian" w:hAnsi="Times New Roman" w:cs="Times New Roman"/>
          <w:sz w:val="28"/>
          <w:szCs w:val="28"/>
          <w:lang w:val="kk-KZ" w:eastAsia="ru-RU"/>
        </w:rPr>
        <w:t>1-</w:t>
      </w:r>
      <w:r w:rsidR="001A044A" w:rsidRPr="00782A23">
        <w:rPr>
          <w:rFonts w:ascii="Times New Roman" w:eastAsia="DengXian" w:hAnsi="Times New Roman" w:cs="Times New Roman"/>
          <w:sz w:val="28"/>
          <w:szCs w:val="28"/>
          <w:lang w:val="kk-KZ" w:eastAsia="ru-RU"/>
        </w:rPr>
        <w:t xml:space="preserve">кестеде </w:t>
      </w:r>
      <w:bookmarkStart w:id="11" w:name="_Hlk130558162"/>
      <w:r w:rsidR="001A044A" w:rsidRPr="00782A23">
        <w:rPr>
          <w:rFonts w:ascii="Times New Roman" w:eastAsia="DengXian" w:hAnsi="Times New Roman" w:cs="Times New Roman"/>
          <w:sz w:val="28"/>
          <w:szCs w:val="28"/>
          <w:lang w:val="kk-KZ" w:eastAsia="ru-RU"/>
        </w:rPr>
        <w:t>аймақтық теориялар</w:t>
      </w:r>
      <w:r w:rsidR="00532533">
        <w:rPr>
          <w:rFonts w:ascii="Times New Roman" w:eastAsia="DengXian" w:hAnsi="Times New Roman" w:cs="Times New Roman"/>
          <w:sz w:val="28"/>
          <w:szCs w:val="28"/>
          <w:lang w:val="kk-KZ" w:eastAsia="ru-RU"/>
        </w:rPr>
        <w:t xml:space="preserve"> </w:t>
      </w:r>
      <w:bookmarkEnd w:id="11"/>
      <w:r w:rsidR="001A044A" w:rsidRPr="00782A23">
        <w:rPr>
          <w:rFonts w:ascii="Times New Roman" w:eastAsia="DengXian" w:hAnsi="Times New Roman" w:cs="Times New Roman"/>
          <w:sz w:val="28"/>
          <w:szCs w:val="28"/>
          <w:lang w:val="kk-KZ" w:eastAsia="ru-RU"/>
        </w:rPr>
        <w:t>берілген</w:t>
      </w:r>
    </w:p>
    <w:p w14:paraId="7ED37149" w14:textId="10ADFE66" w:rsidR="001A044A" w:rsidRPr="00782A23" w:rsidRDefault="001A044A" w:rsidP="00EB586B">
      <w:pPr>
        <w:pBdr>
          <w:top w:val="none" w:sz="4" w:space="0" w:color="auto"/>
          <w:left w:val="none" w:sz="4" w:space="0" w:color="auto"/>
          <w:bottom w:val="none" w:sz="4" w:space="0" w:color="auto"/>
          <w:right w:val="none" w:sz="4" w:space="2" w:color="auto"/>
          <w:between w:val="none" w:sz="4" w:space="0" w:color="auto"/>
          <w:bar w:val="none" w:sz="4" w:color="auto"/>
        </w:pBdr>
        <w:spacing w:after="0" w:line="240" w:lineRule="auto"/>
        <w:ind w:right="-1"/>
        <w:jc w:val="both"/>
        <w:rPr>
          <w:rFonts w:ascii="Times New Roman" w:eastAsia="DengXian" w:hAnsi="Times New Roman" w:cs="Times New Roman"/>
          <w:sz w:val="28"/>
          <w:szCs w:val="28"/>
          <w:lang w:val="kk-KZ" w:eastAsia="ru-RU"/>
        </w:rPr>
      </w:pPr>
    </w:p>
    <w:p w14:paraId="0EEC7E89" w14:textId="2BFB466A" w:rsidR="00E66770" w:rsidRDefault="001A044A"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131"/>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Кесте</w:t>
      </w:r>
      <w:r w:rsidR="00F7277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1</w:t>
      </w:r>
      <w:r w:rsidR="00532533">
        <w:rPr>
          <w:rFonts w:ascii="Times New Roman" w:eastAsia="DengXian" w:hAnsi="Times New Roman" w:cs="Times New Roman"/>
          <w:sz w:val="28"/>
          <w:szCs w:val="28"/>
          <w:lang w:val="kk-KZ" w:eastAsia="ru-RU"/>
        </w:rPr>
        <w:t xml:space="preserve"> </w:t>
      </w:r>
      <w:r w:rsidR="00F72770">
        <w:rPr>
          <w:rFonts w:ascii="Times New Roman" w:eastAsia="DengXian" w:hAnsi="Times New Roman" w:cs="Times New Roman"/>
          <w:sz w:val="28"/>
          <w:szCs w:val="28"/>
          <w:lang w:val="kk-KZ" w:eastAsia="ru-RU"/>
        </w:rPr>
        <w:t xml:space="preserve">– </w:t>
      </w:r>
      <w:r w:rsidR="00013E1F" w:rsidRPr="00782A23">
        <w:rPr>
          <w:rFonts w:ascii="Times New Roman" w:eastAsia="DengXian" w:hAnsi="Times New Roman" w:cs="Times New Roman"/>
          <w:sz w:val="28"/>
          <w:szCs w:val="28"/>
          <w:lang w:val="kk-KZ" w:eastAsia="ru-RU"/>
        </w:rPr>
        <w:t>А</w:t>
      </w:r>
      <w:r w:rsidRPr="00782A23">
        <w:rPr>
          <w:rFonts w:ascii="Times New Roman" w:eastAsia="DengXian" w:hAnsi="Times New Roman" w:cs="Times New Roman"/>
          <w:sz w:val="28"/>
          <w:szCs w:val="28"/>
          <w:lang w:val="kk-KZ" w:eastAsia="ru-RU"/>
        </w:rPr>
        <w:t>ймақты</w:t>
      </w:r>
      <w:r w:rsidR="00013E1F" w:rsidRPr="00782A23">
        <w:rPr>
          <w:rFonts w:ascii="Times New Roman" w:eastAsia="DengXian" w:hAnsi="Times New Roman" w:cs="Times New Roman"/>
          <w:sz w:val="28"/>
          <w:szCs w:val="28"/>
          <w:lang w:val="kk-KZ" w:eastAsia="ru-RU"/>
        </w:rPr>
        <w:t>ң ғылыми</w:t>
      </w:r>
      <w:r w:rsidR="00532533">
        <w:rPr>
          <w:rFonts w:ascii="Times New Roman" w:eastAsia="DengXian" w:hAnsi="Times New Roman" w:cs="Times New Roman"/>
          <w:sz w:val="28"/>
          <w:szCs w:val="28"/>
          <w:lang w:val="kk-KZ" w:eastAsia="ru-RU"/>
        </w:rPr>
        <w:t xml:space="preserve"> </w:t>
      </w:r>
      <w:r w:rsidR="00013E1F" w:rsidRPr="00782A23">
        <w:rPr>
          <w:rFonts w:ascii="Times New Roman" w:eastAsia="DengXian" w:hAnsi="Times New Roman" w:cs="Times New Roman"/>
          <w:sz w:val="28"/>
          <w:szCs w:val="28"/>
          <w:lang w:val="kk-KZ" w:eastAsia="ru-RU"/>
        </w:rPr>
        <w:t>-</w:t>
      </w:r>
      <w:r w:rsidRPr="00782A23">
        <w:rPr>
          <w:rFonts w:ascii="Times New Roman" w:eastAsia="DengXian" w:hAnsi="Times New Roman" w:cs="Times New Roman"/>
          <w:sz w:val="28"/>
          <w:szCs w:val="28"/>
          <w:lang w:val="kk-KZ" w:eastAsia="ru-RU"/>
        </w:rPr>
        <w:t>теориялар</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бағытта</w:t>
      </w:r>
      <w:r w:rsidR="00013E1F" w:rsidRPr="00782A23">
        <w:rPr>
          <w:rFonts w:ascii="Times New Roman" w:eastAsia="DengXian" w:hAnsi="Times New Roman" w:cs="Times New Roman"/>
          <w:sz w:val="28"/>
          <w:szCs w:val="28"/>
          <w:lang w:val="kk-KZ" w:eastAsia="ru-RU"/>
        </w:rPr>
        <w:t xml:space="preserve"> дамуы</w:t>
      </w:r>
      <w:r w:rsidRPr="00782A23">
        <w:rPr>
          <w:rFonts w:ascii="Times New Roman" w:eastAsia="DengXian" w:hAnsi="Times New Roman" w:cs="Times New Roman"/>
          <w:sz w:val="28"/>
          <w:szCs w:val="28"/>
          <w:lang w:val="kk-KZ" w:eastAsia="ru-RU"/>
        </w:rPr>
        <w:t xml:space="preserve"> </w:t>
      </w:r>
    </w:p>
    <w:p w14:paraId="23DB64A0" w14:textId="77777777" w:rsidR="00782A23" w:rsidRPr="00F72770" w:rsidRDefault="00782A23"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131"/>
        <w:jc w:val="both"/>
        <w:rPr>
          <w:rFonts w:ascii="Times New Roman" w:eastAsia="DengXian" w:hAnsi="Times New Roman" w:cs="Times New Roman"/>
          <w:sz w:val="16"/>
          <w:szCs w:val="16"/>
          <w:lang w:val="kk-KZ" w:eastAsia="ru-RU"/>
        </w:rPr>
      </w:pPr>
    </w:p>
    <w:tbl>
      <w:tblPr>
        <w:tblStyle w:val="aff0"/>
        <w:tblW w:w="9718" w:type="dxa"/>
        <w:tblInd w:w="136" w:type="dxa"/>
        <w:tblLook w:val="04A0" w:firstRow="1" w:lastRow="0" w:firstColumn="1" w:lastColumn="0" w:noHBand="0" w:noVBand="1"/>
      </w:tblPr>
      <w:tblGrid>
        <w:gridCol w:w="839"/>
        <w:gridCol w:w="2055"/>
        <w:gridCol w:w="1723"/>
        <w:gridCol w:w="1919"/>
        <w:gridCol w:w="3182"/>
      </w:tblGrid>
      <w:tr w:rsidR="008C7B33" w:rsidRPr="00EB586B" w14:paraId="56260ED9" w14:textId="77777777" w:rsidTr="008C7B33">
        <w:trPr>
          <w:trHeight w:val="109"/>
        </w:trPr>
        <w:tc>
          <w:tcPr>
            <w:tcW w:w="855" w:type="dxa"/>
            <w:vAlign w:val="center"/>
          </w:tcPr>
          <w:p w14:paraId="67C330F8" w14:textId="5ED36ED2" w:rsidR="00E2232A" w:rsidRPr="00EB586B" w:rsidRDefault="00F72770" w:rsidP="00FD1D1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Кезең</w:t>
            </w:r>
          </w:p>
        </w:tc>
        <w:tc>
          <w:tcPr>
            <w:tcW w:w="1875" w:type="dxa"/>
            <w:vAlign w:val="center"/>
          </w:tcPr>
          <w:p w14:paraId="463A8C82" w14:textId="30745EC9" w:rsidR="00E2232A" w:rsidRPr="00EB586B" w:rsidRDefault="00F72770" w:rsidP="00FD1D1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Аты</w:t>
            </w:r>
          </w:p>
        </w:tc>
        <w:tc>
          <w:tcPr>
            <w:tcW w:w="1763" w:type="dxa"/>
            <w:vAlign w:val="center"/>
          </w:tcPr>
          <w:p w14:paraId="4F2D3F14" w14:textId="6FBA0279" w:rsidR="00E2232A" w:rsidRPr="00EB586B" w:rsidRDefault="00F72770" w:rsidP="00FD1D1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Автор</w:t>
            </w:r>
          </w:p>
        </w:tc>
        <w:tc>
          <w:tcPr>
            <w:tcW w:w="1964" w:type="dxa"/>
            <w:vAlign w:val="center"/>
          </w:tcPr>
          <w:p w14:paraId="15D9B2AB" w14:textId="77777777" w:rsidR="00E2232A" w:rsidRPr="00EB586B" w:rsidRDefault="00E2232A" w:rsidP="00FD1D1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Негізгі идея</w:t>
            </w:r>
          </w:p>
        </w:tc>
        <w:tc>
          <w:tcPr>
            <w:tcW w:w="3261" w:type="dxa"/>
            <w:vAlign w:val="center"/>
          </w:tcPr>
          <w:p w14:paraId="5BA7F9C6" w14:textId="77777777" w:rsidR="00E2232A" w:rsidRPr="00EB586B" w:rsidRDefault="00E2232A" w:rsidP="00FD1D1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Ғылыми жаңалығы</w:t>
            </w:r>
          </w:p>
        </w:tc>
      </w:tr>
      <w:tr w:rsidR="008C7B33" w:rsidRPr="00EB586B" w14:paraId="0F5ABEE2" w14:textId="77777777" w:rsidTr="008C7B33">
        <w:tc>
          <w:tcPr>
            <w:tcW w:w="855" w:type="dxa"/>
          </w:tcPr>
          <w:p w14:paraId="0D148695" w14:textId="77777777" w:rsidR="00E2232A" w:rsidRPr="00EB586B" w:rsidRDefault="00E2232A" w:rsidP="00F7277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1</w:t>
            </w:r>
          </w:p>
        </w:tc>
        <w:tc>
          <w:tcPr>
            <w:tcW w:w="1875" w:type="dxa"/>
          </w:tcPr>
          <w:p w14:paraId="677BBD3F" w14:textId="77777777" w:rsidR="00E2232A" w:rsidRPr="00EB586B" w:rsidRDefault="00E2232A" w:rsidP="00F7277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2</w:t>
            </w:r>
          </w:p>
        </w:tc>
        <w:tc>
          <w:tcPr>
            <w:tcW w:w="1763" w:type="dxa"/>
          </w:tcPr>
          <w:p w14:paraId="1117FFCB" w14:textId="77777777" w:rsidR="00E2232A" w:rsidRPr="00EB586B" w:rsidRDefault="00E2232A" w:rsidP="00F7277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3</w:t>
            </w:r>
          </w:p>
        </w:tc>
        <w:tc>
          <w:tcPr>
            <w:tcW w:w="1964" w:type="dxa"/>
          </w:tcPr>
          <w:p w14:paraId="60BCC36B" w14:textId="77777777" w:rsidR="00E2232A" w:rsidRPr="00EB586B" w:rsidRDefault="00E2232A" w:rsidP="00F7277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4</w:t>
            </w:r>
          </w:p>
        </w:tc>
        <w:tc>
          <w:tcPr>
            <w:tcW w:w="3261" w:type="dxa"/>
          </w:tcPr>
          <w:p w14:paraId="44A1D44F" w14:textId="77777777" w:rsidR="00E2232A" w:rsidRPr="00EB586B" w:rsidRDefault="00E2232A" w:rsidP="00F7277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5</w:t>
            </w:r>
          </w:p>
        </w:tc>
      </w:tr>
      <w:tr w:rsidR="008C7B33" w:rsidRPr="00D729C7" w14:paraId="2952297A" w14:textId="77777777" w:rsidTr="008C7B33">
        <w:trPr>
          <w:trHeight w:val="736"/>
        </w:trPr>
        <w:tc>
          <w:tcPr>
            <w:tcW w:w="855" w:type="dxa"/>
          </w:tcPr>
          <w:p w14:paraId="275991F6"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1826</w:t>
            </w:r>
          </w:p>
        </w:tc>
        <w:tc>
          <w:tcPr>
            <w:tcW w:w="1875" w:type="dxa"/>
          </w:tcPr>
          <w:p w14:paraId="0CDFCE48" w14:textId="433EE62C"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Ауыл шаруа</w:t>
            </w:r>
            <w:r w:rsidR="00FD1D1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шылығы орна</w:t>
            </w:r>
            <w:r w:rsidR="00FD1D1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ластыру теориясы</w:t>
            </w:r>
          </w:p>
        </w:tc>
        <w:tc>
          <w:tcPr>
            <w:tcW w:w="1763" w:type="dxa"/>
          </w:tcPr>
          <w:p w14:paraId="00F9524A" w14:textId="77777777" w:rsidR="00E2232A" w:rsidRPr="00EB586B" w:rsidRDefault="00E2232A"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eastAsia="DengXian" w:hAnsi="Times New Roman" w:cs="Times New Roman"/>
                <w:color w:val="000000"/>
                <w:sz w:val="24"/>
                <w:szCs w:val="24"/>
                <w:lang w:val="kk-KZ" w:eastAsia="ru-RU"/>
              </w:rPr>
            </w:pPr>
            <w:r w:rsidRPr="00EB586B">
              <w:rPr>
                <w:rFonts w:ascii="Times New Roman" w:eastAsia="DengXian" w:hAnsi="Times New Roman" w:cs="Times New Roman"/>
                <w:color w:val="000000"/>
                <w:sz w:val="24"/>
                <w:szCs w:val="24"/>
                <w:lang w:val="kk-KZ" w:eastAsia="ru-RU"/>
              </w:rPr>
              <w:t xml:space="preserve">И. Тюнен </w:t>
            </w:r>
          </w:p>
          <w:p w14:paraId="77D681D9"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p>
        </w:tc>
        <w:tc>
          <w:tcPr>
            <w:tcW w:w="1964" w:type="dxa"/>
          </w:tcPr>
          <w:p w14:paraId="7B405F09"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Ауыл шаруашылығы</w:t>
            </w:r>
          </w:p>
          <w:p w14:paraId="6F8AD5BA"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әрекеттер сақиналар</w:t>
            </w:r>
          </w:p>
          <w:p w14:paraId="3C362B58"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p>
        </w:tc>
        <w:tc>
          <w:tcPr>
            <w:tcW w:w="3261" w:type="dxa"/>
          </w:tcPr>
          <w:p w14:paraId="0529A2AB"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Ауыл шаруашылығын орналастыру заңдылығын анықтау</w:t>
            </w:r>
          </w:p>
        </w:tc>
      </w:tr>
      <w:tr w:rsidR="008C7B33" w:rsidRPr="00D729C7" w14:paraId="56701A40" w14:textId="77777777" w:rsidTr="008C7B33">
        <w:trPr>
          <w:trHeight w:val="1050"/>
        </w:trPr>
        <w:tc>
          <w:tcPr>
            <w:tcW w:w="855" w:type="dxa"/>
          </w:tcPr>
          <w:p w14:paraId="500DFF5E"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1882</w:t>
            </w:r>
          </w:p>
        </w:tc>
        <w:tc>
          <w:tcPr>
            <w:tcW w:w="1875" w:type="dxa"/>
          </w:tcPr>
          <w:p w14:paraId="440A8F04"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Аймақтық</w:t>
            </w:r>
          </w:p>
          <w:p w14:paraId="641D6C6F" w14:textId="1ABCFFC6"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Стандарттар</w:t>
            </w:r>
            <w:r w:rsidR="00532533"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теория</w:t>
            </w:r>
          </w:p>
        </w:tc>
        <w:tc>
          <w:tcPr>
            <w:tcW w:w="1763" w:type="dxa"/>
          </w:tcPr>
          <w:p w14:paraId="57D5D250" w14:textId="77777777" w:rsidR="00E2232A" w:rsidRPr="00EB586B" w:rsidRDefault="00E2232A"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eastAsia="DengXian" w:hAnsi="Times New Roman" w:cs="Times New Roman"/>
                <w:color w:val="000000"/>
                <w:sz w:val="24"/>
                <w:szCs w:val="24"/>
                <w:lang w:val="kk-KZ" w:eastAsia="ru-RU"/>
              </w:rPr>
            </w:pPr>
            <w:r w:rsidRPr="00EB586B">
              <w:rPr>
                <w:rFonts w:ascii="Times New Roman" w:eastAsia="DengXian" w:hAnsi="Times New Roman" w:cs="Times New Roman"/>
                <w:color w:val="000000"/>
                <w:sz w:val="24"/>
                <w:szCs w:val="24"/>
                <w:lang w:val="kk-KZ" w:eastAsia="ru-RU"/>
              </w:rPr>
              <w:t xml:space="preserve">В. Лаунхардт </w:t>
            </w:r>
          </w:p>
          <w:p w14:paraId="40F227CC"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p>
        </w:tc>
        <w:tc>
          <w:tcPr>
            <w:tcW w:w="1964" w:type="dxa"/>
          </w:tcPr>
          <w:p w14:paraId="24ED83B2"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салмақ әдісі</w:t>
            </w:r>
          </w:p>
          <w:p w14:paraId="46E1FB30"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үшбұрыш</w:t>
            </w:r>
          </w:p>
        </w:tc>
        <w:tc>
          <w:tcPr>
            <w:tcW w:w="3261" w:type="dxa"/>
          </w:tcPr>
          <w:p w14:paraId="666E2AC4"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өнеркәсіптік кәсіпорын</w:t>
            </w:r>
          </w:p>
          <w:p w14:paraId="2B6B823D" w14:textId="299ABA2E"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шикізат көздері мен өнім</w:t>
            </w:r>
            <w:r w:rsidR="00FD1D1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дердің нарықтарын оң</w:t>
            </w:r>
            <w:r w:rsidR="00FD1D1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 xml:space="preserve">тайлы орналасу нүктесін табу әдісі </w:t>
            </w:r>
          </w:p>
        </w:tc>
      </w:tr>
      <w:tr w:rsidR="008C7B33" w:rsidRPr="00D729C7" w14:paraId="4EA3B3B2" w14:textId="77777777" w:rsidTr="008C7B33">
        <w:tc>
          <w:tcPr>
            <w:tcW w:w="855" w:type="dxa"/>
            <w:tcBorders>
              <w:bottom w:val="nil"/>
            </w:tcBorders>
          </w:tcPr>
          <w:p w14:paraId="25ABFD04" w14:textId="77777777" w:rsidR="00E2232A" w:rsidRPr="00EB586B" w:rsidRDefault="00E2232A"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eastAsia="DengXian" w:hAnsi="Times New Roman" w:cs="Times New Roman"/>
                <w:color w:val="000000"/>
                <w:sz w:val="24"/>
                <w:szCs w:val="24"/>
                <w:lang w:val="kk-KZ" w:eastAsia="ru-RU"/>
              </w:rPr>
            </w:pPr>
            <w:r w:rsidRPr="00EB586B">
              <w:rPr>
                <w:rFonts w:ascii="Times New Roman" w:eastAsia="DengXian" w:hAnsi="Times New Roman" w:cs="Times New Roman"/>
                <w:color w:val="000000"/>
                <w:sz w:val="24"/>
                <w:szCs w:val="24"/>
                <w:lang w:val="kk-KZ" w:eastAsia="ru-RU"/>
              </w:rPr>
              <w:t xml:space="preserve">1890 </w:t>
            </w:r>
          </w:p>
          <w:p w14:paraId="52164E48"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p>
        </w:tc>
        <w:tc>
          <w:tcPr>
            <w:tcW w:w="1875" w:type="dxa"/>
            <w:tcBorders>
              <w:bottom w:val="nil"/>
            </w:tcBorders>
          </w:tcPr>
          <w:p w14:paraId="3CC5F31A"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Индустриялық</w:t>
            </w:r>
          </w:p>
          <w:p w14:paraId="110C0936"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аудандар теория</w:t>
            </w:r>
          </w:p>
          <w:p w14:paraId="15CA0B27"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p>
        </w:tc>
        <w:tc>
          <w:tcPr>
            <w:tcW w:w="1763" w:type="dxa"/>
            <w:tcBorders>
              <w:bottom w:val="nil"/>
            </w:tcBorders>
          </w:tcPr>
          <w:p w14:paraId="031A82EE" w14:textId="46618F08"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А.Маршалл, іжалғастырушы</w:t>
            </w:r>
          </w:p>
          <w:p w14:paraId="2B1D9AEF"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Г. Беккатини</w:t>
            </w:r>
          </w:p>
        </w:tc>
        <w:tc>
          <w:tcPr>
            <w:tcW w:w="1964" w:type="dxa"/>
            <w:tcBorders>
              <w:bottom w:val="nil"/>
            </w:tcBorders>
          </w:tcPr>
          <w:p w14:paraId="29CD9EB1" w14:textId="1C940136"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Өндірістік аймақтағы сыртқы, ішкі экономи</w:t>
            </w:r>
            <w:r w:rsidR="00FD1D1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касы мен шағын және орта кәсіпорын</w:t>
            </w:r>
          </w:p>
        </w:tc>
        <w:tc>
          <w:tcPr>
            <w:tcW w:w="3261" w:type="dxa"/>
            <w:tcBorders>
              <w:bottom w:val="nil"/>
            </w:tcBorders>
          </w:tcPr>
          <w:p w14:paraId="504DAAF1" w14:textId="0C111825"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Өндірістік процестің</w:t>
            </w:r>
            <w:r w:rsidR="00532533"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 xml:space="preserve"> желілі дамуының алғашқы теориясы:</w:t>
            </w:r>
          </w:p>
        </w:tc>
      </w:tr>
      <w:tr w:rsidR="00FD1D10" w:rsidRPr="00EB586B" w14:paraId="6F8AD12C" w14:textId="77777777" w:rsidTr="008C7B33">
        <w:tc>
          <w:tcPr>
            <w:tcW w:w="9718" w:type="dxa"/>
            <w:gridSpan w:val="5"/>
            <w:tcBorders>
              <w:top w:val="nil"/>
              <w:left w:val="nil"/>
              <w:right w:val="nil"/>
            </w:tcBorders>
          </w:tcPr>
          <w:p w14:paraId="46A40197" w14:textId="77777777" w:rsidR="00083211" w:rsidRDefault="00083211" w:rsidP="00FD1D10">
            <w:pPr>
              <w:spacing w:after="0" w:line="240" w:lineRule="auto"/>
              <w:ind w:hanging="108"/>
              <w:jc w:val="both"/>
              <w:rPr>
                <w:rFonts w:ascii="Times New Roman" w:eastAsia="DengXian" w:hAnsi="Times New Roman" w:cs="Times New Roman"/>
                <w:sz w:val="28"/>
                <w:szCs w:val="28"/>
                <w:lang w:val="kk-KZ" w:eastAsia="ru-RU"/>
              </w:rPr>
            </w:pPr>
          </w:p>
          <w:p w14:paraId="17F7B146" w14:textId="1CDDC62A" w:rsidR="00FD1D10" w:rsidRPr="00EB586B" w:rsidRDefault="00FD1D10" w:rsidP="00FD1D10">
            <w:pPr>
              <w:spacing w:after="0" w:line="240" w:lineRule="auto"/>
              <w:ind w:hanging="108"/>
              <w:jc w:val="both"/>
              <w:rPr>
                <w:rFonts w:ascii="Times New Roman" w:eastAsia="DengXian" w:hAnsi="Times New Roman" w:cs="Times New Roman"/>
                <w:sz w:val="28"/>
                <w:szCs w:val="28"/>
                <w:lang w:val="kk-KZ" w:eastAsia="ru-RU"/>
              </w:rPr>
            </w:pPr>
            <w:r w:rsidRPr="00EB586B">
              <w:rPr>
                <w:rFonts w:ascii="Times New Roman" w:eastAsia="DengXian" w:hAnsi="Times New Roman" w:cs="Times New Roman"/>
                <w:sz w:val="28"/>
                <w:szCs w:val="28"/>
                <w:lang w:val="kk-KZ" w:eastAsia="ru-RU"/>
              </w:rPr>
              <w:lastRenderedPageBreak/>
              <w:t>1-кестенін жалғасы</w:t>
            </w:r>
          </w:p>
          <w:p w14:paraId="74E77BF1" w14:textId="7D89C3C4" w:rsidR="00FD1D10" w:rsidRPr="00EB586B" w:rsidRDefault="00FD1D10" w:rsidP="00FD1D10">
            <w:pPr>
              <w:spacing w:after="0" w:line="240" w:lineRule="auto"/>
              <w:ind w:hanging="108"/>
              <w:jc w:val="both"/>
              <w:rPr>
                <w:rFonts w:ascii="Times New Roman" w:eastAsia="DengXian" w:hAnsi="Times New Roman" w:cs="Times New Roman"/>
                <w:sz w:val="16"/>
                <w:szCs w:val="16"/>
                <w:lang w:val="kk-KZ" w:eastAsia="ru-RU"/>
              </w:rPr>
            </w:pPr>
          </w:p>
        </w:tc>
      </w:tr>
      <w:tr w:rsidR="008C7B33" w:rsidRPr="00EB586B" w14:paraId="14AFCFD0" w14:textId="77777777" w:rsidTr="008C7B33">
        <w:tc>
          <w:tcPr>
            <w:tcW w:w="855" w:type="dxa"/>
          </w:tcPr>
          <w:p w14:paraId="676BF793" w14:textId="37C4109E" w:rsidR="00FD1D10" w:rsidRPr="00EB586B" w:rsidRDefault="00FD1D10" w:rsidP="00FD1D1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lastRenderedPageBreak/>
              <w:t>1</w:t>
            </w:r>
          </w:p>
        </w:tc>
        <w:tc>
          <w:tcPr>
            <w:tcW w:w="1875" w:type="dxa"/>
          </w:tcPr>
          <w:p w14:paraId="3405A5AF" w14:textId="77BE3DC2" w:rsidR="00FD1D10" w:rsidRPr="00EB586B" w:rsidRDefault="00FD1D10" w:rsidP="00FD1D1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2</w:t>
            </w:r>
          </w:p>
        </w:tc>
        <w:tc>
          <w:tcPr>
            <w:tcW w:w="1763" w:type="dxa"/>
          </w:tcPr>
          <w:p w14:paraId="57B1F7E6" w14:textId="58543CCD" w:rsidR="00FD1D10" w:rsidRPr="00EB586B" w:rsidRDefault="00FD1D10" w:rsidP="00FD1D1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eastAsia="DengXian" w:hAnsi="Times New Roman" w:cs="Times New Roman"/>
                <w:color w:val="000000"/>
                <w:sz w:val="24"/>
                <w:szCs w:val="24"/>
                <w:lang w:val="kk-KZ" w:eastAsia="ru-RU"/>
              </w:rPr>
            </w:pPr>
            <w:r w:rsidRPr="00EB586B">
              <w:rPr>
                <w:rFonts w:ascii="Times New Roman" w:eastAsia="DengXian" w:hAnsi="Times New Roman" w:cs="Times New Roman"/>
                <w:color w:val="000000"/>
                <w:sz w:val="24"/>
                <w:szCs w:val="24"/>
                <w:lang w:val="kk-KZ" w:eastAsia="ru-RU"/>
              </w:rPr>
              <w:t>3</w:t>
            </w:r>
          </w:p>
        </w:tc>
        <w:tc>
          <w:tcPr>
            <w:tcW w:w="1964" w:type="dxa"/>
          </w:tcPr>
          <w:p w14:paraId="61801DC6" w14:textId="32AD71F2" w:rsidR="00FD1D10" w:rsidRPr="00EB586B" w:rsidRDefault="00FD1D10" w:rsidP="00FD1D1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4</w:t>
            </w:r>
          </w:p>
        </w:tc>
        <w:tc>
          <w:tcPr>
            <w:tcW w:w="3261" w:type="dxa"/>
          </w:tcPr>
          <w:p w14:paraId="0B03325D" w14:textId="42F912DA" w:rsidR="00FD1D10" w:rsidRPr="00EB586B" w:rsidRDefault="00FD1D10" w:rsidP="00FD1D10">
            <w:pPr>
              <w:spacing w:after="0" w:line="240" w:lineRule="auto"/>
              <w:jc w:val="center"/>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5</w:t>
            </w:r>
          </w:p>
        </w:tc>
      </w:tr>
      <w:tr w:rsidR="008C7B33" w:rsidRPr="00D729C7" w14:paraId="2EA9896F" w14:textId="77777777" w:rsidTr="008C7B33">
        <w:tc>
          <w:tcPr>
            <w:tcW w:w="855" w:type="dxa"/>
          </w:tcPr>
          <w:p w14:paraId="79318CD3"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1909</w:t>
            </w:r>
          </w:p>
        </w:tc>
        <w:tc>
          <w:tcPr>
            <w:tcW w:w="1875" w:type="dxa"/>
          </w:tcPr>
          <w:p w14:paraId="7CF480B2"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Өнеркәсіптік штандорттар теориясы</w:t>
            </w:r>
          </w:p>
        </w:tc>
        <w:tc>
          <w:tcPr>
            <w:tcW w:w="1763" w:type="dxa"/>
          </w:tcPr>
          <w:p w14:paraId="4AFA2B38" w14:textId="77777777" w:rsidR="00E2232A" w:rsidRPr="00EB586B" w:rsidRDefault="00E2232A"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eastAsia="DengXian" w:hAnsi="Times New Roman" w:cs="Times New Roman"/>
                <w:color w:val="000000"/>
                <w:sz w:val="24"/>
                <w:szCs w:val="24"/>
                <w:lang w:val="kk-KZ" w:eastAsia="ru-RU"/>
              </w:rPr>
            </w:pPr>
            <w:r w:rsidRPr="00EB586B">
              <w:rPr>
                <w:rFonts w:ascii="Times New Roman" w:eastAsia="DengXian" w:hAnsi="Times New Roman" w:cs="Times New Roman"/>
                <w:color w:val="000000"/>
                <w:sz w:val="24"/>
                <w:szCs w:val="24"/>
                <w:lang w:val="kk-KZ" w:eastAsia="ru-RU"/>
              </w:rPr>
              <w:t xml:space="preserve">А. Вебер </w:t>
            </w:r>
          </w:p>
          <w:p w14:paraId="7A58D53D"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p>
        </w:tc>
        <w:tc>
          <w:tcPr>
            <w:tcW w:w="1964" w:type="dxa"/>
          </w:tcPr>
          <w:p w14:paraId="3CF97375" w14:textId="74FF28D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Жұмыс күші, агломе</w:t>
            </w:r>
            <w:r w:rsidR="00FD1D1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рация, материалдардың шоғырланып орналасу факторы</w:t>
            </w:r>
          </w:p>
        </w:tc>
        <w:tc>
          <w:tcPr>
            <w:tcW w:w="3261" w:type="dxa"/>
          </w:tcPr>
          <w:p w14:paraId="2AA59DF5" w14:textId="591B1B34" w:rsidR="00E2232A" w:rsidRPr="00EB586B" w:rsidRDefault="00E2232A" w:rsidP="00EB586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алғаш рет орналасу фактор</w:t>
            </w:r>
            <w:r w:rsidR="00FD1D1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 xml:space="preserve">лары ұғымы </w:t>
            </w:r>
            <w:r w:rsidR="00782A23" w:rsidRPr="00EB586B">
              <w:rPr>
                <w:rFonts w:ascii="Times New Roman" w:eastAsia="DengXian" w:hAnsi="Times New Roman" w:cs="Times New Roman"/>
                <w:sz w:val="24"/>
                <w:szCs w:val="24"/>
                <w:lang w:val="kk-KZ" w:eastAsia="ru-RU"/>
              </w:rPr>
              <w:t>енгізілді: агломерация</w:t>
            </w:r>
            <w:r w:rsidRPr="00EB586B">
              <w:rPr>
                <w:rFonts w:ascii="Times New Roman" w:eastAsia="DengXian" w:hAnsi="Times New Roman" w:cs="Times New Roman"/>
                <w:sz w:val="24"/>
                <w:szCs w:val="24"/>
                <w:lang w:val="kk-KZ" w:eastAsia="ru-RU"/>
              </w:rPr>
              <w:t xml:space="preserve"> факторын қалыптасты</w:t>
            </w:r>
            <w:r w:rsid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ратын</w:t>
            </w:r>
            <w:r w:rsid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көлік шығында</w:t>
            </w:r>
            <w:r w:rsid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ры мен жалақыға көңіл аударылды</w:t>
            </w:r>
          </w:p>
        </w:tc>
      </w:tr>
      <w:tr w:rsidR="008C7B33" w:rsidRPr="00D729C7" w14:paraId="2D222F8C" w14:textId="77777777" w:rsidTr="008C7B33">
        <w:trPr>
          <w:trHeight w:val="1084"/>
        </w:trPr>
        <w:tc>
          <w:tcPr>
            <w:tcW w:w="855" w:type="dxa"/>
          </w:tcPr>
          <w:p w14:paraId="390A4177"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1933</w:t>
            </w:r>
          </w:p>
        </w:tc>
        <w:tc>
          <w:tcPr>
            <w:tcW w:w="1875" w:type="dxa"/>
          </w:tcPr>
          <w:p w14:paraId="597E3969"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Орталық орындар теориясы</w:t>
            </w:r>
          </w:p>
        </w:tc>
        <w:tc>
          <w:tcPr>
            <w:tcW w:w="1763" w:type="dxa"/>
          </w:tcPr>
          <w:p w14:paraId="5A6D6069"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В.Кристаллер</w:t>
            </w:r>
          </w:p>
        </w:tc>
        <w:tc>
          <w:tcPr>
            <w:tcW w:w="1964" w:type="dxa"/>
          </w:tcPr>
          <w:p w14:paraId="49DA2C83" w14:textId="3ACD118F" w:rsidR="00E2232A" w:rsidRPr="00EB586B" w:rsidRDefault="00E2232A" w:rsidP="00EB586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 xml:space="preserve">Экономикалық </w:t>
            </w:r>
            <w:r w:rsidR="007370C0" w:rsidRPr="00EB586B">
              <w:rPr>
                <w:rFonts w:ascii="Times New Roman" w:eastAsia="DengXian" w:hAnsi="Times New Roman" w:cs="Times New Roman"/>
                <w:sz w:val="24"/>
                <w:szCs w:val="24"/>
                <w:lang w:val="kk-KZ" w:eastAsia="ru-RU"/>
              </w:rPr>
              <w:t>қаты</w:t>
            </w:r>
            <w:r w:rsidR="009F6E96" w:rsidRPr="00EB586B">
              <w:rPr>
                <w:rFonts w:ascii="Times New Roman" w:eastAsia="DengXian" w:hAnsi="Times New Roman" w:cs="Times New Roman"/>
                <w:sz w:val="24"/>
                <w:szCs w:val="24"/>
                <w:lang w:val="kk-KZ" w:eastAsia="ru-RU"/>
              </w:rPr>
              <w:t xml:space="preserve"> </w:t>
            </w:r>
            <w:r w:rsidR="007370C0" w:rsidRPr="00EB586B">
              <w:rPr>
                <w:rFonts w:ascii="Times New Roman" w:eastAsia="DengXian" w:hAnsi="Times New Roman" w:cs="Times New Roman"/>
                <w:sz w:val="24"/>
                <w:szCs w:val="24"/>
                <w:lang w:val="kk-KZ" w:eastAsia="ru-RU"/>
              </w:rPr>
              <w:t>настардағы кеңістік</w:t>
            </w:r>
            <w:r w:rsidRPr="00EB586B">
              <w:rPr>
                <w:rFonts w:ascii="Times New Roman" w:eastAsia="DengXian" w:hAnsi="Times New Roman" w:cs="Times New Roman"/>
                <w:sz w:val="24"/>
                <w:szCs w:val="24"/>
                <w:lang w:val="kk-KZ" w:eastAsia="ru-RU"/>
              </w:rPr>
              <w:t xml:space="preserve"> иерархиясы,</w:t>
            </w:r>
            <w:r w:rsid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орталық</w:t>
            </w:r>
            <w:r w:rsid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тандыру, оңтайлан</w:t>
            </w:r>
            <w:r w:rsid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дыру</w:t>
            </w:r>
            <w:r w:rsid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нарық құрылымы</w:t>
            </w:r>
          </w:p>
        </w:tc>
        <w:tc>
          <w:tcPr>
            <w:tcW w:w="3261" w:type="dxa"/>
          </w:tcPr>
          <w:p w14:paraId="51EA85F7"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Нарықтық кеңістікте халықты орналастыру жүйесінің алғашқы теориясы</w:t>
            </w:r>
          </w:p>
        </w:tc>
      </w:tr>
      <w:tr w:rsidR="008C7B33" w:rsidRPr="00D729C7" w14:paraId="45652425" w14:textId="77777777" w:rsidTr="008C7B33">
        <w:tc>
          <w:tcPr>
            <w:tcW w:w="855" w:type="dxa"/>
          </w:tcPr>
          <w:p w14:paraId="1386C708"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1940</w:t>
            </w:r>
          </w:p>
        </w:tc>
        <w:tc>
          <w:tcPr>
            <w:tcW w:w="1875" w:type="dxa"/>
          </w:tcPr>
          <w:p w14:paraId="348E4816"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Шаруашылықты орналастыру теориясы</w:t>
            </w:r>
          </w:p>
        </w:tc>
        <w:tc>
          <w:tcPr>
            <w:tcW w:w="1763" w:type="dxa"/>
          </w:tcPr>
          <w:p w14:paraId="51704716"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А.Леш</w:t>
            </w:r>
          </w:p>
        </w:tc>
        <w:tc>
          <w:tcPr>
            <w:tcW w:w="1964" w:type="dxa"/>
          </w:tcPr>
          <w:p w14:paraId="5B6401B0"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Нарықтағы баға шұңқыры, сұраныс конусы</w:t>
            </w:r>
          </w:p>
          <w:p w14:paraId="26A1AFF4"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p>
        </w:tc>
        <w:tc>
          <w:tcPr>
            <w:tcW w:w="3261" w:type="dxa"/>
          </w:tcPr>
          <w:p w14:paraId="14E8D563" w14:textId="12027A2B" w:rsidR="00E2232A" w:rsidRPr="00EB586B" w:rsidRDefault="00E2232A" w:rsidP="00EB586B">
            <w:pPr>
              <w:spacing w:after="0" w:line="228"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Өндірістің орналас</w:t>
            </w:r>
            <w:r w:rsid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тыру мен</w:t>
            </w:r>
            <w:r w:rsidR="00EB586B">
              <w:rPr>
                <w:rFonts w:ascii="Times New Roman" w:eastAsia="DengXian" w:hAnsi="Times New Roman" w:cs="Times New Roman"/>
                <w:sz w:val="24"/>
                <w:szCs w:val="24"/>
                <w:lang w:val="kk-KZ" w:eastAsia="ru-RU"/>
              </w:rPr>
              <w:t xml:space="preserve"> </w:t>
            </w:r>
            <w:r w:rsidR="00EB586B" w:rsidRPr="00EB586B">
              <w:rPr>
                <w:rFonts w:ascii="Times New Roman" w:eastAsia="DengXian" w:hAnsi="Times New Roman" w:cs="Times New Roman"/>
                <w:sz w:val="24"/>
                <w:szCs w:val="24"/>
                <w:lang w:val="kk-KZ" w:eastAsia="ru-RU"/>
              </w:rPr>
              <w:t>қоныстанды</w:t>
            </w:r>
            <w:r w:rsidR="00EB586B">
              <w:rPr>
                <w:rFonts w:ascii="Times New Roman" w:eastAsia="DengXian" w:hAnsi="Times New Roman" w:cs="Times New Roman"/>
                <w:sz w:val="24"/>
                <w:szCs w:val="24"/>
                <w:lang w:val="kk-KZ" w:eastAsia="ru-RU"/>
              </w:rPr>
              <w:t xml:space="preserve"> </w:t>
            </w:r>
            <w:r w:rsidR="00EB586B" w:rsidRPr="00EB586B">
              <w:rPr>
                <w:rFonts w:ascii="Times New Roman" w:eastAsia="DengXian" w:hAnsi="Times New Roman" w:cs="Times New Roman"/>
                <w:sz w:val="24"/>
                <w:szCs w:val="24"/>
                <w:lang w:val="kk-KZ" w:eastAsia="ru-RU"/>
              </w:rPr>
              <w:t xml:space="preserve">руды </w:t>
            </w:r>
            <w:r w:rsidRPr="00EB586B">
              <w:rPr>
                <w:rFonts w:ascii="Times New Roman" w:eastAsia="DengXian" w:hAnsi="Times New Roman" w:cs="Times New Roman"/>
                <w:sz w:val="24"/>
                <w:szCs w:val="24"/>
                <w:lang w:val="kk-KZ" w:eastAsia="ru-RU"/>
              </w:rPr>
              <w:t>кеңейту теория</w:t>
            </w:r>
            <w:r w:rsid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 xml:space="preserve">сы: </w:t>
            </w:r>
            <w:r w:rsidR="007370C0" w:rsidRPr="00EB586B">
              <w:rPr>
                <w:rFonts w:ascii="Times New Roman" w:eastAsia="DengXian" w:hAnsi="Times New Roman" w:cs="Times New Roman"/>
                <w:sz w:val="24"/>
                <w:szCs w:val="24"/>
                <w:lang w:val="kk-KZ" w:eastAsia="ru-RU"/>
              </w:rPr>
              <w:t>микро деңгейден</w:t>
            </w:r>
            <w:r w:rsidRPr="00EB586B">
              <w:rPr>
                <w:rFonts w:ascii="Times New Roman" w:eastAsia="DengXian" w:hAnsi="Times New Roman" w:cs="Times New Roman"/>
                <w:sz w:val="24"/>
                <w:szCs w:val="24"/>
                <w:lang w:val="kk-KZ" w:eastAsia="ru-RU"/>
              </w:rPr>
              <w:t xml:space="preserve"> ауысуы, экономикалық аймақтардың қалыпта</w:t>
            </w:r>
            <w:r w:rsid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 xml:space="preserve">су мәселесі. </w:t>
            </w:r>
          </w:p>
          <w:p w14:paraId="434EE99E" w14:textId="0E405D36" w:rsidR="00E2232A" w:rsidRPr="00EB586B" w:rsidRDefault="00FD1D10" w:rsidP="00EB586B">
            <w:pPr>
              <w:spacing w:after="0" w:line="228"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 xml:space="preserve">Экономикалық </w:t>
            </w:r>
            <w:r w:rsidR="007370C0" w:rsidRPr="00EB586B">
              <w:rPr>
                <w:rFonts w:ascii="Times New Roman" w:eastAsia="DengXian" w:hAnsi="Times New Roman" w:cs="Times New Roman"/>
                <w:sz w:val="24"/>
                <w:szCs w:val="24"/>
                <w:lang w:val="kk-KZ" w:eastAsia="ru-RU"/>
              </w:rPr>
              <w:t>кеңіс</w:t>
            </w:r>
            <w:r w:rsidR="00EB586B">
              <w:rPr>
                <w:rFonts w:ascii="Times New Roman" w:eastAsia="DengXian" w:hAnsi="Times New Roman" w:cs="Times New Roman"/>
                <w:sz w:val="24"/>
                <w:szCs w:val="24"/>
                <w:lang w:val="kk-KZ" w:eastAsia="ru-RU"/>
              </w:rPr>
              <w:t xml:space="preserve"> </w:t>
            </w:r>
            <w:r w:rsidR="007370C0" w:rsidRPr="00EB586B">
              <w:rPr>
                <w:rFonts w:ascii="Times New Roman" w:eastAsia="DengXian" w:hAnsi="Times New Roman" w:cs="Times New Roman"/>
                <w:sz w:val="24"/>
                <w:szCs w:val="24"/>
                <w:lang w:val="kk-KZ" w:eastAsia="ru-RU"/>
              </w:rPr>
              <w:t>тіктің</w:t>
            </w:r>
            <w:r w:rsidR="00E2232A" w:rsidRPr="00EB586B">
              <w:rPr>
                <w:rFonts w:ascii="Times New Roman" w:eastAsia="DengXian" w:hAnsi="Times New Roman" w:cs="Times New Roman"/>
                <w:sz w:val="24"/>
                <w:szCs w:val="24"/>
                <w:lang w:val="kk-KZ" w:eastAsia="ru-RU"/>
              </w:rPr>
              <w:t xml:space="preserve"> тепе-теңдік тео</w:t>
            </w:r>
            <w:r w:rsidR="00EB586B">
              <w:rPr>
                <w:rFonts w:ascii="Times New Roman" w:eastAsia="DengXian" w:hAnsi="Times New Roman" w:cs="Times New Roman"/>
                <w:sz w:val="24"/>
                <w:szCs w:val="24"/>
                <w:lang w:val="kk-KZ" w:eastAsia="ru-RU"/>
              </w:rPr>
              <w:t xml:space="preserve"> </w:t>
            </w:r>
            <w:r w:rsidR="00E2232A" w:rsidRPr="00EB586B">
              <w:rPr>
                <w:rFonts w:ascii="Times New Roman" w:eastAsia="DengXian" w:hAnsi="Times New Roman" w:cs="Times New Roman"/>
                <w:sz w:val="24"/>
                <w:szCs w:val="24"/>
                <w:lang w:val="kk-KZ" w:eastAsia="ru-RU"/>
              </w:rPr>
              <w:t>рия</w:t>
            </w:r>
            <w:r w:rsidR="00EB586B">
              <w:rPr>
                <w:rFonts w:ascii="Times New Roman" w:eastAsia="DengXian" w:hAnsi="Times New Roman" w:cs="Times New Roman"/>
                <w:sz w:val="24"/>
                <w:szCs w:val="24"/>
                <w:lang w:val="kk-KZ" w:eastAsia="ru-RU"/>
              </w:rPr>
              <w:t xml:space="preserve"> </w:t>
            </w:r>
            <w:r w:rsidR="00E2232A" w:rsidRPr="00EB586B">
              <w:rPr>
                <w:rFonts w:ascii="Times New Roman" w:eastAsia="DengXian" w:hAnsi="Times New Roman" w:cs="Times New Roman"/>
                <w:sz w:val="24"/>
                <w:szCs w:val="24"/>
                <w:lang w:val="kk-KZ" w:eastAsia="ru-RU"/>
              </w:rPr>
              <w:t xml:space="preserve">сының негізгі </w:t>
            </w:r>
            <w:r w:rsidR="007370C0" w:rsidRPr="00EB586B">
              <w:rPr>
                <w:rFonts w:ascii="Times New Roman" w:eastAsia="DengXian" w:hAnsi="Times New Roman" w:cs="Times New Roman"/>
                <w:sz w:val="24"/>
                <w:szCs w:val="24"/>
                <w:lang w:val="kk-KZ" w:eastAsia="ru-RU"/>
              </w:rPr>
              <w:t>қағи</w:t>
            </w:r>
            <w:r w:rsidR="00EB586B">
              <w:rPr>
                <w:rFonts w:ascii="Times New Roman" w:eastAsia="DengXian" w:hAnsi="Times New Roman" w:cs="Times New Roman"/>
                <w:sz w:val="24"/>
                <w:szCs w:val="24"/>
                <w:lang w:val="kk-KZ" w:eastAsia="ru-RU"/>
              </w:rPr>
              <w:t xml:space="preserve"> </w:t>
            </w:r>
            <w:r w:rsidR="007370C0" w:rsidRPr="00EB586B">
              <w:rPr>
                <w:rFonts w:ascii="Times New Roman" w:eastAsia="DengXian" w:hAnsi="Times New Roman" w:cs="Times New Roman"/>
                <w:sz w:val="24"/>
                <w:szCs w:val="24"/>
                <w:lang w:val="kk-KZ" w:eastAsia="ru-RU"/>
              </w:rPr>
              <w:t>даларын</w:t>
            </w:r>
            <w:r w:rsidR="00E2232A" w:rsidRPr="00EB586B">
              <w:rPr>
                <w:rFonts w:ascii="Times New Roman" w:eastAsia="DengXian" w:hAnsi="Times New Roman" w:cs="Times New Roman"/>
                <w:sz w:val="24"/>
                <w:szCs w:val="24"/>
                <w:lang w:val="kk-KZ" w:eastAsia="ru-RU"/>
              </w:rPr>
              <w:t xml:space="preserve"> қалыптас</w:t>
            </w:r>
            <w:r w:rsidR="00EB586B">
              <w:rPr>
                <w:rFonts w:ascii="Times New Roman" w:eastAsia="DengXian" w:hAnsi="Times New Roman" w:cs="Times New Roman"/>
                <w:sz w:val="24"/>
                <w:szCs w:val="24"/>
                <w:lang w:val="kk-KZ" w:eastAsia="ru-RU"/>
              </w:rPr>
              <w:t xml:space="preserve"> </w:t>
            </w:r>
            <w:r w:rsidR="00E2232A" w:rsidRPr="00EB586B">
              <w:rPr>
                <w:rFonts w:ascii="Times New Roman" w:eastAsia="DengXian" w:hAnsi="Times New Roman" w:cs="Times New Roman"/>
                <w:sz w:val="24"/>
                <w:szCs w:val="24"/>
                <w:lang w:val="kk-KZ" w:eastAsia="ru-RU"/>
              </w:rPr>
              <w:t>тыру</w:t>
            </w:r>
          </w:p>
        </w:tc>
      </w:tr>
      <w:tr w:rsidR="008C7B33" w:rsidRPr="00EB586B" w14:paraId="5195D985" w14:textId="77777777" w:rsidTr="008C7B33">
        <w:tc>
          <w:tcPr>
            <w:tcW w:w="855" w:type="dxa"/>
          </w:tcPr>
          <w:p w14:paraId="54287FCC"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1950</w:t>
            </w:r>
          </w:p>
        </w:tc>
        <w:tc>
          <w:tcPr>
            <w:tcW w:w="1875" w:type="dxa"/>
          </w:tcPr>
          <w:p w14:paraId="30BBA594"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П.Потьенің даму шеңбері мен өсу полюстер теориясы</w:t>
            </w:r>
          </w:p>
        </w:tc>
        <w:tc>
          <w:tcPr>
            <w:tcW w:w="1763" w:type="dxa"/>
          </w:tcPr>
          <w:p w14:paraId="29CBEAE5"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Ф.Перру</w:t>
            </w:r>
          </w:p>
        </w:tc>
        <w:tc>
          <w:tcPr>
            <w:tcW w:w="1964" w:type="dxa"/>
          </w:tcPr>
          <w:p w14:paraId="0EFF1BA6"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Шаруашылықтың дамуға ықпал етуші салары мен даму бағыттары</w:t>
            </w:r>
          </w:p>
        </w:tc>
        <w:tc>
          <w:tcPr>
            <w:tcW w:w="3261" w:type="dxa"/>
          </w:tcPr>
          <w:p w14:paraId="6BD47B94" w14:textId="41373930" w:rsidR="00E2232A" w:rsidRPr="00EB586B" w:rsidRDefault="00E2232A" w:rsidP="00EB586B">
            <w:pPr>
              <w:spacing w:after="0" w:line="228"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 xml:space="preserve">Саладағы көшбасшы өндірістер орналасқан аймақ тартылыс күші секілді ықпал </w:t>
            </w:r>
            <w:r w:rsidR="007370C0" w:rsidRPr="00EB586B">
              <w:rPr>
                <w:rFonts w:ascii="Times New Roman" w:eastAsia="DengXian" w:hAnsi="Times New Roman" w:cs="Times New Roman"/>
                <w:sz w:val="24"/>
                <w:szCs w:val="24"/>
                <w:lang w:val="kk-KZ" w:eastAsia="ru-RU"/>
              </w:rPr>
              <w:t>етеді. Басқа</w:t>
            </w:r>
            <w:r w:rsidRPr="00EB586B">
              <w:rPr>
                <w:rFonts w:ascii="Times New Roman" w:eastAsia="DengXian" w:hAnsi="Times New Roman" w:cs="Times New Roman"/>
                <w:sz w:val="24"/>
                <w:szCs w:val="24"/>
                <w:lang w:val="kk-KZ" w:eastAsia="ru-RU"/>
              </w:rPr>
              <w:t xml:space="preserve"> салалардың дамуына негіз болады.</w:t>
            </w:r>
          </w:p>
        </w:tc>
      </w:tr>
      <w:tr w:rsidR="008C7B33" w:rsidRPr="00EB586B" w14:paraId="5F6AE4AE" w14:textId="77777777" w:rsidTr="008C7B33">
        <w:tc>
          <w:tcPr>
            <w:tcW w:w="855" w:type="dxa"/>
          </w:tcPr>
          <w:p w14:paraId="7CC6ADC9"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1953</w:t>
            </w:r>
          </w:p>
        </w:tc>
        <w:tc>
          <w:tcPr>
            <w:tcW w:w="1875" w:type="dxa"/>
          </w:tcPr>
          <w:p w14:paraId="6D05FC7E" w14:textId="54DD0AF4"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Жа</w:t>
            </w:r>
            <w:r w:rsidR="007370C0" w:rsidRPr="00EB586B">
              <w:rPr>
                <w:rFonts w:ascii="Times New Roman" w:eastAsia="DengXian" w:hAnsi="Times New Roman" w:cs="Times New Roman"/>
                <w:sz w:val="24"/>
                <w:szCs w:val="24"/>
                <w:lang w:val="kk-KZ" w:eastAsia="ru-RU"/>
              </w:rPr>
              <w:t>ң</w:t>
            </w:r>
            <w:r w:rsidRPr="00EB586B">
              <w:rPr>
                <w:rFonts w:ascii="Times New Roman" w:eastAsia="DengXian" w:hAnsi="Times New Roman" w:cs="Times New Roman"/>
                <w:sz w:val="24"/>
                <w:szCs w:val="24"/>
                <w:lang w:val="kk-KZ" w:eastAsia="ru-RU"/>
              </w:rPr>
              <w:t>ашылдықты е</w:t>
            </w:r>
            <w:r w:rsidR="007370C0" w:rsidRPr="00EB586B">
              <w:rPr>
                <w:rFonts w:ascii="Times New Roman" w:eastAsia="DengXian" w:hAnsi="Times New Roman" w:cs="Times New Roman"/>
                <w:sz w:val="24"/>
                <w:szCs w:val="24"/>
                <w:lang w:val="kk-KZ" w:eastAsia="ru-RU"/>
              </w:rPr>
              <w:t>ң</w:t>
            </w:r>
            <w:r w:rsidRPr="00EB586B">
              <w:rPr>
                <w:rFonts w:ascii="Times New Roman" w:eastAsia="DengXian" w:hAnsi="Times New Roman" w:cs="Times New Roman"/>
                <w:sz w:val="24"/>
                <w:szCs w:val="24"/>
                <w:lang w:val="kk-KZ" w:eastAsia="ru-RU"/>
              </w:rPr>
              <w:t>гізудің диффузия теориясы</w:t>
            </w:r>
          </w:p>
        </w:tc>
        <w:tc>
          <w:tcPr>
            <w:tcW w:w="1763" w:type="dxa"/>
          </w:tcPr>
          <w:p w14:paraId="19B44D03"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Т.Хегерстранд</w:t>
            </w:r>
          </w:p>
        </w:tc>
        <w:tc>
          <w:tcPr>
            <w:tcW w:w="1964" w:type="dxa"/>
          </w:tcPr>
          <w:p w14:paraId="34FB1A79" w14:textId="1A13D87A"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Ақпаратты кеңістік,</w:t>
            </w:r>
            <w:r w:rsidR="007370C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қашықтық,</w:t>
            </w:r>
            <w:r w:rsidR="007370C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байланыс, кеңейту мен орын ауыстыру диффузиясы</w:t>
            </w:r>
          </w:p>
        </w:tc>
        <w:tc>
          <w:tcPr>
            <w:tcW w:w="3261" w:type="dxa"/>
          </w:tcPr>
          <w:p w14:paraId="7FFBD3A4" w14:textId="49413B88" w:rsidR="00E2232A" w:rsidRPr="00EB586B" w:rsidRDefault="00E2232A" w:rsidP="00EB586B">
            <w:pPr>
              <w:spacing w:after="0" w:line="228"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Инновацияны тарату бойынша теорияның іш типі: кеңейту (шығу нүктесінен барлығына біркелкі бөлінген</w:t>
            </w:r>
            <w:r w:rsidR="00FD1D1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ба</w:t>
            </w:r>
            <w:r w:rsid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ғыт</w:t>
            </w:r>
            <w:r w:rsidR="00FD1D1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тар), орналастыру</w:t>
            </w:r>
            <w:r w:rsidR="00FD1D10" w:rsidRPr="00EB586B">
              <w:rPr>
                <w:rFonts w:ascii="Times New Roman" w:eastAsia="DengXian" w:hAnsi="Times New Roman" w:cs="Times New Roman"/>
                <w:sz w:val="24"/>
                <w:szCs w:val="24"/>
                <w:lang w:val="kk-KZ" w:eastAsia="ru-RU"/>
              </w:rPr>
              <w:t xml:space="preserve"> </w:t>
            </w:r>
            <w:r w:rsidRPr="00EB586B">
              <w:rPr>
                <w:rFonts w:ascii="Times New Roman" w:eastAsia="DengXian" w:hAnsi="Times New Roman" w:cs="Times New Roman"/>
                <w:sz w:val="24"/>
                <w:szCs w:val="24"/>
                <w:lang w:val="kk-KZ" w:eastAsia="ru-RU"/>
              </w:rPr>
              <w:t>(белгілі бір бағытта таралады) және</w:t>
            </w:r>
          </w:p>
          <w:p w14:paraId="7AF335FB" w14:textId="77777777" w:rsidR="00E2232A" w:rsidRPr="00EB586B" w:rsidRDefault="00E2232A" w:rsidP="00EB586B">
            <w:pPr>
              <w:spacing w:after="0" w:line="228" w:lineRule="auto"/>
              <w:jc w:val="both"/>
              <w:rPr>
                <w:rFonts w:ascii="Times New Roman" w:eastAsia="DengXian" w:hAnsi="Times New Roman" w:cs="Times New Roman"/>
                <w:sz w:val="24"/>
                <w:szCs w:val="24"/>
                <w:lang w:val="kk-KZ" w:eastAsia="ru-RU"/>
              </w:rPr>
            </w:pPr>
            <w:r w:rsidRPr="00EB586B">
              <w:rPr>
                <w:rFonts w:ascii="Times New Roman" w:eastAsia="DengXian" w:hAnsi="Times New Roman" w:cs="Times New Roman"/>
                <w:sz w:val="24"/>
                <w:szCs w:val="24"/>
                <w:lang w:val="kk-KZ" w:eastAsia="ru-RU"/>
              </w:rPr>
              <w:t>аралас түрі.</w:t>
            </w:r>
          </w:p>
        </w:tc>
      </w:tr>
      <w:tr w:rsidR="008C7B33" w:rsidRPr="00D729C7" w14:paraId="2B71180A" w14:textId="77777777" w:rsidTr="008C7B33">
        <w:tc>
          <w:tcPr>
            <w:tcW w:w="855" w:type="dxa"/>
          </w:tcPr>
          <w:p w14:paraId="218F64E8" w14:textId="27B9D381" w:rsidR="00C56790" w:rsidRPr="00EB586B" w:rsidRDefault="00C56790" w:rsidP="00F4660B">
            <w:pPr>
              <w:spacing w:after="0" w:line="240" w:lineRule="auto"/>
              <w:jc w:val="both"/>
              <w:rPr>
                <w:rFonts w:ascii="Times New Roman" w:eastAsia="DengXian" w:hAnsi="Times New Roman" w:cs="Times New Roman"/>
                <w:sz w:val="24"/>
                <w:szCs w:val="24"/>
                <w:lang w:val="kk-KZ" w:eastAsia="ru-RU"/>
              </w:rPr>
            </w:pPr>
            <w:r w:rsidRPr="00C56790">
              <w:rPr>
                <w:rFonts w:ascii="Times New Roman" w:eastAsia="DengXian" w:hAnsi="Times New Roman" w:cs="Times New Roman"/>
                <w:sz w:val="24"/>
                <w:szCs w:val="24"/>
                <w:lang w:val="kk-KZ" w:eastAsia="ru-RU"/>
              </w:rPr>
              <w:t>1953</w:t>
            </w:r>
          </w:p>
        </w:tc>
        <w:tc>
          <w:tcPr>
            <w:tcW w:w="1875" w:type="dxa"/>
          </w:tcPr>
          <w:p w14:paraId="4197BA79" w14:textId="77777777" w:rsidR="00FD55C3" w:rsidRPr="00AA4FF6" w:rsidRDefault="00C56790" w:rsidP="00F4660B">
            <w:pPr>
              <w:spacing w:after="0" w:line="240" w:lineRule="auto"/>
              <w:jc w:val="both"/>
              <w:rPr>
                <w:rFonts w:ascii="Times New Roman" w:eastAsia="DengXian" w:hAnsi="Times New Roman" w:cs="Times New Roman"/>
                <w:sz w:val="24"/>
                <w:szCs w:val="24"/>
                <w:lang w:val="kk-KZ" w:eastAsia="ru-RU"/>
              </w:rPr>
            </w:pPr>
            <w:bookmarkStart w:id="12" w:name="_Hlk134951525"/>
            <w:r w:rsidRPr="00AA4FF6">
              <w:rPr>
                <w:rFonts w:ascii="Times New Roman" w:eastAsia="DengXian" w:hAnsi="Times New Roman" w:cs="Times New Roman"/>
                <w:sz w:val="24"/>
                <w:szCs w:val="24"/>
                <w:lang w:val="kk-KZ" w:eastAsia="ru-RU"/>
              </w:rPr>
              <w:t>Дағдарыс жағдайындағы кәсіпкерлікт</w:t>
            </w:r>
            <w:r w:rsidR="00FD55C3" w:rsidRPr="00AA4FF6">
              <w:rPr>
                <w:rFonts w:ascii="Times New Roman" w:eastAsia="DengXian" w:hAnsi="Times New Roman" w:cs="Times New Roman"/>
                <w:sz w:val="24"/>
                <w:szCs w:val="24"/>
                <w:lang w:val="kk-KZ" w:eastAsia="ru-RU"/>
              </w:rPr>
              <w:t>ің әлеуметтік жауапкершілігі</w:t>
            </w:r>
          </w:p>
          <w:p w14:paraId="151ED414" w14:textId="5A09B5FE" w:rsidR="00C56790" w:rsidRPr="00AA4FF6" w:rsidRDefault="00C56790" w:rsidP="00F4660B">
            <w:pPr>
              <w:spacing w:after="0" w:line="240"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t>теориясы</w:t>
            </w:r>
            <w:bookmarkEnd w:id="12"/>
          </w:p>
        </w:tc>
        <w:tc>
          <w:tcPr>
            <w:tcW w:w="1763" w:type="dxa"/>
          </w:tcPr>
          <w:p w14:paraId="5ABAB4CB" w14:textId="74D98EB1" w:rsidR="00C56790" w:rsidRPr="00AA4FF6" w:rsidRDefault="00C56790" w:rsidP="00F4660B">
            <w:pPr>
              <w:spacing w:after="0" w:line="240" w:lineRule="auto"/>
              <w:jc w:val="both"/>
              <w:rPr>
                <w:rFonts w:ascii="Times New Roman" w:eastAsia="DengXian" w:hAnsi="Times New Roman" w:cs="Times New Roman"/>
                <w:sz w:val="24"/>
                <w:szCs w:val="24"/>
                <w:lang w:val="kk-KZ" w:eastAsia="ru-RU"/>
              </w:rPr>
            </w:pPr>
            <w:r w:rsidRPr="00AA4FF6">
              <w:rPr>
                <w:rFonts w:ascii="Times New Roman" w:hAnsi="Times New Roman" w:cs="Times New Roman"/>
                <w:sz w:val="24"/>
                <w:szCs w:val="24"/>
              </w:rPr>
              <w:t>Дж. М. Кларк</w:t>
            </w:r>
            <w:r w:rsidR="00BB2875" w:rsidRPr="00AA4FF6">
              <w:rPr>
                <w:rFonts w:ascii="Times New Roman" w:hAnsi="Times New Roman" w:cs="Times New Roman"/>
                <w:sz w:val="24"/>
                <w:szCs w:val="24"/>
                <w:lang w:val="kk-KZ"/>
              </w:rPr>
              <w:t>,</w:t>
            </w:r>
            <w:r w:rsidR="00BB2875" w:rsidRPr="00AA4FF6">
              <w:rPr>
                <w:rFonts w:ascii="Times New Roman" w:hAnsi="Times New Roman" w:cs="Times New Roman"/>
                <w:sz w:val="24"/>
                <w:szCs w:val="24"/>
              </w:rPr>
              <w:t>Г. Б</w:t>
            </w:r>
            <w:r w:rsidR="00FD55C3" w:rsidRPr="00AA4FF6">
              <w:rPr>
                <w:rFonts w:ascii="Times New Roman" w:hAnsi="Times New Roman" w:cs="Times New Roman"/>
                <w:sz w:val="24"/>
                <w:szCs w:val="24"/>
                <w:lang w:val="kk-KZ"/>
              </w:rPr>
              <w:t>р</w:t>
            </w:r>
            <w:r w:rsidR="00BB2875" w:rsidRPr="00AA4FF6">
              <w:rPr>
                <w:rFonts w:ascii="Times New Roman" w:hAnsi="Times New Roman" w:cs="Times New Roman"/>
                <w:sz w:val="24"/>
                <w:szCs w:val="24"/>
              </w:rPr>
              <w:t>оуен</w:t>
            </w:r>
          </w:p>
        </w:tc>
        <w:tc>
          <w:tcPr>
            <w:tcW w:w="1964" w:type="dxa"/>
          </w:tcPr>
          <w:p w14:paraId="47B6AC0F" w14:textId="75DDA121" w:rsidR="00C56790" w:rsidRPr="00AA4FF6" w:rsidRDefault="00C56790" w:rsidP="00F4660B">
            <w:pPr>
              <w:spacing w:after="0" w:line="240"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t>Қоғамдық мүдделер мен жеке кәсіпкерлік мүдделердің тепе теңдігі</w:t>
            </w:r>
            <w:r w:rsidR="00BB2875" w:rsidRPr="00AA4FF6">
              <w:rPr>
                <w:rFonts w:ascii="Times New Roman" w:eastAsia="DengXian" w:hAnsi="Times New Roman" w:cs="Times New Roman"/>
                <w:sz w:val="24"/>
                <w:szCs w:val="24"/>
                <w:lang w:val="kk-KZ" w:eastAsia="ru-RU"/>
              </w:rPr>
              <w:t>н қалыптастыру</w:t>
            </w:r>
          </w:p>
        </w:tc>
        <w:tc>
          <w:tcPr>
            <w:tcW w:w="3261" w:type="dxa"/>
          </w:tcPr>
          <w:p w14:paraId="45F38CE5" w14:textId="77BB60FD" w:rsidR="00C56790" w:rsidRPr="00AA4FF6" w:rsidRDefault="00FD55C3" w:rsidP="00EB586B">
            <w:pPr>
              <w:spacing w:after="0" w:line="228"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t>Аймақтағы к</w:t>
            </w:r>
            <w:r w:rsidR="00BB2875" w:rsidRPr="00AA4FF6">
              <w:rPr>
                <w:rFonts w:ascii="Times New Roman" w:eastAsia="DengXian" w:hAnsi="Times New Roman" w:cs="Times New Roman"/>
                <w:sz w:val="24"/>
                <w:szCs w:val="24"/>
                <w:lang w:val="kk-KZ" w:eastAsia="ru-RU"/>
              </w:rPr>
              <w:t>әсіпкерліктің халықты жұмыспен қамту мен минималды жалақы көрсеткіштерін сақтаудағы әлеуметтік жауапкершілігі.</w:t>
            </w:r>
          </w:p>
        </w:tc>
      </w:tr>
      <w:tr w:rsidR="008C7B33" w:rsidRPr="00C56790" w14:paraId="064F8A41" w14:textId="77777777" w:rsidTr="008C7B33">
        <w:tc>
          <w:tcPr>
            <w:tcW w:w="855" w:type="dxa"/>
          </w:tcPr>
          <w:p w14:paraId="67C25F4E" w14:textId="5CCCC564" w:rsidR="00FD55C3" w:rsidRPr="00FD55C3" w:rsidRDefault="00FD55C3" w:rsidP="00F4660B">
            <w:pPr>
              <w:spacing w:after="0" w:line="240" w:lineRule="auto"/>
              <w:jc w:val="both"/>
              <w:rPr>
                <w:rFonts w:ascii="Times New Roman" w:eastAsia="DengXian" w:hAnsi="Times New Roman" w:cs="Times New Roman"/>
                <w:sz w:val="24"/>
                <w:szCs w:val="24"/>
                <w:lang w:val="kk-KZ" w:eastAsia="ru-RU"/>
              </w:rPr>
            </w:pPr>
            <w:r>
              <w:rPr>
                <w:rFonts w:ascii="Times New Roman" w:eastAsia="DengXian" w:hAnsi="Times New Roman" w:cs="Times New Roman"/>
                <w:sz w:val="24"/>
                <w:szCs w:val="24"/>
                <w:lang w:eastAsia="ru-RU"/>
              </w:rPr>
              <w:t>1970-</w:t>
            </w:r>
            <w:r>
              <w:rPr>
                <w:rFonts w:ascii="Times New Roman" w:eastAsia="DengXian" w:hAnsi="Times New Roman" w:cs="Times New Roman"/>
                <w:sz w:val="24"/>
                <w:szCs w:val="24"/>
                <w:lang w:val="kk-KZ" w:eastAsia="ru-RU"/>
              </w:rPr>
              <w:t>1982</w:t>
            </w:r>
          </w:p>
        </w:tc>
        <w:tc>
          <w:tcPr>
            <w:tcW w:w="1875" w:type="dxa"/>
          </w:tcPr>
          <w:p w14:paraId="26CF1E69" w14:textId="198C786B" w:rsidR="00FD55C3" w:rsidRPr="00AA4FF6" w:rsidRDefault="00FD55C3" w:rsidP="00F4660B">
            <w:pPr>
              <w:spacing w:after="0" w:line="240"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t>Тұрақты даму тұжырымдамасы</w:t>
            </w:r>
          </w:p>
        </w:tc>
        <w:tc>
          <w:tcPr>
            <w:tcW w:w="1763" w:type="dxa"/>
          </w:tcPr>
          <w:p w14:paraId="72CE6B46" w14:textId="3498A064" w:rsidR="00FD55C3" w:rsidRPr="00AA4FF6" w:rsidRDefault="00FD55C3" w:rsidP="00F4660B">
            <w:pPr>
              <w:spacing w:after="0" w:line="240" w:lineRule="auto"/>
              <w:jc w:val="both"/>
              <w:rPr>
                <w:rFonts w:ascii="Times New Roman" w:hAnsi="Times New Roman" w:cs="Times New Roman"/>
                <w:sz w:val="24"/>
                <w:szCs w:val="24"/>
              </w:rPr>
            </w:pPr>
            <w:r w:rsidRPr="00AA4FF6">
              <w:rPr>
                <w:rFonts w:ascii="Times New Roman" w:hAnsi="Times New Roman" w:cs="Times New Roman"/>
                <w:sz w:val="24"/>
                <w:szCs w:val="24"/>
                <w:lang w:val="kk-KZ"/>
              </w:rPr>
              <w:t xml:space="preserve">Дэвид Пирс, Анис Мараньян </w:t>
            </w:r>
            <w:r w:rsidRPr="00AA4FF6">
              <w:rPr>
                <w:rFonts w:ascii="Times New Roman" w:hAnsi="Times New Roman" w:cs="Times New Roman"/>
                <w:sz w:val="24"/>
                <w:szCs w:val="24"/>
                <w:lang w:val="kk-KZ"/>
              </w:rPr>
              <w:lastRenderedPageBreak/>
              <w:t xml:space="preserve">және Эдвард Барбиар      </w:t>
            </w:r>
            <w:r w:rsidRPr="00AA4FF6">
              <w:rPr>
                <w:sz w:val="24"/>
                <w:szCs w:val="24"/>
              </w:rPr>
              <w:t xml:space="preserve"> </w:t>
            </w:r>
          </w:p>
        </w:tc>
        <w:tc>
          <w:tcPr>
            <w:tcW w:w="1964" w:type="dxa"/>
          </w:tcPr>
          <w:p w14:paraId="73F6410E" w14:textId="60C086A0" w:rsidR="00FD55C3" w:rsidRPr="00AA4FF6" w:rsidRDefault="00FD55C3" w:rsidP="00F4660B">
            <w:pPr>
              <w:spacing w:after="0" w:line="240"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lastRenderedPageBreak/>
              <w:t xml:space="preserve">Тұрақты даму негізінде кәсіпкерлікті </w:t>
            </w:r>
            <w:r w:rsidRPr="00AA4FF6">
              <w:rPr>
                <w:rFonts w:ascii="Times New Roman" w:eastAsia="DengXian" w:hAnsi="Times New Roman" w:cs="Times New Roman"/>
                <w:sz w:val="24"/>
                <w:szCs w:val="24"/>
                <w:lang w:val="kk-KZ" w:eastAsia="ru-RU"/>
              </w:rPr>
              <w:lastRenderedPageBreak/>
              <w:t>жасыл экономикаға негіздеу</w:t>
            </w:r>
          </w:p>
        </w:tc>
        <w:tc>
          <w:tcPr>
            <w:tcW w:w="3261" w:type="dxa"/>
          </w:tcPr>
          <w:p w14:paraId="492AB431" w14:textId="5D2F3417" w:rsidR="00FD55C3" w:rsidRPr="00AA4FF6" w:rsidRDefault="00FD55C3" w:rsidP="00EB586B">
            <w:pPr>
              <w:spacing w:after="0" w:line="228"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lastRenderedPageBreak/>
              <w:t>Аймақтағы экологиядық таза , органикалық өнімге негізделу.</w:t>
            </w:r>
          </w:p>
        </w:tc>
      </w:tr>
      <w:tr w:rsidR="00FE5642" w:rsidRPr="00D729C7" w14:paraId="2A33284B" w14:textId="77777777" w:rsidTr="008C7B33">
        <w:tc>
          <w:tcPr>
            <w:tcW w:w="855" w:type="dxa"/>
          </w:tcPr>
          <w:p w14:paraId="41B0757B" w14:textId="49EFA3D4" w:rsidR="00FE5642" w:rsidRDefault="00FE5642" w:rsidP="00FE5642">
            <w:pPr>
              <w:spacing w:after="0" w:line="240" w:lineRule="auto"/>
              <w:jc w:val="both"/>
              <w:rPr>
                <w:rFonts w:ascii="Times New Roman" w:eastAsia="DengXian" w:hAnsi="Times New Roman" w:cs="Times New Roman"/>
                <w:sz w:val="24"/>
                <w:szCs w:val="24"/>
                <w:lang w:eastAsia="ru-RU"/>
              </w:rPr>
            </w:pPr>
            <w:r w:rsidRPr="00DD078B">
              <w:rPr>
                <w:rFonts w:ascii="Times New Roman" w:hAnsi="Times New Roman" w:cs="Times New Roman"/>
                <w:sz w:val="24"/>
                <w:szCs w:val="24"/>
                <w:lang w:val="kk-KZ"/>
              </w:rPr>
              <w:t>1989 жыл</w:t>
            </w:r>
            <w:r>
              <w:rPr>
                <w:rFonts w:ascii="Times New Roman" w:hAnsi="Times New Roman" w:cs="Times New Roman"/>
                <w:sz w:val="24"/>
                <w:szCs w:val="24"/>
                <w:lang w:val="kk-KZ"/>
              </w:rPr>
              <w:t xml:space="preserve"> </w:t>
            </w:r>
            <w:r>
              <w:rPr>
                <w:rFonts w:ascii="Times New Roman" w:hAnsi="Times New Roman" w:cs="Times New Roman"/>
                <w:sz w:val="24"/>
                <w:szCs w:val="24"/>
              </w:rPr>
              <w:t>-</w:t>
            </w:r>
            <w:r>
              <w:rPr>
                <w:rFonts w:ascii="Times New Roman" w:hAnsi="Times New Roman" w:cs="Times New Roman"/>
                <w:sz w:val="24"/>
                <w:szCs w:val="24"/>
                <w:lang w:val="kk-KZ"/>
              </w:rPr>
              <w:t>қазіргі кезең</w:t>
            </w:r>
          </w:p>
        </w:tc>
        <w:tc>
          <w:tcPr>
            <w:tcW w:w="1875" w:type="dxa"/>
          </w:tcPr>
          <w:p w14:paraId="2997C0D5" w14:textId="2D3E0CA7" w:rsidR="00FE5642" w:rsidRPr="00AA4FF6" w:rsidRDefault="00FE5642" w:rsidP="00FE5642">
            <w:pPr>
              <w:spacing w:after="0" w:line="240" w:lineRule="auto"/>
              <w:jc w:val="both"/>
              <w:rPr>
                <w:rFonts w:ascii="Times New Roman" w:eastAsia="DengXian" w:hAnsi="Times New Roman" w:cs="Times New Roman"/>
                <w:sz w:val="24"/>
                <w:szCs w:val="24"/>
                <w:lang w:val="kk-KZ" w:eastAsia="ru-RU"/>
              </w:rPr>
            </w:pPr>
            <w:bookmarkStart w:id="13" w:name="_Hlk134951745"/>
            <w:r w:rsidRPr="00AA4FF6">
              <w:rPr>
                <w:rFonts w:ascii="Times New Roman" w:hAnsi="Times New Roman" w:cs="Times New Roman"/>
                <w:sz w:val="24"/>
                <w:szCs w:val="24"/>
                <w:lang w:val="kk-KZ"/>
              </w:rPr>
              <w:t>Ғылыми зерттеу мен сандық жобалар</w:t>
            </w:r>
            <w:r w:rsidR="008C7B33" w:rsidRPr="00AA4FF6">
              <w:rPr>
                <w:rFonts w:ascii="Times New Roman" w:hAnsi="Times New Roman" w:cs="Times New Roman"/>
                <w:sz w:val="24"/>
                <w:szCs w:val="24"/>
                <w:lang w:val="kk-KZ"/>
              </w:rPr>
              <w:t xml:space="preserve"> тұжырымдамалары</w:t>
            </w:r>
            <w:bookmarkEnd w:id="13"/>
          </w:p>
        </w:tc>
        <w:tc>
          <w:tcPr>
            <w:tcW w:w="1763" w:type="dxa"/>
          </w:tcPr>
          <w:p w14:paraId="3DCD7A5B" w14:textId="2D527B62" w:rsidR="00FE5642" w:rsidRPr="00AA4FF6" w:rsidRDefault="00FE5642" w:rsidP="00FE5642">
            <w:pPr>
              <w:spacing w:after="0" w:line="240" w:lineRule="auto"/>
              <w:jc w:val="both"/>
              <w:rPr>
                <w:rFonts w:ascii="Times New Roman" w:hAnsi="Times New Roman" w:cs="Times New Roman"/>
                <w:sz w:val="24"/>
                <w:szCs w:val="24"/>
                <w:lang w:val="kk-KZ"/>
              </w:rPr>
            </w:pPr>
            <w:r w:rsidRPr="00AA4FF6">
              <w:rPr>
                <w:rFonts w:ascii="Times New Roman" w:hAnsi="Times New Roman" w:cs="Times New Roman"/>
                <w:sz w:val="24"/>
                <w:szCs w:val="24"/>
                <w:lang w:val="kk-KZ"/>
              </w:rPr>
              <w:t xml:space="preserve">Сандық экономика және Жасыл экономика </w:t>
            </w:r>
          </w:p>
        </w:tc>
        <w:tc>
          <w:tcPr>
            <w:tcW w:w="1964" w:type="dxa"/>
          </w:tcPr>
          <w:p w14:paraId="0EDBB9C5" w14:textId="6D9FF8A2" w:rsidR="00FE5642" w:rsidRPr="00AA4FF6" w:rsidRDefault="008C7B33" w:rsidP="00FE5642">
            <w:pPr>
              <w:spacing w:after="0" w:line="240" w:lineRule="auto"/>
              <w:jc w:val="both"/>
              <w:rPr>
                <w:rFonts w:ascii="Times New Roman" w:eastAsia="DengXian" w:hAnsi="Times New Roman" w:cs="Times New Roman"/>
                <w:sz w:val="24"/>
                <w:szCs w:val="24"/>
                <w:lang w:val="kk-KZ" w:eastAsia="ru-RU"/>
              </w:rPr>
            </w:pPr>
            <w:r w:rsidRPr="00AA4FF6">
              <w:rPr>
                <w:rFonts w:ascii="Times New Roman" w:hAnsi="Times New Roman" w:cs="Times New Roman"/>
                <w:sz w:val="24"/>
                <w:szCs w:val="24"/>
                <w:lang w:val="kk-KZ"/>
              </w:rPr>
              <w:t>Шағын к</w:t>
            </w:r>
            <w:r w:rsidR="00FE5642" w:rsidRPr="00AA4FF6">
              <w:rPr>
                <w:rFonts w:ascii="Times New Roman" w:hAnsi="Times New Roman" w:cs="Times New Roman"/>
                <w:sz w:val="24"/>
                <w:szCs w:val="24"/>
                <w:lang w:val="kk-KZ"/>
              </w:rPr>
              <w:t xml:space="preserve">әсіпкерліктің </w:t>
            </w:r>
            <w:r w:rsidRPr="00AA4FF6">
              <w:rPr>
                <w:rFonts w:ascii="Times New Roman" w:hAnsi="Times New Roman" w:cs="Times New Roman"/>
                <w:sz w:val="24"/>
                <w:szCs w:val="24"/>
                <w:lang w:val="kk-KZ"/>
              </w:rPr>
              <w:t>цифлық экономика бағыттарына бейімделуі</w:t>
            </w:r>
          </w:p>
        </w:tc>
        <w:tc>
          <w:tcPr>
            <w:tcW w:w="3261" w:type="dxa"/>
          </w:tcPr>
          <w:p w14:paraId="1E7283B3" w14:textId="693B72D5" w:rsidR="00FE5642" w:rsidRPr="00AA4FF6" w:rsidRDefault="008C7B33" w:rsidP="00FE5642">
            <w:pPr>
              <w:spacing w:after="0" w:line="228"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t>Шексіз нарық, шексіз қажеттілікті. қанағаттандыру.Кәсіпкерліктік табысты шексіз өсіру мүмкіндігі.</w:t>
            </w:r>
          </w:p>
        </w:tc>
      </w:tr>
      <w:tr w:rsidR="008C7B33" w:rsidRPr="00D729C7" w14:paraId="6339D1D1" w14:textId="77777777" w:rsidTr="008C7B33">
        <w:tc>
          <w:tcPr>
            <w:tcW w:w="855" w:type="dxa"/>
          </w:tcPr>
          <w:p w14:paraId="22D3C2DA" w14:textId="77777777" w:rsidR="00E2232A" w:rsidRPr="00EB586B" w:rsidRDefault="00E2232A"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eastAsia="DengXian" w:hAnsi="Times New Roman" w:cs="Times New Roman"/>
                <w:color w:val="000000"/>
                <w:sz w:val="24"/>
                <w:szCs w:val="24"/>
                <w:lang w:val="kk-KZ" w:eastAsia="ru-RU"/>
              </w:rPr>
            </w:pPr>
            <w:r w:rsidRPr="00EB586B">
              <w:rPr>
                <w:rFonts w:ascii="Times New Roman" w:eastAsia="DengXian" w:hAnsi="Times New Roman" w:cs="Times New Roman"/>
                <w:color w:val="000000"/>
                <w:sz w:val="24"/>
                <w:szCs w:val="24"/>
                <w:lang w:val="kk-KZ" w:eastAsia="ru-RU"/>
              </w:rPr>
              <w:t xml:space="preserve">1993 </w:t>
            </w:r>
          </w:p>
          <w:p w14:paraId="30E6DE4B" w14:textId="77777777" w:rsidR="00E2232A" w:rsidRPr="00EB586B" w:rsidRDefault="00E2232A" w:rsidP="00F4660B">
            <w:pPr>
              <w:spacing w:after="0" w:line="240" w:lineRule="auto"/>
              <w:jc w:val="both"/>
              <w:rPr>
                <w:rFonts w:ascii="Times New Roman" w:eastAsia="DengXian" w:hAnsi="Times New Roman" w:cs="Times New Roman"/>
                <w:sz w:val="24"/>
                <w:szCs w:val="24"/>
                <w:lang w:val="kk-KZ" w:eastAsia="ru-RU"/>
              </w:rPr>
            </w:pPr>
          </w:p>
        </w:tc>
        <w:tc>
          <w:tcPr>
            <w:tcW w:w="1875" w:type="dxa"/>
          </w:tcPr>
          <w:p w14:paraId="23EAA675" w14:textId="77777777" w:rsidR="00E2232A" w:rsidRPr="00AA4FF6" w:rsidRDefault="00E2232A" w:rsidP="00F4660B">
            <w:pPr>
              <w:spacing w:after="0" w:line="240"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t>Инновациялық орта теориясы</w:t>
            </w:r>
          </w:p>
        </w:tc>
        <w:tc>
          <w:tcPr>
            <w:tcW w:w="1763" w:type="dxa"/>
          </w:tcPr>
          <w:p w14:paraId="7C00ADB8" w14:textId="77777777" w:rsidR="00E2232A" w:rsidRPr="00AA4FF6" w:rsidRDefault="00E2232A" w:rsidP="00F4660B">
            <w:pPr>
              <w:spacing w:after="0" w:line="240"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t>Д.Мэй</w:t>
            </w:r>
          </w:p>
        </w:tc>
        <w:tc>
          <w:tcPr>
            <w:tcW w:w="1964" w:type="dxa"/>
          </w:tcPr>
          <w:p w14:paraId="4115562B" w14:textId="77777777" w:rsidR="00E2232A" w:rsidRPr="00AA4FF6" w:rsidRDefault="00E2232A" w:rsidP="00F4660B">
            <w:pPr>
              <w:spacing w:after="0" w:line="240"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t>Инновациялық миль -</w:t>
            </w:r>
          </w:p>
          <w:p w14:paraId="6A977FDE" w14:textId="77777777" w:rsidR="00E2232A" w:rsidRPr="00AA4FF6" w:rsidRDefault="00E2232A" w:rsidP="00F4660B">
            <w:pPr>
              <w:spacing w:after="0" w:line="240"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t>инновацияларды құру үшін орта,</w:t>
            </w:r>
          </w:p>
          <w:p w14:paraId="2120A685" w14:textId="102C9B40" w:rsidR="00E2232A" w:rsidRPr="00AA4FF6" w:rsidRDefault="00E2232A" w:rsidP="00FD1D10">
            <w:pPr>
              <w:spacing w:after="0" w:line="240"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t>постфордизм, шағын және</w:t>
            </w:r>
            <w:r w:rsidR="00FD1D10" w:rsidRPr="00AA4FF6">
              <w:rPr>
                <w:rFonts w:ascii="Times New Roman" w:eastAsia="DengXian" w:hAnsi="Times New Roman" w:cs="Times New Roman"/>
                <w:sz w:val="24"/>
                <w:szCs w:val="24"/>
                <w:lang w:val="kk-KZ" w:eastAsia="ru-RU"/>
              </w:rPr>
              <w:t xml:space="preserve"> </w:t>
            </w:r>
            <w:r w:rsidRPr="00AA4FF6">
              <w:rPr>
                <w:rFonts w:ascii="Times New Roman" w:eastAsia="DengXian" w:hAnsi="Times New Roman" w:cs="Times New Roman"/>
                <w:sz w:val="24"/>
                <w:szCs w:val="24"/>
                <w:lang w:val="kk-KZ" w:eastAsia="ru-RU"/>
              </w:rPr>
              <w:t>орта кәсіпорын</w:t>
            </w:r>
            <w:r w:rsidR="00FD1D10" w:rsidRPr="00AA4FF6">
              <w:rPr>
                <w:rFonts w:ascii="Times New Roman" w:eastAsia="DengXian" w:hAnsi="Times New Roman" w:cs="Times New Roman"/>
                <w:sz w:val="24"/>
                <w:szCs w:val="24"/>
                <w:lang w:val="kk-KZ" w:eastAsia="ru-RU"/>
              </w:rPr>
              <w:t xml:space="preserve"> </w:t>
            </w:r>
            <w:r w:rsidRPr="00AA4FF6">
              <w:rPr>
                <w:rFonts w:ascii="Times New Roman" w:eastAsia="DengXian" w:hAnsi="Times New Roman" w:cs="Times New Roman"/>
                <w:sz w:val="24"/>
                <w:szCs w:val="24"/>
                <w:lang w:val="kk-KZ" w:eastAsia="ru-RU"/>
              </w:rPr>
              <w:t>дар, кәсіпорындар типологиясы</w:t>
            </w:r>
          </w:p>
        </w:tc>
        <w:tc>
          <w:tcPr>
            <w:tcW w:w="3261" w:type="dxa"/>
          </w:tcPr>
          <w:p w14:paraId="1C4020DF" w14:textId="5D5C5231" w:rsidR="00E2232A" w:rsidRPr="00AA4FF6" w:rsidRDefault="00FD1D10" w:rsidP="00EB586B">
            <w:pPr>
              <w:spacing w:after="0" w:line="228" w:lineRule="auto"/>
              <w:jc w:val="both"/>
              <w:rPr>
                <w:rFonts w:ascii="Times New Roman" w:eastAsia="DengXian" w:hAnsi="Times New Roman" w:cs="Times New Roman"/>
                <w:sz w:val="24"/>
                <w:szCs w:val="24"/>
                <w:lang w:val="kk-KZ" w:eastAsia="ru-RU"/>
              </w:rPr>
            </w:pPr>
            <w:r w:rsidRPr="00AA4FF6">
              <w:rPr>
                <w:rFonts w:ascii="Times New Roman" w:eastAsia="DengXian" w:hAnsi="Times New Roman" w:cs="Times New Roman"/>
                <w:sz w:val="24"/>
                <w:szCs w:val="24"/>
                <w:lang w:val="kk-KZ" w:eastAsia="ru-RU"/>
              </w:rPr>
              <w:t xml:space="preserve">Инновациялық </w:t>
            </w:r>
            <w:r w:rsidR="00E2232A" w:rsidRPr="00AA4FF6">
              <w:rPr>
                <w:rFonts w:ascii="Times New Roman" w:eastAsia="DengXian" w:hAnsi="Times New Roman" w:cs="Times New Roman"/>
                <w:sz w:val="24"/>
                <w:szCs w:val="24"/>
                <w:lang w:val="kk-KZ" w:eastAsia="ru-RU"/>
              </w:rPr>
              <w:t xml:space="preserve">орта ұғымы </w:t>
            </w:r>
            <w:r w:rsidR="008C7B33" w:rsidRPr="00AA4FF6">
              <w:rPr>
                <w:rFonts w:ascii="Times New Roman" w:eastAsia="DengXian" w:hAnsi="Times New Roman" w:cs="Times New Roman"/>
                <w:sz w:val="24"/>
                <w:szCs w:val="24"/>
                <w:lang w:val="kk-KZ" w:eastAsia="ru-RU"/>
              </w:rPr>
              <w:t xml:space="preserve">нарықтық </w:t>
            </w:r>
            <w:r w:rsidR="00E2232A" w:rsidRPr="00AA4FF6">
              <w:rPr>
                <w:rFonts w:ascii="Times New Roman" w:eastAsia="DengXian" w:hAnsi="Times New Roman" w:cs="Times New Roman"/>
                <w:sz w:val="24"/>
                <w:szCs w:val="24"/>
                <w:lang w:val="kk-KZ" w:eastAsia="ru-RU"/>
              </w:rPr>
              <w:t>қатысушылардың өзара әрекетінен</w:t>
            </w:r>
            <w:r w:rsidR="008C7B33" w:rsidRPr="00AA4FF6">
              <w:rPr>
                <w:rFonts w:ascii="Times New Roman" w:eastAsia="DengXian" w:hAnsi="Times New Roman" w:cs="Times New Roman"/>
                <w:sz w:val="24"/>
                <w:szCs w:val="24"/>
                <w:lang w:val="kk-KZ" w:eastAsia="ru-RU"/>
              </w:rPr>
              <w:t>,</w:t>
            </w:r>
            <w:r w:rsidR="00EB586B" w:rsidRPr="00AA4FF6">
              <w:rPr>
                <w:rFonts w:ascii="Times New Roman" w:eastAsia="DengXian" w:hAnsi="Times New Roman" w:cs="Times New Roman"/>
                <w:sz w:val="24"/>
                <w:szCs w:val="24"/>
                <w:lang w:val="kk-KZ" w:eastAsia="ru-RU"/>
              </w:rPr>
              <w:t xml:space="preserve"> </w:t>
            </w:r>
            <w:r w:rsidR="00E2232A" w:rsidRPr="00AA4FF6">
              <w:rPr>
                <w:rFonts w:ascii="Times New Roman" w:eastAsia="DengXian" w:hAnsi="Times New Roman" w:cs="Times New Roman"/>
                <w:sz w:val="24"/>
                <w:szCs w:val="24"/>
                <w:lang w:val="kk-KZ" w:eastAsia="ru-RU"/>
              </w:rPr>
              <w:t>өнеркәсіптік топ</w:t>
            </w:r>
            <w:r w:rsidR="008C7B33" w:rsidRPr="00AA4FF6">
              <w:rPr>
                <w:rFonts w:ascii="Times New Roman" w:eastAsia="DengXian" w:hAnsi="Times New Roman" w:cs="Times New Roman"/>
                <w:sz w:val="24"/>
                <w:szCs w:val="24"/>
                <w:lang w:val="kk-KZ" w:eastAsia="ru-RU"/>
              </w:rPr>
              <w:t>тардан</w:t>
            </w:r>
            <w:r w:rsidR="00E2232A" w:rsidRPr="00AA4FF6">
              <w:rPr>
                <w:rFonts w:ascii="Times New Roman" w:eastAsia="DengXian" w:hAnsi="Times New Roman" w:cs="Times New Roman"/>
                <w:sz w:val="24"/>
                <w:szCs w:val="24"/>
                <w:lang w:val="kk-KZ" w:eastAsia="ru-RU"/>
              </w:rPr>
              <w:t>, технологиялық және нарықтық</w:t>
            </w:r>
            <w:r w:rsidR="00EB586B" w:rsidRPr="00AA4FF6">
              <w:rPr>
                <w:rFonts w:ascii="Times New Roman" w:eastAsia="DengXian" w:hAnsi="Times New Roman" w:cs="Times New Roman"/>
                <w:sz w:val="24"/>
                <w:szCs w:val="24"/>
                <w:lang w:val="kk-KZ" w:eastAsia="ru-RU"/>
              </w:rPr>
              <w:t xml:space="preserve"> </w:t>
            </w:r>
            <w:r w:rsidR="00E2232A" w:rsidRPr="00AA4FF6">
              <w:rPr>
                <w:rFonts w:ascii="Times New Roman" w:eastAsia="DengXian" w:hAnsi="Times New Roman" w:cs="Times New Roman"/>
                <w:sz w:val="24"/>
                <w:szCs w:val="24"/>
                <w:lang w:val="kk-KZ" w:eastAsia="ru-RU"/>
              </w:rPr>
              <w:t>ортадан, ал екінші жағынан локализацияланған аумақтық өндірістік жүйеден</w:t>
            </w:r>
            <w:r w:rsidR="008C7B33" w:rsidRPr="00AA4FF6">
              <w:rPr>
                <w:rFonts w:ascii="Times New Roman" w:eastAsia="DengXian" w:hAnsi="Times New Roman" w:cs="Times New Roman"/>
                <w:sz w:val="24"/>
                <w:szCs w:val="24"/>
                <w:lang w:val="kk-KZ" w:eastAsia="ru-RU"/>
              </w:rPr>
              <w:t xml:space="preserve"> тұрады.</w:t>
            </w:r>
          </w:p>
        </w:tc>
      </w:tr>
      <w:tr w:rsidR="000E2E97" w:rsidRPr="00D729C7" w14:paraId="2209E6C7" w14:textId="77777777" w:rsidTr="008C7B33">
        <w:tc>
          <w:tcPr>
            <w:tcW w:w="9718" w:type="dxa"/>
            <w:gridSpan w:val="5"/>
          </w:tcPr>
          <w:p w14:paraId="3E962B5A" w14:textId="642A1609" w:rsidR="000E2E97" w:rsidRPr="00EB586B" w:rsidRDefault="00EB586B" w:rsidP="00FD1D10">
            <w:pPr>
              <w:spacing w:after="0" w:line="240" w:lineRule="auto"/>
              <w:ind w:firstLine="573"/>
              <w:jc w:val="both"/>
              <w:rPr>
                <w:rFonts w:ascii="Times New Roman" w:eastAsia="DengXian" w:hAnsi="Times New Roman" w:cs="Times New Roman"/>
                <w:sz w:val="24"/>
                <w:szCs w:val="24"/>
                <w:lang w:val="kk-KZ" w:eastAsia="ru-RU"/>
              </w:rPr>
            </w:pPr>
            <w:r w:rsidRPr="00EB586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0E2E97" w:rsidRPr="00EB586B">
              <w:rPr>
                <w:rFonts w:ascii="Times New Roman" w:eastAsia="DengXian" w:hAnsi="Times New Roman" w:cs="Times New Roman"/>
                <w:sz w:val="24"/>
                <w:szCs w:val="24"/>
                <w:lang w:val="kk-KZ" w:eastAsia="ru-RU"/>
              </w:rPr>
              <w:t>[</w:t>
            </w:r>
            <w:r w:rsidR="00DD40D1" w:rsidRPr="00EB586B">
              <w:rPr>
                <w:rFonts w:ascii="Times New Roman" w:eastAsia="DengXian" w:hAnsi="Times New Roman" w:cs="Times New Roman"/>
                <w:sz w:val="24"/>
                <w:szCs w:val="24"/>
                <w:lang w:val="kk-KZ" w:eastAsia="ru-RU"/>
              </w:rPr>
              <w:t>2</w:t>
            </w:r>
            <w:r>
              <w:rPr>
                <w:rFonts w:ascii="Times New Roman" w:eastAsia="DengXian" w:hAnsi="Times New Roman" w:cs="Times New Roman"/>
                <w:sz w:val="24"/>
                <w:szCs w:val="24"/>
                <w:lang w:val="kk-KZ" w:eastAsia="ru-RU"/>
              </w:rPr>
              <w:t>, с. 269-277</w:t>
            </w:r>
            <w:r w:rsidR="000E2E97" w:rsidRPr="00EB586B">
              <w:rPr>
                <w:rFonts w:ascii="Times New Roman" w:eastAsia="DengXian" w:hAnsi="Times New Roman" w:cs="Times New Roman"/>
                <w:sz w:val="24"/>
                <w:szCs w:val="24"/>
                <w:lang w:val="kk-KZ" w:eastAsia="ru-RU"/>
              </w:rPr>
              <w:t>]</w:t>
            </w:r>
          </w:p>
        </w:tc>
      </w:tr>
    </w:tbl>
    <w:p w14:paraId="52FA32A2" w14:textId="77777777" w:rsidR="00083211" w:rsidRDefault="00083211" w:rsidP="00FD1D1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 w:firstLine="709"/>
        <w:jc w:val="both"/>
        <w:rPr>
          <w:rFonts w:ascii="Times New Roman" w:eastAsia="DengXian" w:hAnsi="Times New Roman" w:cs="Times New Roman"/>
          <w:sz w:val="28"/>
          <w:szCs w:val="28"/>
          <w:lang w:val="kk-KZ" w:eastAsia="ru-RU"/>
        </w:rPr>
      </w:pPr>
    </w:p>
    <w:p w14:paraId="130F705C" w14:textId="63B28737" w:rsidR="00E2232A" w:rsidRPr="00EB586B" w:rsidRDefault="00E2232A" w:rsidP="00FD1D1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 w:firstLine="709"/>
        <w:jc w:val="both"/>
        <w:rPr>
          <w:rFonts w:ascii="Times New Roman" w:eastAsia="DengXian" w:hAnsi="Times New Roman" w:cs="Times New Roman"/>
          <w:color w:val="FF0000"/>
          <w:sz w:val="28"/>
          <w:szCs w:val="28"/>
          <w:lang w:val="kk-KZ" w:eastAsia="ru-RU"/>
        </w:rPr>
      </w:pPr>
      <w:r w:rsidRPr="00782A23">
        <w:rPr>
          <w:rFonts w:ascii="Times New Roman" w:eastAsia="DengXian" w:hAnsi="Times New Roman" w:cs="Times New Roman"/>
          <w:sz w:val="28"/>
          <w:szCs w:val="28"/>
          <w:lang w:val="kk-KZ" w:eastAsia="ru-RU"/>
        </w:rPr>
        <w:t xml:space="preserve">Кәсіпорындар мен шаруашылық </w:t>
      </w:r>
      <w:r w:rsidR="00013E1F" w:rsidRPr="00782A23">
        <w:rPr>
          <w:rFonts w:ascii="Times New Roman" w:eastAsia="DengXian" w:hAnsi="Times New Roman" w:cs="Times New Roman"/>
          <w:sz w:val="28"/>
          <w:szCs w:val="28"/>
          <w:lang w:val="kk-KZ" w:eastAsia="ru-RU"/>
        </w:rPr>
        <w:t>бірліктерді</w:t>
      </w:r>
      <w:r w:rsidRPr="00782A23">
        <w:rPr>
          <w:rFonts w:ascii="Times New Roman" w:eastAsia="DengXian" w:hAnsi="Times New Roman" w:cs="Times New Roman"/>
          <w:sz w:val="28"/>
          <w:szCs w:val="28"/>
          <w:lang w:val="kk-KZ" w:eastAsia="ru-RU"/>
        </w:rPr>
        <w:t xml:space="preserve"> тиімді орналастырудың алғашқы теориясын </w:t>
      </w:r>
      <w:r w:rsidR="00013E1F" w:rsidRPr="00782A23">
        <w:rPr>
          <w:rFonts w:ascii="Times New Roman" w:eastAsia="DengXian" w:hAnsi="Times New Roman" w:cs="Times New Roman"/>
          <w:sz w:val="28"/>
          <w:szCs w:val="28"/>
          <w:lang w:val="kk-KZ" w:eastAsia="ru-RU"/>
        </w:rPr>
        <w:t>енгізгендердің</w:t>
      </w:r>
      <w:r w:rsidRPr="00782A23">
        <w:rPr>
          <w:rFonts w:ascii="Times New Roman" w:eastAsia="DengXian" w:hAnsi="Times New Roman" w:cs="Times New Roman"/>
          <w:sz w:val="28"/>
          <w:szCs w:val="28"/>
          <w:lang w:val="kk-KZ" w:eastAsia="ru-RU"/>
        </w:rPr>
        <w:t xml:space="preserve"> бірі </w:t>
      </w:r>
      <w:r w:rsidRPr="00782A23">
        <w:rPr>
          <w:rFonts w:ascii="Times New Roman" w:eastAsia="DengXian" w:hAnsi="Times New Roman" w:cs="Times New Roman"/>
          <w:color w:val="000000"/>
          <w:sz w:val="28"/>
          <w:szCs w:val="28"/>
          <w:lang w:val="kk-KZ" w:eastAsia="ru-RU"/>
        </w:rPr>
        <w:t>В. Кристаллер,</w:t>
      </w:r>
      <w:r w:rsidR="00532533">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color w:val="000000"/>
          <w:sz w:val="28"/>
          <w:szCs w:val="28"/>
          <w:lang w:val="kk-KZ" w:eastAsia="ru-RU"/>
        </w:rPr>
        <w:t>ол мемлекеттің географиялық орналасу ерекшелігіне қарай өндірісті орналастыру жаңа даму бағыттарын ашады деп тұжырымдаған. Экономикадағы көшбасшы салалар жаңа қызметтер мен тауарлардың нарыққа шығуына мүмкіндік береді.</w:t>
      </w:r>
      <w:r w:rsidR="00FD1D10">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color w:val="000000"/>
          <w:sz w:val="28"/>
          <w:szCs w:val="28"/>
          <w:lang w:val="kk-KZ" w:eastAsia="ru-RU"/>
        </w:rPr>
        <w:t>1953</w:t>
      </w:r>
      <w:r w:rsidR="00532533">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color w:val="000000"/>
          <w:sz w:val="28"/>
          <w:szCs w:val="28"/>
          <w:lang w:val="kk-KZ" w:eastAsia="ru-RU"/>
        </w:rPr>
        <w:t>жылы шыққан Кеңістіктегі үдеріс ретіндегі инновациялық диффузия теориясы бойынша кеңістіктік дамудың қозғаушы күші инновация болып табылады.</w:t>
      </w:r>
      <w:r w:rsidR="00E66770" w:rsidRPr="00782A23">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color w:val="000000"/>
          <w:sz w:val="28"/>
          <w:szCs w:val="28"/>
          <w:lang w:val="kk-KZ" w:eastAsia="ru-RU"/>
        </w:rPr>
        <w:t>Инновациялық даму тұтынушы мен кәсіпорын арасындағы қатынастарды жаңа бағытқа ауыстырып, дамудың жаңа сатысын қалыптастырады.</w:t>
      </w:r>
      <w:r w:rsidR="00E66770" w:rsidRPr="00782A23">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color w:val="000000"/>
          <w:sz w:val="28"/>
          <w:szCs w:val="28"/>
          <w:lang w:val="kk-KZ" w:eastAsia="ru-RU"/>
        </w:rPr>
        <w:t>Н. Кондратьева</w:t>
      </w:r>
      <w:r w:rsidR="00532533">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color w:val="000000"/>
          <w:sz w:val="28"/>
          <w:szCs w:val="28"/>
          <w:lang w:val="kk-KZ" w:eastAsia="ru-RU"/>
        </w:rPr>
        <w:t>үлкен экономикалық толқындар негізінде инновацияның өндірістің дамуына ықпалы ерекшелік ретінде бірнеше бағытта қарастырылады, ол қалыптасу, диффузия, жинақтау, толысу сатыларындағы ерекшеліктерін ескеру қажеттілігінен тұрады.</w:t>
      </w:r>
      <w:r w:rsidR="00E66770" w:rsidRPr="00782A23">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color w:val="000000"/>
          <w:sz w:val="28"/>
          <w:szCs w:val="28"/>
          <w:lang w:val="kk-KZ" w:eastAsia="ru-RU"/>
        </w:rPr>
        <w:t xml:space="preserve">Аймақтық ерекшеліктерге байланысты өндірістік күштер мен ақпараттық қарым қатынастарды қалыптастыру заманауи кәсіпкерлікті дамытудың негізгі тетігі болып табылады. Кәсіпкерлікті дамытудың заманауи жағдайында оны орналасқан жеріне, тұтынушылардың жақын болуы мен тауарлар мен қызметтерді тарату мүмкіндігі тығыз байланысты. </w:t>
      </w:r>
      <w:r w:rsidRPr="00782A23">
        <w:rPr>
          <w:rFonts w:ascii="Times New Roman" w:eastAsia="DengXian" w:hAnsi="Times New Roman" w:cs="Times New Roman"/>
          <w:sz w:val="28"/>
          <w:szCs w:val="28"/>
          <w:lang w:val="kk-KZ" w:eastAsia="ru-RU"/>
        </w:rPr>
        <w:t>Уақыт ерекшелігіне</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қарамастан, қазіргі дейін қарастырылып келе жатқан алғашқы жазба деректердің бірі – Рим құқығында кәсіпкерлікті, әсіресе коммерциялық қызмет ретінде қарастырған. Кәсіпкерлік экономикалық қызметтің негізгі құрамдас бөлігі ретінде, ғылыми зерттеулерде «Жаңа уақыт» тоғысында құндылыққа </w:t>
      </w:r>
      <w:r w:rsidR="00D44CA5" w:rsidRPr="00782A23">
        <w:rPr>
          <w:rFonts w:ascii="Times New Roman" w:eastAsia="DengXian" w:hAnsi="Times New Roman" w:cs="Times New Roman"/>
          <w:sz w:val="28"/>
          <w:szCs w:val="28"/>
          <w:lang w:val="kk-KZ" w:eastAsia="ru-RU"/>
        </w:rPr>
        <w:t>айналады. Бұған</w:t>
      </w:r>
      <w:r w:rsidRPr="00782A23">
        <w:rPr>
          <w:rFonts w:ascii="Times New Roman" w:eastAsia="DengXian" w:hAnsi="Times New Roman" w:cs="Times New Roman"/>
          <w:sz w:val="28"/>
          <w:szCs w:val="28"/>
          <w:lang w:val="kk-KZ" w:eastAsia="ru-RU"/>
        </w:rPr>
        <w:t xml:space="preserve"> дейін В.</w:t>
      </w:r>
      <w:r w:rsidR="00FD1D1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Зомбарт </w:t>
      </w:r>
      <w:r w:rsidR="009C612F"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атап өткендей,</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кәсіпкерлік өндірістік емес қызметке тән болды: әскери жорықтар мен ғылыми-зерттеу экспедицияларын ұйымдастыру, байыту мақсатында қазына іздеу және алхимия, сонымен қатар ірі сауда операцияларын ұйымдастырумен байланысты </w:t>
      </w:r>
      <w:r w:rsidRPr="00782A23">
        <w:rPr>
          <w:rFonts w:ascii="Times New Roman" w:eastAsia="DengXian" w:hAnsi="Times New Roman" w:cs="Times New Roman"/>
          <w:sz w:val="28"/>
          <w:szCs w:val="28"/>
          <w:lang w:val="kk-KZ" w:eastAsia="ru-RU"/>
        </w:rPr>
        <w:lastRenderedPageBreak/>
        <w:t>болды. В.Зомбарт талаптарына</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кәсіпкерліктің сапалары: 1) идеялық байлық пен рухани еркіндік, жаңа идеяны ұсына білу; 2) идеяны міндетті түрде шындыққа айналдыруға рухани қуат пен әрекетке деген жігер; 3) идеяны нақты жоспарға аудару мүмкіндігі; 4) рухани күш, табандылық, мақсатқа жету үшін тәуекелге бару және бәрін құрбан ете </w:t>
      </w:r>
      <w:r w:rsidR="00D44CA5" w:rsidRPr="00782A23">
        <w:rPr>
          <w:rFonts w:ascii="Times New Roman" w:eastAsia="DengXian" w:hAnsi="Times New Roman" w:cs="Times New Roman"/>
          <w:sz w:val="28"/>
          <w:szCs w:val="28"/>
          <w:lang w:val="kk-KZ" w:eastAsia="ru-RU"/>
        </w:rPr>
        <w:t>білу. Буржуазияға</w:t>
      </w:r>
      <w:r w:rsidRPr="00782A23">
        <w:rPr>
          <w:rFonts w:ascii="Times New Roman" w:eastAsia="DengXian" w:hAnsi="Times New Roman" w:cs="Times New Roman"/>
          <w:sz w:val="28"/>
          <w:szCs w:val="28"/>
          <w:lang w:val="kk-KZ" w:eastAsia="ru-RU"/>
        </w:rPr>
        <w:t xml:space="preserve"> дейінгі қоғамдардың дәстүрлі экономикасында </w:t>
      </w:r>
      <w:r w:rsidR="00E91139"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 xml:space="preserve"> сапа</w:t>
      </w:r>
      <w:r w:rsidR="00013E1F" w:rsidRPr="00782A23">
        <w:rPr>
          <w:rFonts w:ascii="Times New Roman" w:eastAsia="DengXian" w:hAnsi="Times New Roman" w:cs="Times New Roman"/>
          <w:sz w:val="28"/>
          <w:szCs w:val="28"/>
          <w:lang w:val="kk-KZ" w:eastAsia="ru-RU"/>
        </w:rPr>
        <w:t>ға бағытталып</w:t>
      </w:r>
      <w:r w:rsidRPr="00782A23">
        <w:rPr>
          <w:rFonts w:ascii="Times New Roman" w:eastAsia="DengXian" w:hAnsi="Times New Roman" w:cs="Times New Roman"/>
          <w:sz w:val="28"/>
          <w:szCs w:val="28"/>
          <w:lang w:val="kk-KZ" w:eastAsia="ru-RU"/>
        </w:rPr>
        <w:t>, ал тұрақтылы</w:t>
      </w:r>
      <w:r w:rsidR="00013E1F" w:rsidRPr="00782A23">
        <w:rPr>
          <w:rFonts w:ascii="Times New Roman" w:eastAsia="DengXian" w:hAnsi="Times New Roman" w:cs="Times New Roman"/>
          <w:sz w:val="28"/>
          <w:szCs w:val="28"/>
          <w:lang w:val="kk-KZ" w:eastAsia="ru-RU"/>
        </w:rPr>
        <w:t>қ</w:t>
      </w:r>
      <w:r w:rsidR="00532533">
        <w:rPr>
          <w:rFonts w:ascii="Times New Roman" w:eastAsia="DengXian" w:hAnsi="Times New Roman" w:cs="Times New Roman"/>
          <w:sz w:val="28"/>
          <w:szCs w:val="28"/>
          <w:lang w:val="kk-KZ" w:eastAsia="ru-RU"/>
        </w:rPr>
        <w:t xml:space="preserve"> </w:t>
      </w:r>
      <w:r w:rsidR="00E91139" w:rsidRPr="00782A23">
        <w:rPr>
          <w:rFonts w:ascii="Times New Roman" w:eastAsia="DengXian" w:hAnsi="Times New Roman" w:cs="Times New Roman"/>
          <w:sz w:val="28"/>
          <w:szCs w:val="28"/>
          <w:lang w:val="kk-KZ" w:eastAsia="ru-RU"/>
        </w:rPr>
        <w:t>игілік</w:t>
      </w:r>
      <w:r w:rsidR="00013E1F" w:rsidRPr="00782A23">
        <w:rPr>
          <w:rFonts w:ascii="Times New Roman" w:eastAsia="DengXian" w:hAnsi="Times New Roman" w:cs="Times New Roman"/>
          <w:sz w:val="28"/>
          <w:szCs w:val="28"/>
          <w:lang w:val="kk-KZ" w:eastAsia="ru-RU"/>
        </w:rPr>
        <w:t>ке</w:t>
      </w:r>
      <w:r w:rsidR="00532533">
        <w:rPr>
          <w:rFonts w:ascii="Times New Roman" w:eastAsia="DengXian" w:hAnsi="Times New Roman" w:cs="Times New Roman"/>
          <w:sz w:val="28"/>
          <w:szCs w:val="28"/>
          <w:lang w:val="kk-KZ" w:eastAsia="ru-RU"/>
        </w:rPr>
        <w:t xml:space="preserve"> </w:t>
      </w:r>
      <w:r w:rsidR="00013E1F" w:rsidRPr="00782A23">
        <w:rPr>
          <w:rFonts w:ascii="Times New Roman" w:eastAsia="DengXian" w:hAnsi="Times New Roman" w:cs="Times New Roman"/>
          <w:sz w:val="28"/>
          <w:szCs w:val="28"/>
          <w:lang w:val="kk-KZ" w:eastAsia="ru-RU"/>
        </w:rPr>
        <w:t xml:space="preserve">негізделген </w:t>
      </w:r>
      <w:r w:rsidRPr="00782A23">
        <w:rPr>
          <w:rFonts w:ascii="Times New Roman" w:eastAsia="DengXian" w:hAnsi="Times New Roman" w:cs="Times New Roman"/>
          <w:sz w:val="28"/>
          <w:szCs w:val="28"/>
          <w:lang w:val="kk-KZ" w:eastAsia="ru-RU"/>
        </w:rPr>
        <w:t>болды.</w:t>
      </w:r>
      <w:r w:rsidR="00FD1D1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13-14 ғасырларда Батыс Еуропаның сауда қалаларында кәсіпкерлікке деген көзқарастың </w:t>
      </w:r>
      <w:r w:rsidR="00013E1F" w:rsidRPr="00782A23">
        <w:rPr>
          <w:rFonts w:ascii="Times New Roman" w:eastAsia="DengXian" w:hAnsi="Times New Roman" w:cs="Times New Roman"/>
          <w:sz w:val="28"/>
          <w:szCs w:val="28"/>
          <w:lang w:val="kk-KZ" w:eastAsia="ru-RU"/>
        </w:rPr>
        <w:t>өзгерісі</w:t>
      </w:r>
      <w:r w:rsidRPr="00782A23">
        <w:rPr>
          <w:rFonts w:ascii="Times New Roman" w:eastAsia="DengXian" w:hAnsi="Times New Roman" w:cs="Times New Roman"/>
          <w:sz w:val="28"/>
          <w:szCs w:val="28"/>
          <w:lang w:val="kk-KZ" w:eastAsia="ru-RU"/>
        </w:rPr>
        <w:t xml:space="preserve"> </w:t>
      </w:r>
      <w:r w:rsidR="00013E1F" w:rsidRPr="00782A23">
        <w:rPr>
          <w:rFonts w:ascii="Times New Roman" w:eastAsia="DengXian" w:hAnsi="Times New Roman" w:cs="Times New Roman"/>
          <w:sz w:val="28"/>
          <w:szCs w:val="28"/>
          <w:lang w:val="kk-KZ" w:eastAsia="ru-RU"/>
        </w:rPr>
        <w:t>байқалды. Осы</w:t>
      </w:r>
      <w:r w:rsidRPr="00782A23">
        <w:rPr>
          <w:rFonts w:ascii="Times New Roman" w:eastAsia="DengXian" w:hAnsi="Times New Roman" w:cs="Times New Roman"/>
          <w:sz w:val="28"/>
          <w:szCs w:val="28"/>
          <w:lang w:val="kk-KZ" w:eastAsia="ru-RU"/>
        </w:rPr>
        <w:t xml:space="preserve"> кезеңде белсенді, шығармашылық рухпен байланысты христиандық құндылықтарды теологиялық түсіндірулер тарала </w:t>
      </w:r>
      <w:r w:rsidR="00E91139" w:rsidRPr="00782A23">
        <w:rPr>
          <w:rFonts w:ascii="Times New Roman" w:eastAsia="DengXian" w:hAnsi="Times New Roman" w:cs="Times New Roman"/>
          <w:sz w:val="28"/>
          <w:szCs w:val="28"/>
          <w:lang w:val="kk-KZ" w:eastAsia="ru-RU"/>
        </w:rPr>
        <w:t>бастады. Экономикалық</w:t>
      </w:r>
      <w:r w:rsidRPr="00782A23">
        <w:rPr>
          <w:rFonts w:ascii="Times New Roman" w:eastAsia="DengXian" w:hAnsi="Times New Roman" w:cs="Times New Roman"/>
          <w:sz w:val="28"/>
          <w:szCs w:val="28"/>
          <w:lang w:val="kk-KZ" w:eastAsia="ru-RU"/>
        </w:rPr>
        <w:t xml:space="preserve"> қызметтің жаңа түрін түсіну оны белгілеу қажеттілігін тудырды. 17 ғасыр әдебиетінде көпес кәсіпкер деп аталды және ол қаржыгер</w:t>
      </w:r>
      <w:r w:rsidR="00013E1F" w:rsidRPr="00782A23">
        <w:rPr>
          <w:rFonts w:ascii="Times New Roman" w:eastAsia="DengXian" w:hAnsi="Times New Roman" w:cs="Times New Roman"/>
          <w:sz w:val="28"/>
          <w:szCs w:val="28"/>
          <w:lang w:val="kk-KZ" w:eastAsia="ru-RU"/>
        </w:rPr>
        <w:t xml:space="preserve"> ұғымына </w:t>
      </w:r>
      <w:r w:rsidRPr="00782A23">
        <w:rPr>
          <w:rFonts w:ascii="Times New Roman" w:eastAsia="DengXian" w:hAnsi="Times New Roman" w:cs="Times New Roman"/>
          <w:sz w:val="28"/>
          <w:szCs w:val="28"/>
          <w:lang w:val="kk-KZ" w:eastAsia="ru-RU"/>
        </w:rPr>
        <w:t xml:space="preserve">қарсы болды, ал 18 ғасырдан бастап өнеркәсіптік экономиканың дамуына байланысты кәсіпкер </w:t>
      </w:r>
      <w:r w:rsidR="00013E1F" w:rsidRPr="00782A23">
        <w:rPr>
          <w:rFonts w:ascii="Times New Roman" w:eastAsia="DengXian" w:hAnsi="Times New Roman" w:cs="Times New Roman"/>
          <w:sz w:val="28"/>
          <w:szCs w:val="28"/>
          <w:lang w:val="kk-KZ" w:eastAsia="ru-RU"/>
        </w:rPr>
        <w:t>түсінігі</w:t>
      </w:r>
      <w:r w:rsidR="00532533">
        <w:rPr>
          <w:rFonts w:ascii="Times New Roman" w:eastAsia="DengXian" w:hAnsi="Times New Roman" w:cs="Times New Roman"/>
          <w:sz w:val="28"/>
          <w:szCs w:val="28"/>
          <w:lang w:val="kk-KZ" w:eastAsia="ru-RU"/>
        </w:rPr>
        <w:t xml:space="preserve"> </w:t>
      </w:r>
      <w:r w:rsidR="005A0BA8" w:rsidRPr="00782A23">
        <w:rPr>
          <w:rFonts w:ascii="Times New Roman" w:eastAsia="DengXian" w:hAnsi="Times New Roman" w:cs="Times New Roman"/>
          <w:sz w:val="28"/>
          <w:szCs w:val="28"/>
          <w:lang w:val="kk-KZ" w:eastAsia="ru-RU"/>
        </w:rPr>
        <w:t>та</w:t>
      </w:r>
      <w:r w:rsidR="00013E1F" w:rsidRPr="00782A23">
        <w:rPr>
          <w:rFonts w:ascii="Times New Roman" w:eastAsia="DengXian" w:hAnsi="Times New Roman" w:cs="Times New Roman"/>
          <w:sz w:val="28"/>
          <w:szCs w:val="28"/>
          <w:lang w:val="kk-KZ" w:eastAsia="ru-RU"/>
        </w:rPr>
        <w:t>ралды</w:t>
      </w:r>
      <w:r w:rsidR="005A0BA8" w:rsidRPr="00782A23">
        <w:rPr>
          <w:rFonts w:ascii="Times New Roman" w:eastAsia="DengXian" w:hAnsi="Times New Roman" w:cs="Times New Roman"/>
          <w:sz w:val="28"/>
          <w:szCs w:val="28"/>
          <w:lang w:val="kk-KZ" w:eastAsia="ru-RU"/>
        </w:rPr>
        <w:t>. Осылайша</w:t>
      </w:r>
      <w:r w:rsidRPr="00782A23">
        <w:rPr>
          <w:rFonts w:ascii="Times New Roman" w:eastAsia="DengXian" w:hAnsi="Times New Roman" w:cs="Times New Roman"/>
          <w:sz w:val="28"/>
          <w:szCs w:val="28"/>
          <w:lang w:val="kk-KZ" w:eastAsia="ru-RU"/>
        </w:rPr>
        <w:t>, қазіргі мағынадағы</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«кәсіпкер» ұғым</w:t>
      </w:r>
      <w:r w:rsidR="00013E1F" w:rsidRPr="00782A23">
        <w:rPr>
          <w:rFonts w:ascii="Times New Roman" w:eastAsia="DengXian" w:hAnsi="Times New Roman" w:cs="Times New Roman"/>
          <w:sz w:val="28"/>
          <w:szCs w:val="28"/>
          <w:lang w:val="kk-KZ" w:eastAsia="ru-RU"/>
        </w:rPr>
        <w:t>ы</w:t>
      </w:r>
      <w:r w:rsidRPr="00782A23">
        <w:rPr>
          <w:rFonts w:ascii="Times New Roman" w:eastAsia="DengXian" w:hAnsi="Times New Roman" w:cs="Times New Roman"/>
          <w:sz w:val="28"/>
          <w:szCs w:val="28"/>
          <w:lang w:val="kk-KZ" w:eastAsia="ru-RU"/>
        </w:rPr>
        <w:t xml:space="preserve"> алғаш рет 17 ғасырдың аяғы мен 18 ғасырдың басындағы ағылшын экономисі Ричард Кантильон («Жалпы сауда табиғаты туралы эссе»)</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қолданған деп есептеледі, шамамен 1730), ол тұрақты жалақы алатын жұмысшыдан, мемлекеттік қызметшіден айырмашылығы, кәсіпкерді өз қауіп-қатерімен және тұрақсыз табыс алу тәуекелімен әрекет ететін тұлға ретінде </w:t>
      </w:r>
      <w:r w:rsidR="00301FAD" w:rsidRPr="00782A23">
        <w:rPr>
          <w:rFonts w:ascii="Times New Roman" w:eastAsia="DengXian" w:hAnsi="Times New Roman" w:cs="Times New Roman"/>
          <w:sz w:val="28"/>
          <w:szCs w:val="28"/>
          <w:lang w:val="kk-KZ" w:eastAsia="ru-RU"/>
        </w:rPr>
        <w:t>қарастырды. Нарықтық</w:t>
      </w:r>
      <w:r w:rsidRPr="00782A23">
        <w:rPr>
          <w:rFonts w:ascii="Times New Roman" w:eastAsia="DengXian" w:hAnsi="Times New Roman" w:cs="Times New Roman"/>
          <w:sz w:val="28"/>
          <w:szCs w:val="28"/>
          <w:lang w:val="kk-KZ" w:eastAsia="ru-RU"/>
        </w:rPr>
        <w:t xml:space="preserve"> сұраныс пен ұсыныс арасындағы сәйкессіздікті төмен сатып алу және пайда үшін жоғары сату мүмкіндігі ретінде пайдалана отырып, «кәсіпкерлер», яғни белгілі бағамен сатып алуға және белгісіз бағаға сатуға дайын жеке </w:t>
      </w:r>
      <w:r w:rsidR="00301FAD" w:rsidRPr="00782A23">
        <w:rPr>
          <w:rFonts w:ascii="Times New Roman" w:eastAsia="DengXian" w:hAnsi="Times New Roman" w:cs="Times New Roman"/>
          <w:sz w:val="28"/>
          <w:szCs w:val="28"/>
          <w:lang w:val="kk-KZ" w:eastAsia="ru-RU"/>
        </w:rPr>
        <w:t>тұлғалар. Экономикалық</w:t>
      </w:r>
      <w:r w:rsidRPr="00782A23">
        <w:rPr>
          <w:rFonts w:ascii="Times New Roman" w:eastAsia="DengXian" w:hAnsi="Times New Roman" w:cs="Times New Roman"/>
          <w:sz w:val="28"/>
          <w:szCs w:val="28"/>
          <w:lang w:val="kk-KZ" w:eastAsia="ru-RU"/>
        </w:rPr>
        <w:t xml:space="preserve"> әдебиеттерде «кәсіпкер» ұғымы</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1723 жылы алғашқы рет Парижде «Коммерцияның жалпы сөздігінде»</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қарастырылды.</w:t>
      </w:r>
      <w:r w:rsidR="0065414F"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Ғылыми термин ретінде «кәсіпкер» ұғымы 18 ғасырда атақты ағылшын экономисінің</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Ричард Кантильон еңбектерінде пайда </w:t>
      </w:r>
      <w:r w:rsidR="00301FAD" w:rsidRPr="00782A23">
        <w:rPr>
          <w:rFonts w:ascii="Times New Roman" w:eastAsia="DengXian" w:hAnsi="Times New Roman" w:cs="Times New Roman"/>
          <w:sz w:val="28"/>
          <w:szCs w:val="28"/>
          <w:lang w:val="kk-KZ" w:eastAsia="ru-RU"/>
        </w:rPr>
        <w:t>болды. «Кәсіпкерлік</w:t>
      </w:r>
      <w:r w:rsidRPr="00782A23">
        <w:rPr>
          <w:rFonts w:ascii="Times New Roman" w:eastAsia="DengXian" w:hAnsi="Times New Roman" w:cs="Times New Roman"/>
          <w:sz w:val="28"/>
          <w:szCs w:val="28"/>
          <w:lang w:val="kk-KZ" w:eastAsia="ru-RU"/>
        </w:rPr>
        <w:t>» терминін ғылыми негізде</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 мән берген </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Кантильон еңбектерінде орын </w:t>
      </w:r>
      <w:r w:rsidR="00301FAD" w:rsidRPr="00782A23">
        <w:rPr>
          <w:rFonts w:ascii="Times New Roman" w:eastAsia="DengXian" w:hAnsi="Times New Roman" w:cs="Times New Roman"/>
          <w:sz w:val="28"/>
          <w:szCs w:val="28"/>
          <w:lang w:val="kk-KZ" w:eastAsia="ru-RU"/>
        </w:rPr>
        <w:t>алған. Ол</w:t>
      </w:r>
      <w:r w:rsidRPr="00782A23">
        <w:rPr>
          <w:rFonts w:ascii="Times New Roman" w:eastAsia="DengXian" w:hAnsi="Times New Roman" w:cs="Times New Roman"/>
          <w:sz w:val="28"/>
          <w:szCs w:val="28"/>
          <w:lang w:val="kk-KZ" w:eastAsia="ru-RU"/>
        </w:rPr>
        <w:t xml:space="preserve"> қоғамдық қатынаста кәсіпкерлік қызметтің ерекше түрі ретінде анықтап,</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әрқашан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тәуекел элементіне тікелей байланысты деп атап өтті. </w:t>
      </w:r>
      <w:r w:rsidRPr="00782A23">
        <w:rPr>
          <w:rFonts w:ascii="Times New Roman" w:eastAsia="DengXian" w:hAnsi="Times New Roman" w:cs="Times New Roman"/>
          <w:color w:val="000000"/>
          <w:sz w:val="28"/>
          <w:szCs w:val="28"/>
          <w:lang w:val="kk-KZ" w:eastAsia="ru-RU"/>
        </w:rPr>
        <w:t>Француз ғалымы К. Бодо</w:t>
      </w:r>
      <w:r w:rsidR="00532533">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sz w:val="28"/>
          <w:szCs w:val="28"/>
          <w:lang w:val="kk-KZ" w:eastAsia="ru-RU"/>
        </w:rPr>
        <w:t>кәсіпкерде</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белгілі бір интеллект және білім, түрлі ақпаратты өңдей білуі</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керектігін атап </w:t>
      </w:r>
      <w:r w:rsidR="00301FAD" w:rsidRPr="00782A23">
        <w:rPr>
          <w:rFonts w:ascii="Times New Roman" w:eastAsia="DengXian" w:hAnsi="Times New Roman" w:cs="Times New Roman"/>
          <w:sz w:val="28"/>
          <w:szCs w:val="28"/>
          <w:lang w:val="kk-KZ" w:eastAsia="ru-RU"/>
        </w:rPr>
        <w:t>өтті. Тағы</w:t>
      </w:r>
      <w:r w:rsidRPr="00782A23">
        <w:rPr>
          <w:rFonts w:ascii="Times New Roman" w:eastAsia="DengXian" w:hAnsi="Times New Roman" w:cs="Times New Roman"/>
          <w:sz w:val="28"/>
          <w:szCs w:val="28"/>
          <w:lang w:val="kk-KZ" w:eastAsia="ru-RU"/>
        </w:rPr>
        <w:t xml:space="preserve"> бір француз физиократ-экономисі Ж.</w:t>
      </w:r>
      <w:r w:rsidR="00EB586B">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Тюрго кәсіпкер ақпаратқа ғана иелік ету емес, сонымен қатар капиталға иелік ету керек деп </w:t>
      </w:r>
      <w:r w:rsidR="007370C0" w:rsidRPr="00782A23">
        <w:rPr>
          <w:rFonts w:ascii="Times New Roman" w:eastAsia="DengXian" w:hAnsi="Times New Roman" w:cs="Times New Roman"/>
          <w:sz w:val="28"/>
          <w:szCs w:val="28"/>
          <w:lang w:val="kk-KZ" w:eastAsia="ru-RU"/>
        </w:rPr>
        <w:t>есептеді. Кәсіпкердің</w:t>
      </w:r>
      <w:r w:rsidRPr="00782A23">
        <w:rPr>
          <w:rFonts w:ascii="Times New Roman" w:eastAsia="DengXian" w:hAnsi="Times New Roman" w:cs="Times New Roman"/>
          <w:sz w:val="28"/>
          <w:szCs w:val="28"/>
          <w:lang w:val="kk-KZ" w:eastAsia="ru-RU"/>
        </w:rPr>
        <w:t xml:space="preserve"> басты мақсаты пайда табу болса, ал пайда өндірістің дамуының негізі болып табылады.</w:t>
      </w:r>
      <w:r w:rsidR="00301FAD"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Неоклассиктер А.</w:t>
      </w:r>
      <w:r w:rsidR="00EB586B">
        <w:rPr>
          <w:rFonts w:ascii="Times New Roman" w:eastAsia="DengXian" w:hAnsi="Times New Roman" w:cs="Times New Roman"/>
          <w:sz w:val="28"/>
          <w:szCs w:val="28"/>
          <w:lang w:val="kk-KZ" w:eastAsia="ru-RU"/>
        </w:rPr>
        <w:t> </w:t>
      </w:r>
      <w:r w:rsidRPr="00782A23">
        <w:rPr>
          <w:rFonts w:ascii="Times New Roman" w:eastAsia="DengXian" w:hAnsi="Times New Roman" w:cs="Times New Roman"/>
          <w:sz w:val="28"/>
          <w:szCs w:val="28"/>
          <w:lang w:val="kk-KZ" w:eastAsia="ru-RU"/>
        </w:rPr>
        <w:t>Маршалл мен оның ізбасарлары кәсіпкердің ұйымдастырушылық қызметіне ерекше</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мән </w:t>
      </w:r>
      <w:r w:rsidR="005A0BA8" w:rsidRPr="00782A23">
        <w:rPr>
          <w:rFonts w:ascii="Times New Roman" w:eastAsia="DengXian" w:hAnsi="Times New Roman" w:cs="Times New Roman"/>
          <w:sz w:val="28"/>
          <w:szCs w:val="28"/>
          <w:lang w:val="kk-KZ" w:eastAsia="ru-RU"/>
        </w:rPr>
        <w:t>берді, кез</w:t>
      </w:r>
      <w:r w:rsidRPr="00782A23">
        <w:rPr>
          <w:rFonts w:ascii="Times New Roman" w:eastAsia="DengXian" w:hAnsi="Times New Roman" w:cs="Times New Roman"/>
          <w:sz w:val="28"/>
          <w:szCs w:val="28"/>
          <w:lang w:val="kk-KZ" w:eastAsia="ru-RU"/>
        </w:rPr>
        <w:t xml:space="preserve"> келген адам кәсіпкерлік қабілеттерін көрсеткенімен,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кәсіпкер бола алмайды деп </w:t>
      </w:r>
      <w:r w:rsidR="00301FAD" w:rsidRPr="00782A23">
        <w:rPr>
          <w:rFonts w:ascii="Times New Roman" w:eastAsia="DengXian" w:hAnsi="Times New Roman" w:cs="Times New Roman"/>
          <w:sz w:val="28"/>
          <w:szCs w:val="28"/>
          <w:lang w:val="kk-KZ" w:eastAsia="ru-RU"/>
        </w:rPr>
        <w:t>тұжырымдады. Кәсіпкерлікті</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алғаш рет Австриялық экономист Й.</w:t>
      </w:r>
      <w:r w:rsidR="00FD1D1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Шумпетер (1883</w:t>
      </w:r>
      <w:r w:rsidR="00FD1D10">
        <w:rPr>
          <w:rFonts w:ascii="Times New Roman" w:eastAsia="DengXian" w:hAnsi="Times New Roman" w:cs="Times New Roman"/>
          <w:sz w:val="28"/>
          <w:szCs w:val="28"/>
          <w:lang w:val="kk-KZ" w:eastAsia="ru-RU"/>
        </w:rPr>
        <w:t>-</w:t>
      </w:r>
      <w:r w:rsidRPr="00782A23">
        <w:rPr>
          <w:rFonts w:ascii="Times New Roman" w:eastAsia="DengXian" w:hAnsi="Times New Roman" w:cs="Times New Roman"/>
          <w:sz w:val="28"/>
          <w:szCs w:val="28"/>
          <w:lang w:val="kk-KZ" w:eastAsia="ru-RU"/>
        </w:rPr>
        <w:t>1950) «Экономикалық даму теориясы» (1912) еңбегінде</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ғылыми зерттеу жүргізген. Ол кәсіпкерлікті әлеуметтік көріністің ерекше нысандарының бірі деп есептеді.</w:t>
      </w:r>
      <w:r w:rsidR="00EB586B">
        <w:rPr>
          <w:rFonts w:ascii="Times New Roman" w:eastAsia="DengXian" w:hAnsi="Times New Roman" w:cs="Times New Roman"/>
          <w:sz w:val="28"/>
          <w:szCs w:val="28"/>
          <w:lang w:val="kk-KZ" w:eastAsia="ru-RU"/>
        </w:rPr>
        <w:t xml:space="preserve"> </w:t>
      </w:r>
    </w:p>
    <w:p w14:paraId="1C4B1FC7" w14:textId="77F0087D" w:rsidR="001941F0" w:rsidRDefault="00E2232A" w:rsidP="001941F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Сонымен қатар, Р.</w:t>
      </w:r>
      <w:r w:rsidR="00FD1D1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Кантильон мұндай іс-әрекеттер міндетті түрде өндірістік қызметті қажет етпейтінін және кәсіпкердің жеке қаражатын міндетті түрде</w:t>
      </w:r>
      <w:r w:rsidR="00532533">
        <w:rPr>
          <w:rFonts w:ascii="Times New Roman" w:eastAsia="DengXian" w:hAnsi="Times New Roman" w:cs="Times New Roman"/>
          <w:sz w:val="28"/>
          <w:szCs w:val="28"/>
          <w:lang w:val="kk-KZ" w:eastAsia="ru-RU"/>
        </w:rPr>
        <w:t xml:space="preserve"> </w:t>
      </w:r>
      <w:r w:rsidR="005A0BA8" w:rsidRPr="00782A23">
        <w:rPr>
          <w:rFonts w:ascii="Times New Roman" w:eastAsia="DengXian" w:hAnsi="Times New Roman" w:cs="Times New Roman"/>
          <w:sz w:val="28"/>
          <w:szCs w:val="28"/>
          <w:lang w:val="kk-KZ" w:eastAsia="ru-RU"/>
        </w:rPr>
        <w:t>қарастырады</w:t>
      </w:r>
      <w:r w:rsidRPr="00782A23">
        <w:rPr>
          <w:rFonts w:ascii="Times New Roman" w:eastAsia="DengXian" w:hAnsi="Times New Roman" w:cs="Times New Roman"/>
          <w:sz w:val="28"/>
          <w:szCs w:val="28"/>
          <w:lang w:val="kk-KZ" w:eastAsia="ru-RU"/>
        </w:rPr>
        <w:t>, дегенмен бұл жиі қажет.</w:t>
      </w:r>
      <w:r w:rsidR="00301FAD"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Р.Катилонның сауданы алдыңғы орынға шығарып, қол өнерші, шаруа және саудагермен қатар қайыршылар мен қарақшыларды «кәсіпкер» санатына жатқызғаны әбден </w:t>
      </w:r>
      <w:r w:rsidR="00301FAD" w:rsidRPr="00782A23">
        <w:rPr>
          <w:rFonts w:ascii="Times New Roman" w:eastAsia="DengXian" w:hAnsi="Times New Roman" w:cs="Times New Roman"/>
          <w:sz w:val="28"/>
          <w:szCs w:val="28"/>
          <w:lang w:val="kk-KZ" w:eastAsia="ru-RU"/>
        </w:rPr>
        <w:t>дәлел. Сонымен</w:t>
      </w:r>
      <w:r w:rsidRPr="00782A23">
        <w:rPr>
          <w:rFonts w:ascii="Times New Roman" w:eastAsia="DengXian" w:hAnsi="Times New Roman" w:cs="Times New Roman"/>
          <w:sz w:val="28"/>
          <w:szCs w:val="28"/>
          <w:lang w:val="kk-KZ" w:eastAsia="ru-RU"/>
        </w:rPr>
        <w:t xml:space="preserve"> қатар, </w:t>
      </w:r>
      <w:r w:rsidRPr="00782A23">
        <w:rPr>
          <w:rFonts w:ascii="Times New Roman" w:eastAsia="DengXian" w:hAnsi="Times New Roman" w:cs="Times New Roman"/>
          <w:sz w:val="28"/>
          <w:szCs w:val="28"/>
          <w:lang w:val="kk-KZ" w:eastAsia="ru-RU"/>
        </w:rPr>
        <w:lastRenderedPageBreak/>
        <w:t xml:space="preserve">кейбір зерттеушілер оны кәсіпкерді тәуекелмен тығыз байланысты қарастыратын ғылыми бағыттың негізін қалаушы деп </w:t>
      </w:r>
      <w:r w:rsidR="00301FAD" w:rsidRPr="00782A23">
        <w:rPr>
          <w:rFonts w:ascii="Times New Roman" w:eastAsia="DengXian" w:hAnsi="Times New Roman" w:cs="Times New Roman"/>
          <w:sz w:val="28"/>
          <w:szCs w:val="28"/>
          <w:lang w:val="kk-KZ" w:eastAsia="ru-RU"/>
        </w:rPr>
        <w:t xml:space="preserve">санайды. </w:t>
      </w:r>
    </w:p>
    <w:p w14:paraId="52562AF3" w14:textId="32DE7C16" w:rsidR="00E2232A" w:rsidRPr="00782A23" w:rsidRDefault="00301FAD" w:rsidP="00FD1D1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Кәсіпкер</w:t>
      </w:r>
      <w:r w:rsidR="00E2232A" w:rsidRPr="00782A23">
        <w:rPr>
          <w:rFonts w:ascii="Times New Roman" w:eastAsia="DengXian" w:hAnsi="Times New Roman" w:cs="Times New Roman"/>
          <w:sz w:val="28"/>
          <w:szCs w:val="28"/>
          <w:lang w:val="kk-KZ" w:eastAsia="ru-RU"/>
        </w:rPr>
        <w:t xml:space="preserve"> болашақты болжайтын және қосымша табыс алу үшін тәуекелге бара алатын жеке тұлға ретінде </w:t>
      </w:r>
      <w:r w:rsidRPr="00782A23">
        <w:rPr>
          <w:rFonts w:ascii="Times New Roman" w:eastAsia="DengXian" w:hAnsi="Times New Roman" w:cs="Times New Roman"/>
          <w:sz w:val="28"/>
          <w:szCs w:val="28"/>
          <w:lang w:val="kk-KZ" w:eastAsia="ru-RU"/>
        </w:rPr>
        <w:t>ұсынылған. Мұндай</w:t>
      </w:r>
      <w:r w:rsidR="00E2232A" w:rsidRPr="00782A23">
        <w:rPr>
          <w:rFonts w:ascii="Times New Roman" w:eastAsia="DengXian" w:hAnsi="Times New Roman" w:cs="Times New Roman"/>
          <w:sz w:val="28"/>
          <w:szCs w:val="28"/>
          <w:lang w:val="kk-KZ" w:eastAsia="ru-RU"/>
        </w:rPr>
        <w:t xml:space="preserve"> адам ұдайы өндірістің кез келген сәтінде қызметпен айналыса алады: сұраныс ұсыныстан асып кеткен өндіріс, айырбас, тұтыну процесі, соның арқасында тәуекелге бармайтын адаммен салыстырғанда жоғары табыс ала </w:t>
      </w:r>
      <w:r w:rsidRPr="00782A23">
        <w:rPr>
          <w:rFonts w:ascii="Times New Roman" w:eastAsia="DengXian" w:hAnsi="Times New Roman" w:cs="Times New Roman"/>
          <w:sz w:val="28"/>
          <w:szCs w:val="28"/>
          <w:lang w:val="kk-KZ" w:eastAsia="ru-RU"/>
        </w:rPr>
        <w:t>алады. Кәсіпкерліктегі</w:t>
      </w:r>
      <w:r w:rsidR="00E2232A" w:rsidRPr="00782A23">
        <w:rPr>
          <w:rFonts w:ascii="Times New Roman" w:eastAsia="DengXian" w:hAnsi="Times New Roman" w:cs="Times New Roman"/>
          <w:sz w:val="28"/>
          <w:szCs w:val="28"/>
          <w:lang w:val="kk-KZ" w:eastAsia="ru-RU"/>
        </w:rPr>
        <w:t xml:space="preserve"> тәуекелдің маңыздылығын</w:t>
      </w:r>
      <w:r w:rsidR="00FD1D10">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Адам Смиттің (1723-1790)</w:t>
      </w:r>
      <w:r w:rsidR="00FA74F7" w:rsidRPr="00FA74F7">
        <w:rPr>
          <w:rFonts w:ascii="Times New Roman" w:eastAsia="DengXian" w:hAnsi="Times New Roman" w:cs="Times New Roman"/>
          <w:sz w:val="28"/>
          <w:szCs w:val="28"/>
          <w:lang w:val="kk-KZ" w:eastAsia="ru-RU"/>
        </w:rPr>
        <w:t xml:space="preserve"> </w:t>
      </w:r>
      <w:r w:rsidR="00FA74F7" w:rsidRPr="00782A23">
        <w:rPr>
          <w:rFonts w:ascii="Times New Roman" w:eastAsia="DengXian" w:hAnsi="Times New Roman" w:cs="Times New Roman"/>
          <w:sz w:val="28"/>
          <w:szCs w:val="28"/>
          <w:lang w:val="kk-KZ" w:eastAsia="ru-RU"/>
        </w:rPr>
        <w:t>[</w:t>
      </w:r>
      <w:r w:rsidR="00FA74F7">
        <w:rPr>
          <w:rFonts w:ascii="Times New Roman" w:eastAsia="DengXian" w:hAnsi="Times New Roman" w:cs="Times New Roman"/>
          <w:sz w:val="28"/>
          <w:szCs w:val="28"/>
          <w:lang w:val="kk-KZ" w:eastAsia="ru-RU"/>
        </w:rPr>
        <w:t>6</w:t>
      </w:r>
      <w:r w:rsidR="00FA74F7" w:rsidRPr="00782A23">
        <w:rPr>
          <w:rFonts w:ascii="Times New Roman" w:eastAsia="DengXian" w:hAnsi="Times New Roman" w:cs="Times New Roman"/>
          <w:sz w:val="28"/>
          <w:szCs w:val="28"/>
          <w:lang w:val="kk-KZ" w:eastAsia="ru-RU"/>
        </w:rPr>
        <w:t>]</w:t>
      </w:r>
      <w:r w:rsidR="00FA74F7">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 xml:space="preserve"> «Ұлттардың байлығының табиғаты мен себептерін зерттеу» атты басты еңбегінде талдау жалғасын </w:t>
      </w:r>
      <w:r w:rsidRPr="00782A23">
        <w:rPr>
          <w:rFonts w:ascii="Times New Roman" w:eastAsia="DengXian" w:hAnsi="Times New Roman" w:cs="Times New Roman"/>
          <w:sz w:val="28"/>
          <w:szCs w:val="28"/>
          <w:lang w:val="kk-KZ" w:eastAsia="ru-RU"/>
        </w:rPr>
        <w:t>тапты. Ол</w:t>
      </w:r>
      <w:r w:rsidR="00E2232A" w:rsidRPr="00782A23">
        <w:rPr>
          <w:rFonts w:ascii="Times New Roman" w:eastAsia="DengXian" w:hAnsi="Times New Roman" w:cs="Times New Roman"/>
          <w:sz w:val="28"/>
          <w:szCs w:val="28"/>
          <w:lang w:val="kk-KZ" w:eastAsia="ru-RU"/>
        </w:rPr>
        <w:t xml:space="preserve"> кәсіпкерді белгілі бір коммерциялық идеяны жүзеге асыратын, тәуекелге баратын және пайда табуға ұмтылатын капиталдың иесі ретінде </w:t>
      </w:r>
      <w:r w:rsidRPr="00782A23">
        <w:rPr>
          <w:rFonts w:ascii="Times New Roman" w:eastAsia="DengXian" w:hAnsi="Times New Roman" w:cs="Times New Roman"/>
          <w:sz w:val="28"/>
          <w:szCs w:val="28"/>
          <w:lang w:val="kk-KZ" w:eastAsia="ru-RU"/>
        </w:rPr>
        <w:t>анықтайды. Кәсіпкердің</w:t>
      </w:r>
      <w:r w:rsidR="00E2232A" w:rsidRPr="00782A23">
        <w:rPr>
          <w:rFonts w:ascii="Times New Roman" w:eastAsia="DengXian" w:hAnsi="Times New Roman" w:cs="Times New Roman"/>
          <w:sz w:val="28"/>
          <w:szCs w:val="28"/>
          <w:lang w:val="kk-KZ" w:eastAsia="ru-RU"/>
        </w:rPr>
        <w:t xml:space="preserve"> өзі идеяны іздейді, жоспарлайды, өндірісті ұйымдастырады, еңбек бөлінісіне байланысты пайданы жүзеге асырады, сонымен қатар қызмет нәтижелерін </w:t>
      </w:r>
      <w:r w:rsidRPr="00782A23">
        <w:rPr>
          <w:rFonts w:ascii="Times New Roman" w:eastAsia="DengXian" w:hAnsi="Times New Roman" w:cs="Times New Roman"/>
          <w:sz w:val="28"/>
          <w:szCs w:val="28"/>
          <w:lang w:val="kk-KZ" w:eastAsia="ru-RU"/>
        </w:rPr>
        <w:t>басқарады. Кәсіпкер</w:t>
      </w:r>
      <w:r w:rsidR="00E2232A" w:rsidRPr="00782A23">
        <w:rPr>
          <w:rFonts w:ascii="Times New Roman" w:eastAsia="DengXian" w:hAnsi="Times New Roman" w:cs="Times New Roman"/>
          <w:sz w:val="28"/>
          <w:szCs w:val="28"/>
          <w:lang w:val="kk-KZ" w:eastAsia="ru-RU"/>
        </w:rPr>
        <w:t xml:space="preserve"> кәсіпорынның иесі және тәуекелді коммерциялық идеяларды жүзеге асырушы болып табылады. Кәсіпкердің негізгі қызметі – кәдімгі кәсіпкерлік қызмет шеңберінде өндірісті ұйымдастыру және басқару.</w:t>
      </w:r>
      <w:r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Жан-Батист Сэй (1767-1832) кәсіпкерлік қызметті үш классикалық өндіріс факторларының – жер, капитал, жұмыс күшінің жиынтығы, жиынтығы ретінде тұжырымдады.</w:t>
      </w:r>
      <w:r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Демек, кәсіпкер, С</w:t>
      </w:r>
      <w:r w:rsidR="004545E9">
        <w:rPr>
          <w:rFonts w:ascii="Times New Roman" w:eastAsia="DengXian" w:hAnsi="Times New Roman" w:cs="Times New Roman"/>
          <w:sz w:val="28"/>
          <w:szCs w:val="28"/>
          <w:lang w:val="kk-KZ" w:eastAsia="ru-RU"/>
        </w:rPr>
        <w:t>э</w:t>
      </w:r>
      <w:r w:rsidR="00E2232A" w:rsidRPr="00782A23">
        <w:rPr>
          <w:rFonts w:ascii="Times New Roman" w:eastAsia="DengXian" w:hAnsi="Times New Roman" w:cs="Times New Roman"/>
          <w:sz w:val="28"/>
          <w:szCs w:val="28"/>
          <w:lang w:val="kk-KZ" w:eastAsia="ru-RU"/>
        </w:rPr>
        <w:t>й пікірінше, өндіріс факторларын ұтымды біріктіру арқылы қандай да бір өнім өндіруге өз есебінен, өз тәуекелімен және өз пайдасына міндеттенетін адам.</w:t>
      </w:r>
      <w:r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Кәсіпкер өндіріс және бөлу процестерінің орталығында болады, ал кәсіпкерлік қызметтің негізіне өнімді өндіру мен өткізуді ұйымдастыру қабілеті жатады.</w:t>
      </w:r>
      <w:r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Ұсынылған бағыт сұранысқа ие болды және Альфред Маршалл (1842-1924) зерттеулерінде дамуын</w:t>
      </w:r>
      <w:r w:rsidR="00FD1D10">
        <w:rPr>
          <w:rFonts w:ascii="Times New Roman" w:eastAsia="DengXian" w:hAnsi="Times New Roman" w:cs="Times New Roman"/>
          <w:sz w:val="28"/>
          <w:szCs w:val="28"/>
          <w:lang w:val="kk-KZ" w:eastAsia="ru-RU"/>
        </w:rPr>
        <w:t xml:space="preserve"> </w:t>
      </w:r>
      <w:r w:rsidR="009C612F" w:rsidRPr="00782A23">
        <w:rPr>
          <w:rFonts w:ascii="Times New Roman" w:eastAsia="DengXian" w:hAnsi="Times New Roman" w:cs="Times New Roman"/>
          <w:sz w:val="28"/>
          <w:szCs w:val="28"/>
          <w:lang w:val="kk-KZ" w:eastAsia="ru-RU"/>
        </w:rPr>
        <w:t>[</w:t>
      </w:r>
      <w:r w:rsidR="004A72B5">
        <w:rPr>
          <w:rFonts w:ascii="Times New Roman" w:eastAsia="DengXian" w:hAnsi="Times New Roman" w:cs="Times New Roman"/>
          <w:sz w:val="28"/>
          <w:szCs w:val="28"/>
          <w:lang w:val="kk-KZ" w:eastAsia="ru-RU"/>
        </w:rPr>
        <w:t>7</w:t>
      </w:r>
      <w:r w:rsidR="009C612F" w:rsidRPr="00782A23">
        <w:rPr>
          <w:rFonts w:ascii="Times New Roman" w:eastAsia="DengXian" w:hAnsi="Times New Roman" w:cs="Times New Roman"/>
          <w:sz w:val="28"/>
          <w:szCs w:val="28"/>
          <w:lang w:val="kk-KZ" w:eastAsia="ru-RU"/>
        </w:rPr>
        <w:t>]</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жалғастырды.</w:t>
      </w:r>
      <w:r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 xml:space="preserve">Сэй сияқты, ол кәсіпкерліктің негізгі қызметі өндіріс факторларының әдейі үйлесуі екенін </w:t>
      </w:r>
      <w:r w:rsidR="005A0BA8" w:rsidRPr="00782A23">
        <w:rPr>
          <w:rFonts w:ascii="Times New Roman" w:eastAsia="DengXian" w:hAnsi="Times New Roman" w:cs="Times New Roman"/>
          <w:sz w:val="28"/>
          <w:szCs w:val="28"/>
          <w:lang w:val="kk-KZ" w:eastAsia="ru-RU"/>
        </w:rPr>
        <w:t>дәлелдеді. Шекті</w:t>
      </w:r>
      <w:r w:rsidR="00E2232A" w:rsidRPr="00782A23">
        <w:rPr>
          <w:rFonts w:ascii="Times New Roman" w:eastAsia="DengXian" w:hAnsi="Times New Roman" w:cs="Times New Roman"/>
          <w:sz w:val="28"/>
          <w:szCs w:val="28"/>
          <w:lang w:val="kk-KZ" w:eastAsia="ru-RU"/>
        </w:rPr>
        <w:t xml:space="preserve"> талдаумен нығайтылған бұл факторлық көзқарас ресурстарды табысты пайдаланудың негізі ретінде фирма теориясында өзінің лайықты орнын алды және кейіннен ақпарат сияқты өндірістің басқа факторларымен толықтырылды.</w:t>
      </w:r>
      <w:r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ХІХ ғасырдағы неміс классикалық мектебінің өкілі, Иоганн фон Тунен (1783-1850) кәсіпкердің пайдасын</w:t>
      </w:r>
      <w:r w:rsidR="00EB586B">
        <w:rPr>
          <w:rFonts w:ascii="Times New Roman" w:eastAsia="DengXian" w:hAnsi="Times New Roman" w:cs="Times New Roman"/>
          <w:sz w:val="28"/>
          <w:szCs w:val="28"/>
          <w:lang w:val="kk-KZ" w:eastAsia="ru-RU"/>
        </w:rPr>
        <w:t>:</w:t>
      </w:r>
      <w:r w:rsidR="00E2232A" w:rsidRPr="00782A23">
        <w:rPr>
          <w:rFonts w:ascii="Times New Roman" w:eastAsia="DengXian" w:hAnsi="Times New Roman" w:cs="Times New Roman"/>
          <w:sz w:val="28"/>
          <w:szCs w:val="28"/>
          <w:lang w:val="kk-KZ" w:eastAsia="ru-RU"/>
        </w:rPr>
        <w:t xml:space="preserve"> 1) инвестициялық капиталға пайызды</w:t>
      </w:r>
      <w:r w:rsidR="00EB586B">
        <w:rPr>
          <w:rFonts w:ascii="Times New Roman" w:eastAsia="DengXian" w:hAnsi="Times New Roman" w:cs="Times New Roman"/>
          <w:sz w:val="28"/>
          <w:szCs w:val="28"/>
          <w:lang w:val="kk-KZ" w:eastAsia="ru-RU"/>
        </w:rPr>
        <w:t>;</w:t>
      </w:r>
      <w:r w:rsidR="00E2232A" w:rsidRPr="00782A23">
        <w:rPr>
          <w:rFonts w:ascii="Times New Roman" w:eastAsia="DengXian" w:hAnsi="Times New Roman" w:cs="Times New Roman"/>
          <w:sz w:val="28"/>
          <w:szCs w:val="28"/>
          <w:lang w:val="kk-KZ" w:eastAsia="ru-RU"/>
        </w:rPr>
        <w:t xml:space="preserve"> 2) басқару сыйақысын және 3) сақтандыру сыйлықақысын төлегеннен кейін іскерлік операцияның жалпы пайдасында қалатын табыс ретінде анықтады.</w:t>
      </w:r>
      <w:r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Кәсіпкердің сыйақысы ретінде , тәуекелдерді қабылдағаны үшін табыс, олардың болжау мүмкін еместігінен сақтандыру компаниясы өте алмайды.</w:t>
      </w:r>
      <w:r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Кәсіпкер міндетті түрде «өз саласының өнертапқышы және зерттеушісі» деген ұғымдарға мән берді.</w:t>
      </w:r>
      <w:r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Әйгілі экономист</w:t>
      </w:r>
      <w:r w:rsidR="00FD1D10">
        <w:rPr>
          <w:rFonts w:ascii="Times New Roman" w:eastAsia="DengXian" w:hAnsi="Times New Roman" w:cs="Times New Roman"/>
          <w:sz w:val="28"/>
          <w:szCs w:val="28"/>
          <w:lang w:val="kk-KZ" w:eastAsia="ru-RU"/>
        </w:rPr>
        <w:t xml:space="preserve"> </w:t>
      </w:r>
      <w:r w:rsidR="009C612F" w:rsidRPr="00782A23">
        <w:rPr>
          <w:rFonts w:ascii="Times New Roman" w:eastAsia="DengXian" w:hAnsi="Times New Roman" w:cs="Times New Roman"/>
          <w:sz w:val="28"/>
          <w:szCs w:val="28"/>
          <w:lang w:val="kk-KZ" w:eastAsia="ru-RU"/>
        </w:rPr>
        <w:t>[</w:t>
      </w:r>
      <w:r w:rsidR="004A72B5">
        <w:rPr>
          <w:rFonts w:ascii="Times New Roman" w:eastAsia="DengXian" w:hAnsi="Times New Roman" w:cs="Times New Roman"/>
          <w:sz w:val="28"/>
          <w:szCs w:val="28"/>
          <w:lang w:val="kk-KZ" w:eastAsia="ru-RU"/>
        </w:rPr>
        <w:t>8</w:t>
      </w:r>
      <w:r w:rsidR="009C612F" w:rsidRPr="00782A23">
        <w:rPr>
          <w:rFonts w:ascii="Times New Roman" w:eastAsia="DengXian" w:hAnsi="Times New Roman" w:cs="Times New Roman"/>
          <w:sz w:val="28"/>
          <w:szCs w:val="28"/>
          <w:lang w:val="kk-KZ" w:eastAsia="ru-RU"/>
        </w:rPr>
        <w:t>]</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Джозеф Шумпетер (1883-1950) кәсіпкерді жаңашыл ретінде қарастырады. Кәсіпкер ол, функциялары өндіріс факторларының жаңа комбинацияларын жүзеге асыру болып табылатын және оның белсенді элементі ретінде әрекет ететін шаруашылық субъектілерін деп жазады.</w:t>
      </w:r>
      <w:r w:rsidR="005A0BA8"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Дж.Шумпетер мұндай жаңалықтарға ұдайы өндірістің мүлде жаңа әдістерін (бұрын пайдаланылмаған технология, шикізат, өткізу нарығы және т.б.) енгізе отырып, сонымен қатар тұтынушыға таныс емес жаңа тауарды, жаңа қызметтерді атады. Нарыққа</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бейтаныс, таралмаған жаңа</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 xml:space="preserve">қасиеттері бар тауарларды немесе қызметтерді </w:t>
      </w:r>
      <w:r w:rsidR="00E2232A" w:rsidRPr="00782A23">
        <w:rPr>
          <w:rFonts w:ascii="Times New Roman" w:eastAsia="DengXian" w:hAnsi="Times New Roman" w:cs="Times New Roman"/>
          <w:sz w:val="28"/>
          <w:szCs w:val="28"/>
          <w:lang w:val="kk-KZ" w:eastAsia="ru-RU"/>
        </w:rPr>
        <w:lastRenderedPageBreak/>
        <w:t xml:space="preserve">еңгізу болып </w:t>
      </w:r>
      <w:r w:rsidR="005A0BA8" w:rsidRPr="00782A23">
        <w:rPr>
          <w:rFonts w:ascii="Times New Roman" w:eastAsia="DengXian" w:hAnsi="Times New Roman" w:cs="Times New Roman"/>
          <w:sz w:val="28"/>
          <w:szCs w:val="28"/>
          <w:lang w:val="kk-KZ" w:eastAsia="ru-RU"/>
        </w:rPr>
        <w:t>табылады. Ол</w:t>
      </w:r>
      <w:r w:rsidR="00E2232A" w:rsidRPr="00782A23">
        <w:rPr>
          <w:rFonts w:ascii="Times New Roman" w:eastAsia="DengXian" w:hAnsi="Times New Roman" w:cs="Times New Roman"/>
          <w:sz w:val="28"/>
          <w:szCs w:val="28"/>
          <w:lang w:val="kk-KZ" w:eastAsia="ru-RU"/>
        </w:rPr>
        <w:t xml:space="preserve"> үшін, Дж.</w:t>
      </w:r>
      <w:r w:rsidR="00FD1D10">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Шумпетер ойынша, ерекше қиял, көрегендік дарын иесі болу керек және үнемі күнделікті қысымға қарсы тұру</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қасиетіне ие болуы керек. Кәсіпкер жаңа бастамаларды</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тауып, оны нарықтағы жаңа бағыттағы мүмкіндіктер</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үшін</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пайдалана білу керек. Тәуекелге бара алу, қорқынышты жеңу және жүріп жатқан процестерге қарамастан әрекет ету керек - бұл процестерді</w:t>
      </w:r>
      <w:r w:rsidR="00532533">
        <w:rPr>
          <w:rFonts w:ascii="Times New Roman" w:eastAsia="DengXian" w:hAnsi="Times New Roman" w:cs="Times New Roman"/>
          <w:sz w:val="28"/>
          <w:szCs w:val="28"/>
          <w:lang w:val="kk-KZ" w:eastAsia="ru-RU"/>
        </w:rPr>
        <w:t xml:space="preserve"> </w:t>
      </w:r>
      <w:r w:rsidR="005A0BA8" w:rsidRPr="00782A23">
        <w:rPr>
          <w:rFonts w:ascii="Times New Roman" w:eastAsia="DengXian" w:hAnsi="Times New Roman" w:cs="Times New Roman"/>
          <w:sz w:val="28"/>
          <w:szCs w:val="28"/>
          <w:lang w:val="kk-KZ" w:eastAsia="ru-RU"/>
        </w:rPr>
        <w:t>анықтауыңыз</w:t>
      </w:r>
      <w:r w:rsidR="00E2232A" w:rsidRPr="00782A23">
        <w:rPr>
          <w:rFonts w:ascii="Times New Roman" w:eastAsia="DengXian" w:hAnsi="Times New Roman" w:cs="Times New Roman"/>
          <w:sz w:val="28"/>
          <w:szCs w:val="28"/>
          <w:lang w:val="kk-KZ" w:eastAsia="ru-RU"/>
        </w:rPr>
        <w:t xml:space="preserve"> кәсіпкерлік табысты </w:t>
      </w:r>
      <w:r w:rsidR="005A0BA8" w:rsidRPr="00782A23">
        <w:rPr>
          <w:rFonts w:ascii="Times New Roman" w:eastAsia="DengXian" w:hAnsi="Times New Roman" w:cs="Times New Roman"/>
          <w:sz w:val="28"/>
          <w:szCs w:val="28"/>
          <w:lang w:val="kk-KZ" w:eastAsia="ru-RU"/>
        </w:rPr>
        <w:t>білдіреді. Демек</w:t>
      </w:r>
      <w:r w:rsidR="00E2232A" w:rsidRPr="00782A23">
        <w:rPr>
          <w:rFonts w:ascii="Times New Roman" w:eastAsia="DengXian" w:hAnsi="Times New Roman" w:cs="Times New Roman"/>
          <w:sz w:val="28"/>
          <w:szCs w:val="28"/>
          <w:lang w:val="kk-KZ" w:eastAsia="ru-RU"/>
        </w:rPr>
        <w:t xml:space="preserve">, кәсіпкер барлық динамикалық өзгерістердің қайнар көзі болып </w:t>
      </w:r>
      <w:r w:rsidR="005A0BA8" w:rsidRPr="00782A23">
        <w:rPr>
          <w:rFonts w:ascii="Times New Roman" w:eastAsia="DengXian" w:hAnsi="Times New Roman" w:cs="Times New Roman"/>
          <w:sz w:val="28"/>
          <w:szCs w:val="28"/>
          <w:lang w:val="kk-KZ" w:eastAsia="ru-RU"/>
        </w:rPr>
        <w:t>табылады. Америкалық</w:t>
      </w:r>
      <w:r w:rsidR="00E2232A" w:rsidRPr="00782A23">
        <w:rPr>
          <w:rFonts w:ascii="Times New Roman" w:eastAsia="DengXian" w:hAnsi="Times New Roman" w:cs="Times New Roman"/>
          <w:sz w:val="28"/>
          <w:szCs w:val="28"/>
          <w:lang w:val="kk-KZ" w:eastAsia="ru-RU"/>
        </w:rPr>
        <w:t xml:space="preserve"> экономист Найт Фрэнк Тунен</w:t>
      </w:r>
      <w:r w:rsidR="005A0BA8" w:rsidRPr="00782A23">
        <w:rPr>
          <w:rFonts w:ascii="Times New Roman" w:eastAsia="DengXian" w:hAnsi="Times New Roman" w:cs="Times New Roman"/>
          <w:sz w:val="28"/>
          <w:szCs w:val="28"/>
          <w:lang w:val="kk-KZ" w:eastAsia="ru-RU"/>
        </w:rPr>
        <w:t>ь</w:t>
      </w:r>
      <w:r w:rsidR="00E2232A" w:rsidRPr="00782A23">
        <w:rPr>
          <w:rFonts w:ascii="Times New Roman" w:eastAsia="DengXian" w:hAnsi="Times New Roman" w:cs="Times New Roman"/>
          <w:sz w:val="28"/>
          <w:szCs w:val="28"/>
          <w:lang w:val="kk-KZ" w:eastAsia="ru-RU"/>
        </w:rPr>
        <w:t>нің (1885-1974)</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кәсіпкерліктегі</w:t>
      </w:r>
      <w:r w:rsidR="00FD1D10">
        <w:rPr>
          <w:rFonts w:ascii="Times New Roman" w:eastAsia="DengXian" w:hAnsi="Times New Roman" w:cs="Times New Roman"/>
          <w:sz w:val="28"/>
          <w:szCs w:val="28"/>
          <w:lang w:val="kk-KZ" w:eastAsia="ru-RU"/>
        </w:rPr>
        <w:t xml:space="preserve"> </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«тәуекел» және «белгісіздік» арасындағы айырмашылықты қарастырды. Кәсіпкерліктегі</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тәуекелдер объективті түрде қарастырылады, сондықтан олар өндірістік шығындарға ықпал етеді, сондықтан олар сақтандыру арқылы басқаларға берілуі мүмкін. Бірақ кәсіпкерліктегі белгісіздік объективті түрде өлшеусіз, өйткені олар бұрын-соңды болмаған жағдайлардан туындайды, бірақ ол кәсіпкердің жауапкершілік функциясын орындау нәтижесінде орын алады. Белгісіздік ұзақ мерзімді, жетілген бәсеке жағдайында да пайда табуға мүмкіндік береді, кәсіпкерліктегі теңгерім және өнімнің «таусылуы» деген түсініктерге мән берді. Осылайша, Найт, Тунен сияқты, кәсіпкер бұл көрегендігі бар және өз ісін қабылдауға дайын кез келген жеке тұлға деп дәлелдеді, оның іс әрекеттері</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болашаққа бағытталған тәуекел негізінде</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 xml:space="preserve">пайда табу үмітін арттырады, сонымен бірге шығынға дайын болу қажет </w:t>
      </w:r>
      <w:r w:rsidR="005A0BA8" w:rsidRPr="00782A23">
        <w:rPr>
          <w:rFonts w:ascii="Times New Roman" w:eastAsia="DengXian" w:hAnsi="Times New Roman" w:cs="Times New Roman"/>
          <w:sz w:val="28"/>
          <w:szCs w:val="28"/>
          <w:lang w:val="kk-KZ" w:eastAsia="ru-RU"/>
        </w:rPr>
        <w:t>дейді</w:t>
      </w:r>
      <w:r w:rsidR="00E2232A" w:rsidRPr="00782A23">
        <w:rPr>
          <w:rFonts w:ascii="Times New Roman" w:eastAsia="DengXian" w:hAnsi="Times New Roman" w:cs="Times New Roman"/>
          <w:sz w:val="28"/>
          <w:szCs w:val="28"/>
          <w:lang w:val="kk-KZ" w:eastAsia="ru-RU"/>
        </w:rPr>
        <w:t>. Осы позициядан кәсіпкер ұғымын</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Р.Кантильон ұсынған тәуекелмен тікелей байланыстыратын көзқарастарды жалғастырып қарастырды.</w:t>
      </w:r>
      <w:r w:rsidR="00142F5C"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 xml:space="preserve">Тәуекелге бару және олар үшін жауапкершілікті өз мойнына алу арқылы кәсіпкер күтпеген табыс </w:t>
      </w:r>
      <w:r w:rsidR="005A0BA8" w:rsidRPr="00782A23">
        <w:rPr>
          <w:rFonts w:ascii="Times New Roman" w:eastAsia="DengXian" w:hAnsi="Times New Roman" w:cs="Times New Roman"/>
          <w:sz w:val="28"/>
          <w:szCs w:val="28"/>
          <w:lang w:val="kk-KZ" w:eastAsia="ru-RU"/>
        </w:rPr>
        <w:t>алады. Тәуекелдің</w:t>
      </w:r>
      <w:r w:rsidR="00E2232A" w:rsidRPr="00782A23">
        <w:rPr>
          <w:rFonts w:ascii="Times New Roman" w:eastAsia="DengXian" w:hAnsi="Times New Roman" w:cs="Times New Roman"/>
          <w:sz w:val="28"/>
          <w:szCs w:val="28"/>
          <w:lang w:val="kk-KZ" w:eastAsia="ru-RU"/>
        </w:rPr>
        <w:t xml:space="preserve"> болуы кәсіпкерлік пайданың көзі ретінде қарастырылатын неоклассикалық идеялардан айырмашылығы, австриялық мектеп пайданың табиғаты туралы идеяны тереңдетіп, тәуекелді өндірістік шығындардың құрамдас бөлігі ретінде қарастырды (Л. Мизес, Ф. Хайек, т.б.). Нәтижесінде, кәсіпкерлік идеяның пайда болу және жүзеге асу процесі ретінде </w:t>
      </w:r>
      <w:r w:rsidR="005A0BA8" w:rsidRPr="00782A23">
        <w:rPr>
          <w:rFonts w:ascii="Times New Roman" w:eastAsia="DengXian" w:hAnsi="Times New Roman" w:cs="Times New Roman"/>
          <w:sz w:val="28"/>
          <w:szCs w:val="28"/>
          <w:lang w:val="kk-KZ" w:eastAsia="ru-RU"/>
        </w:rPr>
        <w:t>ұсынылды. Кәсіпкерліктің</w:t>
      </w:r>
      <w:r w:rsidR="00E2232A" w:rsidRPr="00782A23">
        <w:rPr>
          <w:rFonts w:ascii="Times New Roman" w:eastAsia="DengXian" w:hAnsi="Times New Roman" w:cs="Times New Roman"/>
          <w:sz w:val="28"/>
          <w:szCs w:val="28"/>
          <w:lang w:val="kk-KZ" w:eastAsia="ru-RU"/>
        </w:rPr>
        <w:t xml:space="preserve"> жаңа тәсілдерін дамытуға ерекше үлес </w:t>
      </w:r>
      <w:r w:rsidR="005A0BA8" w:rsidRPr="00782A23">
        <w:rPr>
          <w:rFonts w:ascii="Times New Roman" w:eastAsia="DengXian" w:hAnsi="Times New Roman" w:cs="Times New Roman"/>
          <w:sz w:val="28"/>
          <w:szCs w:val="28"/>
          <w:lang w:val="kk-KZ" w:eastAsia="ru-RU"/>
        </w:rPr>
        <w:t>қосты. Нарықтық</w:t>
      </w:r>
      <w:r w:rsidR="00E2232A" w:rsidRPr="00782A23">
        <w:rPr>
          <w:rFonts w:ascii="Times New Roman" w:eastAsia="DengXian" w:hAnsi="Times New Roman" w:cs="Times New Roman"/>
          <w:sz w:val="28"/>
          <w:szCs w:val="28"/>
          <w:lang w:val="kk-KZ" w:eastAsia="ru-RU"/>
        </w:rPr>
        <w:t xml:space="preserve"> тепе-теңдік жоқ деп есептейтін Израиль Кирзнер (1930). Сұраныс пен ұсыныс «пайда алу мүмкіндіктерін» қамтамасыз етеді, сондықтан кәсіпкерліктің мәні «жеке тұлғаның осындай ықтимал пайда көздеріне жауап беруінен тұрады»</w:t>
      </w:r>
      <w:r w:rsidR="00B16B6C" w:rsidRPr="00782A23">
        <w:rPr>
          <w:lang w:val="kk-KZ"/>
        </w:rPr>
        <w:t xml:space="preserve"> </w:t>
      </w:r>
      <w:r w:rsidR="00B16B6C" w:rsidRPr="00782A23">
        <w:rPr>
          <w:rFonts w:ascii="Times New Roman" w:eastAsia="DengXian" w:hAnsi="Times New Roman" w:cs="Times New Roman"/>
          <w:sz w:val="28"/>
          <w:szCs w:val="28"/>
          <w:lang w:val="kk-KZ" w:eastAsia="ru-RU"/>
        </w:rPr>
        <w:t>[</w:t>
      </w:r>
      <w:r w:rsidR="004A72B5">
        <w:rPr>
          <w:rFonts w:ascii="Times New Roman" w:eastAsia="DengXian" w:hAnsi="Times New Roman" w:cs="Times New Roman"/>
          <w:sz w:val="28"/>
          <w:szCs w:val="28"/>
          <w:lang w:val="kk-KZ" w:eastAsia="ru-RU"/>
        </w:rPr>
        <w:t>9</w:t>
      </w:r>
      <w:r w:rsidR="00B16B6C" w:rsidRPr="00782A23">
        <w:rPr>
          <w:rFonts w:ascii="Times New Roman" w:eastAsia="DengXian" w:hAnsi="Times New Roman" w:cs="Times New Roman"/>
          <w:sz w:val="28"/>
          <w:szCs w:val="28"/>
          <w:lang w:val="kk-KZ" w:eastAsia="ru-RU"/>
        </w:rPr>
        <w:t>].</w:t>
      </w:r>
      <w:r w:rsidR="00FD1D10">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 xml:space="preserve">Кирцнер өзінің «Бәсекелестік және кәсіпкерлік» кітабында кәсіпкер ретінде ірі өнеркәсіпшілерді немесе ірі </w:t>
      </w:r>
      <w:r w:rsidR="00000DCE" w:rsidRPr="00782A23">
        <w:rPr>
          <w:rFonts w:ascii="Times New Roman" w:eastAsia="DengXian" w:hAnsi="Times New Roman" w:cs="Times New Roman"/>
          <w:sz w:val="28"/>
          <w:szCs w:val="28"/>
          <w:lang w:val="kk-KZ" w:eastAsia="ru-RU"/>
        </w:rPr>
        <w:t>кәсіпкерлік</w:t>
      </w:r>
      <w:r w:rsidR="005A0BA8" w:rsidRPr="00782A23">
        <w:rPr>
          <w:rFonts w:ascii="Times New Roman" w:eastAsia="DengXian" w:hAnsi="Times New Roman" w:cs="Times New Roman"/>
          <w:sz w:val="28"/>
          <w:szCs w:val="28"/>
          <w:lang w:val="kk-KZ" w:eastAsia="ru-RU"/>
        </w:rPr>
        <w:t xml:space="preserve"> қ</w:t>
      </w:r>
      <w:r w:rsidR="00E2232A" w:rsidRPr="00782A23">
        <w:rPr>
          <w:rFonts w:ascii="Times New Roman" w:eastAsia="DengXian" w:hAnsi="Times New Roman" w:cs="Times New Roman"/>
          <w:sz w:val="28"/>
          <w:szCs w:val="28"/>
          <w:lang w:val="kk-KZ" w:eastAsia="ru-RU"/>
        </w:rPr>
        <w:t xml:space="preserve">ана </w:t>
      </w:r>
      <w:r w:rsidR="005A0BA8" w:rsidRPr="00782A23">
        <w:rPr>
          <w:rFonts w:ascii="Times New Roman" w:eastAsia="DengXian" w:hAnsi="Times New Roman" w:cs="Times New Roman"/>
          <w:sz w:val="28"/>
          <w:szCs w:val="28"/>
          <w:lang w:val="kk-KZ" w:eastAsia="ru-RU"/>
        </w:rPr>
        <w:t>емес, сонымен</w:t>
      </w:r>
      <w:r w:rsidR="00E2232A" w:rsidRPr="00782A23">
        <w:rPr>
          <w:rFonts w:ascii="Times New Roman" w:eastAsia="DengXian" w:hAnsi="Times New Roman" w:cs="Times New Roman"/>
          <w:sz w:val="28"/>
          <w:szCs w:val="28"/>
          <w:lang w:val="kk-KZ" w:eastAsia="ru-RU"/>
        </w:rPr>
        <w:t xml:space="preserve"> қатар тепе-теңдіксіз іздеуде жүрген басқа да экономикалық агенттер пайда алуға болатын шарттарға мән берген.</w:t>
      </w:r>
      <w:r w:rsidR="00E66770"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Осылайша, қарастырылып отырған австриялық мектептің өкілдерінің пікірі бойынша, кәсіпкерлік – бұл жеке тұлғаның кәсіпкер рөлін атқарған кезде күнделікті өмірде пайда болатын өз пайдасын алудың әлеуетті мүмкіндіктерін анықтау қабілеті.</w:t>
      </w:r>
    </w:p>
    <w:p w14:paraId="4EBA8897" w14:textId="7D632CD7" w:rsidR="00E2232A" w:rsidRPr="00782A23" w:rsidRDefault="00E2232A" w:rsidP="00FD1D1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Мұндай әрекеттерде адам алдымен ақыл-ой, содан кейін дене белсенділігі арқылы нарықтық күштер арасындағы сәйкессіздікті қалпына келтіре отырып әрекет етеді.</w:t>
      </w:r>
      <w:r w:rsidR="00B21D24"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Кәсіпкерлікті түсінудің жинақталған тәсілдерін қорытындылай келе,</w:t>
      </w:r>
      <w:r w:rsidR="00B21D24"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Альберт Шапиро, әдетте, «бастама элементі, әлеуметтік-экономикалық механизмдерді ұйымдастыру немесе қайта құру сияқты құрамдастарды </w:t>
      </w:r>
      <w:r w:rsidRPr="00782A23">
        <w:rPr>
          <w:rFonts w:ascii="Times New Roman" w:eastAsia="DengXian" w:hAnsi="Times New Roman" w:cs="Times New Roman"/>
          <w:sz w:val="28"/>
          <w:szCs w:val="28"/>
          <w:lang w:val="kk-KZ" w:eastAsia="ru-RU"/>
        </w:rPr>
        <w:lastRenderedPageBreak/>
        <w:t>пайдалана білу үшін, қолда бар ресурстар мен нақты жағдай, сондай-ақ ықтимал сәтсіздікке жауапкершілікті алу арқылы шеберлік көрсету қасиеті » деген.</w:t>
      </w:r>
    </w:p>
    <w:p w14:paraId="6516DA4D" w14:textId="52FB6879" w:rsidR="00E2232A" w:rsidRPr="00782A23" w:rsidRDefault="00E2232A" w:rsidP="00FD1D1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Мемлекеттің кәсіпкерлікті</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қолдау туралы</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зерттеушінің Л.Ю.Колясникова айтуынша, кәсіпкерлікпен айналысады идеяларды дамыту арқылы жеке, ұйымдық немесе жүйелік өзін-өзі жаңарту және өзін-өзі ұйымдастыру процестерін білдіреді. Нарықта қызмет жасап тұрған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кәсіпорындарды дамыту (оның ішінде, атап айтқанда, жаңа өнімдер/қызмет/технологиялар, жаңа нарықтарды игеру, ұйымдастырушылық инновацияларды енгізу), құрылтайшылар мен басқарушылардың мүмкіндіктерін барынша арттыру мақсатында жеке тұлғалар мен ұйымдардың олардың жұмыс істеуінің микро- және макро-орталарымен өзара әрекеттесуінде жүзеге асырылады</w:t>
      </w:r>
      <w:r w:rsidR="00EB586B">
        <w:rPr>
          <w:rFonts w:ascii="Times New Roman" w:eastAsia="DengXian" w:hAnsi="Times New Roman" w:cs="Times New Roman"/>
          <w:sz w:val="28"/>
          <w:szCs w:val="28"/>
          <w:lang w:val="kk-KZ" w:eastAsia="ru-RU"/>
        </w:rPr>
        <w:t xml:space="preserve"> </w:t>
      </w:r>
      <w:r w:rsidR="004A72B5" w:rsidRPr="00782A23">
        <w:rPr>
          <w:rFonts w:ascii="Times New Roman" w:eastAsia="DengXian" w:hAnsi="Times New Roman" w:cs="Times New Roman"/>
          <w:sz w:val="28"/>
          <w:szCs w:val="28"/>
          <w:lang w:val="kk-KZ" w:eastAsia="ru-RU"/>
        </w:rPr>
        <w:t>[</w:t>
      </w:r>
      <w:r w:rsidR="004A72B5">
        <w:rPr>
          <w:rFonts w:ascii="Times New Roman" w:eastAsia="DengXian" w:hAnsi="Times New Roman" w:cs="Times New Roman"/>
          <w:sz w:val="28"/>
          <w:szCs w:val="28"/>
          <w:lang w:val="kk-KZ" w:eastAsia="ru-RU"/>
        </w:rPr>
        <w:t>10</w:t>
      </w:r>
      <w:r w:rsidR="004A72B5" w:rsidRPr="00782A23">
        <w:rPr>
          <w:rFonts w:ascii="Times New Roman" w:eastAsia="DengXian" w:hAnsi="Times New Roman" w:cs="Times New Roman"/>
          <w:sz w:val="28"/>
          <w:szCs w:val="28"/>
          <w:lang w:val="kk-KZ" w:eastAsia="ru-RU"/>
        </w:rPr>
        <w:t>]</w:t>
      </w:r>
      <w:r w:rsidRPr="00782A23">
        <w:rPr>
          <w:rFonts w:ascii="Times New Roman" w:eastAsia="DengXian" w:hAnsi="Times New Roman" w:cs="Times New Roman"/>
          <w:sz w:val="28"/>
          <w:szCs w:val="28"/>
          <w:lang w:val="kk-KZ" w:eastAsia="ru-RU"/>
        </w:rPr>
        <w:t>. Серпінді тепе-теңдік шеңберінде олардың әлеуметтік-экономикалық қажеттіліктерінің кешенін қанағаттандыру үдерісіне қатысушылардың – жеке адамдардың, ұйымдардың және тұтастай қоғамның экономикалық және әлеуметтік мүдделерінің қайшылықтарын анықтай отырып жаңа даму бағыттарын ұсыну кәсіпкердің басты мақсатына айналуы керек.</w:t>
      </w:r>
    </w:p>
    <w:p w14:paraId="38C1A6D2" w14:textId="641BDA35" w:rsidR="00E2232A" w:rsidRPr="00782A23" w:rsidRDefault="00E2232A" w:rsidP="00FD1D1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Кәсіпкерлік – жеке тұлғаның құрумен байланысты қызметі және өнімді өндіруге арналған экономикалық бірліктерді дамыту немесе жеке тұлғаның мүліктік жауапкершілігімен және тәуекелімен жүзеге асырылатын қызметтер мен пайда табуды көздейтін тұлға.</w:t>
      </w:r>
      <w:r w:rsidR="00B21D24"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Сондықтан «кәсіпкерлік» терминінің мазмұнында экономикалық категория ретінде, ең алдымен, ықпал ету мақсатында өндірістік факторлардың қосындысында көрінетін жүйе құраушы элементтердің (функциялардың) қызметі ретінде қарастырылуы керек.</w:t>
      </w:r>
    </w:p>
    <w:p w14:paraId="700DA25D" w14:textId="0749FBB7" w:rsidR="00E2232A" w:rsidRDefault="00E2232A" w:rsidP="00FD1D1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Кәсіпкерлік қарым-қатынастар, қоғамның материалдық және рухани әлеуетін арттыруға ықпал етіп қана қоймайды, сонымен қатар әрбір жеке тұлғаның қабілеті мен дарынының іс жүзінде жүзеге асуы үшін, сонымен бірге ұлттың бірлігіне, ұлттық рухының сақталуына жетелейді және ұлттық мақтаныш болып табылады деп тұжырымдады.</w:t>
      </w:r>
      <w:r w:rsidR="00B21D24"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Бүгінгі таңда әлемде кәсіпкерліктің жалпы қабылданған анықтамасы жоқ. Америкалық ғалым Роберт Хисрих кәсіпкерлік құндылығы бар жаңа нәрсені жасау процесі ретінде, ал кәсіпкер осыған қажетті уақыт пен күш жұмсайтын, барлық қаржылық, психологиялық және әлеуметтік тәуекелді өз мойнына ала отырып , атқарған іс әрекетіне ақшаны сыйақы ретінде алатын тұлға деп қарастырады.</w:t>
      </w:r>
      <w:r w:rsidR="00B21D24"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Өндіріс факторларды</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біріктіру мүмкіндігін кәсіпкердің негізгі қызметі ретінде алғаш рет Дж.С.</w:t>
      </w:r>
      <w:r w:rsidR="00FD1D1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Сэй көрсетті.</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Өндірістік процеске қатысушыларды ұйымдастыру және оларды басқару қабілеті кәсіпкерлік табыс алудың негізгі факторы ретінде алға қойылды. А.Маршалл және оның ізбасарлары кәсіпкердің ұйымдастырушылық қызметіне үлкен мән беріп, кез келген тұлға</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кәсіпкер бола алмайды деп есептеді </w:t>
      </w:r>
      <w:bookmarkStart w:id="14" w:name="_Hlk130566746"/>
      <w:r w:rsidRPr="00782A23">
        <w:rPr>
          <w:rFonts w:ascii="Times New Roman" w:eastAsia="DengXian" w:hAnsi="Times New Roman" w:cs="Times New Roman"/>
          <w:sz w:val="28"/>
          <w:szCs w:val="28"/>
          <w:lang w:val="kk-KZ" w:eastAsia="ru-RU"/>
        </w:rPr>
        <w:t>.</w:t>
      </w:r>
      <w:bookmarkEnd w:id="14"/>
    </w:p>
    <w:p w14:paraId="093F4D38" w14:textId="24ADB995" w:rsidR="00E2232A" w:rsidRPr="00782A23" w:rsidRDefault="00BB2875" w:rsidP="004A438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 w:firstLine="709"/>
        <w:jc w:val="both"/>
        <w:rPr>
          <w:rFonts w:ascii="Times New Roman" w:eastAsia="DengXian" w:hAnsi="Times New Roman" w:cs="Times New Roman"/>
          <w:sz w:val="28"/>
          <w:szCs w:val="28"/>
          <w:lang w:val="kk-KZ" w:eastAsia="ru-RU"/>
        </w:rPr>
      </w:pPr>
      <w:r w:rsidRPr="00AA4FF6">
        <w:rPr>
          <w:rFonts w:ascii="Times New Roman" w:eastAsia="DengXian" w:hAnsi="Times New Roman" w:cs="Times New Roman"/>
          <w:sz w:val="28"/>
          <w:szCs w:val="28"/>
          <w:lang w:val="kk-KZ" w:eastAsia="ru-RU"/>
        </w:rPr>
        <w:t xml:space="preserve">1930 жылы болған АҚШ ұлы дағдарыс кәсіпкерліктің дамуының жаңа сипатын қарастыру қажеттілігін көрсетті. </w:t>
      </w:r>
      <w:r w:rsidR="003062A3" w:rsidRPr="00AA4FF6">
        <w:rPr>
          <w:rFonts w:ascii="Times New Roman" w:eastAsia="DengXian" w:hAnsi="Times New Roman" w:cs="Times New Roman"/>
          <w:sz w:val="28"/>
          <w:szCs w:val="28"/>
          <w:lang w:val="kk-KZ" w:eastAsia="ru-RU"/>
        </w:rPr>
        <w:t xml:space="preserve">Ұлы экономикалық дағдарыс, </w:t>
      </w:r>
      <w:r w:rsidRPr="00AA4FF6">
        <w:rPr>
          <w:rFonts w:ascii="Times New Roman" w:eastAsia="DengXian" w:hAnsi="Times New Roman" w:cs="Times New Roman"/>
          <w:sz w:val="28"/>
          <w:szCs w:val="28"/>
          <w:lang w:val="kk-KZ" w:eastAsia="ru-RU"/>
        </w:rPr>
        <w:t xml:space="preserve">К.Маркспен </w:t>
      </w:r>
      <w:r w:rsidR="003062A3" w:rsidRPr="00AA4FF6">
        <w:rPr>
          <w:rFonts w:ascii="Times New Roman" w:eastAsia="DengXian" w:hAnsi="Times New Roman" w:cs="Times New Roman"/>
          <w:sz w:val="28"/>
          <w:szCs w:val="28"/>
          <w:lang w:val="kk-KZ" w:eastAsia="ru-RU"/>
        </w:rPr>
        <w:t>Ф</w:t>
      </w:r>
      <w:r w:rsidR="00D349A7">
        <w:rPr>
          <w:rFonts w:ascii="Times New Roman" w:eastAsia="DengXian" w:hAnsi="Times New Roman" w:cs="Times New Roman"/>
          <w:sz w:val="28"/>
          <w:szCs w:val="28"/>
          <w:lang w:val="kk-KZ" w:eastAsia="ru-RU"/>
        </w:rPr>
        <w:t>.</w:t>
      </w:r>
      <w:r w:rsidR="003062A3" w:rsidRPr="00AA4FF6">
        <w:rPr>
          <w:rFonts w:ascii="Times New Roman" w:eastAsia="DengXian" w:hAnsi="Times New Roman" w:cs="Times New Roman"/>
          <w:sz w:val="28"/>
          <w:szCs w:val="28"/>
          <w:lang w:val="kk-KZ" w:eastAsia="ru-RU"/>
        </w:rPr>
        <w:t xml:space="preserve">Энгельстің қоғамдық мүдделердің жеке мүдделерді ескеру қажеттілігі мен тепе теңдік қағыйдасына мән беру керектігін </w:t>
      </w:r>
      <w:r w:rsidR="003062A3" w:rsidRPr="00AA4FF6">
        <w:rPr>
          <w:rFonts w:ascii="Times New Roman" w:eastAsia="DengXian" w:hAnsi="Times New Roman" w:cs="Times New Roman"/>
          <w:sz w:val="28"/>
          <w:szCs w:val="28"/>
          <w:lang w:val="kk-KZ" w:eastAsia="ru-RU"/>
        </w:rPr>
        <w:lastRenderedPageBreak/>
        <w:t>дәлелдеді.Сонымен қатар, А</w:t>
      </w:r>
      <w:r w:rsidR="00D349A7">
        <w:rPr>
          <w:rFonts w:ascii="Times New Roman" w:eastAsia="DengXian" w:hAnsi="Times New Roman" w:cs="Times New Roman"/>
          <w:sz w:val="28"/>
          <w:szCs w:val="28"/>
          <w:lang w:val="kk-KZ" w:eastAsia="ru-RU"/>
        </w:rPr>
        <w:t>.</w:t>
      </w:r>
      <w:r w:rsidR="003062A3" w:rsidRPr="00AA4FF6">
        <w:rPr>
          <w:rFonts w:ascii="Times New Roman" w:eastAsia="DengXian" w:hAnsi="Times New Roman" w:cs="Times New Roman"/>
          <w:sz w:val="28"/>
          <w:szCs w:val="28"/>
          <w:lang w:val="kk-KZ" w:eastAsia="ru-RU"/>
        </w:rPr>
        <w:t xml:space="preserve"> Смиттің экономикадағы кәсіпкерлік пайданы қалыптастыру бағыттарын әлі де болса зерттеу қажеттігін көрсетті.</w:t>
      </w:r>
      <w:r w:rsidR="00D349A7">
        <w:rPr>
          <w:rFonts w:ascii="Times New Roman" w:eastAsia="DengXian" w:hAnsi="Times New Roman" w:cs="Times New Roman"/>
          <w:sz w:val="28"/>
          <w:szCs w:val="28"/>
          <w:lang w:val="kk-KZ" w:eastAsia="ru-RU"/>
        </w:rPr>
        <w:t xml:space="preserve"> </w:t>
      </w:r>
      <w:r w:rsidR="003062A3" w:rsidRPr="00AA4FF6">
        <w:rPr>
          <w:rFonts w:ascii="Times New Roman" w:eastAsia="DengXian" w:hAnsi="Times New Roman" w:cs="Times New Roman"/>
          <w:sz w:val="28"/>
          <w:szCs w:val="28"/>
          <w:lang w:val="kk-KZ" w:eastAsia="ru-RU"/>
        </w:rPr>
        <w:t xml:space="preserve">Экономикалық дағдарыстардың тербелістерден тұратындығын ескере отырып, кәсіпкерліктің қоғамдық қатынастарда халықты жұмыспен қамтуда, минималды жалақы деңгейін сақтау және әлеуметтік аударымдарды тұрақты жүзеге асыру </w:t>
      </w:r>
      <w:r w:rsidR="00FD55C3" w:rsidRPr="00AA4FF6">
        <w:rPr>
          <w:rFonts w:ascii="Times New Roman" w:eastAsia="DengXian" w:hAnsi="Times New Roman" w:cs="Times New Roman"/>
          <w:sz w:val="28"/>
          <w:szCs w:val="28"/>
          <w:lang w:val="kk-KZ" w:eastAsia="ru-RU"/>
        </w:rPr>
        <w:t>бағытында қарастырды</w:t>
      </w:r>
      <w:r w:rsidR="00FD55C3">
        <w:rPr>
          <w:rFonts w:ascii="Times New Roman" w:eastAsia="DengXian" w:hAnsi="Times New Roman" w:cs="Times New Roman"/>
          <w:sz w:val="28"/>
          <w:szCs w:val="28"/>
          <w:lang w:val="kk-KZ" w:eastAsia="ru-RU"/>
        </w:rPr>
        <w:t>.</w:t>
      </w:r>
      <w:r w:rsidR="00E2232A" w:rsidRPr="00782A23">
        <w:rPr>
          <w:rFonts w:ascii="Times New Roman" w:eastAsia="DengXian" w:hAnsi="Times New Roman" w:cs="Times New Roman"/>
          <w:sz w:val="28"/>
          <w:szCs w:val="28"/>
          <w:lang w:val="kk-KZ" w:eastAsia="ru-RU"/>
        </w:rPr>
        <w:t>Кәсіпкерлікке деген көзқарастарды ғылыми негізде профессор В.М.</w:t>
      </w:r>
      <w:r w:rsidR="00FD1D10">
        <w:rPr>
          <w:rFonts w:ascii="Times New Roman" w:eastAsia="DengXian" w:hAnsi="Times New Roman" w:cs="Times New Roman"/>
          <w:sz w:val="28"/>
          <w:szCs w:val="28"/>
          <w:lang w:val="kk-KZ" w:eastAsia="ru-RU"/>
        </w:rPr>
        <w:t> </w:t>
      </w:r>
      <w:r w:rsidR="00E2232A" w:rsidRPr="00782A23">
        <w:rPr>
          <w:rFonts w:ascii="Times New Roman" w:eastAsia="DengXian" w:hAnsi="Times New Roman" w:cs="Times New Roman"/>
          <w:sz w:val="28"/>
          <w:szCs w:val="28"/>
          <w:lang w:val="kk-KZ" w:eastAsia="ru-RU"/>
        </w:rPr>
        <w:t>Яковлев кәсіпкерлік қызметті конструктивизм тұрғысынан қарастырады: кәсіпкерлік – бұл көптеген қажеттіліктерді тиімді қанағаттандыратын материалдық, қоғамдық пайдалы, өнімді қызмет түрі</w:t>
      </w:r>
      <w:r w:rsidR="004545E9" w:rsidRPr="00782A23">
        <w:rPr>
          <w:rFonts w:ascii="Times New Roman" w:eastAsia="DengXian" w:hAnsi="Times New Roman" w:cs="Times New Roman"/>
          <w:sz w:val="28"/>
          <w:szCs w:val="28"/>
          <w:lang w:val="kk-KZ" w:eastAsia="ru-RU"/>
        </w:rPr>
        <w:t>.</w:t>
      </w:r>
      <w:r w:rsidR="004545E9">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Л.</w:t>
      </w:r>
      <w:r w:rsidR="00FD1D10">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Гумилев кәсіпкерлік қызмет туралы</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жеке тұлғаның жоғары энергетикалық әлеуетіне мән береді, ол</w:t>
      </w:r>
      <w:r w:rsidR="0053253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іс-әрекеттерге бастама мен ұмтылыстың арқылы</w:t>
      </w:r>
      <w:r w:rsidR="00142F5C" w:rsidRPr="00782A23">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нәтижеге қол жеткізуге болады деген. В.</w:t>
      </w:r>
      <w:r w:rsidR="00FD1D10">
        <w:rPr>
          <w:rFonts w:ascii="Times New Roman" w:eastAsia="DengXian" w:hAnsi="Times New Roman" w:cs="Times New Roman"/>
          <w:sz w:val="28"/>
          <w:szCs w:val="28"/>
          <w:lang w:val="kk-KZ" w:eastAsia="ru-RU"/>
        </w:rPr>
        <w:t xml:space="preserve"> </w:t>
      </w:r>
      <w:r w:rsidR="00E2232A" w:rsidRPr="00782A23">
        <w:rPr>
          <w:rFonts w:ascii="Times New Roman" w:eastAsia="DengXian" w:hAnsi="Times New Roman" w:cs="Times New Roman"/>
          <w:sz w:val="28"/>
          <w:szCs w:val="28"/>
          <w:lang w:val="kk-KZ" w:eastAsia="ru-RU"/>
        </w:rPr>
        <w:t>Хрупкий кәсіпкерлікке құндылығы бар жаңа нәрсені жасау процесі және кәсіпкер ақшалай сыйақы үшін оған жұмыс күшін жұмсайтын адам ретінде қарастырды</w:t>
      </w:r>
      <w:r w:rsidR="00301FAD" w:rsidRPr="00782A23">
        <w:rPr>
          <w:rFonts w:ascii="Times New Roman" w:eastAsia="DengXian" w:hAnsi="Times New Roman" w:cs="Times New Roman"/>
          <w:sz w:val="28"/>
          <w:szCs w:val="28"/>
          <w:lang w:val="kk-KZ" w:eastAsia="ru-RU"/>
        </w:rPr>
        <w:t xml:space="preserve"> </w:t>
      </w:r>
      <w:r w:rsidR="004545E9" w:rsidRPr="00782A23">
        <w:rPr>
          <w:rFonts w:ascii="Times New Roman" w:eastAsia="DengXian" w:hAnsi="Times New Roman" w:cs="Times New Roman"/>
          <w:sz w:val="28"/>
          <w:szCs w:val="28"/>
          <w:lang w:val="kk-KZ" w:eastAsia="ru-RU"/>
        </w:rPr>
        <w:t>.</w:t>
      </w:r>
      <w:r w:rsidR="00E2232A" w:rsidRPr="00C022EE">
        <w:rPr>
          <w:rFonts w:ascii="Times New Roman" w:eastAsia="DengXian" w:hAnsi="Times New Roman" w:cs="Times New Roman"/>
          <w:sz w:val="28"/>
          <w:szCs w:val="28"/>
          <w:lang w:val="kk-KZ" w:eastAsia="ru-RU"/>
        </w:rPr>
        <w:t xml:space="preserve"> Ғылыми</w:t>
      </w:r>
      <w:r w:rsidR="00532533">
        <w:rPr>
          <w:rFonts w:ascii="Times New Roman" w:eastAsia="DengXian" w:hAnsi="Times New Roman" w:cs="Times New Roman"/>
          <w:sz w:val="28"/>
          <w:szCs w:val="28"/>
          <w:lang w:val="kk-KZ" w:eastAsia="ru-RU"/>
        </w:rPr>
        <w:t xml:space="preserve"> </w:t>
      </w:r>
      <w:r w:rsidR="00E2232A" w:rsidRPr="00C022EE">
        <w:rPr>
          <w:rFonts w:ascii="Times New Roman" w:eastAsia="DengXian" w:hAnsi="Times New Roman" w:cs="Times New Roman"/>
          <w:sz w:val="28"/>
          <w:szCs w:val="28"/>
          <w:lang w:val="kk-KZ" w:eastAsia="ru-RU"/>
        </w:rPr>
        <w:t>анықтамаға сүйене отырып,</w:t>
      </w:r>
      <w:r w:rsidR="00532533">
        <w:rPr>
          <w:rFonts w:ascii="Times New Roman" w:eastAsia="DengXian" w:hAnsi="Times New Roman" w:cs="Times New Roman"/>
          <w:sz w:val="28"/>
          <w:szCs w:val="28"/>
          <w:lang w:val="kk-KZ" w:eastAsia="ru-RU"/>
        </w:rPr>
        <w:t xml:space="preserve"> </w:t>
      </w:r>
      <w:r w:rsidR="00E2232A" w:rsidRPr="00C022EE">
        <w:rPr>
          <w:rFonts w:ascii="Times New Roman" w:eastAsia="DengXian" w:hAnsi="Times New Roman" w:cs="Times New Roman"/>
          <w:sz w:val="28"/>
          <w:szCs w:val="28"/>
          <w:lang w:val="kk-KZ" w:eastAsia="ru-RU"/>
        </w:rPr>
        <w:t>кәсіпкерлік салалары бойынша қызмет түрлерін қарастыр</w:t>
      </w:r>
      <w:r w:rsidR="00AC003E" w:rsidRPr="00C022EE">
        <w:rPr>
          <w:rFonts w:ascii="Times New Roman" w:eastAsia="DengXian" w:hAnsi="Times New Roman" w:cs="Times New Roman"/>
          <w:sz w:val="28"/>
          <w:szCs w:val="28"/>
          <w:lang w:val="kk-KZ" w:eastAsia="ru-RU"/>
        </w:rPr>
        <w:t>дық</w:t>
      </w:r>
      <w:r w:rsidR="00E2232A" w:rsidRPr="00C022EE">
        <w:rPr>
          <w:rFonts w:ascii="Times New Roman" w:eastAsia="DengXian" w:hAnsi="Times New Roman" w:cs="Times New Roman"/>
          <w:sz w:val="28"/>
          <w:szCs w:val="28"/>
          <w:lang w:val="kk-KZ" w:eastAsia="ru-RU"/>
        </w:rPr>
        <w:t>:</w:t>
      </w:r>
    </w:p>
    <w:p w14:paraId="5C8217B6" w14:textId="3816C37F" w:rsidR="00E2232A" w:rsidRPr="00782A23" w:rsidRDefault="00E2232A" w:rsidP="00FD1D10">
      <w:pP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Инновациялық кәсіпкерлік – жаңа өнім немесе қызмет жасаумен байланысты кәсіпкерлік түрі.</w:t>
      </w:r>
      <w:r w:rsidR="00142F5C"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Зертханалар, ғылыми-зерттеу институттары, зерттеу орталықтары және инновациялық </w:t>
      </w:r>
      <w:r w:rsidR="00000DCE"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тің басқа да нысандары қызмет атқарады. Нарықтық экономикада олардың басқа кәсіпкерлік түрлер арасындағы үлесі айтарлықтай және кем дегенде 10% құрайды.</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Өнеркәсіптік кәсіпкерлік – тауар өндіру мен қызмет көрсету ұйымдастырылатын кәсіпкерлік </w:t>
      </w:r>
      <w:r w:rsidR="00142F5C" w:rsidRPr="00782A23">
        <w:rPr>
          <w:rFonts w:ascii="Times New Roman" w:eastAsia="DengXian" w:hAnsi="Times New Roman" w:cs="Times New Roman"/>
          <w:sz w:val="28"/>
          <w:szCs w:val="28"/>
          <w:lang w:val="kk-KZ" w:eastAsia="ru-RU"/>
        </w:rPr>
        <w:t>түрі. Материалдық</w:t>
      </w:r>
      <w:r w:rsidRPr="00782A23">
        <w:rPr>
          <w:rFonts w:ascii="Times New Roman" w:eastAsia="DengXian" w:hAnsi="Times New Roman" w:cs="Times New Roman"/>
          <w:sz w:val="28"/>
          <w:szCs w:val="28"/>
          <w:lang w:val="kk-KZ" w:eastAsia="ru-RU"/>
        </w:rPr>
        <w:t xml:space="preserve"> өндірістің ең маңызды түрлері, соның ішінде құрылыс және соған қатысты өнімдерді өндіру.</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Тауарлар мен қызметтерді сатумен және осы процесті қолдаумен байланысты сауда және делдалдық қатынастарға негізделген</w:t>
      </w:r>
      <w:r w:rsidR="00532533">
        <w:rPr>
          <w:rFonts w:ascii="Times New Roman" w:eastAsia="DengXian" w:hAnsi="Times New Roman" w:cs="Times New Roman"/>
          <w:sz w:val="28"/>
          <w:szCs w:val="28"/>
          <w:lang w:val="kk-KZ" w:eastAsia="ru-RU"/>
        </w:rPr>
        <w:t xml:space="preserve"> </w:t>
      </w:r>
      <w:r w:rsidR="00000DCE"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w:t>
      </w:r>
    </w:p>
    <w:p w14:paraId="05D48E11" w14:textId="26291886" w:rsidR="00E2232A" w:rsidRPr="00782A23" w:rsidRDefault="00E2232A" w:rsidP="00FD1D10">
      <w:pPr>
        <w:spacing w:after="0" w:line="240" w:lineRule="auto"/>
        <w:ind w:left="-60"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Қаржылық кәсіпкерлік – ақшаны, бағалы қағаздарды сатып алу-сатумен байланысты кәсіпкерлік қызмет түрі, сонымен қатар инвестициялар мен несиелердің</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қызметін </w:t>
      </w:r>
      <w:r w:rsidR="00142F5C" w:rsidRPr="00782A23">
        <w:rPr>
          <w:rFonts w:ascii="Times New Roman" w:eastAsia="DengXian" w:hAnsi="Times New Roman" w:cs="Times New Roman"/>
          <w:sz w:val="28"/>
          <w:szCs w:val="28"/>
          <w:lang w:val="kk-KZ" w:eastAsia="ru-RU"/>
        </w:rPr>
        <w:t>қарастырады. Кәсіпкерлік</w:t>
      </w:r>
      <w:r w:rsidRPr="00782A23">
        <w:rPr>
          <w:rFonts w:ascii="Times New Roman" w:eastAsia="DengXian" w:hAnsi="Times New Roman" w:cs="Times New Roman"/>
          <w:sz w:val="28"/>
          <w:szCs w:val="28"/>
          <w:lang w:val="kk-KZ" w:eastAsia="ru-RU"/>
        </w:rPr>
        <w:t xml:space="preserve"> қызметтің мазмұнына және ұдайы өндіріс процесінің негізгі кезеңдерімен байланысты кәсіпкерліктің әртүрлі түрлерін ажыратып қарастыруға болады, ол: өндірістік, коммерциялық, қаржылық, делдалдық, сақтандыру қызметтері. Кәсіпкерліктің өнімділік деңгейі жоғары</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деп аталады, егер</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кәсіпкер факторлардың еңбек құралдары мен объектілерін, өнімдерді, тауарларды, қызметтерді, жұмыстарды, ақпаратпен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рухани құндылықтарды соңғы</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тұтынушыларға, сатып алушыларға, сауда ұйымдарына сатуды мақсат тұтатын </w:t>
      </w:r>
      <w:r w:rsidR="00142F5C" w:rsidRPr="00782A23">
        <w:rPr>
          <w:rFonts w:ascii="Times New Roman" w:eastAsia="DengXian" w:hAnsi="Times New Roman" w:cs="Times New Roman"/>
          <w:sz w:val="28"/>
          <w:szCs w:val="28"/>
          <w:lang w:val="kk-KZ" w:eastAsia="ru-RU"/>
        </w:rPr>
        <w:t>болса. Батыстағы</w:t>
      </w:r>
      <w:r w:rsidRPr="00782A23">
        <w:rPr>
          <w:rFonts w:ascii="Times New Roman" w:eastAsia="DengXian" w:hAnsi="Times New Roman" w:cs="Times New Roman"/>
          <w:sz w:val="28"/>
          <w:szCs w:val="28"/>
          <w:lang w:val="kk-KZ" w:eastAsia="ru-RU"/>
        </w:rPr>
        <w:t xml:space="preserve"> кәсіпкерлік феномені туралы байыпты ойлар экономикалық теорияда 18 ғасырда ерекше мән берілді. Кәсіпкерлік экономикалық қызметтің ерекше нысаны ретінде экономика секторында</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мемлекеттік және жеке меншік түрде де жүзеге асырылуы мүмкін. Осыған сәйкес мемлекеттік кәсіпкерлік пен жеке кәсіпкерлік</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болып бөлінеді.</w:t>
      </w:r>
    </w:p>
    <w:p w14:paraId="1055EE18" w14:textId="6CBA94DD" w:rsidR="00E2232A" w:rsidRPr="00782A23" w:rsidRDefault="00E2232A" w:rsidP="00FD1D10">
      <w:pP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Мемлекеттік кәсіпкерлік – мемлекеттің атынан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кәсіпорынның экономикалық қызметін жүргізеді. Мемлекеттік мүлікті</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басқаруға уәкілетті орталық мемлекеттік органдарға</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немесе жергілікті өзін-өзі басқару органдарына </w:t>
      </w:r>
      <w:r w:rsidR="00142F5C" w:rsidRPr="00782A23">
        <w:rPr>
          <w:rFonts w:ascii="Times New Roman" w:eastAsia="DengXian" w:hAnsi="Times New Roman" w:cs="Times New Roman"/>
          <w:sz w:val="28"/>
          <w:szCs w:val="28"/>
          <w:lang w:val="kk-KZ" w:eastAsia="ru-RU"/>
        </w:rPr>
        <w:t>белгіледі. Мұндай</w:t>
      </w:r>
      <w:r w:rsidRPr="00782A23">
        <w:rPr>
          <w:rFonts w:ascii="Times New Roman" w:eastAsia="DengXian" w:hAnsi="Times New Roman" w:cs="Times New Roman"/>
          <w:sz w:val="28"/>
          <w:szCs w:val="28"/>
          <w:lang w:val="kk-KZ" w:eastAsia="ru-RU"/>
        </w:rPr>
        <w:t xml:space="preserve"> кәсіпорындарда меншікті мемлекеттік</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органдар негізінде, бюджет қаражатынан немесе басқа да қаражат көздерінен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алу </w:t>
      </w:r>
      <w:r w:rsidR="00142F5C" w:rsidRPr="00782A23">
        <w:rPr>
          <w:rFonts w:ascii="Times New Roman" w:eastAsia="DengXian" w:hAnsi="Times New Roman" w:cs="Times New Roman"/>
          <w:sz w:val="28"/>
          <w:szCs w:val="28"/>
          <w:lang w:val="kk-KZ" w:eastAsia="ru-RU"/>
        </w:rPr>
        <w:lastRenderedPageBreak/>
        <w:t>қарастырылады</w:t>
      </w:r>
      <w:r w:rsidRPr="00782A23">
        <w:rPr>
          <w:rFonts w:ascii="Times New Roman" w:eastAsia="DengXian" w:hAnsi="Times New Roman" w:cs="Times New Roman"/>
          <w:sz w:val="28"/>
          <w:szCs w:val="28"/>
          <w:lang w:val="kk-KZ" w:eastAsia="ru-RU"/>
        </w:rPr>
        <w:t xml:space="preserve">. Мұндай кәсіпорындардың маңызды ерекшелігі, өз міндеттемелері бойынша тек меншігіндегі мүлікпен ғана жауап береді. Жеке </w:t>
      </w:r>
      <w:r w:rsidR="00270915"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 xml:space="preserve"> </w:t>
      </w:r>
      <w:r w:rsidR="00FD1D10">
        <w:rPr>
          <w:rFonts w:ascii="Times New Roman" w:eastAsia="DengXian" w:hAnsi="Times New Roman" w:cs="Times New Roman"/>
          <w:sz w:val="28"/>
          <w:szCs w:val="28"/>
          <w:lang w:val="kk-KZ" w:eastAsia="ru-RU"/>
        </w:rPr>
        <w:t>–</w:t>
      </w:r>
      <w:r w:rsidRPr="00782A23">
        <w:rPr>
          <w:rFonts w:ascii="Times New Roman" w:eastAsia="DengXian" w:hAnsi="Times New Roman" w:cs="Times New Roman"/>
          <w:sz w:val="28"/>
          <w:szCs w:val="28"/>
          <w:lang w:val="kk-KZ" w:eastAsia="ru-RU"/>
        </w:rPr>
        <w:t xml:space="preserve"> </w:t>
      </w:r>
      <w:r w:rsidR="00270915" w:rsidRPr="00782A23">
        <w:rPr>
          <w:rFonts w:ascii="Times New Roman" w:eastAsia="DengXian" w:hAnsi="Times New Roman" w:cs="Times New Roman"/>
          <w:sz w:val="28"/>
          <w:szCs w:val="28"/>
          <w:lang w:val="kk-KZ" w:eastAsia="ru-RU"/>
        </w:rPr>
        <w:t>кәсіпорын</w:t>
      </w:r>
      <w:r w:rsidRPr="00782A23">
        <w:rPr>
          <w:rFonts w:ascii="Times New Roman" w:eastAsia="DengXian" w:hAnsi="Times New Roman" w:cs="Times New Roman"/>
          <w:sz w:val="28"/>
          <w:szCs w:val="28"/>
          <w:lang w:val="kk-KZ" w:eastAsia="ru-RU"/>
        </w:rPr>
        <w:t xml:space="preserve"> өз бастамасымен тіркелген болса, </w:t>
      </w:r>
      <w:r w:rsidR="00270915" w:rsidRPr="00782A23">
        <w:rPr>
          <w:rFonts w:ascii="Times New Roman" w:eastAsia="DengXian" w:hAnsi="Times New Roman" w:cs="Times New Roman"/>
          <w:sz w:val="28"/>
          <w:szCs w:val="28"/>
          <w:lang w:val="kk-KZ" w:eastAsia="ru-RU"/>
        </w:rPr>
        <w:t>кәсіпкер</w:t>
      </w:r>
      <w:r w:rsidRPr="00782A23">
        <w:rPr>
          <w:rFonts w:ascii="Times New Roman" w:eastAsia="DengXian" w:hAnsi="Times New Roman" w:cs="Times New Roman"/>
          <w:sz w:val="28"/>
          <w:szCs w:val="28"/>
          <w:lang w:val="kk-KZ" w:eastAsia="ru-RU"/>
        </w:rPr>
        <w:t xml:space="preserve"> барлық</w:t>
      </w:r>
      <w:r w:rsidR="00532533">
        <w:rPr>
          <w:rFonts w:ascii="Times New Roman" w:eastAsia="DengXian" w:hAnsi="Times New Roman" w:cs="Times New Roman"/>
          <w:sz w:val="28"/>
          <w:szCs w:val="28"/>
          <w:lang w:val="kk-KZ" w:eastAsia="ru-RU"/>
        </w:rPr>
        <w:t xml:space="preserve"> </w:t>
      </w:r>
      <w:r w:rsidR="00270915" w:rsidRPr="00782A23">
        <w:rPr>
          <w:rFonts w:ascii="Times New Roman" w:eastAsia="DengXian" w:hAnsi="Times New Roman" w:cs="Times New Roman"/>
          <w:sz w:val="28"/>
          <w:szCs w:val="28"/>
          <w:lang w:val="kk-KZ" w:eastAsia="ru-RU"/>
        </w:rPr>
        <w:t>шараларды</w:t>
      </w:r>
      <w:r w:rsidRPr="00782A23">
        <w:rPr>
          <w:rFonts w:ascii="Times New Roman" w:eastAsia="DengXian" w:hAnsi="Times New Roman" w:cs="Times New Roman"/>
          <w:sz w:val="28"/>
          <w:szCs w:val="28"/>
          <w:lang w:val="kk-KZ" w:eastAsia="ru-RU"/>
        </w:rPr>
        <w:t xml:space="preserve"> өз атынан экономикалық </w:t>
      </w:r>
      <w:r w:rsidR="00270915" w:rsidRPr="00782A23">
        <w:rPr>
          <w:rFonts w:ascii="Times New Roman" w:eastAsia="DengXian" w:hAnsi="Times New Roman" w:cs="Times New Roman"/>
          <w:sz w:val="28"/>
          <w:szCs w:val="28"/>
          <w:lang w:val="kk-KZ" w:eastAsia="ru-RU"/>
        </w:rPr>
        <w:t>қызметтің</w:t>
      </w:r>
      <w:r w:rsidRPr="00782A23">
        <w:rPr>
          <w:rFonts w:ascii="Times New Roman" w:eastAsia="DengXian" w:hAnsi="Times New Roman" w:cs="Times New Roman"/>
          <w:sz w:val="28"/>
          <w:szCs w:val="28"/>
          <w:lang w:val="kk-KZ" w:eastAsia="ru-RU"/>
        </w:rPr>
        <w:t xml:space="preserve"> нысаны ретінде </w:t>
      </w:r>
      <w:r w:rsidR="00270915" w:rsidRPr="00782A23">
        <w:rPr>
          <w:rFonts w:ascii="Times New Roman" w:eastAsia="DengXian" w:hAnsi="Times New Roman" w:cs="Times New Roman"/>
          <w:sz w:val="28"/>
          <w:szCs w:val="28"/>
          <w:lang w:val="kk-KZ" w:eastAsia="ru-RU"/>
        </w:rPr>
        <w:t>жүргізеді. Кәсіпкерліктің</w:t>
      </w:r>
      <w:r w:rsidRPr="00782A23">
        <w:rPr>
          <w:rFonts w:ascii="Times New Roman" w:eastAsia="DengXian" w:hAnsi="Times New Roman" w:cs="Times New Roman"/>
          <w:sz w:val="28"/>
          <w:szCs w:val="28"/>
          <w:lang w:val="kk-KZ" w:eastAsia="ru-RU"/>
        </w:rPr>
        <w:t xml:space="preserve"> ұйымдық-экономикалық құрылымында үш негізгі нысаны бар: жеке отбасылық кәсіпорын, серіктестік (серіктестік), корпорация немесе акционерлік </w:t>
      </w:r>
      <w:r w:rsidR="00270915" w:rsidRPr="00782A23">
        <w:rPr>
          <w:rFonts w:ascii="Times New Roman" w:eastAsia="DengXian" w:hAnsi="Times New Roman" w:cs="Times New Roman"/>
          <w:sz w:val="28"/>
          <w:szCs w:val="28"/>
          <w:lang w:val="kk-KZ" w:eastAsia="ru-RU"/>
        </w:rPr>
        <w:t>қоғам</w:t>
      </w:r>
      <w:r w:rsidR="00EB586B">
        <w:rPr>
          <w:rFonts w:ascii="Times New Roman" w:eastAsia="DengXian" w:hAnsi="Times New Roman" w:cs="Times New Roman"/>
          <w:sz w:val="28"/>
          <w:szCs w:val="28"/>
          <w:lang w:val="kk-KZ" w:eastAsia="ru-RU"/>
        </w:rPr>
        <w:t xml:space="preserve"> </w:t>
      </w:r>
      <w:r w:rsidR="004A72B5" w:rsidRPr="004A72B5">
        <w:rPr>
          <w:rFonts w:ascii="Times New Roman" w:eastAsia="DengXian" w:hAnsi="Times New Roman" w:cs="Times New Roman"/>
          <w:sz w:val="28"/>
          <w:szCs w:val="28"/>
          <w:lang w:val="kk-KZ" w:eastAsia="ru-RU"/>
        </w:rPr>
        <w:t>[</w:t>
      </w:r>
      <w:r w:rsidR="004A72B5">
        <w:rPr>
          <w:rFonts w:ascii="Times New Roman" w:eastAsia="DengXian" w:hAnsi="Times New Roman" w:cs="Times New Roman"/>
          <w:sz w:val="28"/>
          <w:szCs w:val="28"/>
          <w:lang w:val="kk-KZ" w:eastAsia="ru-RU"/>
        </w:rPr>
        <w:t>11</w:t>
      </w:r>
      <w:r w:rsidR="004A72B5" w:rsidRPr="004A72B5">
        <w:rPr>
          <w:rFonts w:ascii="Times New Roman" w:eastAsia="DengXian" w:hAnsi="Times New Roman" w:cs="Times New Roman"/>
          <w:sz w:val="28"/>
          <w:szCs w:val="28"/>
          <w:lang w:val="kk-KZ" w:eastAsia="ru-RU"/>
        </w:rPr>
        <w:t>]</w:t>
      </w:r>
      <w:r w:rsidR="00270915" w:rsidRPr="00782A23">
        <w:rPr>
          <w:rFonts w:ascii="Times New Roman" w:eastAsia="DengXian" w:hAnsi="Times New Roman" w:cs="Times New Roman"/>
          <w:sz w:val="28"/>
          <w:szCs w:val="28"/>
          <w:lang w:val="kk-KZ" w:eastAsia="ru-RU"/>
        </w:rPr>
        <w:t>. Кәсіпкерлікті</w:t>
      </w:r>
      <w:r w:rsidRPr="00782A23">
        <w:rPr>
          <w:rFonts w:ascii="Times New Roman" w:eastAsia="DengXian" w:hAnsi="Times New Roman" w:cs="Times New Roman"/>
          <w:sz w:val="28"/>
          <w:szCs w:val="28"/>
          <w:lang w:val="kk-KZ" w:eastAsia="ru-RU"/>
        </w:rPr>
        <w:t xml:space="preserve"> ұйымдастырудың негізгі нысандары ретінде атқаратын қызметтерінде ерекшеліктер орын </w:t>
      </w:r>
      <w:r w:rsidR="00270915" w:rsidRPr="00782A23">
        <w:rPr>
          <w:rFonts w:ascii="Times New Roman" w:eastAsia="DengXian" w:hAnsi="Times New Roman" w:cs="Times New Roman"/>
          <w:sz w:val="28"/>
          <w:szCs w:val="28"/>
          <w:lang w:val="kk-KZ" w:eastAsia="ru-RU"/>
        </w:rPr>
        <w:t>алады. Жеке</w:t>
      </w:r>
      <w:r w:rsidRPr="00782A23">
        <w:rPr>
          <w:rFonts w:ascii="Times New Roman" w:eastAsia="DengXian" w:hAnsi="Times New Roman" w:cs="Times New Roman"/>
          <w:sz w:val="28"/>
          <w:szCs w:val="28"/>
          <w:lang w:val="kk-KZ" w:eastAsia="ru-RU"/>
        </w:rPr>
        <w:t xml:space="preserve"> жанұялық кәсіпорын (МҚК) нарықтық экономикасы дамыған елдерде сандық жағынан басым болатын </w:t>
      </w:r>
      <w:r w:rsidR="00000DCE"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 xml:space="preserve">тің ең кең таралған түрі болып </w:t>
      </w:r>
      <w:r w:rsidR="00270915" w:rsidRPr="00782A23">
        <w:rPr>
          <w:rFonts w:ascii="Times New Roman" w:eastAsia="DengXian" w:hAnsi="Times New Roman" w:cs="Times New Roman"/>
          <w:sz w:val="28"/>
          <w:szCs w:val="28"/>
          <w:lang w:val="kk-KZ" w:eastAsia="ru-RU"/>
        </w:rPr>
        <w:t>табылады</w:t>
      </w:r>
      <w:r w:rsidR="00EB586B">
        <w:rPr>
          <w:rFonts w:ascii="Times New Roman" w:eastAsia="DengXian" w:hAnsi="Times New Roman" w:cs="Times New Roman"/>
          <w:sz w:val="28"/>
          <w:szCs w:val="28"/>
          <w:lang w:val="kk-KZ" w:eastAsia="ru-RU"/>
        </w:rPr>
        <w:t xml:space="preserve"> </w:t>
      </w:r>
      <w:r w:rsidR="004A72B5" w:rsidRPr="004A72B5">
        <w:rPr>
          <w:rFonts w:ascii="Times New Roman" w:eastAsia="DengXian" w:hAnsi="Times New Roman" w:cs="Times New Roman"/>
          <w:sz w:val="28"/>
          <w:szCs w:val="28"/>
          <w:lang w:val="kk-KZ" w:eastAsia="ru-RU"/>
        </w:rPr>
        <w:t>[12]</w:t>
      </w:r>
      <w:r w:rsidR="00270915" w:rsidRPr="00782A23">
        <w:rPr>
          <w:rFonts w:ascii="Times New Roman" w:eastAsia="DengXian" w:hAnsi="Times New Roman" w:cs="Times New Roman"/>
          <w:sz w:val="28"/>
          <w:szCs w:val="28"/>
          <w:lang w:val="kk-KZ" w:eastAsia="ru-RU"/>
        </w:rPr>
        <w:t>. Бұл</w:t>
      </w:r>
      <w:r w:rsidRPr="00782A23">
        <w:rPr>
          <w:rFonts w:ascii="Times New Roman" w:eastAsia="DengXian" w:hAnsi="Times New Roman" w:cs="Times New Roman"/>
          <w:sz w:val="28"/>
          <w:szCs w:val="28"/>
          <w:lang w:val="kk-KZ" w:eastAsia="ru-RU"/>
        </w:rPr>
        <w:t xml:space="preserve"> сауда, қызмет көрсету және ауыл шаруашылығы. Мұндай </w:t>
      </w:r>
      <w:r w:rsidR="00000DCE"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тің негізгі артықшылықтары:</w:t>
      </w:r>
      <w:r w:rsidR="00FD1D10">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құру жылдамдығы, өйткені шығарудың заңды тәртібі өте қарапайым және ДТШ тіркеу әдетте үлкен көлемде талап </w:t>
      </w:r>
      <w:r w:rsidR="00270915" w:rsidRPr="00782A23">
        <w:rPr>
          <w:rFonts w:ascii="Times New Roman" w:eastAsia="DengXian" w:hAnsi="Times New Roman" w:cs="Times New Roman"/>
          <w:sz w:val="28"/>
          <w:szCs w:val="28"/>
          <w:lang w:val="kk-KZ" w:eastAsia="ru-RU"/>
        </w:rPr>
        <w:t>етілмейді қаржылық</w:t>
      </w:r>
      <w:r w:rsidRPr="00782A23">
        <w:rPr>
          <w:rFonts w:ascii="Times New Roman" w:eastAsia="DengXian" w:hAnsi="Times New Roman" w:cs="Times New Roman"/>
          <w:sz w:val="28"/>
          <w:szCs w:val="28"/>
          <w:lang w:val="kk-KZ" w:eastAsia="ru-RU"/>
        </w:rPr>
        <w:t xml:space="preserve"> және материалдық шығындар</w:t>
      </w:r>
      <w:r w:rsidR="00FD1D10">
        <w:rPr>
          <w:rFonts w:ascii="Times New Roman" w:eastAsia="DengXian" w:hAnsi="Times New Roman" w:cs="Times New Roman"/>
          <w:sz w:val="28"/>
          <w:szCs w:val="28"/>
          <w:lang w:val="kk-KZ" w:eastAsia="ru-RU"/>
        </w:rPr>
        <w:t>.</w:t>
      </w:r>
    </w:p>
    <w:p w14:paraId="543BE3F3" w14:textId="35D62235" w:rsidR="00301FAD" w:rsidRPr="00782A23" w:rsidRDefault="00E2232A" w:rsidP="00FD1D10">
      <w:pP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Адамзат тарихындағы экономикалық табыстылық, халық шаруашылығындағы жаппай өндіріс нәтижелері, мемлекетпен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ұйым қызметіндегі бейресми басқару мен басқару құрылымының қызметінің болғанын дәлелі. Бұндай тұжырымдамаға негіз,</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Египет </w:t>
      </w:r>
      <w:r w:rsidR="00270915" w:rsidRPr="00782A23">
        <w:rPr>
          <w:rFonts w:ascii="Times New Roman" w:eastAsia="DengXian" w:hAnsi="Times New Roman" w:cs="Times New Roman"/>
          <w:sz w:val="28"/>
          <w:szCs w:val="28"/>
          <w:lang w:val="kk-KZ" w:eastAsia="ru-RU"/>
        </w:rPr>
        <w:t>пирамидасы</w:t>
      </w:r>
      <w:r w:rsidRPr="00782A23">
        <w:rPr>
          <w:rFonts w:ascii="Times New Roman" w:eastAsia="DengXian" w:hAnsi="Times New Roman" w:cs="Times New Roman"/>
          <w:sz w:val="28"/>
          <w:szCs w:val="28"/>
          <w:lang w:val="kk-KZ" w:eastAsia="ru-RU"/>
        </w:rPr>
        <w:t xml:space="preserve"> мен Вавилон патшалығының бақшасы. Мемлекеттік басқару мен ұйымдық басқарудағы экономикалық тиімділіктің қалыптастыру, діни көз қарастардың саяси сипатқа ие болуымен тікелей байланысты. Персия мен Рим патшалықтарының Азиядан Европаға дейінгі, ұлан ғасыр жерге</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билік </w:t>
      </w:r>
      <w:r w:rsidR="00270915" w:rsidRPr="00782A23">
        <w:rPr>
          <w:rFonts w:ascii="Times New Roman" w:eastAsia="DengXian" w:hAnsi="Times New Roman" w:cs="Times New Roman"/>
          <w:sz w:val="28"/>
          <w:szCs w:val="28"/>
          <w:lang w:val="kk-KZ" w:eastAsia="ru-RU"/>
        </w:rPr>
        <w:t>етуі, басқару</w:t>
      </w:r>
      <w:r w:rsidRPr="00782A23">
        <w:rPr>
          <w:rFonts w:ascii="Times New Roman" w:eastAsia="DengXian" w:hAnsi="Times New Roman" w:cs="Times New Roman"/>
          <w:sz w:val="28"/>
          <w:szCs w:val="28"/>
          <w:lang w:val="kk-KZ" w:eastAsia="ru-RU"/>
        </w:rPr>
        <w:t xml:space="preserve"> тетіктерінің тиімді қызмет атқарғандығын тарих дәлелдеді. Кез келген мемлекеттің экономикалық қуатты болуы,</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басқару иерархиясының дұрыс құрылуы мен билік сатыларының жүйелі байланыста болуымен анықталады. Рим патшалығындағы нақты басқару құрылымы мен қатаң басқару тәртібі,</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әлсіз ұйымдастырылған Европа мен Шығыс елдерін ойсыратуға негіз </w:t>
      </w:r>
      <w:r w:rsidR="00270915" w:rsidRPr="00782A23">
        <w:rPr>
          <w:rFonts w:ascii="Times New Roman" w:eastAsia="DengXian" w:hAnsi="Times New Roman" w:cs="Times New Roman"/>
          <w:sz w:val="28"/>
          <w:szCs w:val="28"/>
          <w:lang w:val="kk-KZ" w:eastAsia="ru-RU"/>
        </w:rPr>
        <w:t>болды. Жаулап</w:t>
      </w:r>
      <w:r w:rsidRPr="00782A23">
        <w:rPr>
          <w:rFonts w:ascii="Times New Roman" w:eastAsia="DengXian" w:hAnsi="Times New Roman" w:cs="Times New Roman"/>
          <w:sz w:val="28"/>
          <w:szCs w:val="28"/>
          <w:lang w:val="kk-KZ" w:eastAsia="ru-RU"/>
        </w:rPr>
        <w:t xml:space="preserve"> алынған жерлердегі жаңа басқару құрылымдарының басты мақсаты, экономикалық үстемдікті қалыптастыру үшін Риммен коммуникацияны дамыту қажет екенін алдыға қойды. Бұл мақсатқа жетуде, жол инфрақұрылымы басты назарға алынды. Коммуникация кез келген ұйымды басқаруда, маңызды элемент болып табылады. Ұйымды басқару тарихы мен адамзат қоғамының дамуына назар аударып қарасақ, қазіргі уақытпен айқын ерекшеліктерін анықтауға болады. Ол ежелгі басқарудағы орта буын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басшылықтарының</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аз болуында. Оған дәлел Юлий Цезарь мен Адриан билігі кезіндегі халықтың экономикалық табыстылығының ұлғайып, мемлекеттің әлемдік деңгейде билік етуіне жол ашты</w:t>
      </w:r>
      <w:r w:rsidR="00FA74F7">
        <w:rPr>
          <w:rFonts w:ascii="Times New Roman" w:eastAsia="DengXian" w:hAnsi="Times New Roman" w:cs="Times New Roman"/>
          <w:sz w:val="28"/>
          <w:szCs w:val="28"/>
          <w:lang w:val="kk-KZ" w:eastAsia="ru-RU"/>
        </w:rPr>
        <w:t xml:space="preserve"> </w:t>
      </w:r>
      <w:r w:rsidR="00FA74F7" w:rsidRPr="004A72B5">
        <w:rPr>
          <w:rFonts w:ascii="Times New Roman" w:eastAsia="DengXian" w:hAnsi="Times New Roman" w:cs="Times New Roman"/>
          <w:sz w:val="28"/>
          <w:szCs w:val="28"/>
          <w:lang w:val="kk-KZ" w:eastAsia="ru-RU"/>
        </w:rPr>
        <w:t>[1</w:t>
      </w:r>
      <w:r w:rsidR="00FA74F7">
        <w:rPr>
          <w:rFonts w:ascii="Times New Roman" w:eastAsia="DengXian" w:hAnsi="Times New Roman" w:cs="Times New Roman"/>
          <w:sz w:val="28"/>
          <w:szCs w:val="28"/>
          <w:lang w:val="kk-KZ" w:eastAsia="ru-RU"/>
        </w:rPr>
        <w:t>3</w:t>
      </w:r>
      <w:r w:rsidR="00FA74F7" w:rsidRPr="004A72B5">
        <w:rPr>
          <w:rFonts w:ascii="Times New Roman" w:eastAsia="DengXian" w:hAnsi="Times New Roman" w:cs="Times New Roman"/>
          <w:sz w:val="28"/>
          <w:szCs w:val="28"/>
          <w:lang w:val="kk-KZ" w:eastAsia="ru-RU"/>
        </w:rPr>
        <w:t>]</w:t>
      </w:r>
      <w:r w:rsidRPr="00782A23">
        <w:rPr>
          <w:rFonts w:ascii="Times New Roman" w:eastAsia="DengXian" w:hAnsi="Times New Roman" w:cs="Times New Roman"/>
          <w:sz w:val="28"/>
          <w:szCs w:val="28"/>
          <w:lang w:val="kk-KZ" w:eastAsia="ru-RU"/>
        </w:rPr>
        <w:t>. Бұл</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патшалықтардың</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билігінің әлсіреуі,</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басқару құрылымындағы жаңа буының келуімен тікелей байланысты болды. Басқарудағы биліктің ауысы, мемлекеттік институттың әлсіреуіне, халықтың әлеуметтік жағдайының нашарлауына әкеліп </w:t>
      </w:r>
      <w:r w:rsidR="00270915" w:rsidRPr="00782A23">
        <w:rPr>
          <w:rFonts w:ascii="Times New Roman" w:eastAsia="DengXian" w:hAnsi="Times New Roman" w:cs="Times New Roman"/>
          <w:sz w:val="28"/>
          <w:szCs w:val="28"/>
          <w:lang w:val="kk-KZ" w:eastAsia="ru-RU"/>
        </w:rPr>
        <w:t>соқты. Сонымен</w:t>
      </w:r>
      <w:r w:rsidRPr="00782A23">
        <w:rPr>
          <w:rFonts w:ascii="Times New Roman" w:eastAsia="DengXian" w:hAnsi="Times New Roman" w:cs="Times New Roman"/>
          <w:sz w:val="28"/>
          <w:szCs w:val="28"/>
          <w:lang w:val="kk-KZ" w:eastAsia="ru-RU"/>
        </w:rPr>
        <w:t xml:space="preserve"> бірге, басқару тарихында</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 уақыттың өтуімен өзгеріске ұшырамаған ұйымдық құрылымдарда </w:t>
      </w:r>
      <w:r w:rsidR="00270915" w:rsidRPr="00782A23">
        <w:rPr>
          <w:rFonts w:ascii="Times New Roman" w:eastAsia="DengXian" w:hAnsi="Times New Roman" w:cs="Times New Roman"/>
          <w:sz w:val="28"/>
          <w:szCs w:val="28"/>
          <w:lang w:val="kk-KZ" w:eastAsia="ru-RU"/>
        </w:rPr>
        <w:t>бар. Оның</w:t>
      </w:r>
      <w:r w:rsidRPr="00782A23">
        <w:rPr>
          <w:rFonts w:ascii="Times New Roman" w:eastAsia="DengXian" w:hAnsi="Times New Roman" w:cs="Times New Roman"/>
          <w:sz w:val="28"/>
          <w:szCs w:val="28"/>
          <w:lang w:val="kk-KZ" w:eastAsia="ru-RU"/>
        </w:rPr>
        <w:t xml:space="preserve"> бірі, бүгінгі күнге дейін әлемдегі басқарудың бірыңғай ұйымдық құрылымын көрсетіп отырған, Рим </w:t>
      </w:r>
      <w:r w:rsidR="00270915" w:rsidRPr="00782A23">
        <w:rPr>
          <w:rFonts w:ascii="Times New Roman" w:eastAsia="DengXian" w:hAnsi="Times New Roman" w:cs="Times New Roman"/>
          <w:sz w:val="28"/>
          <w:szCs w:val="28"/>
          <w:lang w:val="kk-KZ" w:eastAsia="ru-RU"/>
        </w:rPr>
        <w:t>католик</w:t>
      </w:r>
      <w:r w:rsidRPr="00782A23">
        <w:rPr>
          <w:rFonts w:ascii="Times New Roman" w:eastAsia="DengXian" w:hAnsi="Times New Roman" w:cs="Times New Roman"/>
          <w:sz w:val="28"/>
          <w:szCs w:val="28"/>
          <w:lang w:val="kk-KZ" w:eastAsia="ru-RU"/>
        </w:rPr>
        <w:t xml:space="preserve"> </w:t>
      </w:r>
      <w:r w:rsidR="00270915" w:rsidRPr="00782A23">
        <w:rPr>
          <w:rFonts w:ascii="Times New Roman" w:eastAsia="DengXian" w:hAnsi="Times New Roman" w:cs="Times New Roman"/>
          <w:sz w:val="28"/>
          <w:szCs w:val="28"/>
          <w:lang w:val="kk-KZ" w:eastAsia="ru-RU"/>
        </w:rPr>
        <w:t>шіркеуі. Басқарудың</w:t>
      </w:r>
      <w:r w:rsidRPr="00782A23">
        <w:rPr>
          <w:rFonts w:ascii="Times New Roman" w:eastAsia="DengXian" w:hAnsi="Times New Roman" w:cs="Times New Roman"/>
          <w:sz w:val="28"/>
          <w:szCs w:val="28"/>
          <w:lang w:val="kk-KZ" w:eastAsia="ru-RU"/>
        </w:rPr>
        <w:t xml:space="preserve"> қарапайым құрылымы, заманауи қалыптасқан көптеген ұйымдарға үлгі болып </w:t>
      </w:r>
      <w:r w:rsidR="00270915" w:rsidRPr="00782A23">
        <w:rPr>
          <w:rFonts w:ascii="Times New Roman" w:eastAsia="DengXian" w:hAnsi="Times New Roman" w:cs="Times New Roman"/>
          <w:sz w:val="28"/>
          <w:szCs w:val="28"/>
          <w:lang w:val="kk-KZ" w:eastAsia="ru-RU"/>
        </w:rPr>
        <w:t>отыр. Біздің</w:t>
      </w:r>
      <w:r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lastRenderedPageBreak/>
        <w:t>дәуірімізге дейін ежелгі Шумерлер заманын заңдылықтары тарихи құндылықтар ретінде басқару ғылымының ежелгі тарихының дәлелі болып отыр.</w:t>
      </w:r>
      <w:r w:rsidR="009E6AF6"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Басқару тарихының ежелгі тарихы, оның ұйымдастыру мен жоспарлау қызметінің кәсіпорын қызметін дамытудағы ерекше ролін көрсетіп отырған.</w:t>
      </w:r>
      <w:r w:rsidR="00E66770"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Ұйымдық қатынастар негізінде басқарудың дамуы оның шаруашылық құрылымдарының шағыннан ірі құрылымға ауысуына негіз болады. Басқарудың ұйым үшін орын алған негізгі ерекшеліктерін </w:t>
      </w:r>
      <w:r w:rsidR="00AC003E" w:rsidRPr="00782A23">
        <w:rPr>
          <w:rFonts w:ascii="Times New Roman" w:eastAsia="DengXian" w:hAnsi="Times New Roman" w:cs="Times New Roman"/>
          <w:sz w:val="28"/>
          <w:szCs w:val="28"/>
          <w:lang w:val="kk-KZ" w:eastAsia="ru-RU"/>
        </w:rPr>
        <w:t xml:space="preserve">зерттеу барысында оның маңыздылығын </w:t>
      </w:r>
      <w:r w:rsidRPr="00782A23">
        <w:rPr>
          <w:rFonts w:ascii="Times New Roman" w:eastAsia="DengXian" w:hAnsi="Times New Roman" w:cs="Times New Roman"/>
          <w:sz w:val="28"/>
          <w:szCs w:val="28"/>
          <w:lang w:val="kk-KZ" w:eastAsia="ru-RU"/>
        </w:rPr>
        <w:t xml:space="preserve">келесі </w:t>
      </w:r>
      <w:r w:rsidR="00FD1D10">
        <w:rPr>
          <w:rFonts w:ascii="Times New Roman" w:eastAsia="DengXian" w:hAnsi="Times New Roman" w:cs="Times New Roman"/>
          <w:sz w:val="28"/>
          <w:szCs w:val="28"/>
          <w:lang w:val="kk-KZ" w:eastAsia="ru-RU"/>
        </w:rPr>
        <w:t>2-</w:t>
      </w:r>
      <w:r w:rsidRPr="00782A23">
        <w:rPr>
          <w:rFonts w:ascii="Times New Roman" w:eastAsia="DengXian" w:hAnsi="Times New Roman" w:cs="Times New Roman"/>
          <w:sz w:val="28"/>
          <w:szCs w:val="28"/>
          <w:lang w:val="kk-KZ" w:eastAsia="ru-RU"/>
        </w:rPr>
        <w:t>кестеде көрсетіп қарауға болады.</w:t>
      </w:r>
    </w:p>
    <w:p w14:paraId="57D345DE" w14:textId="77777777" w:rsidR="001A044A" w:rsidRPr="00782A23" w:rsidRDefault="001A044A" w:rsidP="00FD1D10">
      <w:pPr>
        <w:spacing w:after="0" w:line="240" w:lineRule="auto"/>
        <w:ind w:right="-1128" w:firstLine="709"/>
        <w:jc w:val="both"/>
        <w:rPr>
          <w:rFonts w:ascii="Times New Roman" w:eastAsia="DengXian" w:hAnsi="Times New Roman" w:cs="Times New Roman"/>
          <w:sz w:val="28"/>
          <w:szCs w:val="28"/>
          <w:lang w:val="kk-KZ" w:eastAsia="ru-RU"/>
        </w:rPr>
      </w:pPr>
    </w:p>
    <w:p w14:paraId="3E62D1DB" w14:textId="0AFFABF8" w:rsidR="001A044A" w:rsidRDefault="005A7E6D" w:rsidP="00FD1D10">
      <w:pPr>
        <w:spacing w:after="0" w:line="240" w:lineRule="auto"/>
        <w:ind w:right="-1131"/>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 xml:space="preserve">Кесте </w:t>
      </w:r>
      <w:r w:rsidR="001A044A" w:rsidRPr="00782A23">
        <w:rPr>
          <w:rFonts w:ascii="Times New Roman" w:eastAsia="DengXian" w:hAnsi="Times New Roman" w:cs="Times New Roman"/>
          <w:sz w:val="28"/>
          <w:szCs w:val="28"/>
          <w:lang w:val="kk-KZ" w:eastAsia="ru-RU"/>
        </w:rPr>
        <w:t>2</w:t>
      </w:r>
      <w:r w:rsidR="00FD1D10">
        <w:rPr>
          <w:rFonts w:ascii="Times New Roman" w:eastAsia="DengXian" w:hAnsi="Times New Roman" w:cs="Times New Roman"/>
          <w:sz w:val="28"/>
          <w:szCs w:val="28"/>
          <w:lang w:val="kk-KZ" w:eastAsia="ru-RU"/>
        </w:rPr>
        <w:t xml:space="preserve"> –</w:t>
      </w:r>
      <w:r w:rsidR="001A044A"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Ежелгі және заманауи ұйымдағы басқару ерекшеліктері</w:t>
      </w:r>
    </w:p>
    <w:p w14:paraId="0D74F501" w14:textId="77777777" w:rsidR="00FD1D10" w:rsidRPr="00FD1D10" w:rsidRDefault="00FD1D10" w:rsidP="00FD1D10">
      <w:pPr>
        <w:spacing w:after="0" w:line="240" w:lineRule="auto"/>
        <w:ind w:right="-1131"/>
        <w:jc w:val="both"/>
        <w:rPr>
          <w:rFonts w:ascii="Times New Roman" w:eastAsia="DengXian" w:hAnsi="Times New Roman" w:cs="Times New Roman"/>
          <w:sz w:val="16"/>
          <w:szCs w:val="16"/>
          <w:lang w:val="kk-KZ" w:eastAsia="ru-RU"/>
        </w:rPr>
      </w:pPr>
    </w:p>
    <w:tbl>
      <w:tblPr>
        <w:tblStyle w:val="aff0"/>
        <w:tblW w:w="9611" w:type="dxa"/>
        <w:tblInd w:w="136" w:type="dxa"/>
        <w:tblLook w:val="04A0" w:firstRow="1" w:lastRow="0" w:firstColumn="1" w:lastColumn="0" w:noHBand="0" w:noVBand="1"/>
      </w:tblPr>
      <w:tblGrid>
        <w:gridCol w:w="4746"/>
        <w:gridCol w:w="4865"/>
      </w:tblGrid>
      <w:tr w:rsidR="00E2232A" w:rsidRPr="00782A23" w14:paraId="0F20B6F5" w14:textId="77777777" w:rsidTr="00EB586B">
        <w:trPr>
          <w:trHeight w:val="535"/>
        </w:trPr>
        <w:tc>
          <w:tcPr>
            <w:tcW w:w="4746" w:type="dxa"/>
            <w:vAlign w:val="center"/>
          </w:tcPr>
          <w:p w14:paraId="186E8190" w14:textId="5A42ABF2" w:rsidR="00E2232A" w:rsidRPr="00782A23" w:rsidRDefault="00E2232A" w:rsidP="00EB586B">
            <w:pPr>
              <w:spacing w:after="0" w:line="240" w:lineRule="auto"/>
              <w:jc w:val="center"/>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Ежелгі ұйымдар</w:t>
            </w:r>
          </w:p>
        </w:tc>
        <w:tc>
          <w:tcPr>
            <w:tcW w:w="4865" w:type="dxa"/>
            <w:vAlign w:val="center"/>
          </w:tcPr>
          <w:p w14:paraId="626D1DE5" w14:textId="77777777" w:rsidR="00E2232A" w:rsidRPr="00782A23" w:rsidRDefault="00E2232A" w:rsidP="00EB586B">
            <w:pPr>
              <w:spacing w:after="0" w:line="240" w:lineRule="auto"/>
              <w:jc w:val="center"/>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Заманауи ұйымдар</w:t>
            </w:r>
          </w:p>
        </w:tc>
      </w:tr>
      <w:tr w:rsidR="00FD1D10" w:rsidRPr="00782A23" w14:paraId="096AFEF3" w14:textId="77777777" w:rsidTr="00FD1D10">
        <w:tc>
          <w:tcPr>
            <w:tcW w:w="4746" w:type="dxa"/>
          </w:tcPr>
          <w:p w14:paraId="17ECAD05" w14:textId="68C37595" w:rsidR="00FD1D10" w:rsidRPr="00782A23" w:rsidRDefault="00FD1D10" w:rsidP="00FD1D10">
            <w:pPr>
              <w:spacing w:after="0" w:line="240" w:lineRule="auto"/>
              <w:jc w:val="center"/>
              <w:rPr>
                <w:rFonts w:ascii="Times New Roman" w:eastAsia="DengXian" w:hAnsi="Times New Roman" w:cs="Times New Roman"/>
                <w:sz w:val="24"/>
                <w:szCs w:val="24"/>
                <w:lang w:val="kk-KZ" w:eastAsia="ru-RU"/>
              </w:rPr>
            </w:pPr>
            <w:r>
              <w:rPr>
                <w:rFonts w:ascii="Times New Roman" w:eastAsia="DengXian" w:hAnsi="Times New Roman" w:cs="Times New Roman"/>
                <w:sz w:val="24"/>
                <w:szCs w:val="24"/>
                <w:lang w:val="kk-KZ" w:eastAsia="ru-RU"/>
              </w:rPr>
              <w:t>1</w:t>
            </w:r>
          </w:p>
        </w:tc>
        <w:tc>
          <w:tcPr>
            <w:tcW w:w="4865" w:type="dxa"/>
          </w:tcPr>
          <w:p w14:paraId="6DB665C4" w14:textId="2D82D602" w:rsidR="00FD1D10" w:rsidRPr="00782A23" w:rsidRDefault="00FD1D10" w:rsidP="00FD1D10">
            <w:pPr>
              <w:spacing w:after="0" w:line="240" w:lineRule="auto"/>
              <w:jc w:val="center"/>
              <w:rPr>
                <w:rFonts w:ascii="Times New Roman" w:eastAsia="DengXian" w:hAnsi="Times New Roman" w:cs="Times New Roman"/>
                <w:sz w:val="24"/>
                <w:szCs w:val="24"/>
                <w:lang w:val="kk-KZ" w:eastAsia="ru-RU"/>
              </w:rPr>
            </w:pPr>
            <w:r>
              <w:rPr>
                <w:rFonts w:ascii="Times New Roman" w:eastAsia="DengXian" w:hAnsi="Times New Roman" w:cs="Times New Roman"/>
                <w:sz w:val="24"/>
                <w:szCs w:val="24"/>
                <w:lang w:val="kk-KZ" w:eastAsia="ru-RU"/>
              </w:rPr>
              <w:t>2</w:t>
            </w:r>
          </w:p>
        </w:tc>
      </w:tr>
      <w:tr w:rsidR="00E2232A" w:rsidRPr="00782A23" w14:paraId="71AF37A9" w14:textId="77777777" w:rsidTr="00FD1D10">
        <w:tc>
          <w:tcPr>
            <w:tcW w:w="4746" w:type="dxa"/>
          </w:tcPr>
          <w:p w14:paraId="75178388"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Ірі кәсіпорындар аз, әлемдік алпауыттар мүлдем жок</w:t>
            </w:r>
          </w:p>
        </w:tc>
        <w:tc>
          <w:tcPr>
            <w:tcW w:w="4865" w:type="dxa"/>
          </w:tcPr>
          <w:p w14:paraId="221DF0E5" w14:textId="7C63E8AB"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Коммерциялық және коммерциялық емес </w:t>
            </w:r>
            <w:r w:rsidR="007370C0" w:rsidRPr="00782A23">
              <w:rPr>
                <w:rFonts w:ascii="Times New Roman" w:eastAsia="DengXian" w:hAnsi="Times New Roman" w:cs="Times New Roman"/>
                <w:sz w:val="24"/>
                <w:szCs w:val="24"/>
                <w:lang w:val="kk-KZ" w:eastAsia="ru-RU"/>
              </w:rPr>
              <w:t>сипаттағы</w:t>
            </w:r>
            <w:r w:rsidRPr="00782A23">
              <w:rPr>
                <w:rFonts w:ascii="Times New Roman" w:eastAsia="DengXian" w:hAnsi="Times New Roman" w:cs="Times New Roman"/>
                <w:sz w:val="24"/>
                <w:szCs w:val="24"/>
                <w:lang w:val="kk-KZ" w:eastAsia="ru-RU"/>
              </w:rPr>
              <w:t xml:space="preserve"> компаниялар өте көп</w:t>
            </w:r>
          </w:p>
        </w:tc>
      </w:tr>
      <w:tr w:rsidR="00E2232A" w:rsidRPr="00782A23" w14:paraId="60A222CA" w14:textId="77777777" w:rsidTr="00FD1D10">
        <w:tc>
          <w:tcPr>
            <w:tcW w:w="4746" w:type="dxa"/>
          </w:tcPr>
          <w:p w14:paraId="69F7509E"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Орта буындағы менеджерлер саны аз</w:t>
            </w:r>
          </w:p>
        </w:tc>
        <w:tc>
          <w:tcPr>
            <w:tcW w:w="4865" w:type="dxa"/>
          </w:tcPr>
          <w:p w14:paraId="4FDCB1E9"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Орта буындағы менеджерлер саны көп</w:t>
            </w:r>
          </w:p>
        </w:tc>
      </w:tr>
      <w:tr w:rsidR="00E2232A" w:rsidRPr="00D729C7" w14:paraId="0A10D1DD" w14:textId="77777777" w:rsidTr="00FD1D10">
        <w:tc>
          <w:tcPr>
            <w:tcW w:w="4746" w:type="dxa"/>
          </w:tcPr>
          <w:p w14:paraId="471D95D8" w14:textId="79D422A9"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Басқару қызметі нақты бөлінбеді және жал</w:t>
            </w:r>
            <w:r w:rsidR="00FD1D10">
              <w:rPr>
                <w:rFonts w:ascii="Times New Roman" w:eastAsia="DengXian" w:hAnsi="Times New Roman" w:cs="Times New Roman"/>
                <w:sz w:val="24"/>
                <w:szCs w:val="24"/>
                <w:lang w:val="kk-KZ" w:eastAsia="ru-RU"/>
              </w:rPr>
              <w:t xml:space="preserve"> </w:t>
            </w:r>
            <w:r w:rsidRPr="00782A23">
              <w:rPr>
                <w:rFonts w:ascii="Times New Roman" w:eastAsia="DengXian" w:hAnsi="Times New Roman" w:cs="Times New Roman"/>
                <w:sz w:val="24"/>
                <w:szCs w:val="24"/>
                <w:lang w:val="kk-KZ" w:eastAsia="ru-RU"/>
              </w:rPr>
              <w:t>пы шаруашылықтық қызметпен қатар жүрді</w:t>
            </w:r>
          </w:p>
        </w:tc>
        <w:tc>
          <w:tcPr>
            <w:tcW w:w="4865" w:type="dxa"/>
          </w:tcPr>
          <w:p w14:paraId="550A5FFA"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Басқару қызметі нақты айқындалған, шаруашылықтық қызметтен тыс жүргізіледі</w:t>
            </w:r>
          </w:p>
        </w:tc>
      </w:tr>
      <w:tr w:rsidR="00E2232A" w:rsidRPr="00D729C7" w14:paraId="3F00E109" w14:textId="77777777" w:rsidTr="00FD1D10">
        <w:tc>
          <w:tcPr>
            <w:tcW w:w="4746" w:type="dxa"/>
          </w:tcPr>
          <w:p w14:paraId="424FCF2C" w14:textId="7235B159"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Жоғарғы биліктегі</w:t>
            </w:r>
            <w:r w:rsidR="00532533">
              <w:rPr>
                <w:rFonts w:ascii="Times New Roman" w:eastAsia="DengXian" w:hAnsi="Times New Roman" w:cs="Times New Roman"/>
                <w:sz w:val="24"/>
                <w:szCs w:val="24"/>
                <w:lang w:val="kk-KZ" w:eastAsia="ru-RU"/>
              </w:rPr>
              <w:t xml:space="preserve"> </w:t>
            </w:r>
            <w:r w:rsidRPr="00782A23">
              <w:rPr>
                <w:rFonts w:ascii="Times New Roman" w:eastAsia="DengXian" w:hAnsi="Times New Roman" w:cs="Times New Roman"/>
                <w:sz w:val="24"/>
                <w:szCs w:val="24"/>
                <w:lang w:val="kk-KZ" w:eastAsia="ru-RU"/>
              </w:rPr>
              <w:t xml:space="preserve">беру, шығу тегіне қарай </w:t>
            </w:r>
            <w:r w:rsidR="007370C0" w:rsidRPr="00782A23">
              <w:rPr>
                <w:rFonts w:ascii="Times New Roman" w:eastAsia="DengXian" w:hAnsi="Times New Roman" w:cs="Times New Roman"/>
                <w:sz w:val="24"/>
                <w:szCs w:val="24"/>
                <w:lang w:val="kk-KZ" w:eastAsia="ru-RU"/>
              </w:rPr>
              <w:t>мәжбүрлеу</w:t>
            </w:r>
            <w:r w:rsidRPr="00782A23">
              <w:rPr>
                <w:rFonts w:ascii="Times New Roman" w:eastAsia="DengXian" w:hAnsi="Times New Roman" w:cs="Times New Roman"/>
                <w:sz w:val="24"/>
                <w:szCs w:val="24"/>
                <w:lang w:val="kk-KZ" w:eastAsia="ru-RU"/>
              </w:rPr>
              <w:t xml:space="preserve"> негізінде жүргізілді.</w:t>
            </w:r>
          </w:p>
        </w:tc>
        <w:tc>
          <w:tcPr>
            <w:tcW w:w="4865" w:type="dxa"/>
          </w:tcPr>
          <w:p w14:paraId="0ACB9431" w14:textId="4AB2055F"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Жоғарғы </w:t>
            </w:r>
            <w:r w:rsidR="00822CF1" w:rsidRPr="00782A23">
              <w:rPr>
                <w:rFonts w:ascii="Times New Roman" w:eastAsia="DengXian" w:hAnsi="Times New Roman" w:cs="Times New Roman"/>
                <w:sz w:val="24"/>
                <w:szCs w:val="24"/>
                <w:lang w:val="kk-KZ" w:eastAsia="ru-RU"/>
              </w:rPr>
              <w:t>биліктегі беру</w:t>
            </w:r>
            <w:r w:rsidRPr="00782A23">
              <w:rPr>
                <w:rFonts w:ascii="Times New Roman" w:eastAsia="DengXian" w:hAnsi="Times New Roman" w:cs="Times New Roman"/>
                <w:sz w:val="24"/>
                <w:szCs w:val="24"/>
                <w:lang w:val="kk-KZ" w:eastAsia="ru-RU"/>
              </w:rPr>
              <w:t xml:space="preserve"> құзыреттілігіне, біліміне байланысты </w:t>
            </w:r>
          </w:p>
        </w:tc>
      </w:tr>
      <w:tr w:rsidR="00E2232A" w:rsidRPr="00782A23" w14:paraId="7320C629" w14:textId="77777777" w:rsidTr="00EB586B">
        <w:tc>
          <w:tcPr>
            <w:tcW w:w="4746" w:type="dxa"/>
            <w:tcBorders>
              <w:bottom w:val="single" w:sz="4" w:space="0" w:color="auto"/>
            </w:tcBorders>
          </w:tcPr>
          <w:p w14:paraId="1FC5E9D1"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Ұйым үшін маңызды басқару шешімдерін қабылдаушылар саны аз</w:t>
            </w:r>
          </w:p>
          <w:p w14:paraId="3AAA7B1E" w14:textId="360295F9"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Басқаруда билікпен интуицияға </w:t>
            </w:r>
            <w:r w:rsidR="007370C0" w:rsidRPr="00782A23">
              <w:rPr>
                <w:rFonts w:ascii="Times New Roman" w:eastAsia="DengXian" w:hAnsi="Times New Roman" w:cs="Times New Roman"/>
                <w:sz w:val="24"/>
                <w:szCs w:val="24"/>
                <w:lang w:val="kk-KZ" w:eastAsia="ru-RU"/>
              </w:rPr>
              <w:t>негізделу</w:t>
            </w:r>
          </w:p>
        </w:tc>
        <w:tc>
          <w:tcPr>
            <w:tcW w:w="4865" w:type="dxa"/>
            <w:tcBorders>
              <w:bottom w:val="single" w:sz="4" w:space="0" w:color="auto"/>
            </w:tcBorders>
          </w:tcPr>
          <w:p w14:paraId="3941EE90"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Ұйым үшін маңызды басқару шешімдерін қабылдаушылар саны көп</w:t>
            </w:r>
          </w:p>
          <w:p w14:paraId="44FB2E01"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Басқаруда команда мен логикаға негізделу</w:t>
            </w:r>
          </w:p>
        </w:tc>
      </w:tr>
      <w:tr w:rsidR="00E2232A" w:rsidRPr="00D729C7" w14:paraId="7F8705AC" w14:textId="77777777" w:rsidTr="00FA74F7">
        <w:tc>
          <w:tcPr>
            <w:tcW w:w="4746" w:type="dxa"/>
            <w:tcBorders>
              <w:bottom w:val="single" w:sz="4" w:space="0" w:color="auto"/>
            </w:tcBorders>
          </w:tcPr>
          <w:p w14:paraId="4B5EFF04" w14:textId="671090B5"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Ірі кәсіпорындардың саны аз, нарықта тек шағын </w:t>
            </w:r>
            <w:r w:rsidR="00000DCE" w:rsidRPr="00782A23">
              <w:rPr>
                <w:rFonts w:ascii="Times New Roman" w:eastAsia="DengXian" w:hAnsi="Times New Roman" w:cs="Times New Roman"/>
                <w:sz w:val="24"/>
                <w:szCs w:val="24"/>
                <w:lang w:val="kk-KZ" w:eastAsia="ru-RU"/>
              </w:rPr>
              <w:t>кәсіпкерлік</w:t>
            </w:r>
            <w:r w:rsidRPr="00782A23">
              <w:rPr>
                <w:rFonts w:ascii="Times New Roman" w:eastAsia="DengXian" w:hAnsi="Times New Roman" w:cs="Times New Roman"/>
                <w:sz w:val="24"/>
                <w:szCs w:val="24"/>
                <w:lang w:val="kk-KZ" w:eastAsia="ru-RU"/>
              </w:rPr>
              <w:t xml:space="preserve"> формалары қызмет атқарады</w:t>
            </w:r>
          </w:p>
        </w:tc>
        <w:tc>
          <w:tcPr>
            <w:tcW w:w="4865" w:type="dxa"/>
            <w:tcBorders>
              <w:bottom w:val="single" w:sz="4" w:space="0" w:color="auto"/>
            </w:tcBorders>
          </w:tcPr>
          <w:p w14:paraId="166A1A7E" w14:textId="03A45C32"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Коммерциялық немесе коммерциялық емес сипатта қызмет жасайтын ірі </w:t>
            </w:r>
            <w:r w:rsidR="00000DCE" w:rsidRPr="00782A23">
              <w:rPr>
                <w:rFonts w:ascii="Times New Roman" w:eastAsia="DengXian" w:hAnsi="Times New Roman" w:cs="Times New Roman"/>
                <w:sz w:val="24"/>
                <w:szCs w:val="24"/>
                <w:lang w:val="kk-KZ" w:eastAsia="ru-RU"/>
              </w:rPr>
              <w:t>кәсіпкерлік</w:t>
            </w:r>
            <w:r w:rsidRPr="00782A23">
              <w:rPr>
                <w:rFonts w:ascii="Times New Roman" w:eastAsia="DengXian" w:hAnsi="Times New Roman" w:cs="Times New Roman"/>
                <w:sz w:val="24"/>
                <w:szCs w:val="24"/>
                <w:lang w:val="kk-KZ" w:eastAsia="ru-RU"/>
              </w:rPr>
              <w:t xml:space="preserve"> өкілдері нарықта жеткілікті</w:t>
            </w:r>
          </w:p>
        </w:tc>
      </w:tr>
      <w:tr w:rsidR="00E2232A" w:rsidRPr="00D729C7" w14:paraId="05FAAB8B" w14:textId="77777777" w:rsidTr="00FA74F7">
        <w:trPr>
          <w:trHeight w:val="226"/>
        </w:trPr>
        <w:tc>
          <w:tcPr>
            <w:tcW w:w="4746" w:type="dxa"/>
            <w:tcBorders>
              <w:bottom w:val="nil"/>
            </w:tcBorders>
          </w:tcPr>
          <w:p w14:paraId="79F196A2" w14:textId="187E265D"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Басшылықтар саны өте аз орта буын басшылары жок десе</w:t>
            </w:r>
            <w:r w:rsidR="007370C0">
              <w:rPr>
                <w:rFonts w:ascii="Times New Roman" w:eastAsia="DengXian" w:hAnsi="Times New Roman" w:cs="Times New Roman"/>
                <w:sz w:val="24"/>
                <w:szCs w:val="24"/>
                <w:lang w:val="kk-KZ" w:eastAsia="ru-RU"/>
              </w:rPr>
              <w:t xml:space="preserve"> </w:t>
            </w:r>
            <w:r w:rsidRPr="00782A23">
              <w:rPr>
                <w:rFonts w:ascii="Times New Roman" w:eastAsia="DengXian" w:hAnsi="Times New Roman" w:cs="Times New Roman"/>
                <w:sz w:val="24"/>
                <w:szCs w:val="24"/>
                <w:lang w:val="kk-KZ" w:eastAsia="ru-RU"/>
              </w:rPr>
              <w:t>де болады, басшылық тікелей шаруашылыққа араласады.</w:t>
            </w:r>
          </w:p>
        </w:tc>
        <w:tc>
          <w:tcPr>
            <w:tcW w:w="4865" w:type="dxa"/>
            <w:tcBorders>
              <w:bottom w:val="nil"/>
            </w:tcBorders>
          </w:tcPr>
          <w:p w14:paraId="442CCE7F"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Басшылар саны көп, әсіресе орта звено басшылары кез келген ұйымда қалыптасқан</w:t>
            </w:r>
          </w:p>
        </w:tc>
      </w:tr>
      <w:tr w:rsidR="00E2232A" w:rsidRPr="00D729C7" w14:paraId="0B6021E7" w14:textId="77777777" w:rsidTr="00FD1D10">
        <w:tc>
          <w:tcPr>
            <w:tcW w:w="4746" w:type="dxa"/>
            <w:tcBorders>
              <w:bottom w:val="nil"/>
            </w:tcBorders>
          </w:tcPr>
          <w:p w14:paraId="7C9398F5" w14:textId="1C4ABA2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Басшының қызметі басқаруға қатысы жоқ </w:t>
            </w:r>
            <w:r w:rsidR="007370C0" w:rsidRPr="00782A23">
              <w:rPr>
                <w:rFonts w:ascii="Times New Roman" w:eastAsia="DengXian" w:hAnsi="Times New Roman" w:cs="Times New Roman"/>
                <w:sz w:val="24"/>
                <w:szCs w:val="24"/>
                <w:lang w:val="kk-KZ" w:eastAsia="ru-RU"/>
              </w:rPr>
              <w:t>шаруашылықтық</w:t>
            </w:r>
            <w:r w:rsidRPr="00782A23">
              <w:rPr>
                <w:rFonts w:ascii="Times New Roman" w:eastAsia="DengXian" w:hAnsi="Times New Roman" w:cs="Times New Roman"/>
                <w:sz w:val="24"/>
                <w:szCs w:val="24"/>
                <w:lang w:val="kk-KZ" w:eastAsia="ru-RU"/>
              </w:rPr>
              <w:t xml:space="preserve"> құрылымнан айрықша ерекшелікке ие емес, басшы </w:t>
            </w:r>
            <w:r w:rsidR="007370C0" w:rsidRPr="00782A23">
              <w:rPr>
                <w:rFonts w:ascii="Times New Roman" w:eastAsia="DengXian" w:hAnsi="Times New Roman" w:cs="Times New Roman"/>
                <w:sz w:val="24"/>
                <w:szCs w:val="24"/>
                <w:lang w:val="kk-KZ" w:eastAsia="ru-RU"/>
              </w:rPr>
              <w:t>шаруашы</w:t>
            </w:r>
            <w:r w:rsidR="00FD1D10">
              <w:rPr>
                <w:rFonts w:ascii="Times New Roman" w:eastAsia="DengXian" w:hAnsi="Times New Roman" w:cs="Times New Roman"/>
                <w:sz w:val="24"/>
                <w:szCs w:val="24"/>
                <w:lang w:val="kk-KZ" w:eastAsia="ru-RU"/>
              </w:rPr>
              <w:t xml:space="preserve"> </w:t>
            </w:r>
            <w:r w:rsidR="007370C0" w:rsidRPr="00782A23">
              <w:rPr>
                <w:rFonts w:ascii="Times New Roman" w:eastAsia="DengXian" w:hAnsi="Times New Roman" w:cs="Times New Roman"/>
                <w:sz w:val="24"/>
                <w:szCs w:val="24"/>
                <w:lang w:val="kk-KZ" w:eastAsia="ru-RU"/>
              </w:rPr>
              <w:t>лықтық</w:t>
            </w:r>
            <w:r w:rsidRPr="00782A23">
              <w:rPr>
                <w:rFonts w:ascii="Times New Roman" w:eastAsia="DengXian" w:hAnsi="Times New Roman" w:cs="Times New Roman"/>
                <w:sz w:val="24"/>
                <w:szCs w:val="24"/>
                <w:lang w:val="kk-KZ" w:eastAsia="ru-RU"/>
              </w:rPr>
              <w:t xml:space="preserve"> қызметті ортақ </w:t>
            </w:r>
            <w:r w:rsidR="007370C0" w:rsidRPr="00782A23">
              <w:rPr>
                <w:rFonts w:ascii="Times New Roman" w:eastAsia="DengXian" w:hAnsi="Times New Roman" w:cs="Times New Roman"/>
                <w:sz w:val="24"/>
                <w:szCs w:val="24"/>
                <w:lang w:val="kk-KZ" w:eastAsia="ru-RU"/>
              </w:rPr>
              <w:t>атқаратын</w:t>
            </w:r>
            <w:r w:rsidRPr="00782A23">
              <w:rPr>
                <w:rFonts w:ascii="Times New Roman" w:eastAsia="DengXian" w:hAnsi="Times New Roman" w:cs="Times New Roman"/>
                <w:sz w:val="24"/>
                <w:szCs w:val="24"/>
                <w:lang w:val="kk-KZ" w:eastAsia="ru-RU"/>
              </w:rPr>
              <w:t xml:space="preserve"> тұлға болып табылады.</w:t>
            </w:r>
          </w:p>
        </w:tc>
        <w:tc>
          <w:tcPr>
            <w:tcW w:w="4865" w:type="dxa"/>
            <w:tcBorders>
              <w:bottom w:val="nil"/>
            </w:tcBorders>
          </w:tcPr>
          <w:p w14:paraId="455FE850" w14:textId="3AFB1423"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Басқарушылық құрылым</w:t>
            </w:r>
            <w:r w:rsidR="00532533">
              <w:rPr>
                <w:rFonts w:ascii="Times New Roman" w:eastAsia="DengXian" w:hAnsi="Times New Roman" w:cs="Times New Roman"/>
                <w:sz w:val="24"/>
                <w:szCs w:val="24"/>
                <w:lang w:val="kk-KZ" w:eastAsia="ru-RU"/>
              </w:rPr>
              <w:t xml:space="preserve"> </w:t>
            </w:r>
            <w:r w:rsidRPr="00782A23">
              <w:rPr>
                <w:rFonts w:ascii="Times New Roman" w:eastAsia="DengXian" w:hAnsi="Times New Roman" w:cs="Times New Roman"/>
                <w:sz w:val="24"/>
                <w:szCs w:val="24"/>
                <w:lang w:val="kk-KZ" w:eastAsia="ru-RU"/>
              </w:rPr>
              <w:t>шаруашылықтық құрылымнан айқын бөлінген, міндеттері нақтыланған.</w:t>
            </w:r>
          </w:p>
        </w:tc>
      </w:tr>
      <w:tr w:rsidR="00E2232A" w:rsidRPr="00D729C7" w14:paraId="7783D639" w14:textId="77777777" w:rsidTr="00FD1D10">
        <w:tc>
          <w:tcPr>
            <w:tcW w:w="4746" w:type="dxa"/>
          </w:tcPr>
          <w:p w14:paraId="0201506C"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Ұйым қызметіне қатысты басқару шешімдерін қабылдайтын адамдар саны аз,</w:t>
            </w:r>
          </w:p>
        </w:tc>
        <w:tc>
          <w:tcPr>
            <w:tcW w:w="4865" w:type="dxa"/>
          </w:tcPr>
          <w:p w14:paraId="0776E6E0"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Ұйым қызметіне қатысты басқару шешімдерін қабылдайтын адамдар саны көп</w:t>
            </w:r>
          </w:p>
        </w:tc>
      </w:tr>
      <w:tr w:rsidR="00E2232A" w:rsidRPr="00D729C7" w14:paraId="6F3F9DF8" w14:textId="77777777" w:rsidTr="00FD1D10">
        <w:trPr>
          <w:trHeight w:val="255"/>
        </w:trPr>
        <w:tc>
          <w:tcPr>
            <w:tcW w:w="4746" w:type="dxa"/>
          </w:tcPr>
          <w:p w14:paraId="17BE380B"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Ұйымдық құрылым қарапайым және басқару шешімін жүзеге асыруға ыңғайлы</w:t>
            </w:r>
          </w:p>
        </w:tc>
        <w:tc>
          <w:tcPr>
            <w:tcW w:w="4865" w:type="dxa"/>
          </w:tcPr>
          <w:p w14:paraId="7778C58D"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Ұйым құрылымы күрделі басқару шешімін жүзеге асыру сатылары коп, уақыт көп талап етеді.</w:t>
            </w:r>
          </w:p>
        </w:tc>
      </w:tr>
      <w:tr w:rsidR="00E66770" w:rsidRPr="00D729C7" w14:paraId="4BFF5F3B" w14:textId="77777777" w:rsidTr="00FD1D10">
        <w:trPr>
          <w:trHeight w:val="70"/>
        </w:trPr>
        <w:tc>
          <w:tcPr>
            <w:tcW w:w="9611" w:type="dxa"/>
            <w:gridSpan w:val="2"/>
          </w:tcPr>
          <w:p w14:paraId="3AB4FA9E" w14:textId="082ABDA7" w:rsidR="00E66770" w:rsidRPr="00782A23" w:rsidRDefault="00FA74F7" w:rsidP="00FD1D10">
            <w:pPr>
              <w:spacing w:after="0" w:line="240" w:lineRule="auto"/>
              <w:ind w:firstLine="573"/>
              <w:jc w:val="both"/>
              <w:rPr>
                <w:rFonts w:ascii="Times New Roman" w:eastAsia="DengXian" w:hAnsi="Times New Roman" w:cs="Times New Roman"/>
                <w:sz w:val="24"/>
                <w:szCs w:val="24"/>
                <w:lang w:val="kk-KZ" w:eastAsia="ru-RU"/>
              </w:rPr>
            </w:pPr>
            <w:r w:rsidRPr="00FA74F7">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E66770" w:rsidRPr="00782A23">
              <w:rPr>
                <w:rFonts w:ascii="Times New Roman" w:eastAsia="DengXian" w:hAnsi="Times New Roman" w:cs="Times New Roman"/>
                <w:sz w:val="24"/>
                <w:szCs w:val="24"/>
                <w:lang w:val="kk-KZ" w:eastAsia="ru-RU"/>
              </w:rPr>
              <w:t>[</w:t>
            </w:r>
            <w:r w:rsidR="00DD40D1">
              <w:rPr>
                <w:rFonts w:ascii="Times New Roman" w:eastAsia="DengXian" w:hAnsi="Times New Roman" w:cs="Times New Roman"/>
                <w:sz w:val="24"/>
                <w:szCs w:val="24"/>
                <w:lang w:val="kk-KZ" w:eastAsia="ru-RU"/>
              </w:rPr>
              <w:t>1</w:t>
            </w:r>
            <w:r w:rsidR="004A72B5">
              <w:rPr>
                <w:rFonts w:ascii="Times New Roman" w:eastAsia="DengXian" w:hAnsi="Times New Roman" w:cs="Times New Roman"/>
                <w:sz w:val="24"/>
                <w:szCs w:val="24"/>
                <w:lang w:val="kk-KZ" w:eastAsia="ru-RU"/>
              </w:rPr>
              <w:t>3</w:t>
            </w:r>
            <w:r>
              <w:rPr>
                <w:rFonts w:ascii="Times New Roman" w:eastAsia="DengXian" w:hAnsi="Times New Roman" w:cs="Times New Roman"/>
                <w:sz w:val="24"/>
                <w:szCs w:val="24"/>
                <w:lang w:val="kk-KZ" w:eastAsia="ru-RU"/>
              </w:rPr>
              <w:t>, с. 10-38</w:t>
            </w:r>
            <w:r w:rsidR="00E66770" w:rsidRPr="00782A23">
              <w:rPr>
                <w:rFonts w:ascii="Times New Roman" w:eastAsia="DengXian" w:hAnsi="Times New Roman" w:cs="Times New Roman"/>
                <w:sz w:val="24"/>
                <w:szCs w:val="24"/>
                <w:lang w:val="kk-KZ" w:eastAsia="ru-RU"/>
              </w:rPr>
              <w:t xml:space="preserve">] </w:t>
            </w:r>
          </w:p>
        </w:tc>
      </w:tr>
    </w:tbl>
    <w:p w14:paraId="09AC7730" w14:textId="77777777" w:rsidR="00E66770" w:rsidRPr="00782A23" w:rsidRDefault="00E2232A" w:rsidP="00F4660B">
      <w:pPr>
        <w:spacing w:after="0" w:line="240" w:lineRule="auto"/>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 xml:space="preserve"> </w:t>
      </w:r>
    </w:p>
    <w:p w14:paraId="769C14B9" w14:textId="6BD31B2F" w:rsidR="00E2232A" w:rsidRPr="00782A23" w:rsidRDefault="00E2232A" w:rsidP="00F4660B">
      <w:pP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 xml:space="preserve">Басқаруға ғылым ретінде ресми көзқарастардың алғашқы реткі қызығушылық 1911 жылы Ф </w:t>
      </w:r>
      <w:r w:rsidR="00301FAD" w:rsidRPr="00782A23">
        <w:rPr>
          <w:rFonts w:ascii="Times New Roman" w:eastAsia="DengXian" w:hAnsi="Times New Roman" w:cs="Times New Roman"/>
          <w:sz w:val="28"/>
          <w:szCs w:val="28"/>
          <w:lang w:val="kk-KZ" w:eastAsia="ru-RU"/>
        </w:rPr>
        <w:t>Тейлордың</w:t>
      </w:r>
      <w:r w:rsidRPr="00782A23">
        <w:rPr>
          <w:rFonts w:ascii="Times New Roman" w:eastAsia="DengXian" w:hAnsi="Times New Roman" w:cs="Times New Roman"/>
          <w:sz w:val="28"/>
          <w:szCs w:val="28"/>
          <w:lang w:val="kk-KZ" w:eastAsia="ru-RU"/>
        </w:rPr>
        <w:t xml:space="preserve"> “Ғылыми басқару </w:t>
      </w:r>
      <w:r w:rsidR="00270915" w:rsidRPr="00782A23">
        <w:rPr>
          <w:rFonts w:ascii="Times New Roman" w:eastAsia="DengXian" w:hAnsi="Times New Roman" w:cs="Times New Roman"/>
          <w:sz w:val="28"/>
          <w:szCs w:val="28"/>
          <w:lang w:val="kk-KZ" w:eastAsia="ru-RU"/>
        </w:rPr>
        <w:t>қағидалары</w:t>
      </w:r>
      <w:r w:rsidRPr="00782A23">
        <w:rPr>
          <w:rFonts w:ascii="Times New Roman" w:eastAsia="DengXian" w:hAnsi="Times New Roman" w:cs="Times New Roman"/>
          <w:sz w:val="28"/>
          <w:szCs w:val="28"/>
          <w:lang w:val="kk-KZ" w:eastAsia="ru-RU"/>
        </w:rPr>
        <w:t xml:space="preserve">” атты еңбегінде жарық </w:t>
      </w:r>
      <w:r w:rsidR="00270915" w:rsidRPr="00782A23">
        <w:rPr>
          <w:rFonts w:ascii="Times New Roman" w:eastAsia="DengXian" w:hAnsi="Times New Roman" w:cs="Times New Roman"/>
          <w:sz w:val="28"/>
          <w:szCs w:val="28"/>
          <w:lang w:val="kk-KZ" w:eastAsia="ru-RU"/>
        </w:rPr>
        <w:t>көрді.</w:t>
      </w:r>
      <w:r w:rsidR="009E6AF6" w:rsidRPr="00782A23">
        <w:rPr>
          <w:rFonts w:ascii="Times New Roman" w:eastAsia="DengXian" w:hAnsi="Times New Roman" w:cs="Times New Roman"/>
          <w:sz w:val="28"/>
          <w:szCs w:val="28"/>
          <w:lang w:val="kk-KZ" w:eastAsia="ru-RU"/>
        </w:rPr>
        <w:t xml:space="preserve"> </w:t>
      </w:r>
      <w:r w:rsidR="00270915" w:rsidRPr="00782A23">
        <w:rPr>
          <w:rFonts w:ascii="Times New Roman" w:eastAsia="DengXian" w:hAnsi="Times New Roman" w:cs="Times New Roman"/>
          <w:sz w:val="28"/>
          <w:szCs w:val="28"/>
          <w:lang w:val="kk-KZ" w:eastAsia="ru-RU"/>
        </w:rPr>
        <w:t>Мақсатқа</w:t>
      </w:r>
      <w:r w:rsidRPr="00782A23">
        <w:rPr>
          <w:rFonts w:ascii="Times New Roman" w:eastAsia="DengXian" w:hAnsi="Times New Roman" w:cs="Times New Roman"/>
          <w:sz w:val="28"/>
          <w:szCs w:val="28"/>
          <w:lang w:val="kk-KZ" w:eastAsia="ru-RU"/>
        </w:rPr>
        <w:t xml:space="preserve"> жету үшін ұйымды жүйелі басқару қажеттілігі анықталып, кәсіпорын қызметіндегі басқарудың ерекше орыны анықталды. Басқаруға деген алғашқы қызығушылықты қалыптастыруына негіз болған </w:t>
      </w:r>
      <w:r w:rsidR="00270915" w:rsidRPr="00782A23">
        <w:rPr>
          <w:rFonts w:ascii="Times New Roman" w:eastAsia="DengXian" w:hAnsi="Times New Roman" w:cs="Times New Roman"/>
          <w:sz w:val="28"/>
          <w:szCs w:val="28"/>
          <w:lang w:val="kk-KZ" w:eastAsia="ru-RU"/>
        </w:rPr>
        <w:t>Англиядағы</w:t>
      </w:r>
      <w:r w:rsidRPr="00782A23">
        <w:rPr>
          <w:rFonts w:ascii="Times New Roman" w:eastAsia="DengXian" w:hAnsi="Times New Roman" w:cs="Times New Roman"/>
          <w:sz w:val="28"/>
          <w:szCs w:val="28"/>
          <w:lang w:val="kk-KZ" w:eastAsia="ru-RU"/>
        </w:rPr>
        <w:t xml:space="preserve"> өнеркәсіптік </w:t>
      </w:r>
      <w:r w:rsidR="00270915" w:rsidRPr="00782A23">
        <w:rPr>
          <w:rFonts w:ascii="Times New Roman" w:eastAsia="DengXian" w:hAnsi="Times New Roman" w:cs="Times New Roman"/>
          <w:sz w:val="28"/>
          <w:szCs w:val="28"/>
          <w:lang w:val="kk-KZ" w:eastAsia="ru-RU"/>
        </w:rPr>
        <w:t>революция. Басқар</w:t>
      </w:r>
      <w:r w:rsidRPr="00782A23">
        <w:rPr>
          <w:rFonts w:ascii="Times New Roman" w:eastAsia="DengXian" w:hAnsi="Times New Roman" w:cs="Times New Roman"/>
          <w:sz w:val="28"/>
          <w:szCs w:val="28"/>
          <w:lang w:val="kk-KZ" w:eastAsia="ru-RU"/>
        </w:rPr>
        <w:t xml:space="preserve"> ұйымның дамуымен жетістігіне </w:t>
      </w:r>
      <w:r w:rsidRPr="00782A23">
        <w:rPr>
          <w:rFonts w:ascii="Times New Roman" w:eastAsia="DengXian" w:hAnsi="Times New Roman" w:cs="Times New Roman"/>
          <w:sz w:val="28"/>
          <w:szCs w:val="28"/>
          <w:lang w:val="kk-KZ" w:eastAsia="ru-RU"/>
        </w:rPr>
        <w:lastRenderedPageBreak/>
        <w:t>ерекше үлес қосуы мүмкіндігі жайлы ой</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Америкада ғылыми ортасында қалыптасты. Американың басқару мектептерінің негізі болып қалыптасуына, еңбек күштерінің жасына, жынысына, нәсіліне қарамастан </w:t>
      </w:r>
      <w:r w:rsidR="00822CF1" w:rsidRPr="00782A23">
        <w:rPr>
          <w:rFonts w:ascii="Times New Roman" w:eastAsia="DengXian" w:hAnsi="Times New Roman" w:cs="Times New Roman"/>
          <w:sz w:val="28"/>
          <w:szCs w:val="28"/>
          <w:lang w:val="kk-KZ" w:eastAsia="ru-RU"/>
        </w:rPr>
        <w:t>қиындықтарды</w:t>
      </w:r>
      <w:r w:rsidRPr="00782A23">
        <w:rPr>
          <w:rFonts w:ascii="Times New Roman" w:eastAsia="DengXian" w:hAnsi="Times New Roman" w:cs="Times New Roman"/>
          <w:sz w:val="28"/>
          <w:szCs w:val="28"/>
          <w:lang w:val="kk-KZ" w:eastAsia="ru-RU"/>
        </w:rPr>
        <w:t xml:space="preserve"> еңсеру </w:t>
      </w:r>
      <w:r w:rsidR="00822CF1" w:rsidRPr="00782A23">
        <w:rPr>
          <w:rFonts w:ascii="Times New Roman" w:eastAsia="DengXian" w:hAnsi="Times New Roman" w:cs="Times New Roman"/>
          <w:sz w:val="28"/>
          <w:szCs w:val="28"/>
          <w:lang w:val="kk-KZ" w:eastAsia="ru-RU"/>
        </w:rPr>
        <w:t>мүмкіндігіне</w:t>
      </w:r>
      <w:r w:rsidRPr="00782A23">
        <w:rPr>
          <w:rFonts w:ascii="Times New Roman" w:eastAsia="DengXian" w:hAnsi="Times New Roman" w:cs="Times New Roman"/>
          <w:sz w:val="28"/>
          <w:szCs w:val="28"/>
          <w:lang w:val="kk-KZ" w:eastAsia="ru-RU"/>
        </w:rPr>
        <w:t xml:space="preserve"> ие болуымен байланысты </w:t>
      </w:r>
      <w:r w:rsidR="00270915" w:rsidRPr="00782A23">
        <w:rPr>
          <w:rFonts w:ascii="Times New Roman" w:eastAsia="DengXian" w:hAnsi="Times New Roman" w:cs="Times New Roman"/>
          <w:sz w:val="28"/>
          <w:szCs w:val="28"/>
          <w:lang w:val="kk-KZ" w:eastAsia="ru-RU"/>
        </w:rPr>
        <w:t>болды. Оған</w:t>
      </w:r>
      <w:r w:rsidRPr="00782A23">
        <w:rPr>
          <w:rFonts w:ascii="Times New Roman" w:eastAsia="DengXian" w:hAnsi="Times New Roman" w:cs="Times New Roman"/>
          <w:sz w:val="28"/>
          <w:szCs w:val="28"/>
          <w:lang w:val="kk-KZ" w:eastAsia="ru-RU"/>
        </w:rPr>
        <w:t xml:space="preserve"> негіз болған еңбек ресурстарының </w:t>
      </w:r>
      <w:r w:rsidR="00000DCE"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пен жеке шаруашы</w:t>
      </w:r>
      <w:r w:rsidR="00270915" w:rsidRPr="00782A23">
        <w:rPr>
          <w:rFonts w:ascii="Times New Roman" w:eastAsia="DengXian" w:hAnsi="Times New Roman" w:cs="Times New Roman"/>
          <w:sz w:val="28"/>
          <w:szCs w:val="28"/>
          <w:lang w:val="kk-KZ" w:eastAsia="ru-RU"/>
        </w:rPr>
        <w:t>лығы</w:t>
      </w:r>
      <w:r w:rsidRPr="00782A23">
        <w:rPr>
          <w:rFonts w:ascii="Times New Roman" w:eastAsia="DengXian" w:hAnsi="Times New Roman" w:cs="Times New Roman"/>
          <w:sz w:val="28"/>
          <w:szCs w:val="28"/>
          <w:lang w:val="kk-KZ" w:eastAsia="ru-RU"/>
        </w:rPr>
        <w:t>н ашуға деген құштарлығын білім арқылы табуға болатындығын дәлелдейтін мүмкіндіктер алуында болды. Америка еңбек ресурстары үшін білім даму мен өсудің негізгі тірігі ретінде қарастырылып мән берілді.</w:t>
      </w:r>
      <w:r w:rsidR="00FA74F7">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19 ғасырдағы трансконтиниталды теміржол желісінің іске қосылуы әлемдік деңгейдегі басқарудың ора</w:t>
      </w:r>
      <w:r w:rsidR="00270915" w:rsidRPr="00782A23">
        <w:rPr>
          <w:rFonts w:ascii="Times New Roman" w:eastAsia="DengXian" w:hAnsi="Times New Roman" w:cs="Times New Roman"/>
          <w:sz w:val="28"/>
          <w:szCs w:val="28"/>
          <w:lang w:val="kk-KZ" w:eastAsia="ru-RU"/>
        </w:rPr>
        <w:t>с</w:t>
      </w:r>
      <w:r w:rsidRPr="00782A23">
        <w:rPr>
          <w:rFonts w:ascii="Times New Roman" w:eastAsia="DengXian" w:hAnsi="Times New Roman" w:cs="Times New Roman"/>
          <w:sz w:val="28"/>
          <w:szCs w:val="28"/>
          <w:lang w:val="kk-KZ" w:eastAsia="ru-RU"/>
        </w:rPr>
        <w:t xml:space="preserve">ан зор </w:t>
      </w:r>
      <w:r w:rsidR="00270915" w:rsidRPr="00782A23">
        <w:rPr>
          <w:rFonts w:ascii="Times New Roman" w:eastAsia="DengXian" w:hAnsi="Times New Roman" w:cs="Times New Roman"/>
          <w:sz w:val="28"/>
          <w:szCs w:val="28"/>
          <w:lang w:val="kk-KZ" w:eastAsia="ru-RU"/>
        </w:rPr>
        <w:t>мүмкіндігін</w:t>
      </w:r>
      <w:r w:rsidRPr="00782A23">
        <w:rPr>
          <w:rFonts w:ascii="Times New Roman" w:eastAsia="DengXian" w:hAnsi="Times New Roman" w:cs="Times New Roman"/>
          <w:sz w:val="28"/>
          <w:szCs w:val="28"/>
          <w:lang w:val="kk-KZ" w:eastAsia="ru-RU"/>
        </w:rPr>
        <w:t xml:space="preserve"> </w:t>
      </w:r>
      <w:r w:rsidR="00270915" w:rsidRPr="00782A23">
        <w:rPr>
          <w:rFonts w:ascii="Times New Roman" w:eastAsia="DengXian" w:hAnsi="Times New Roman" w:cs="Times New Roman"/>
          <w:sz w:val="28"/>
          <w:szCs w:val="28"/>
          <w:lang w:val="kk-KZ" w:eastAsia="ru-RU"/>
        </w:rPr>
        <w:t>көрсетті. Ол</w:t>
      </w:r>
      <w:r w:rsidRPr="00782A23">
        <w:rPr>
          <w:rFonts w:ascii="Times New Roman" w:eastAsia="DengXian" w:hAnsi="Times New Roman" w:cs="Times New Roman"/>
          <w:sz w:val="28"/>
          <w:szCs w:val="28"/>
          <w:lang w:val="kk-KZ" w:eastAsia="ru-RU"/>
        </w:rPr>
        <w:t xml:space="preserve"> кездегі нақты мемлекеттік реттеу тетіктерінің болмауы, </w:t>
      </w:r>
      <w:r w:rsidR="00000DCE"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 xml:space="preserve">тің өркендеуі мен дамуына еш кедергі жасамады. Шағын </w:t>
      </w:r>
      <w:r w:rsidR="00000DCE"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 xml:space="preserve">тің ірі </w:t>
      </w:r>
      <w:r w:rsidR="00000DCE"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ке, тіптен монополистер қатарына қосылуы басқаруды ресми сипатта бекіту қажеттілігін көрсетті.</w:t>
      </w:r>
    </w:p>
    <w:p w14:paraId="5CD3F11F" w14:textId="06349685" w:rsidR="00E2232A" w:rsidRPr="00782A23" w:rsidRDefault="00E2232A" w:rsidP="00F4660B">
      <w:pP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Басқарудың ғылыми мектеп ретінде қалыптасып дамуы бірнеше кезеңдер мен уақыт аралығынан өтті. Әр ғылыми зерттеу мектептерінің басқарудағы үлесі заманауи көзқарастардың қалыптасуына негізінде дамыды</w:t>
      </w:r>
      <w:r w:rsidR="00145F43">
        <w:rPr>
          <w:rFonts w:ascii="Times New Roman" w:eastAsia="DengXian" w:hAnsi="Times New Roman" w:cs="Times New Roman"/>
          <w:sz w:val="28"/>
          <w:szCs w:val="28"/>
          <w:lang w:val="kk-KZ" w:eastAsia="ru-RU"/>
        </w:rPr>
        <w:t xml:space="preserve"> (3-кесте)</w:t>
      </w:r>
      <w:r w:rsidRPr="00782A23">
        <w:rPr>
          <w:rFonts w:ascii="Times New Roman" w:eastAsia="DengXian" w:hAnsi="Times New Roman" w:cs="Times New Roman"/>
          <w:sz w:val="28"/>
          <w:szCs w:val="28"/>
          <w:lang w:val="kk-KZ" w:eastAsia="ru-RU"/>
        </w:rPr>
        <w:t>.</w:t>
      </w:r>
    </w:p>
    <w:p w14:paraId="0DAF2C0F" w14:textId="1439FC6A" w:rsidR="00813901" w:rsidRPr="00782A23" w:rsidRDefault="00813901" w:rsidP="00F4660B">
      <w:pPr>
        <w:spacing w:after="0" w:line="240" w:lineRule="auto"/>
        <w:ind w:right="-1" w:firstLine="709"/>
        <w:jc w:val="both"/>
        <w:rPr>
          <w:rFonts w:ascii="Times New Roman" w:eastAsia="DengXian" w:hAnsi="Times New Roman" w:cs="Times New Roman"/>
          <w:sz w:val="28"/>
          <w:szCs w:val="28"/>
          <w:lang w:val="kk-KZ" w:eastAsia="ru-RU"/>
        </w:rPr>
      </w:pPr>
    </w:p>
    <w:p w14:paraId="0F95347E" w14:textId="56975213" w:rsidR="00813901" w:rsidRPr="00782A23" w:rsidRDefault="00813901" w:rsidP="00145F43">
      <w:pPr>
        <w:spacing w:after="0" w:line="240" w:lineRule="auto"/>
        <w:ind w:right="-1128"/>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Кесте</w:t>
      </w:r>
      <w:r w:rsidR="001A044A" w:rsidRPr="00782A23">
        <w:rPr>
          <w:rFonts w:ascii="Times New Roman" w:eastAsia="DengXian" w:hAnsi="Times New Roman" w:cs="Times New Roman"/>
          <w:sz w:val="28"/>
          <w:szCs w:val="28"/>
          <w:lang w:val="kk-KZ" w:eastAsia="ru-RU"/>
        </w:rPr>
        <w:t xml:space="preserve"> 3</w:t>
      </w:r>
      <w:r w:rsidR="00532533">
        <w:rPr>
          <w:rFonts w:ascii="Times New Roman" w:eastAsia="DengXian" w:hAnsi="Times New Roman" w:cs="Times New Roman"/>
          <w:sz w:val="28"/>
          <w:szCs w:val="28"/>
          <w:lang w:val="kk-KZ" w:eastAsia="ru-RU"/>
        </w:rPr>
        <w:t xml:space="preserve"> </w:t>
      </w:r>
      <w:r w:rsidR="00145F43">
        <w:rPr>
          <w:rFonts w:ascii="Times New Roman" w:eastAsia="DengXian" w:hAnsi="Times New Roman" w:cs="Times New Roman"/>
          <w:sz w:val="28"/>
          <w:szCs w:val="28"/>
          <w:lang w:val="kk-KZ" w:eastAsia="ru-RU"/>
        </w:rPr>
        <w:t>–</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Басқару мектептерінің даму тарихи жағдайы</w:t>
      </w:r>
    </w:p>
    <w:p w14:paraId="7F385E12" w14:textId="307DC85F" w:rsidR="005A7E6D" w:rsidRPr="00145F43" w:rsidRDefault="005A7E6D" w:rsidP="00F4660B">
      <w:pPr>
        <w:spacing w:after="0" w:line="240" w:lineRule="auto"/>
        <w:jc w:val="both"/>
        <w:rPr>
          <w:rFonts w:ascii="Times New Roman" w:eastAsia="DengXian" w:hAnsi="Times New Roman" w:cs="Times New Roman"/>
          <w:sz w:val="16"/>
          <w:szCs w:val="16"/>
          <w:lang w:val="kk-KZ" w:eastAsia="ru-RU"/>
        </w:rPr>
      </w:pPr>
    </w:p>
    <w:tbl>
      <w:tblPr>
        <w:tblStyle w:val="aff0"/>
        <w:tblW w:w="9575" w:type="dxa"/>
        <w:tblInd w:w="136" w:type="dxa"/>
        <w:tblLook w:val="04A0" w:firstRow="1" w:lastRow="0" w:firstColumn="1" w:lastColumn="0" w:noHBand="0" w:noVBand="1"/>
      </w:tblPr>
      <w:tblGrid>
        <w:gridCol w:w="3234"/>
        <w:gridCol w:w="3051"/>
        <w:gridCol w:w="3290"/>
      </w:tblGrid>
      <w:tr w:rsidR="005A7E6D" w:rsidRPr="00782A23" w14:paraId="3951068C" w14:textId="77777777" w:rsidTr="00FA74F7">
        <w:trPr>
          <w:trHeight w:val="56"/>
        </w:trPr>
        <w:tc>
          <w:tcPr>
            <w:tcW w:w="3234" w:type="dxa"/>
            <w:vAlign w:val="center"/>
          </w:tcPr>
          <w:p w14:paraId="6FDE0401" w14:textId="781CE0B7" w:rsidR="005A7E6D" w:rsidRPr="00782A23" w:rsidRDefault="00145F43" w:rsidP="00145F43">
            <w:pPr>
              <w:spacing w:after="0" w:line="240" w:lineRule="auto"/>
              <w:jc w:val="center"/>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Көзқарастар</w:t>
            </w:r>
          </w:p>
        </w:tc>
        <w:tc>
          <w:tcPr>
            <w:tcW w:w="3051" w:type="dxa"/>
            <w:vAlign w:val="center"/>
          </w:tcPr>
          <w:p w14:paraId="334C813E" w14:textId="7E3FFEBF" w:rsidR="005A7E6D" w:rsidRPr="00782A23" w:rsidRDefault="00145F43" w:rsidP="00145F43">
            <w:pPr>
              <w:spacing w:after="0" w:line="240" w:lineRule="auto"/>
              <w:jc w:val="center"/>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Уақыт</w:t>
            </w:r>
          </w:p>
        </w:tc>
        <w:tc>
          <w:tcPr>
            <w:tcW w:w="3290" w:type="dxa"/>
            <w:vAlign w:val="center"/>
          </w:tcPr>
          <w:p w14:paraId="1906EA23" w14:textId="2240031D" w:rsidR="005A7E6D" w:rsidRPr="00782A23" w:rsidRDefault="005E7662" w:rsidP="00145F43">
            <w:pPr>
              <w:spacing w:after="0" w:line="240" w:lineRule="auto"/>
              <w:jc w:val="center"/>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Мектеп атауы</w:t>
            </w:r>
          </w:p>
        </w:tc>
      </w:tr>
      <w:tr w:rsidR="00145F43" w:rsidRPr="00782A23" w14:paraId="7567172A" w14:textId="77777777" w:rsidTr="00145F43">
        <w:tc>
          <w:tcPr>
            <w:tcW w:w="3234" w:type="dxa"/>
          </w:tcPr>
          <w:p w14:paraId="5313F6B2" w14:textId="0EF0AE08" w:rsidR="00145F43" w:rsidRPr="00782A23" w:rsidRDefault="00145F43" w:rsidP="00145F43">
            <w:pPr>
              <w:spacing w:after="0" w:line="240" w:lineRule="auto"/>
              <w:jc w:val="center"/>
              <w:rPr>
                <w:rFonts w:ascii="Times New Roman" w:eastAsia="DengXian" w:hAnsi="Times New Roman" w:cs="Times New Roman"/>
                <w:sz w:val="24"/>
                <w:szCs w:val="24"/>
                <w:lang w:val="kk-KZ" w:eastAsia="ru-RU"/>
              </w:rPr>
            </w:pPr>
            <w:r>
              <w:rPr>
                <w:rFonts w:ascii="Times New Roman" w:eastAsia="DengXian" w:hAnsi="Times New Roman" w:cs="Times New Roman"/>
                <w:sz w:val="24"/>
                <w:szCs w:val="24"/>
                <w:lang w:val="kk-KZ" w:eastAsia="ru-RU"/>
              </w:rPr>
              <w:t>1</w:t>
            </w:r>
          </w:p>
        </w:tc>
        <w:tc>
          <w:tcPr>
            <w:tcW w:w="3051" w:type="dxa"/>
          </w:tcPr>
          <w:p w14:paraId="3FEBF7AF" w14:textId="4251217A" w:rsidR="00145F43" w:rsidRPr="00782A23" w:rsidRDefault="00145F43" w:rsidP="00145F43">
            <w:pPr>
              <w:spacing w:after="0" w:line="240" w:lineRule="auto"/>
              <w:jc w:val="center"/>
              <w:rPr>
                <w:rFonts w:ascii="Times New Roman" w:eastAsia="DengXian" w:hAnsi="Times New Roman" w:cs="Times New Roman"/>
                <w:sz w:val="24"/>
                <w:szCs w:val="24"/>
                <w:lang w:val="kk-KZ" w:eastAsia="ru-RU"/>
              </w:rPr>
            </w:pPr>
            <w:r>
              <w:rPr>
                <w:rFonts w:ascii="Times New Roman" w:eastAsia="DengXian" w:hAnsi="Times New Roman" w:cs="Times New Roman"/>
                <w:sz w:val="24"/>
                <w:szCs w:val="24"/>
                <w:lang w:val="kk-KZ" w:eastAsia="ru-RU"/>
              </w:rPr>
              <w:t>2</w:t>
            </w:r>
          </w:p>
        </w:tc>
        <w:tc>
          <w:tcPr>
            <w:tcW w:w="3290" w:type="dxa"/>
          </w:tcPr>
          <w:p w14:paraId="5A89D96D" w14:textId="3D7E247B" w:rsidR="00145F43" w:rsidRPr="00782A23" w:rsidRDefault="00145F43" w:rsidP="00145F43">
            <w:pPr>
              <w:spacing w:after="0" w:line="240" w:lineRule="auto"/>
              <w:jc w:val="center"/>
              <w:rPr>
                <w:rFonts w:ascii="Times New Roman" w:eastAsia="DengXian" w:hAnsi="Times New Roman" w:cs="Times New Roman"/>
                <w:sz w:val="24"/>
                <w:szCs w:val="24"/>
                <w:lang w:val="kk-KZ" w:eastAsia="ru-RU"/>
              </w:rPr>
            </w:pPr>
            <w:r>
              <w:rPr>
                <w:rFonts w:ascii="Times New Roman" w:eastAsia="DengXian" w:hAnsi="Times New Roman" w:cs="Times New Roman"/>
                <w:sz w:val="24"/>
                <w:szCs w:val="24"/>
                <w:lang w:val="kk-KZ" w:eastAsia="ru-RU"/>
              </w:rPr>
              <w:t>3</w:t>
            </w:r>
          </w:p>
        </w:tc>
      </w:tr>
      <w:tr w:rsidR="005A7E6D" w:rsidRPr="00782A23" w14:paraId="0C3F3EDA" w14:textId="77777777" w:rsidTr="00145F43">
        <w:tc>
          <w:tcPr>
            <w:tcW w:w="3234" w:type="dxa"/>
          </w:tcPr>
          <w:p w14:paraId="74750DC9" w14:textId="3B33323E" w:rsidR="005A7E6D" w:rsidRPr="00782A23" w:rsidRDefault="00822CF1" w:rsidP="00145F43">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Ғылыми көзқарасқа негізделіп басқару.</w:t>
            </w:r>
          </w:p>
        </w:tc>
        <w:tc>
          <w:tcPr>
            <w:tcW w:w="3051" w:type="dxa"/>
          </w:tcPr>
          <w:p w14:paraId="47C1AA6A" w14:textId="77777777" w:rsidR="00822CF1" w:rsidRPr="00782A23" w:rsidRDefault="00822CF1"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1885 - аяғы</w:t>
            </w:r>
          </w:p>
          <w:p w14:paraId="499ECB8F" w14:textId="60CF04D2" w:rsidR="005A7E6D" w:rsidRPr="00782A23" w:rsidRDefault="00822CF1"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20 жыл XX </w:t>
            </w:r>
          </w:p>
        </w:tc>
        <w:tc>
          <w:tcPr>
            <w:tcW w:w="3290" w:type="dxa"/>
          </w:tcPr>
          <w:p w14:paraId="6BF40A62" w14:textId="42599D7C" w:rsidR="005A7E6D" w:rsidRPr="00782A23" w:rsidRDefault="00822CF1"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Ғылыми басқару мектебі</w:t>
            </w:r>
          </w:p>
        </w:tc>
      </w:tr>
      <w:tr w:rsidR="005A7E6D" w:rsidRPr="00782A23" w14:paraId="045981AC" w14:textId="77777777" w:rsidTr="00FA74F7">
        <w:tc>
          <w:tcPr>
            <w:tcW w:w="3234" w:type="dxa"/>
            <w:tcBorders>
              <w:bottom w:val="single" w:sz="4" w:space="0" w:color="auto"/>
            </w:tcBorders>
          </w:tcPr>
          <w:p w14:paraId="715ADE60" w14:textId="7AAFF430" w:rsidR="005A7E6D" w:rsidRPr="00782A23" w:rsidRDefault="006E6D2B"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әкімшілік тәсіл.</w:t>
            </w:r>
          </w:p>
        </w:tc>
        <w:tc>
          <w:tcPr>
            <w:tcW w:w="3051" w:type="dxa"/>
            <w:tcBorders>
              <w:bottom w:val="single" w:sz="4" w:space="0" w:color="auto"/>
            </w:tcBorders>
          </w:tcPr>
          <w:p w14:paraId="4611F705" w14:textId="10CACB56" w:rsidR="005A7E6D" w:rsidRPr="00782A23" w:rsidRDefault="006E6D2B"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20-жылдардың басы – 50-жылдардың соңы</w:t>
            </w:r>
          </w:p>
        </w:tc>
        <w:tc>
          <w:tcPr>
            <w:tcW w:w="3290" w:type="dxa"/>
            <w:tcBorders>
              <w:bottom w:val="single" w:sz="4" w:space="0" w:color="auto"/>
            </w:tcBorders>
          </w:tcPr>
          <w:p w14:paraId="3A3E5541" w14:textId="589E4747" w:rsidR="005A7E6D" w:rsidRPr="00782A23" w:rsidRDefault="006E6D2B"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классикалық (әкімшілік) басқару мектебі</w:t>
            </w:r>
          </w:p>
        </w:tc>
      </w:tr>
      <w:tr w:rsidR="005A7E6D" w:rsidRPr="00782A23" w14:paraId="049DCBDE" w14:textId="77777777" w:rsidTr="00FA74F7">
        <w:tc>
          <w:tcPr>
            <w:tcW w:w="3234" w:type="dxa"/>
            <w:tcBorders>
              <w:bottom w:val="nil"/>
            </w:tcBorders>
          </w:tcPr>
          <w:p w14:paraId="78D05BE7" w14:textId="4471CF04" w:rsidR="005A7E6D" w:rsidRPr="00782A23" w:rsidRDefault="006E6D2B"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Адами</w:t>
            </w:r>
            <w:r w:rsidRPr="00782A23">
              <w:rPr>
                <w:rFonts w:ascii="Times New Roman" w:hAnsi="Times New Roman" w:cs="Times New Roman"/>
                <w:sz w:val="24"/>
                <w:szCs w:val="24"/>
                <w:lang w:val="kk-KZ"/>
              </w:rPr>
              <w:t xml:space="preserve"> </w:t>
            </w:r>
            <w:r w:rsidRPr="00782A23">
              <w:rPr>
                <w:rFonts w:ascii="Times New Roman" w:eastAsia="DengXian" w:hAnsi="Times New Roman" w:cs="Times New Roman"/>
                <w:sz w:val="24"/>
                <w:szCs w:val="24"/>
                <w:lang w:val="kk-KZ" w:eastAsia="ru-RU"/>
              </w:rPr>
              <w:t>қарым-қатынастарға негізделе отырып басқару</w:t>
            </w:r>
            <w:r w:rsidR="00532533">
              <w:rPr>
                <w:rFonts w:ascii="Times New Roman" w:eastAsia="DengXian" w:hAnsi="Times New Roman" w:cs="Times New Roman"/>
                <w:sz w:val="24"/>
                <w:szCs w:val="24"/>
                <w:lang w:val="kk-KZ" w:eastAsia="ru-RU"/>
              </w:rPr>
              <w:t xml:space="preserve"> </w:t>
            </w:r>
          </w:p>
        </w:tc>
        <w:tc>
          <w:tcPr>
            <w:tcW w:w="3051" w:type="dxa"/>
            <w:tcBorders>
              <w:bottom w:val="nil"/>
            </w:tcBorders>
          </w:tcPr>
          <w:p w14:paraId="62BF244C" w14:textId="77777777" w:rsidR="006E6D2B" w:rsidRPr="00782A23" w:rsidRDefault="006E6D2B"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30 басынан бастап</w:t>
            </w:r>
          </w:p>
          <w:p w14:paraId="6C62A480" w14:textId="0D7BB4A8" w:rsidR="005A7E6D" w:rsidRPr="00782A23" w:rsidRDefault="006E6D2B"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 - 50-жылдардың соңы</w:t>
            </w:r>
          </w:p>
        </w:tc>
        <w:tc>
          <w:tcPr>
            <w:tcW w:w="3290" w:type="dxa"/>
            <w:tcBorders>
              <w:bottom w:val="nil"/>
            </w:tcBorders>
          </w:tcPr>
          <w:p w14:paraId="1F4DBECF" w14:textId="476E8099" w:rsidR="005A7E6D" w:rsidRPr="00782A23" w:rsidRDefault="006E6D2B"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Адами қарым қатынастар мектебі </w:t>
            </w:r>
          </w:p>
        </w:tc>
      </w:tr>
      <w:tr w:rsidR="005A7E6D" w:rsidRPr="00D729C7" w14:paraId="6B24A3A4" w14:textId="77777777" w:rsidTr="00145F43">
        <w:tc>
          <w:tcPr>
            <w:tcW w:w="3234" w:type="dxa"/>
          </w:tcPr>
          <w:p w14:paraId="485086B3" w14:textId="5A764A3A" w:rsidR="005A7E6D" w:rsidRPr="00782A23" w:rsidRDefault="005A7E6D"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Мінез құлықтар негізіндегі көз қарастар</w:t>
            </w:r>
          </w:p>
        </w:tc>
        <w:tc>
          <w:tcPr>
            <w:tcW w:w="3051" w:type="dxa"/>
          </w:tcPr>
          <w:p w14:paraId="544C5253" w14:textId="7ADF9FEF" w:rsidR="005A7E6D" w:rsidRPr="00782A23" w:rsidRDefault="005A7E6D"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1940- қазіргі уақытқа дейін</w:t>
            </w:r>
          </w:p>
        </w:tc>
        <w:tc>
          <w:tcPr>
            <w:tcW w:w="3290" w:type="dxa"/>
          </w:tcPr>
          <w:p w14:paraId="0EFF1711" w14:textId="5331A3F8" w:rsidR="005A7E6D" w:rsidRPr="00782A23" w:rsidRDefault="006E6D2B"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Мінез-құлық ғылымдарына негізделген мектеп</w:t>
            </w:r>
          </w:p>
        </w:tc>
      </w:tr>
      <w:tr w:rsidR="005A7E6D" w:rsidRPr="00782A23" w14:paraId="1BC469F9" w14:textId="77777777" w:rsidTr="00145F43">
        <w:tc>
          <w:tcPr>
            <w:tcW w:w="3234" w:type="dxa"/>
            <w:tcBorders>
              <w:bottom w:val="nil"/>
            </w:tcBorders>
          </w:tcPr>
          <w:p w14:paraId="77A6BAD1" w14:textId="3D654986" w:rsidR="005A7E6D" w:rsidRPr="00782A23" w:rsidRDefault="005A7E6D"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Сандық әдістер негізіндегі көз қарастар</w:t>
            </w:r>
          </w:p>
        </w:tc>
        <w:tc>
          <w:tcPr>
            <w:tcW w:w="3051" w:type="dxa"/>
            <w:tcBorders>
              <w:bottom w:val="nil"/>
            </w:tcBorders>
          </w:tcPr>
          <w:p w14:paraId="5259E806" w14:textId="0CA31BC3" w:rsidR="005A7E6D" w:rsidRPr="00782A23" w:rsidRDefault="005A7E6D"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1950</w:t>
            </w:r>
            <w:r w:rsidR="006E6D2B" w:rsidRPr="00782A23">
              <w:rPr>
                <w:rFonts w:ascii="Times New Roman" w:eastAsia="DengXian" w:hAnsi="Times New Roman" w:cs="Times New Roman"/>
                <w:sz w:val="24"/>
                <w:szCs w:val="24"/>
                <w:lang w:val="kk-KZ" w:eastAsia="ru-RU"/>
              </w:rPr>
              <w:t>-1990 ж</w:t>
            </w:r>
            <w:r w:rsidR="00813901" w:rsidRPr="00782A23">
              <w:rPr>
                <w:rFonts w:ascii="Times New Roman" w:eastAsia="DengXian" w:hAnsi="Times New Roman" w:cs="Times New Roman"/>
                <w:sz w:val="24"/>
                <w:szCs w:val="24"/>
                <w:lang w:val="kk-KZ" w:eastAsia="ru-RU"/>
              </w:rPr>
              <w:t xml:space="preserve">ыл </w:t>
            </w:r>
          </w:p>
        </w:tc>
        <w:tc>
          <w:tcPr>
            <w:tcW w:w="3290" w:type="dxa"/>
            <w:tcBorders>
              <w:bottom w:val="nil"/>
            </w:tcBorders>
          </w:tcPr>
          <w:p w14:paraId="5E271102" w14:textId="4E09F8C5" w:rsidR="005A7E6D" w:rsidRPr="00782A23" w:rsidRDefault="005E7662"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Сандық мектеп</w:t>
            </w:r>
          </w:p>
        </w:tc>
      </w:tr>
      <w:tr w:rsidR="005A7E6D" w:rsidRPr="00782A23" w14:paraId="7AA49BCB" w14:textId="77777777" w:rsidTr="00145F43">
        <w:tc>
          <w:tcPr>
            <w:tcW w:w="3234" w:type="dxa"/>
          </w:tcPr>
          <w:p w14:paraId="13F68852" w14:textId="6F35CF0D" w:rsidR="005A7E6D" w:rsidRPr="00782A23" w:rsidRDefault="005A7E6D"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Басқару үрдіс ретіндегі көз қарастар бағыты</w:t>
            </w:r>
          </w:p>
        </w:tc>
        <w:tc>
          <w:tcPr>
            <w:tcW w:w="3051" w:type="dxa"/>
          </w:tcPr>
          <w:p w14:paraId="73D87572" w14:textId="1FDDC6CF" w:rsidR="005A7E6D" w:rsidRPr="00782A23" w:rsidRDefault="005A7E6D"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1885- казіргі уақытқа дейін</w:t>
            </w:r>
          </w:p>
        </w:tc>
        <w:tc>
          <w:tcPr>
            <w:tcW w:w="3290" w:type="dxa"/>
          </w:tcPr>
          <w:p w14:paraId="521E9771" w14:textId="17485BBF" w:rsidR="005A7E6D" w:rsidRPr="00782A23" w:rsidRDefault="005E7662"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Заманауи мектеп</w:t>
            </w:r>
          </w:p>
        </w:tc>
      </w:tr>
      <w:tr w:rsidR="005A7E6D" w:rsidRPr="00782A23" w14:paraId="14348D3B" w14:textId="77777777" w:rsidTr="00145F43">
        <w:tc>
          <w:tcPr>
            <w:tcW w:w="3234" w:type="dxa"/>
          </w:tcPr>
          <w:p w14:paraId="5DE0CFC4" w14:textId="08FB0E50" w:rsidR="005A7E6D" w:rsidRPr="00782A23" w:rsidRDefault="005A7E6D"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Жүйелік бағыт</w:t>
            </w:r>
            <w:r w:rsidR="00532533">
              <w:rPr>
                <w:rFonts w:ascii="Times New Roman" w:eastAsia="DengXian" w:hAnsi="Times New Roman" w:cs="Times New Roman"/>
                <w:sz w:val="24"/>
                <w:szCs w:val="24"/>
                <w:lang w:val="kk-KZ" w:eastAsia="ru-RU"/>
              </w:rPr>
              <w:t xml:space="preserve">         </w:t>
            </w:r>
          </w:p>
        </w:tc>
        <w:tc>
          <w:tcPr>
            <w:tcW w:w="3051" w:type="dxa"/>
          </w:tcPr>
          <w:p w14:paraId="148F8598" w14:textId="51ABB19C" w:rsidR="005A7E6D" w:rsidRPr="00782A23" w:rsidRDefault="00D45E59"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1950-қазіргі уақытқа дейін</w:t>
            </w:r>
          </w:p>
        </w:tc>
        <w:tc>
          <w:tcPr>
            <w:tcW w:w="3290" w:type="dxa"/>
          </w:tcPr>
          <w:p w14:paraId="6104E791" w14:textId="2A6475A5" w:rsidR="005A7E6D" w:rsidRPr="00782A23" w:rsidRDefault="005E7662"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Жүйелік басқару мектебі</w:t>
            </w:r>
          </w:p>
        </w:tc>
      </w:tr>
      <w:tr w:rsidR="005A7E6D" w:rsidRPr="00782A23" w14:paraId="2BE2456F" w14:textId="77777777" w:rsidTr="00145F43">
        <w:tc>
          <w:tcPr>
            <w:tcW w:w="3234" w:type="dxa"/>
          </w:tcPr>
          <w:p w14:paraId="0DF879FF" w14:textId="64CC661B" w:rsidR="005A7E6D" w:rsidRPr="00782A23" w:rsidRDefault="00D45E59"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Ситуациялық бағыт</w:t>
            </w:r>
          </w:p>
        </w:tc>
        <w:tc>
          <w:tcPr>
            <w:tcW w:w="3051" w:type="dxa"/>
          </w:tcPr>
          <w:p w14:paraId="106CD18E" w14:textId="7EA513D7" w:rsidR="005A7E6D" w:rsidRPr="00782A23" w:rsidRDefault="00D45E59"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1960-</w:t>
            </w:r>
            <w:r w:rsidRPr="00782A23">
              <w:rPr>
                <w:rFonts w:ascii="Times New Roman" w:hAnsi="Times New Roman" w:cs="Times New Roman"/>
                <w:sz w:val="24"/>
                <w:szCs w:val="24"/>
                <w:lang w:val="kk-KZ"/>
              </w:rPr>
              <w:t xml:space="preserve"> </w:t>
            </w:r>
            <w:r w:rsidRPr="00782A23">
              <w:rPr>
                <w:rFonts w:ascii="Times New Roman" w:eastAsia="DengXian" w:hAnsi="Times New Roman" w:cs="Times New Roman"/>
                <w:sz w:val="24"/>
                <w:szCs w:val="24"/>
                <w:lang w:val="kk-KZ" w:eastAsia="ru-RU"/>
              </w:rPr>
              <w:t>казіргі уақытқа дейін</w:t>
            </w:r>
          </w:p>
        </w:tc>
        <w:tc>
          <w:tcPr>
            <w:tcW w:w="3290" w:type="dxa"/>
          </w:tcPr>
          <w:p w14:paraId="39AFE49E" w14:textId="77777777" w:rsidR="005A7E6D" w:rsidRPr="00782A23" w:rsidRDefault="005A7E6D" w:rsidP="00F4660B">
            <w:pPr>
              <w:spacing w:after="0" w:line="240" w:lineRule="auto"/>
              <w:jc w:val="both"/>
              <w:rPr>
                <w:rFonts w:ascii="Times New Roman" w:eastAsia="DengXian" w:hAnsi="Times New Roman" w:cs="Times New Roman"/>
                <w:sz w:val="24"/>
                <w:szCs w:val="24"/>
                <w:lang w:val="kk-KZ" w:eastAsia="ru-RU"/>
              </w:rPr>
            </w:pPr>
          </w:p>
        </w:tc>
      </w:tr>
      <w:tr w:rsidR="000E2E97" w:rsidRPr="00782A23" w14:paraId="23DB6A4D" w14:textId="77777777" w:rsidTr="00145F43">
        <w:tc>
          <w:tcPr>
            <w:tcW w:w="9575" w:type="dxa"/>
            <w:gridSpan w:val="3"/>
          </w:tcPr>
          <w:p w14:paraId="3F150130" w14:textId="3A37054D" w:rsidR="000E2E97" w:rsidRPr="00782A23" w:rsidRDefault="00FA74F7" w:rsidP="00FA74F7">
            <w:pPr>
              <w:spacing w:after="0" w:line="240" w:lineRule="auto"/>
              <w:ind w:firstLine="550"/>
              <w:jc w:val="both"/>
              <w:rPr>
                <w:rFonts w:ascii="Times New Roman" w:eastAsia="DengXian" w:hAnsi="Times New Roman" w:cs="Times New Roman"/>
                <w:sz w:val="24"/>
                <w:szCs w:val="24"/>
                <w:lang w:val="kk-KZ" w:eastAsia="ru-RU"/>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0E2E97" w:rsidRPr="00782A23">
              <w:rPr>
                <w:rFonts w:ascii="Times New Roman" w:eastAsia="DengXian" w:hAnsi="Times New Roman" w:cs="Times New Roman"/>
                <w:sz w:val="24"/>
                <w:szCs w:val="24"/>
                <w:lang w:val="kk-KZ" w:eastAsia="ru-RU"/>
              </w:rPr>
              <w:t>[1</w:t>
            </w:r>
            <w:r w:rsidR="004A72B5">
              <w:rPr>
                <w:rFonts w:ascii="Times New Roman" w:eastAsia="DengXian" w:hAnsi="Times New Roman" w:cs="Times New Roman"/>
                <w:sz w:val="24"/>
                <w:szCs w:val="24"/>
                <w:lang w:val="kk-KZ" w:eastAsia="ru-RU"/>
              </w:rPr>
              <w:t>3</w:t>
            </w:r>
            <w:r>
              <w:rPr>
                <w:rFonts w:ascii="Times New Roman" w:eastAsia="DengXian" w:hAnsi="Times New Roman" w:cs="Times New Roman"/>
                <w:sz w:val="24"/>
                <w:szCs w:val="24"/>
                <w:lang w:val="kk-KZ" w:eastAsia="ru-RU"/>
              </w:rPr>
              <w:t>, с. 10-38</w:t>
            </w:r>
            <w:r w:rsidR="000E2E97" w:rsidRPr="00782A23">
              <w:rPr>
                <w:rFonts w:ascii="Times New Roman" w:eastAsia="DengXian" w:hAnsi="Times New Roman" w:cs="Times New Roman"/>
                <w:sz w:val="24"/>
                <w:szCs w:val="24"/>
                <w:lang w:val="kk-KZ" w:eastAsia="ru-RU"/>
              </w:rPr>
              <w:t>]</w:t>
            </w:r>
          </w:p>
        </w:tc>
      </w:tr>
    </w:tbl>
    <w:p w14:paraId="647CAF10" w14:textId="1E54EEC1" w:rsidR="005A7E6D" w:rsidRPr="00782A23" w:rsidRDefault="005A7E6D" w:rsidP="00F4660B">
      <w:pPr>
        <w:spacing w:after="0" w:line="240" w:lineRule="auto"/>
        <w:jc w:val="both"/>
        <w:rPr>
          <w:rFonts w:ascii="Times New Roman" w:eastAsia="DengXian" w:hAnsi="Times New Roman" w:cs="Times New Roman"/>
          <w:sz w:val="28"/>
          <w:szCs w:val="28"/>
          <w:lang w:val="kk-KZ" w:eastAsia="ru-RU"/>
        </w:rPr>
      </w:pPr>
    </w:p>
    <w:p w14:paraId="356FAD5F" w14:textId="03EDA2EC" w:rsidR="00E2232A" w:rsidRPr="00782A23" w:rsidRDefault="00E2232A" w:rsidP="00145F43">
      <w:pPr>
        <w:spacing w:after="0" w:line="240" w:lineRule="auto"/>
        <w:ind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Ғылыми басқару мектебінің өкілдері Ф.В. Тейлор, Фрэнк, Лили Гилбрет және Генри Ганта болды. Еңбектің мазмұнын зерттеу арқылы оны атқарудағы тиімділікті анықтауға болады деп тұжырымдады. Ол үшін бақылау, өлшеу, логика мен талдауды пайдалану керек деді.</w:t>
      </w:r>
    </w:p>
    <w:p w14:paraId="185AEF81" w14:textId="10B37BBD" w:rsidR="00E2232A" w:rsidRPr="00782A23" w:rsidRDefault="00E2232A" w:rsidP="00145F43">
      <w:pPr>
        <w:spacing w:after="0" w:line="240" w:lineRule="auto"/>
        <w:ind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Басқарудағы классикалық немесе әкімшілік мектеп (1920-1950)</w:t>
      </w:r>
      <w:r w:rsidR="000E2E97" w:rsidRPr="00782A23">
        <w:rPr>
          <w:rFonts w:ascii="Times New Roman" w:eastAsia="DengXian" w:hAnsi="Times New Roman" w:cs="Times New Roman"/>
          <w:sz w:val="28"/>
          <w:szCs w:val="28"/>
          <w:lang w:val="kk-KZ" w:eastAsia="ru-RU"/>
        </w:rPr>
        <w:t xml:space="preserve"> [1</w:t>
      </w:r>
      <w:r w:rsidR="004A72B5">
        <w:rPr>
          <w:rFonts w:ascii="Times New Roman" w:eastAsia="DengXian" w:hAnsi="Times New Roman" w:cs="Times New Roman"/>
          <w:sz w:val="28"/>
          <w:szCs w:val="28"/>
          <w:lang w:val="kk-KZ" w:eastAsia="ru-RU"/>
        </w:rPr>
        <w:t>3</w:t>
      </w:r>
      <w:r w:rsidR="00FA74F7">
        <w:rPr>
          <w:rFonts w:ascii="Times New Roman" w:eastAsia="DengXian" w:hAnsi="Times New Roman" w:cs="Times New Roman"/>
          <w:sz w:val="28"/>
          <w:szCs w:val="28"/>
          <w:lang w:val="kk-KZ" w:eastAsia="ru-RU"/>
        </w:rPr>
        <w:t>, с. 12-128</w:t>
      </w:r>
      <w:r w:rsidR="000E2E97" w:rsidRPr="00782A23">
        <w:rPr>
          <w:rFonts w:ascii="Times New Roman" w:eastAsia="DengXian" w:hAnsi="Times New Roman" w:cs="Times New Roman"/>
          <w:sz w:val="28"/>
          <w:szCs w:val="28"/>
          <w:lang w:val="kk-KZ" w:eastAsia="ru-RU"/>
        </w:rPr>
        <w:t>]</w:t>
      </w:r>
      <w:r w:rsidRPr="00782A23">
        <w:rPr>
          <w:rFonts w:ascii="Times New Roman" w:eastAsia="DengXian" w:hAnsi="Times New Roman" w:cs="Times New Roman"/>
          <w:sz w:val="28"/>
          <w:szCs w:val="28"/>
          <w:lang w:val="kk-KZ" w:eastAsia="ru-RU"/>
        </w:rPr>
        <w:t xml:space="preserve">. Ғылыми мектеп өкілдері төменгі цех деңгейіндегі басқаруды жетілдіру тетіктері арқылы еңбек тиімділігін арттыру </w:t>
      </w:r>
      <w:r w:rsidR="00270915" w:rsidRPr="00782A23">
        <w:rPr>
          <w:rFonts w:ascii="Times New Roman" w:eastAsia="DengXian" w:hAnsi="Times New Roman" w:cs="Times New Roman"/>
          <w:sz w:val="28"/>
          <w:szCs w:val="28"/>
          <w:lang w:val="kk-KZ" w:eastAsia="ru-RU"/>
        </w:rPr>
        <w:t>мүмкіндіктерін</w:t>
      </w:r>
      <w:r w:rsidRPr="00782A23">
        <w:rPr>
          <w:rFonts w:ascii="Times New Roman" w:eastAsia="DengXian" w:hAnsi="Times New Roman" w:cs="Times New Roman"/>
          <w:sz w:val="28"/>
          <w:szCs w:val="28"/>
          <w:lang w:val="kk-KZ" w:eastAsia="ru-RU"/>
        </w:rPr>
        <w:t xml:space="preserve"> </w:t>
      </w:r>
      <w:r w:rsidR="00270915" w:rsidRPr="00782A23">
        <w:rPr>
          <w:rFonts w:ascii="Times New Roman" w:eastAsia="DengXian" w:hAnsi="Times New Roman" w:cs="Times New Roman"/>
          <w:sz w:val="28"/>
          <w:szCs w:val="28"/>
          <w:lang w:val="kk-KZ" w:eastAsia="ru-RU"/>
        </w:rPr>
        <w:t>қарастырса. Әкімшіліктік</w:t>
      </w:r>
      <w:r w:rsidRPr="00782A23">
        <w:rPr>
          <w:rFonts w:ascii="Times New Roman" w:eastAsia="DengXian" w:hAnsi="Times New Roman" w:cs="Times New Roman"/>
          <w:sz w:val="28"/>
          <w:szCs w:val="28"/>
          <w:lang w:val="kk-KZ" w:eastAsia="ru-RU"/>
        </w:rPr>
        <w:t xml:space="preserve"> басқару мектебінің </w:t>
      </w:r>
      <w:r w:rsidR="00270915" w:rsidRPr="00782A23">
        <w:rPr>
          <w:rFonts w:ascii="Times New Roman" w:eastAsia="DengXian" w:hAnsi="Times New Roman" w:cs="Times New Roman"/>
          <w:sz w:val="28"/>
          <w:szCs w:val="28"/>
          <w:lang w:val="kk-KZ" w:eastAsia="ru-RU"/>
        </w:rPr>
        <w:t>өкілдері</w:t>
      </w:r>
      <w:r w:rsidRPr="00782A23">
        <w:rPr>
          <w:rFonts w:ascii="Times New Roman" w:eastAsia="DengXian" w:hAnsi="Times New Roman" w:cs="Times New Roman"/>
          <w:sz w:val="28"/>
          <w:szCs w:val="28"/>
          <w:lang w:val="kk-KZ" w:eastAsia="ru-RU"/>
        </w:rPr>
        <w:t xml:space="preserve"> ұйым қызметіндегі жетістіктер басшылықтың орта және жоғарғы буындарының қызметімен тікелей байланысты деп атап </w:t>
      </w:r>
      <w:r w:rsidR="00270915" w:rsidRPr="00782A23">
        <w:rPr>
          <w:rFonts w:ascii="Times New Roman" w:eastAsia="DengXian" w:hAnsi="Times New Roman" w:cs="Times New Roman"/>
          <w:sz w:val="28"/>
          <w:szCs w:val="28"/>
          <w:lang w:val="kk-KZ" w:eastAsia="ru-RU"/>
        </w:rPr>
        <w:t>өтті. Оған</w:t>
      </w:r>
      <w:r w:rsidRPr="00782A23">
        <w:rPr>
          <w:rFonts w:ascii="Times New Roman" w:eastAsia="DengXian" w:hAnsi="Times New Roman" w:cs="Times New Roman"/>
          <w:sz w:val="28"/>
          <w:szCs w:val="28"/>
          <w:lang w:val="kk-KZ" w:eastAsia="ru-RU"/>
        </w:rPr>
        <w:t xml:space="preserve"> негіз болған, </w:t>
      </w:r>
      <w:r w:rsidR="00270915" w:rsidRPr="00782A23">
        <w:rPr>
          <w:rFonts w:ascii="Times New Roman" w:eastAsia="DengXian" w:hAnsi="Times New Roman" w:cs="Times New Roman"/>
          <w:sz w:val="28"/>
          <w:szCs w:val="28"/>
          <w:lang w:val="kk-KZ" w:eastAsia="ru-RU"/>
        </w:rPr>
        <w:t>олардың</w:t>
      </w:r>
      <w:r w:rsidRPr="00782A23">
        <w:rPr>
          <w:rFonts w:ascii="Times New Roman" w:eastAsia="DengXian" w:hAnsi="Times New Roman" w:cs="Times New Roman"/>
          <w:sz w:val="28"/>
          <w:szCs w:val="28"/>
          <w:lang w:val="kk-KZ" w:eastAsia="ru-RU"/>
        </w:rPr>
        <w:t xml:space="preserve"> атқаратын қызметтері </w:t>
      </w:r>
      <w:r w:rsidRPr="00782A23">
        <w:rPr>
          <w:rFonts w:ascii="Times New Roman" w:eastAsia="DengXian" w:hAnsi="Times New Roman" w:cs="Times New Roman"/>
          <w:sz w:val="28"/>
          <w:szCs w:val="28"/>
          <w:lang w:val="kk-KZ" w:eastAsia="ru-RU"/>
        </w:rPr>
        <w:lastRenderedPageBreak/>
        <w:t>себеп болды А Ф</w:t>
      </w:r>
      <w:r w:rsidR="00E91139" w:rsidRPr="00782A23">
        <w:rPr>
          <w:rFonts w:ascii="Times New Roman" w:eastAsia="DengXian" w:hAnsi="Times New Roman" w:cs="Times New Roman"/>
          <w:sz w:val="28"/>
          <w:szCs w:val="28"/>
          <w:lang w:val="kk-KZ" w:eastAsia="ru-RU"/>
        </w:rPr>
        <w:t>айоль</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ірі </w:t>
      </w:r>
      <w:r w:rsidR="00000DCE" w:rsidRPr="00782A23">
        <w:rPr>
          <w:rFonts w:ascii="Times New Roman" w:eastAsia="DengXian" w:hAnsi="Times New Roman" w:cs="Times New Roman"/>
          <w:sz w:val="28"/>
          <w:szCs w:val="28"/>
          <w:lang w:val="kk-KZ" w:eastAsia="ru-RU"/>
        </w:rPr>
        <w:t>кәсіпкерлік</w:t>
      </w:r>
      <w:r w:rsidRPr="00782A23">
        <w:rPr>
          <w:rFonts w:ascii="Times New Roman" w:eastAsia="DengXian" w:hAnsi="Times New Roman" w:cs="Times New Roman"/>
          <w:sz w:val="28"/>
          <w:szCs w:val="28"/>
          <w:lang w:val="kk-KZ" w:eastAsia="ru-RU"/>
        </w:rPr>
        <w:t xml:space="preserve">тің иесі ретінде басқарудың тиімділік тетігі ретінде жоспарлау мен ұйымдастыру қызметіне үлкен мән </w:t>
      </w:r>
      <w:r w:rsidR="00270915" w:rsidRPr="00782A23">
        <w:rPr>
          <w:rFonts w:ascii="Times New Roman" w:eastAsia="DengXian" w:hAnsi="Times New Roman" w:cs="Times New Roman"/>
          <w:sz w:val="28"/>
          <w:szCs w:val="28"/>
          <w:lang w:val="kk-KZ" w:eastAsia="ru-RU"/>
        </w:rPr>
        <w:t>берді. Ұйым</w:t>
      </w:r>
      <w:r w:rsidRPr="00782A23">
        <w:rPr>
          <w:rFonts w:ascii="Times New Roman" w:eastAsia="DengXian" w:hAnsi="Times New Roman" w:cs="Times New Roman"/>
          <w:sz w:val="28"/>
          <w:szCs w:val="28"/>
          <w:lang w:val="kk-KZ" w:eastAsia="ru-RU"/>
        </w:rPr>
        <w:t xml:space="preserve"> қызметіндегі экономикалық қатынастардағы тиімділікті қалыптастырудың негізгі жолы ретінде бір басшылық қағидасына ерекше мән берілді. Яғни нәтижелі қызмет бір ортадан шыққан тапсырмалар мен алды</w:t>
      </w:r>
      <w:r w:rsidR="00270915" w:rsidRPr="00782A23">
        <w:rPr>
          <w:rFonts w:ascii="Times New Roman" w:eastAsia="DengXian" w:hAnsi="Times New Roman" w:cs="Times New Roman"/>
          <w:sz w:val="28"/>
          <w:szCs w:val="28"/>
          <w:lang w:val="kk-KZ" w:eastAsia="ru-RU"/>
        </w:rPr>
        <w:t>н</w:t>
      </w:r>
      <w:r w:rsidRPr="00782A23">
        <w:rPr>
          <w:rFonts w:ascii="Times New Roman" w:eastAsia="DengXian" w:hAnsi="Times New Roman" w:cs="Times New Roman"/>
          <w:sz w:val="28"/>
          <w:szCs w:val="28"/>
          <w:lang w:val="kk-KZ" w:eastAsia="ru-RU"/>
        </w:rPr>
        <w:t xml:space="preserve"> ала ойластырылған міндеттер негізінде орын алады деп </w:t>
      </w:r>
      <w:r w:rsidR="00270915" w:rsidRPr="00782A23">
        <w:rPr>
          <w:rFonts w:ascii="Times New Roman" w:eastAsia="DengXian" w:hAnsi="Times New Roman" w:cs="Times New Roman"/>
          <w:sz w:val="28"/>
          <w:szCs w:val="28"/>
          <w:lang w:val="kk-KZ" w:eastAsia="ru-RU"/>
        </w:rPr>
        <w:t>тұжырымдады</w:t>
      </w:r>
      <w:r w:rsidR="00145F43">
        <w:rPr>
          <w:rFonts w:ascii="Times New Roman" w:eastAsia="DengXian" w:hAnsi="Times New Roman" w:cs="Times New Roman"/>
          <w:sz w:val="28"/>
          <w:szCs w:val="28"/>
          <w:lang w:val="kk-KZ" w:eastAsia="ru-RU"/>
        </w:rPr>
        <w:t>.</w:t>
      </w:r>
      <w:r w:rsidR="00532533">
        <w:rPr>
          <w:rFonts w:ascii="Times New Roman" w:eastAsia="DengXian" w:hAnsi="Times New Roman" w:cs="Times New Roman"/>
          <w:sz w:val="28"/>
          <w:szCs w:val="28"/>
          <w:lang w:val="kk-KZ" w:eastAsia="ru-RU"/>
        </w:rPr>
        <w:t xml:space="preserve"> </w:t>
      </w:r>
      <w:r w:rsidR="00270915" w:rsidRPr="00782A23">
        <w:rPr>
          <w:rFonts w:ascii="Times New Roman" w:eastAsia="DengXian" w:hAnsi="Times New Roman" w:cs="Times New Roman"/>
          <w:sz w:val="28"/>
          <w:szCs w:val="28"/>
          <w:lang w:val="kk-KZ" w:eastAsia="ru-RU"/>
        </w:rPr>
        <w:t>Сөйтіп</w:t>
      </w:r>
      <w:r w:rsidRPr="00782A23">
        <w:rPr>
          <w:rFonts w:ascii="Times New Roman" w:eastAsia="DengXian" w:hAnsi="Times New Roman" w:cs="Times New Roman"/>
          <w:sz w:val="28"/>
          <w:szCs w:val="28"/>
          <w:lang w:val="kk-KZ" w:eastAsia="ru-RU"/>
        </w:rPr>
        <w:t xml:space="preserve"> А</w:t>
      </w:r>
      <w:r w:rsidR="00FA74F7">
        <w:rPr>
          <w:rFonts w:ascii="Times New Roman" w:eastAsia="DengXian" w:hAnsi="Times New Roman" w:cs="Times New Roman"/>
          <w:sz w:val="28"/>
          <w:szCs w:val="28"/>
          <w:lang w:val="kk-KZ" w:eastAsia="ru-RU"/>
        </w:rPr>
        <w:t>. </w:t>
      </w:r>
      <w:r w:rsidRPr="00782A23">
        <w:rPr>
          <w:rFonts w:ascii="Times New Roman" w:eastAsia="DengXian" w:hAnsi="Times New Roman" w:cs="Times New Roman"/>
          <w:sz w:val="28"/>
          <w:szCs w:val="28"/>
          <w:lang w:val="kk-KZ" w:eastAsia="ru-RU"/>
        </w:rPr>
        <w:t>Файол</w:t>
      </w:r>
      <w:r w:rsidR="00301FAD" w:rsidRPr="00782A23">
        <w:rPr>
          <w:rFonts w:ascii="Times New Roman" w:eastAsia="DengXian" w:hAnsi="Times New Roman" w:cs="Times New Roman"/>
          <w:sz w:val="28"/>
          <w:szCs w:val="28"/>
          <w:lang w:val="kk-KZ" w:eastAsia="ru-RU"/>
        </w:rPr>
        <w:t>ь</w:t>
      </w:r>
      <w:r w:rsidRPr="00782A23">
        <w:rPr>
          <w:rFonts w:ascii="Times New Roman" w:eastAsia="DengXian" w:hAnsi="Times New Roman" w:cs="Times New Roman"/>
          <w:sz w:val="28"/>
          <w:szCs w:val="28"/>
          <w:lang w:val="kk-KZ" w:eastAsia="ru-RU"/>
        </w:rPr>
        <w:t xml:space="preserve"> әкімшілік мектептің ғылыми зерттеулері негізінде басқарудың негізгі 14 </w:t>
      </w:r>
      <w:r w:rsidR="00270915" w:rsidRPr="00782A23">
        <w:rPr>
          <w:rFonts w:ascii="Times New Roman" w:eastAsia="DengXian" w:hAnsi="Times New Roman" w:cs="Times New Roman"/>
          <w:sz w:val="28"/>
          <w:szCs w:val="28"/>
          <w:lang w:val="kk-KZ" w:eastAsia="ru-RU"/>
        </w:rPr>
        <w:t>қағидасын</w:t>
      </w:r>
      <w:r w:rsidRPr="00782A23">
        <w:rPr>
          <w:rFonts w:ascii="Times New Roman" w:eastAsia="DengXian" w:hAnsi="Times New Roman" w:cs="Times New Roman"/>
          <w:sz w:val="28"/>
          <w:szCs w:val="28"/>
          <w:lang w:val="kk-KZ" w:eastAsia="ru-RU"/>
        </w:rPr>
        <w:t xml:space="preserve"> </w:t>
      </w:r>
      <w:r w:rsidR="00270915" w:rsidRPr="00782A23">
        <w:rPr>
          <w:rFonts w:ascii="Times New Roman" w:eastAsia="DengXian" w:hAnsi="Times New Roman" w:cs="Times New Roman"/>
          <w:sz w:val="28"/>
          <w:szCs w:val="28"/>
          <w:lang w:val="kk-KZ" w:eastAsia="ru-RU"/>
        </w:rPr>
        <w:t>қалыптастырды. Бұл</w:t>
      </w:r>
      <w:r w:rsidRPr="00782A23">
        <w:rPr>
          <w:rFonts w:ascii="Times New Roman" w:eastAsia="DengXian" w:hAnsi="Times New Roman" w:cs="Times New Roman"/>
          <w:sz w:val="28"/>
          <w:szCs w:val="28"/>
          <w:lang w:val="kk-KZ" w:eastAsia="ru-RU"/>
        </w:rPr>
        <w:t xml:space="preserve"> еңбек бүгінгі күнге дейін қолданысқа ие </w:t>
      </w:r>
      <w:r w:rsidR="00270915" w:rsidRPr="00782A23">
        <w:rPr>
          <w:rFonts w:ascii="Times New Roman" w:eastAsia="DengXian" w:hAnsi="Times New Roman" w:cs="Times New Roman"/>
          <w:sz w:val="28"/>
          <w:szCs w:val="28"/>
          <w:lang w:val="kk-KZ" w:eastAsia="ru-RU"/>
        </w:rPr>
        <w:t>болды. Бұл</w:t>
      </w:r>
      <w:r w:rsidRPr="00782A23">
        <w:rPr>
          <w:rFonts w:ascii="Times New Roman" w:eastAsia="DengXian" w:hAnsi="Times New Roman" w:cs="Times New Roman"/>
          <w:sz w:val="28"/>
          <w:szCs w:val="28"/>
          <w:lang w:val="kk-KZ" w:eastAsia="ru-RU"/>
        </w:rPr>
        <w:t xml:space="preserve"> ғылыми мектептің еңбегін жалғастырушы, Адамдар арасындағы қарым-қатынас (1930-1950) мен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мінез-құлық ғылымдары (1950 - қазіргі) мектебі.</w:t>
      </w:r>
      <w:r w:rsidR="00145F4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Алдынғы ғылыми зерттеулер негізінде орын алған жетіспеушіліктерді Мери Паркер Фоллет</w:t>
      </w:r>
      <w:r w:rsidR="00270915"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пен Элтон Мэйо жалғастырды, олардың зерттеулері бойынша әділетті еңбекақы мен нақты бөлінген еңбек жүктемесі әр қашан мақсатқа қол жеткізуге ықпал ете </w:t>
      </w:r>
      <w:r w:rsidR="00270915" w:rsidRPr="00782A23">
        <w:rPr>
          <w:rFonts w:ascii="Times New Roman" w:eastAsia="DengXian" w:hAnsi="Times New Roman" w:cs="Times New Roman"/>
          <w:sz w:val="28"/>
          <w:szCs w:val="28"/>
          <w:lang w:val="kk-KZ" w:eastAsia="ru-RU"/>
        </w:rPr>
        <w:t>бермейді. Адамды</w:t>
      </w:r>
      <w:r w:rsidRPr="00782A23">
        <w:rPr>
          <w:rFonts w:ascii="Times New Roman" w:eastAsia="DengXian" w:hAnsi="Times New Roman" w:cs="Times New Roman"/>
          <w:sz w:val="28"/>
          <w:szCs w:val="28"/>
          <w:lang w:val="kk-KZ" w:eastAsia="ru-RU"/>
        </w:rPr>
        <w:t xml:space="preserve"> жеке тұлға ретінде қарастырып, оның жеке қасиеттеріне мән берген жағдайда ғана өнімділікпен табыстылыққа жетуге болады деп </w:t>
      </w:r>
      <w:r w:rsidR="00270915" w:rsidRPr="00782A23">
        <w:rPr>
          <w:rFonts w:ascii="Times New Roman" w:eastAsia="DengXian" w:hAnsi="Times New Roman" w:cs="Times New Roman"/>
          <w:sz w:val="28"/>
          <w:szCs w:val="28"/>
          <w:lang w:val="kk-KZ" w:eastAsia="ru-RU"/>
        </w:rPr>
        <w:t>тұжырымдады. Адами</w:t>
      </w:r>
      <w:r w:rsidRPr="00782A23">
        <w:rPr>
          <w:rFonts w:ascii="Times New Roman" w:eastAsia="DengXian" w:hAnsi="Times New Roman" w:cs="Times New Roman"/>
          <w:sz w:val="28"/>
          <w:szCs w:val="28"/>
          <w:lang w:val="kk-KZ" w:eastAsia="ru-RU"/>
        </w:rPr>
        <w:t xml:space="preserve"> қарым қатынастар мен жеке тұлғаның жеке қасиеттері негізінде ұйым жоғарғы нәтижемен дамуға бағыт ала алады деген ой бекітті. Кей жағдайда жұмыскерлер басшылықтың берген тапсырмаларына қарағанда ұжымдас қызметкерлердің ықпалына түсіп, күтпеген еңбек нәтижелерінің орын алуын көрсетеді деген.</w:t>
      </w:r>
      <w:r w:rsidR="005E7662"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Кейінірек адами қарым қатынаспен адам психологиясы арқылы басқару қажеттілігін А.</w:t>
      </w:r>
      <w:r w:rsidR="00145F4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Маслоу жалғастырып.</w:t>
      </w:r>
      <w:r w:rsidR="005E7662"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Өз еңбегінде адам қажеттіліктерінің </w:t>
      </w:r>
      <w:r w:rsidR="005E7662" w:rsidRPr="00782A23">
        <w:rPr>
          <w:rFonts w:ascii="Times New Roman" w:eastAsia="DengXian" w:hAnsi="Times New Roman" w:cs="Times New Roman"/>
          <w:sz w:val="28"/>
          <w:szCs w:val="28"/>
          <w:lang w:val="kk-KZ" w:eastAsia="ru-RU"/>
        </w:rPr>
        <w:t>пирамидасын</w:t>
      </w:r>
      <w:r w:rsidRPr="00782A23">
        <w:rPr>
          <w:rFonts w:ascii="Times New Roman" w:eastAsia="DengXian" w:hAnsi="Times New Roman" w:cs="Times New Roman"/>
          <w:sz w:val="28"/>
          <w:szCs w:val="28"/>
          <w:lang w:val="kk-KZ" w:eastAsia="ru-RU"/>
        </w:rPr>
        <w:t xml:space="preserve"> қарастырды.</w:t>
      </w:r>
      <w:r w:rsidR="005E7662" w:rsidRPr="00782A23">
        <w:rPr>
          <w:rFonts w:ascii="Times New Roman" w:eastAsia="DengXian" w:hAnsi="Times New Roman" w:cs="Times New Roman"/>
          <w:sz w:val="28"/>
          <w:szCs w:val="28"/>
          <w:lang w:val="kk-KZ" w:eastAsia="ru-RU"/>
        </w:rPr>
        <w:t xml:space="preserve"> </w:t>
      </w:r>
      <w:r w:rsidR="009E6AF6" w:rsidRPr="00782A23">
        <w:rPr>
          <w:rFonts w:ascii="Times New Roman" w:eastAsia="DengXian" w:hAnsi="Times New Roman" w:cs="Times New Roman"/>
          <w:sz w:val="28"/>
          <w:szCs w:val="28"/>
          <w:lang w:val="kk-KZ" w:eastAsia="ru-RU"/>
        </w:rPr>
        <w:t>[1</w:t>
      </w:r>
      <w:r w:rsidR="003251B9" w:rsidRPr="00EB586B">
        <w:rPr>
          <w:rFonts w:ascii="Times New Roman" w:eastAsia="DengXian" w:hAnsi="Times New Roman" w:cs="Times New Roman"/>
          <w:sz w:val="28"/>
          <w:szCs w:val="28"/>
          <w:lang w:val="kk-KZ" w:eastAsia="ru-RU"/>
        </w:rPr>
        <w:t>4</w:t>
      </w:r>
      <w:r w:rsidR="009E6AF6" w:rsidRPr="00782A23">
        <w:rPr>
          <w:rFonts w:ascii="Times New Roman" w:eastAsia="DengXian" w:hAnsi="Times New Roman" w:cs="Times New Roman"/>
          <w:sz w:val="28"/>
          <w:szCs w:val="28"/>
          <w:lang w:val="kk-KZ" w:eastAsia="ru-RU"/>
        </w:rPr>
        <w:t>]</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Басқару ғылымы немесе сандық бағыт (1950 жылдан қазіргі уақытқа дейін). Басқару теориясына математика, статистика мен инженерлік ғылымы ерекше серпіліс әкелді. Басқарудағы моделдік көзқараспен талдаулар негізінде өзінің тұжырымдамалар негізінде қарастырды</w:t>
      </w:r>
      <w:r w:rsidR="00145F43">
        <w:rPr>
          <w:rFonts w:ascii="Times New Roman" w:eastAsia="DengXian" w:hAnsi="Times New Roman" w:cs="Times New Roman"/>
          <w:sz w:val="28"/>
          <w:szCs w:val="28"/>
          <w:lang w:val="kk-KZ" w:eastAsia="ru-RU"/>
        </w:rPr>
        <w:t xml:space="preserve"> </w:t>
      </w:r>
      <w:r w:rsidR="00B16B6C" w:rsidRPr="00782A23">
        <w:rPr>
          <w:rFonts w:ascii="Times New Roman" w:eastAsia="DengXian" w:hAnsi="Times New Roman" w:cs="Times New Roman"/>
          <w:sz w:val="28"/>
          <w:szCs w:val="28"/>
          <w:lang w:val="kk-KZ" w:eastAsia="ru-RU"/>
        </w:rPr>
        <w:t>.</w:t>
      </w:r>
    </w:p>
    <w:p w14:paraId="73A2E11B" w14:textId="3CAB56C8" w:rsidR="00E2232A" w:rsidRPr="00782A23" w:rsidRDefault="00E2232A" w:rsidP="00145F43">
      <w:pPr>
        <w:spacing w:after="0" w:line="240" w:lineRule="auto"/>
        <w:ind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Ұйым адамзат пайда болуымен қатар дамыса,</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ХХ ғасырға дейін халық шаруашылығын басқаруда, жүйелі басқаруға мән </w:t>
      </w:r>
      <w:r w:rsidR="00270915" w:rsidRPr="00782A23">
        <w:rPr>
          <w:rFonts w:ascii="Times New Roman" w:eastAsia="DengXian" w:hAnsi="Times New Roman" w:cs="Times New Roman"/>
          <w:sz w:val="28"/>
          <w:szCs w:val="28"/>
          <w:lang w:val="kk-KZ" w:eastAsia="ru-RU"/>
        </w:rPr>
        <w:t>берілмеді. Ұйым</w:t>
      </w:r>
      <w:r w:rsidRPr="00782A23">
        <w:rPr>
          <w:rFonts w:ascii="Times New Roman" w:eastAsia="DengXian" w:hAnsi="Times New Roman" w:cs="Times New Roman"/>
          <w:sz w:val="28"/>
          <w:szCs w:val="28"/>
          <w:lang w:val="kk-KZ" w:eastAsia="ru-RU"/>
        </w:rPr>
        <w:t xml:space="preserve"> билікке немесе матиралдық құндылыққа ие болу құралы ретінде ғана қажет деп есептелді. Ұйымдағы</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тиімді менеджмент, экономикалық қуаттылықтың кілті екендігіне ерекше мән </w:t>
      </w:r>
      <w:r w:rsidR="00270915" w:rsidRPr="00782A23">
        <w:rPr>
          <w:rFonts w:ascii="Times New Roman" w:eastAsia="DengXian" w:hAnsi="Times New Roman" w:cs="Times New Roman"/>
          <w:sz w:val="28"/>
          <w:szCs w:val="28"/>
          <w:lang w:val="kk-KZ" w:eastAsia="ru-RU"/>
        </w:rPr>
        <w:t>берілмеді. Тек</w:t>
      </w:r>
      <w:r w:rsidRPr="00782A23">
        <w:rPr>
          <w:rFonts w:ascii="Times New Roman" w:eastAsia="DengXian" w:hAnsi="Times New Roman" w:cs="Times New Roman"/>
          <w:sz w:val="28"/>
          <w:szCs w:val="28"/>
          <w:lang w:val="kk-KZ" w:eastAsia="ru-RU"/>
        </w:rPr>
        <w:t xml:space="preserve"> ХІХ ғасырдың басында Роберт Оуэн басқа адамдарды тиімді басқара отырып, ұйым өз мақсатына жете алатындығын дәлелдеді. Оның басқарудағы жаңа сипаттағы бағыты, адам табиғатымен менеджердің ұйым қызметіндегі роліне деген көз қарасты түбегейлі </w:t>
      </w:r>
      <w:r w:rsidR="00270915" w:rsidRPr="00782A23">
        <w:rPr>
          <w:rFonts w:ascii="Times New Roman" w:eastAsia="DengXian" w:hAnsi="Times New Roman" w:cs="Times New Roman"/>
          <w:sz w:val="28"/>
          <w:szCs w:val="28"/>
          <w:lang w:val="kk-KZ" w:eastAsia="ru-RU"/>
        </w:rPr>
        <w:t>өзгертті. Бұл</w:t>
      </w:r>
      <w:r w:rsidRPr="00782A23">
        <w:rPr>
          <w:rFonts w:ascii="Times New Roman" w:eastAsia="DengXian" w:hAnsi="Times New Roman" w:cs="Times New Roman"/>
          <w:sz w:val="28"/>
          <w:szCs w:val="28"/>
          <w:lang w:val="kk-KZ" w:eastAsia="ru-RU"/>
        </w:rPr>
        <w:t xml:space="preserve"> өз заманында,</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ұтымды әлеуметтік эксперимент болып саналды.</w:t>
      </w:r>
    </w:p>
    <w:p w14:paraId="4AA2C052" w14:textId="173FC2E9" w:rsidR="00E2232A" w:rsidRDefault="00E2232A" w:rsidP="00145F43">
      <w:pPr>
        <w:spacing w:after="0" w:line="240" w:lineRule="auto"/>
        <w:ind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Ұйымдағы басшының ерекшелігі, басқа адамдардың р</w:t>
      </w:r>
      <w:r w:rsidR="00270915" w:rsidRPr="00782A23">
        <w:rPr>
          <w:rFonts w:ascii="Times New Roman" w:eastAsia="DengXian" w:hAnsi="Times New Roman" w:cs="Times New Roman"/>
          <w:sz w:val="28"/>
          <w:szCs w:val="28"/>
          <w:lang w:val="kk-KZ" w:eastAsia="ru-RU"/>
        </w:rPr>
        <w:t>ө</w:t>
      </w:r>
      <w:r w:rsidRPr="00782A23">
        <w:rPr>
          <w:rFonts w:ascii="Times New Roman" w:eastAsia="DengXian" w:hAnsi="Times New Roman" w:cs="Times New Roman"/>
          <w:sz w:val="28"/>
          <w:szCs w:val="28"/>
          <w:lang w:val="kk-KZ" w:eastAsia="ru-RU"/>
        </w:rPr>
        <w:t>лі мен маңыздылығын мойындай білу. Танымал ғалым Питер Друкер, басшы алдыға қойған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 xml:space="preserve">мақсатына жету үшін қолда бар ресурстарды пайдалана отырып </w:t>
      </w:r>
      <w:r w:rsidR="00270915" w:rsidRPr="00782A23">
        <w:rPr>
          <w:rFonts w:ascii="Times New Roman" w:eastAsia="DengXian" w:hAnsi="Times New Roman" w:cs="Times New Roman"/>
          <w:sz w:val="28"/>
          <w:szCs w:val="28"/>
          <w:lang w:val="kk-KZ" w:eastAsia="ru-RU"/>
        </w:rPr>
        <w:t>көшбасшылық</w:t>
      </w:r>
      <w:r w:rsidRPr="00782A23">
        <w:rPr>
          <w:rFonts w:ascii="Times New Roman" w:eastAsia="DengXian" w:hAnsi="Times New Roman" w:cs="Times New Roman"/>
          <w:sz w:val="28"/>
          <w:szCs w:val="28"/>
          <w:lang w:val="kk-KZ" w:eastAsia="ru-RU"/>
        </w:rPr>
        <w:t xml:space="preserve"> р</w:t>
      </w:r>
      <w:r w:rsidR="00270915" w:rsidRPr="00782A23">
        <w:rPr>
          <w:rFonts w:ascii="Times New Roman" w:eastAsia="DengXian" w:hAnsi="Times New Roman" w:cs="Times New Roman"/>
          <w:sz w:val="28"/>
          <w:szCs w:val="28"/>
          <w:lang w:val="kk-KZ" w:eastAsia="ru-RU"/>
        </w:rPr>
        <w:t>ө</w:t>
      </w:r>
      <w:r w:rsidRPr="00782A23">
        <w:rPr>
          <w:rFonts w:ascii="Times New Roman" w:eastAsia="DengXian" w:hAnsi="Times New Roman" w:cs="Times New Roman"/>
          <w:sz w:val="28"/>
          <w:szCs w:val="28"/>
          <w:lang w:val="kk-KZ" w:eastAsia="ru-RU"/>
        </w:rPr>
        <w:t xml:space="preserve">лді игеру арқылы тұтастай ұйымның дамуына жол ашады </w:t>
      </w:r>
      <w:r w:rsidR="00270915" w:rsidRPr="00782A23">
        <w:rPr>
          <w:rFonts w:ascii="Times New Roman" w:eastAsia="DengXian" w:hAnsi="Times New Roman" w:cs="Times New Roman"/>
          <w:sz w:val="28"/>
          <w:szCs w:val="28"/>
          <w:lang w:val="kk-KZ" w:eastAsia="ru-RU"/>
        </w:rPr>
        <w:t>деген. Басқа</w:t>
      </w:r>
      <w:r w:rsidRPr="00782A23">
        <w:rPr>
          <w:rFonts w:ascii="Times New Roman" w:eastAsia="DengXian" w:hAnsi="Times New Roman" w:cs="Times New Roman"/>
          <w:sz w:val="28"/>
          <w:szCs w:val="28"/>
          <w:lang w:val="kk-KZ" w:eastAsia="ru-RU"/>
        </w:rPr>
        <w:t xml:space="preserve"> адамдардың еңбегін пайдалана отырып, жұмысты</w:t>
      </w:r>
      <w:r w:rsidR="00270915" w:rsidRPr="00782A23">
        <w:rPr>
          <w:rFonts w:ascii="Times New Roman" w:eastAsia="DengXian" w:hAnsi="Times New Roman" w:cs="Times New Roman"/>
          <w:sz w:val="28"/>
          <w:szCs w:val="28"/>
          <w:lang w:val="kk-KZ" w:eastAsia="ru-RU"/>
        </w:rPr>
        <w:t>ң</w:t>
      </w:r>
      <w:r w:rsidRPr="00782A23">
        <w:rPr>
          <w:rFonts w:ascii="Times New Roman" w:eastAsia="DengXian" w:hAnsi="Times New Roman" w:cs="Times New Roman"/>
          <w:sz w:val="28"/>
          <w:szCs w:val="28"/>
          <w:lang w:val="kk-KZ" w:eastAsia="ru-RU"/>
        </w:rPr>
        <w:t xml:space="preserve"> орындалуын қамтамасыз ету, кез келген буындағы басшылардың міндеті. Мэри Паркер Фолетт менеджер басқа адамдар арқылы жұмысты</w:t>
      </w:r>
      <w:r w:rsidR="00270915" w:rsidRPr="00782A23">
        <w:rPr>
          <w:rFonts w:ascii="Times New Roman" w:eastAsia="DengXian" w:hAnsi="Times New Roman" w:cs="Times New Roman"/>
          <w:sz w:val="28"/>
          <w:szCs w:val="28"/>
          <w:lang w:val="kk-KZ" w:eastAsia="ru-RU"/>
        </w:rPr>
        <w:t>ң</w:t>
      </w:r>
      <w:r w:rsidRPr="00782A23">
        <w:rPr>
          <w:rFonts w:ascii="Times New Roman" w:eastAsia="DengXian" w:hAnsi="Times New Roman" w:cs="Times New Roman"/>
          <w:sz w:val="28"/>
          <w:szCs w:val="28"/>
          <w:lang w:val="kk-KZ" w:eastAsia="ru-RU"/>
        </w:rPr>
        <w:t xml:space="preserve"> атқарылуын қамтамасыз ету шеберлігіне ие тұлға деген</w:t>
      </w:r>
      <w:r w:rsidR="00FA74F7">
        <w:rPr>
          <w:rFonts w:ascii="Times New Roman" w:eastAsia="DengXian" w:hAnsi="Times New Roman" w:cs="Times New Roman"/>
          <w:sz w:val="28"/>
          <w:szCs w:val="28"/>
          <w:lang w:val="kk-KZ" w:eastAsia="ru-RU"/>
        </w:rPr>
        <w:t xml:space="preserve"> (1-сурет)</w:t>
      </w:r>
      <w:r w:rsidRPr="00782A23">
        <w:rPr>
          <w:rFonts w:ascii="Times New Roman" w:eastAsia="DengXian" w:hAnsi="Times New Roman" w:cs="Times New Roman"/>
          <w:sz w:val="28"/>
          <w:szCs w:val="28"/>
          <w:lang w:val="kk-KZ" w:eastAsia="ru-RU"/>
        </w:rPr>
        <w:t>.</w:t>
      </w:r>
    </w:p>
    <w:p w14:paraId="6DC27800" w14:textId="77777777" w:rsidR="00145F43" w:rsidRPr="00782A23" w:rsidRDefault="00145F43" w:rsidP="00145F43">
      <w:pPr>
        <w:spacing w:after="0" w:line="240" w:lineRule="auto"/>
        <w:ind w:firstLine="709"/>
        <w:jc w:val="both"/>
        <w:rPr>
          <w:rFonts w:ascii="Times New Roman" w:eastAsia="DengXian" w:hAnsi="Times New Roman" w:cs="Times New Roman"/>
          <w:sz w:val="28"/>
          <w:szCs w:val="28"/>
          <w:lang w:val="kk-KZ" w:eastAsia="ru-RU"/>
        </w:rPr>
      </w:pPr>
    </w:p>
    <w:p w14:paraId="72529BE3" w14:textId="77777777" w:rsidR="00301FAD" w:rsidRPr="00782A23" w:rsidRDefault="00E2232A" w:rsidP="00145F43">
      <w:pPr>
        <w:spacing w:after="0" w:line="240" w:lineRule="auto"/>
        <w:ind w:right="-1131" w:firstLine="1134"/>
        <w:jc w:val="both"/>
        <w:rPr>
          <w:rFonts w:ascii="Times New Roman" w:eastAsia="DengXian" w:hAnsi="Times New Roman" w:cs="Times New Roman"/>
          <w:sz w:val="28"/>
          <w:lang w:val="kk-KZ" w:eastAsia="ru-RU"/>
        </w:rPr>
      </w:pPr>
      <w:r w:rsidRPr="00782A23">
        <w:rPr>
          <w:rFonts w:ascii="Times New Roman" w:eastAsia="DengXian" w:hAnsi="Times New Roman" w:cs="Times New Roman"/>
          <w:noProof/>
          <w:sz w:val="28"/>
          <w:szCs w:val="28"/>
          <w:lang w:eastAsia="ru-RU"/>
        </w:rPr>
        <w:lastRenderedPageBreak/>
        <w:drawing>
          <wp:inline distT="0" distB="0" distL="0" distR="0" wp14:anchorId="0918A5F6" wp14:editId="6E7D1A52">
            <wp:extent cx="4610100" cy="2273300"/>
            <wp:effectExtent l="38100" t="0" r="76200" b="0"/>
            <wp:docPr id="62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36CAD44" w14:textId="77777777" w:rsidR="00042801" w:rsidRPr="00145F43" w:rsidRDefault="00042801" w:rsidP="00F4660B">
      <w:pPr>
        <w:spacing w:after="0" w:line="240" w:lineRule="auto"/>
        <w:ind w:right="-1131" w:firstLine="567"/>
        <w:jc w:val="both"/>
        <w:rPr>
          <w:rFonts w:ascii="Times New Roman" w:eastAsia="DengXian" w:hAnsi="Times New Roman" w:cs="Times New Roman"/>
          <w:sz w:val="16"/>
          <w:szCs w:val="16"/>
          <w:lang w:val="kk-KZ" w:eastAsia="ru-RU"/>
        </w:rPr>
      </w:pPr>
    </w:p>
    <w:p w14:paraId="4A6315CD" w14:textId="0C7CE59D" w:rsidR="00992F9C" w:rsidRPr="00FA74F7" w:rsidRDefault="00145F43" w:rsidP="00145F43">
      <w:pPr>
        <w:spacing w:after="0" w:line="240" w:lineRule="auto"/>
        <w:ind w:right="-1"/>
        <w:jc w:val="center"/>
        <w:rPr>
          <w:rFonts w:ascii="Times New Roman" w:eastAsia="DengXian" w:hAnsi="Times New Roman" w:cs="Times New Roman"/>
          <w:sz w:val="28"/>
          <w:lang w:val="kk-KZ" w:eastAsia="ru-RU"/>
        </w:rPr>
      </w:pPr>
      <w:r w:rsidRPr="00FA74F7">
        <w:rPr>
          <w:rFonts w:ascii="Times New Roman" w:eastAsia="DengXian" w:hAnsi="Times New Roman" w:cs="Times New Roman"/>
          <w:sz w:val="28"/>
          <w:lang w:val="kk-KZ" w:eastAsia="ru-RU"/>
        </w:rPr>
        <w:t xml:space="preserve">Сурет </w:t>
      </w:r>
      <w:r w:rsidR="001A044A" w:rsidRPr="00FA74F7">
        <w:rPr>
          <w:rFonts w:ascii="Times New Roman" w:eastAsia="DengXian" w:hAnsi="Times New Roman" w:cs="Times New Roman"/>
          <w:sz w:val="28"/>
          <w:lang w:val="kk-KZ" w:eastAsia="ru-RU"/>
        </w:rPr>
        <w:t>1</w:t>
      </w:r>
      <w:r w:rsidR="00532533" w:rsidRPr="00FA74F7">
        <w:rPr>
          <w:rFonts w:ascii="Times New Roman" w:eastAsia="DengXian" w:hAnsi="Times New Roman" w:cs="Times New Roman"/>
          <w:sz w:val="28"/>
          <w:lang w:val="kk-KZ" w:eastAsia="ru-RU"/>
        </w:rPr>
        <w:t xml:space="preserve"> </w:t>
      </w:r>
      <w:r w:rsidRPr="00FA74F7">
        <w:rPr>
          <w:rFonts w:ascii="Times New Roman" w:eastAsia="DengXian" w:hAnsi="Times New Roman" w:cs="Times New Roman"/>
          <w:sz w:val="28"/>
          <w:lang w:val="kk-KZ" w:eastAsia="ru-RU"/>
        </w:rPr>
        <w:t xml:space="preserve">– </w:t>
      </w:r>
      <w:r w:rsidR="00301FAD" w:rsidRPr="00FA74F7">
        <w:rPr>
          <w:rFonts w:ascii="Times New Roman" w:eastAsia="DengXian" w:hAnsi="Times New Roman" w:cs="Times New Roman"/>
          <w:sz w:val="28"/>
          <w:lang w:val="kk-KZ" w:eastAsia="ru-RU"/>
        </w:rPr>
        <w:t>Кәсіпкерліктің нарықтағы ішкі қызметі</w:t>
      </w:r>
    </w:p>
    <w:p w14:paraId="45B11F1C" w14:textId="77777777" w:rsidR="00145F43" w:rsidRPr="00145F43" w:rsidRDefault="00145F43" w:rsidP="00145F43">
      <w:pPr>
        <w:spacing w:after="0" w:line="240" w:lineRule="auto"/>
        <w:ind w:firstLine="709"/>
        <w:rPr>
          <w:rFonts w:ascii="Times New Roman" w:eastAsia="DengXian" w:hAnsi="Times New Roman" w:cs="Times New Roman"/>
          <w:color w:val="FF0000"/>
          <w:sz w:val="16"/>
          <w:szCs w:val="16"/>
          <w:highlight w:val="yellow"/>
          <w:lang w:val="kk-KZ" w:eastAsia="ru-RU"/>
        </w:rPr>
      </w:pPr>
    </w:p>
    <w:p w14:paraId="60B8D8D6" w14:textId="72A37C60" w:rsidR="00E2232A" w:rsidRPr="00FA74F7" w:rsidRDefault="00FA74F7" w:rsidP="00145F43">
      <w:pPr>
        <w:spacing w:after="0" w:line="240" w:lineRule="auto"/>
        <w:ind w:firstLine="709"/>
        <w:rPr>
          <w:rFonts w:ascii="Times New Roman" w:eastAsia="DengXian" w:hAnsi="Times New Roman" w:cs="Times New Roman"/>
          <w:sz w:val="24"/>
          <w:szCs w:val="24"/>
          <w:lang w:val="kk-KZ" w:eastAsia="ru-RU"/>
        </w:rPr>
      </w:pPr>
      <w:r w:rsidRPr="00FA74F7">
        <w:rPr>
          <w:rFonts w:ascii="Times New Roman" w:eastAsia="Calibri" w:hAnsi="Times New Roman" w:cs="Times New Roman"/>
          <w:sz w:val="24"/>
          <w:szCs w:val="24"/>
          <w:lang w:val="kk-KZ"/>
        </w:rPr>
        <w:t>Ескерту –</w:t>
      </w:r>
      <w:r w:rsidRPr="00FA74F7">
        <w:rPr>
          <w:rFonts w:ascii="Times New Roman" w:eastAsia="Calibri" w:hAnsi="Times New Roman" w:cs="Times New Roman"/>
          <w:bCs/>
          <w:sz w:val="24"/>
          <w:szCs w:val="24"/>
          <w:lang w:val="kk-KZ"/>
        </w:rPr>
        <w:t xml:space="preserve"> Әдебиет негізінде құралған</w:t>
      </w:r>
      <w:r w:rsidRPr="00FA74F7">
        <w:rPr>
          <w:rFonts w:ascii="Times New Roman" w:hAnsi="Times New Roman" w:cs="Times New Roman"/>
          <w:sz w:val="24"/>
          <w:szCs w:val="24"/>
          <w:lang w:val="kk-KZ"/>
        </w:rPr>
        <w:t xml:space="preserve"> </w:t>
      </w:r>
      <w:r w:rsidR="00145F43" w:rsidRPr="00FA74F7">
        <w:rPr>
          <w:rFonts w:ascii="Times New Roman" w:eastAsia="DengXian" w:hAnsi="Times New Roman" w:cs="Times New Roman"/>
          <w:sz w:val="24"/>
          <w:szCs w:val="24"/>
          <w:lang w:val="kk-KZ" w:eastAsia="ru-RU"/>
        </w:rPr>
        <w:t>[</w:t>
      </w:r>
      <w:r w:rsidR="00042801" w:rsidRPr="00FA74F7">
        <w:rPr>
          <w:rFonts w:ascii="Times New Roman" w:eastAsia="DengXian" w:hAnsi="Times New Roman" w:cs="Times New Roman"/>
          <w:sz w:val="24"/>
          <w:szCs w:val="24"/>
          <w:lang w:val="kk-KZ" w:eastAsia="ru-RU"/>
        </w:rPr>
        <w:t>1</w:t>
      </w:r>
      <w:r w:rsidR="003251B9" w:rsidRPr="00FA74F7">
        <w:rPr>
          <w:rFonts w:ascii="Times New Roman" w:eastAsia="DengXian" w:hAnsi="Times New Roman" w:cs="Times New Roman"/>
          <w:sz w:val="24"/>
          <w:szCs w:val="24"/>
          <w:lang w:val="kk-KZ" w:eastAsia="ru-RU"/>
        </w:rPr>
        <w:t>4</w:t>
      </w:r>
      <w:r>
        <w:rPr>
          <w:rFonts w:ascii="Times New Roman" w:eastAsia="DengXian" w:hAnsi="Times New Roman" w:cs="Times New Roman"/>
          <w:sz w:val="24"/>
          <w:szCs w:val="24"/>
          <w:lang w:val="kk-KZ" w:eastAsia="ru-RU"/>
        </w:rPr>
        <w:t>, р. 95-99</w:t>
      </w:r>
      <w:r w:rsidR="00042801" w:rsidRPr="00FA74F7">
        <w:rPr>
          <w:rFonts w:ascii="Times New Roman" w:eastAsia="DengXian" w:hAnsi="Times New Roman" w:cs="Times New Roman"/>
          <w:sz w:val="24"/>
          <w:szCs w:val="24"/>
          <w:lang w:val="kk-KZ" w:eastAsia="ru-RU"/>
        </w:rPr>
        <w:t>]</w:t>
      </w:r>
    </w:p>
    <w:p w14:paraId="029B32CA" w14:textId="77777777" w:rsidR="00C022EE" w:rsidRPr="00782A23" w:rsidRDefault="00C022EE" w:rsidP="00145F43">
      <w:pPr>
        <w:spacing w:after="0" w:line="240" w:lineRule="auto"/>
        <w:ind w:firstLine="709"/>
        <w:rPr>
          <w:rFonts w:ascii="Times New Roman" w:eastAsia="DengXian" w:hAnsi="Times New Roman" w:cs="Times New Roman"/>
          <w:sz w:val="24"/>
          <w:szCs w:val="24"/>
          <w:lang w:val="kk-KZ" w:eastAsia="ru-RU"/>
        </w:rPr>
      </w:pPr>
    </w:p>
    <w:p w14:paraId="2E637BC9" w14:textId="5067BBB1" w:rsidR="00E2232A" w:rsidRPr="00782A23" w:rsidRDefault="00E2232A" w:rsidP="00145F43">
      <w:pPr>
        <w:spacing w:after="0" w:line="240" w:lineRule="auto"/>
        <w:ind w:right="-1"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lang w:val="kk-KZ" w:eastAsia="ru-RU"/>
        </w:rPr>
        <w:t>Реттеуші (мемлекет)</w:t>
      </w:r>
      <w:r w:rsidR="0053253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szCs w:val="28"/>
          <w:lang w:val="kk-KZ" w:eastAsia="ru-RU"/>
        </w:rPr>
        <w:t>Көптеген елдердің экономикасында нарықтың өзін-өзі реттеу элементтері әртүрлі тәсілдермен қарастырылып, мемлекеттік жоспарлау негізінде жүзеге асырылады</w:t>
      </w:r>
    </w:p>
    <w:p w14:paraId="772907C8" w14:textId="5B7C1B27" w:rsidR="00145F43" w:rsidRPr="00782A23" w:rsidRDefault="00145F43" w:rsidP="00145F43">
      <w:pPr>
        <w:tabs>
          <w:tab w:val="left" w:pos="1134"/>
          <w:tab w:val="left" w:pos="5743"/>
        </w:tabs>
        <w:spacing w:after="0" w:line="240" w:lineRule="auto"/>
        <w:ind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 xml:space="preserve">Кәсіпкерлік негізіндегі нарықтық экономика – бұл еркін кәсіпкерлік, әртүрлі меншік нысандары өндіріс құралдары, нарықтық баға, шаруашылық жүргізуші субъектілер арасындағы шарттық қатынастар, принциптеріне негізделген экономика мемлекеттің шектеулі араласу болып табылады </w:t>
      </w:r>
      <w:r w:rsidRPr="00782A23">
        <w:rPr>
          <w:rFonts w:ascii="Times New Roman" w:eastAsia="DengXian" w:hAnsi="Times New Roman" w:cs="Times New Roman"/>
          <w:sz w:val="28"/>
          <w:szCs w:val="28"/>
          <w:lang w:val="kk-KZ" w:eastAsia="ru-RU"/>
        </w:rPr>
        <w:t>[1</w:t>
      </w:r>
      <w:r w:rsidR="0084445C">
        <w:rPr>
          <w:rFonts w:ascii="Times New Roman" w:eastAsia="DengXian" w:hAnsi="Times New Roman" w:cs="Times New Roman"/>
          <w:sz w:val="28"/>
          <w:szCs w:val="28"/>
          <w:lang w:val="kk-KZ" w:eastAsia="ru-RU"/>
        </w:rPr>
        <w:t>4</w:t>
      </w:r>
      <w:r w:rsidR="00FA74F7">
        <w:rPr>
          <w:rFonts w:ascii="Times New Roman" w:eastAsia="DengXian" w:hAnsi="Times New Roman" w:cs="Times New Roman"/>
          <w:sz w:val="28"/>
          <w:szCs w:val="28"/>
          <w:lang w:val="kk-KZ" w:eastAsia="ru-RU"/>
        </w:rPr>
        <w:t>, р. 95-102</w:t>
      </w:r>
      <w:r w:rsidRPr="00782A23">
        <w:rPr>
          <w:rFonts w:ascii="Times New Roman" w:eastAsia="DengXian" w:hAnsi="Times New Roman" w:cs="Times New Roman"/>
          <w:sz w:val="28"/>
          <w:szCs w:val="28"/>
          <w:lang w:val="kk-KZ" w:eastAsia="ru-RU"/>
        </w:rPr>
        <w:t>]</w:t>
      </w:r>
      <w:r w:rsidR="00FA74F7">
        <w:rPr>
          <w:rFonts w:ascii="Times New Roman" w:eastAsia="DengXian" w:hAnsi="Times New Roman" w:cs="Times New Roman"/>
          <w:sz w:val="28"/>
          <w:szCs w:val="28"/>
          <w:lang w:val="kk-KZ" w:eastAsia="ru-RU"/>
        </w:rPr>
        <w:t>.</w:t>
      </w:r>
      <w:r w:rsidRPr="00782A2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lang w:val="kk-KZ" w:eastAsia="ru-RU"/>
        </w:rPr>
        <w:t>Экономикалық қатынастардың қалыптасуы мен даму қарқыны кәсіпкерлікпен мемлекеттің тұтынушы мақсаттары мен талаптарына сай келетін тауарлармен қызметтерді қалыптастыруы және өткізуі болып табылады</w:t>
      </w:r>
      <w:r w:rsidR="00FA74F7">
        <w:rPr>
          <w:rFonts w:ascii="Times New Roman" w:eastAsia="DengXian" w:hAnsi="Times New Roman" w:cs="Times New Roman"/>
          <w:sz w:val="28"/>
          <w:lang w:val="kk-KZ" w:eastAsia="ru-RU"/>
        </w:rPr>
        <w:t xml:space="preserve"> (2, 3-суреттер)</w:t>
      </w:r>
      <w:r w:rsidRPr="00782A23">
        <w:rPr>
          <w:rFonts w:ascii="Times New Roman" w:eastAsia="DengXian" w:hAnsi="Times New Roman" w:cs="Times New Roman"/>
          <w:sz w:val="28"/>
          <w:lang w:val="kk-KZ" w:eastAsia="ru-RU"/>
        </w:rPr>
        <w:t xml:space="preserve">. Экономикадағы кәсіпкерлік қызметтің мәні келесі жалпы белгілермен сипатталады: </w:t>
      </w:r>
    </w:p>
    <w:p w14:paraId="7C1C79D1" w14:textId="77777777" w:rsidR="00145F43" w:rsidRPr="00782A23" w:rsidRDefault="00145F43" w:rsidP="00145F43">
      <w:pPr>
        <w:pStyle w:val="af1"/>
        <w:numPr>
          <w:ilvl w:val="0"/>
          <w:numId w:val="23"/>
        </w:numPr>
        <w:tabs>
          <w:tab w:val="left" w:pos="993"/>
          <w:tab w:val="left" w:pos="5743"/>
        </w:tabs>
        <w:spacing w:after="0" w:line="240" w:lineRule="auto"/>
        <w:ind w:left="0"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шаруашылық жүргізуші субъектілер арасындағы қызмет алмасу;</w:t>
      </w:r>
    </w:p>
    <w:p w14:paraId="6B7A31FF" w14:textId="77777777" w:rsidR="00145F43" w:rsidRPr="00782A23" w:rsidRDefault="00145F43" w:rsidP="00145F43">
      <w:pPr>
        <w:pStyle w:val="af1"/>
        <w:numPr>
          <w:ilvl w:val="0"/>
          <w:numId w:val="23"/>
        </w:numPr>
        <w:tabs>
          <w:tab w:val="left" w:pos="993"/>
          <w:tab w:val="left" w:pos="5743"/>
        </w:tabs>
        <w:spacing w:after="0" w:line="240" w:lineRule="auto"/>
        <w:ind w:left="0"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контрагенттерінің мүдделерін қанағаттандырылғанына қарамастан, бір мезгілде нарық мүдделерін жүзеге асыру;</w:t>
      </w:r>
    </w:p>
    <w:p w14:paraId="49DCF334" w14:textId="77777777" w:rsidR="00145F43" w:rsidRPr="00782A23" w:rsidRDefault="00145F43" w:rsidP="00145F43">
      <w:pPr>
        <w:pStyle w:val="af1"/>
        <w:numPr>
          <w:ilvl w:val="0"/>
          <w:numId w:val="23"/>
        </w:numPr>
        <w:tabs>
          <w:tab w:val="left" w:pos="993"/>
          <w:tab w:val="left" w:pos="5743"/>
        </w:tabs>
        <w:spacing w:after="0" w:line="240" w:lineRule="auto"/>
        <w:ind w:left="0"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іскерлік қарым-қатынас (мәміле) процесінде өз мүдделерін таңу;</w:t>
      </w:r>
    </w:p>
    <w:p w14:paraId="3C6AFD90" w14:textId="77777777" w:rsidR="00145F43" w:rsidRPr="00782A23" w:rsidRDefault="00145F43" w:rsidP="00145F43">
      <w:pPr>
        <w:pStyle w:val="af1"/>
        <w:numPr>
          <w:ilvl w:val="0"/>
          <w:numId w:val="23"/>
        </w:numPr>
        <w:tabs>
          <w:tab w:val="left" w:pos="993"/>
        </w:tabs>
        <w:spacing w:after="0" w:line="240" w:lineRule="auto"/>
        <w:ind w:left="0"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анағұрлым қолайлы шарттарда мәмілені жүргізу үшін тәуекел;</w:t>
      </w:r>
    </w:p>
    <w:p w14:paraId="6F8E57D3" w14:textId="77777777" w:rsidR="00145F43" w:rsidRPr="00782A23" w:rsidRDefault="00145F43" w:rsidP="00145F43">
      <w:pPr>
        <w:pStyle w:val="af1"/>
        <w:numPr>
          <w:ilvl w:val="0"/>
          <w:numId w:val="23"/>
        </w:numPr>
        <w:tabs>
          <w:tab w:val="left" w:pos="993"/>
          <w:tab w:val="left" w:pos="5743"/>
        </w:tabs>
        <w:spacing w:after="0" w:line="240" w:lineRule="auto"/>
        <w:ind w:left="0"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үлкен пайдаға жету үшін іскерлік қарым-қатынастың әртүрлі әдістерін қолдану;</w:t>
      </w:r>
    </w:p>
    <w:p w14:paraId="42CC23AD" w14:textId="1AF3B41D" w:rsidR="00145F43" w:rsidRPr="00782A23" w:rsidRDefault="00145F43" w:rsidP="00145F43">
      <w:pPr>
        <w:pStyle w:val="af1"/>
        <w:numPr>
          <w:ilvl w:val="0"/>
          <w:numId w:val="23"/>
        </w:numPr>
        <w:tabs>
          <w:tab w:val="left" w:pos="993"/>
          <w:tab w:val="left" w:pos="5743"/>
        </w:tabs>
        <w:spacing w:after="0" w:line="240" w:lineRule="auto"/>
        <w:ind w:left="0"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іскерлік қарым-қатынастың таңдалған әдістерін кейіннен жүргізу үшін тиімді жағдайды қамтамасыз ету</w:t>
      </w:r>
      <w:r>
        <w:rPr>
          <w:rFonts w:ascii="Times New Roman" w:eastAsia="DengXian" w:hAnsi="Times New Roman" w:cs="Times New Roman"/>
          <w:sz w:val="28"/>
          <w:lang w:val="kk-KZ" w:eastAsia="ru-RU"/>
        </w:rPr>
        <w:t>.</w:t>
      </w:r>
    </w:p>
    <w:p w14:paraId="39909307" w14:textId="77777777" w:rsidR="00E2232A" w:rsidRPr="00782A23" w:rsidRDefault="00E2232A" w:rsidP="00145F43">
      <w:pPr>
        <w:spacing w:after="0" w:line="240" w:lineRule="auto"/>
        <w:ind w:right="-1" w:firstLine="709"/>
        <w:jc w:val="both"/>
        <w:rPr>
          <w:rFonts w:ascii="Times New Roman" w:eastAsia="DengXian" w:hAnsi="Times New Roman" w:cs="Times New Roman"/>
          <w:sz w:val="28"/>
          <w:szCs w:val="28"/>
          <w:lang w:val="kk-KZ" w:eastAsia="ru-RU"/>
        </w:rPr>
      </w:pPr>
    </w:p>
    <w:p w14:paraId="7A65588B" w14:textId="77777777" w:rsidR="00E2232A" w:rsidRPr="00782A23" w:rsidRDefault="00E2232A" w:rsidP="00F4660B">
      <w:pPr>
        <w:spacing w:after="0" w:line="240" w:lineRule="auto"/>
        <w:jc w:val="center"/>
        <w:rPr>
          <w:rFonts w:ascii="Times New Roman" w:eastAsia="DengXian" w:hAnsi="Times New Roman" w:cs="Times New Roman"/>
          <w:sz w:val="28"/>
          <w:szCs w:val="28"/>
          <w:lang w:val="kk-KZ" w:eastAsia="ru-RU"/>
        </w:rPr>
      </w:pPr>
      <w:r w:rsidRPr="00782A23">
        <w:rPr>
          <w:rFonts w:ascii="Times New Roman" w:eastAsia="DengXian" w:hAnsi="Times New Roman" w:cs="Times New Roman"/>
          <w:noProof/>
          <w:sz w:val="28"/>
          <w:szCs w:val="28"/>
          <w:lang w:eastAsia="ru-RU"/>
        </w:rPr>
        <w:lastRenderedPageBreak/>
        <w:drawing>
          <wp:inline distT="0" distB="0" distL="0" distR="0" wp14:anchorId="48B90D24" wp14:editId="0667CD6F">
            <wp:extent cx="4686300" cy="2114550"/>
            <wp:effectExtent l="0" t="0" r="0" b="19050"/>
            <wp:docPr id="62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7A8C2A3" w14:textId="635DB8FC" w:rsidR="00D45E59" w:rsidRPr="00145F43" w:rsidRDefault="00D45E59" w:rsidP="00F4660B">
      <w:pPr>
        <w:spacing w:after="0" w:line="240" w:lineRule="auto"/>
        <w:jc w:val="both"/>
        <w:rPr>
          <w:rFonts w:ascii="Times New Roman" w:eastAsia="DengXian" w:hAnsi="Times New Roman" w:cs="Times New Roman"/>
          <w:sz w:val="16"/>
          <w:szCs w:val="16"/>
          <w:lang w:val="kk-KZ" w:eastAsia="ru-RU"/>
        </w:rPr>
      </w:pPr>
    </w:p>
    <w:p w14:paraId="1D02C702" w14:textId="2542EB66" w:rsidR="00E2232A" w:rsidRPr="00FA74F7" w:rsidRDefault="00E2232A" w:rsidP="00145F43">
      <w:pPr>
        <w:tabs>
          <w:tab w:val="left" w:pos="8789"/>
        </w:tabs>
        <w:spacing w:after="0" w:line="240" w:lineRule="auto"/>
        <w:ind w:right="-1"/>
        <w:jc w:val="center"/>
        <w:rPr>
          <w:rFonts w:ascii="Times New Roman" w:eastAsia="DengXian" w:hAnsi="Times New Roman" w:cs="Times New Roman"/>
          <w:sz w:val="28"/>
          <w:lang w:val="kk-KZ" w:eastAsia="ru-RU"/>
        </w:rPr>
      </w:pPr>
      <w:r w:rsidRPr="00FA74F7">
        <w:rPr>
          <w:rFonts w:ascii="Times New Roman" w:eastAsia="DengXian" w:hAnsi="Times New Roman" w:cs="Times New Roman"/>
          <w:sz w:val="28"/>
          <w:lang w:val="kk-KZ" w:eastAsia="ru-RU"/>
        </w:rPr>
        <w:t xml:space="preserve">Сурет </w:t>
      </w:r>
      <w:r w:rsidR="001A044A" w:rsidRPr="00FA74F7">
        <w:rPr>
          <w:rFonts w:ascii="Times New Roman" w:eastAsia="DengXian" w:hAnsi="Times New Roman" w:cs="Times New Roman"/>
          <w:sz w:val="28"/>
          <w:lang w:val="kk-KZ" w:eastAsia="ru-RU"/>
        </w:rPr>
        <w:t>2</w:t>
      </w:r>
      <w:r w:rsidRPr="00FA74F7">
        <w:rPr>
          <w:rFonts w:ascii="Times New Roman" w:eastAsia="DengXian" w:hAnsi="Times New Roman" w:cs="Times New Roman"/>
          <w:sz w:val="28"/>
          <w:lang w:val="kk-KZ" w:eastAsia="ru-RU"/>
        </w:rPr>
        <w:t xml:space="preserve"> </w:t>
      </w:r>
      <w:r w:rsidR="00FA74F7">
        <w:rPr>
          <w:rFonts w:ascii="Times New Roman" w:eastAsia="DengXian" w:hAnsi="Times New Roman" w:cs="Times New Roman"/>
          <w:sz w:val="28"/>
          <w:lang w:val="kk-KZ" w:eastAsia="ru-RU"/>
        </w:rPr>
        <w:t xml:space="preserve">– </w:t>
      </w:r>
      <w:r w:rsidRPr="00FA74F7">
        <w:rPr>
          <w:rFonts w:ascii="Times New Roman" w:eastAsia="DengXian" w:hAnsi="Times New Roman" w:cs="Times New Roman"/>
          <w:sz w:val="28"/>
          <w:lang w:val="kk-KZ" w:eastAsia="ru-RU"/>
        </w:rPr>
        <w:t>Кәсіпкерлік негізіндегі экономика трансформациясы</w:t>
      </w:r>
    </w:p>
    <w:p w14:paraId="12F48A3B" w14:textId="77777777" w:rsidR="00145F43" w:rsidRPr="00145F43" w:rsidRDefault="00145F43" w:rsidP="00145F43">
      <w:pPr>
        <w:tabs>
          <w:tab w:val="left" w:pos="8789"/>
        </w:tabs>
        <w:spacing w:after="0" w:line="240" w:lineRule="auto"/>
        <w:ind w:right="-1131" w:firstLine="709"/>
        <w:jc w:val="both"/>
        <w:rPr>
          <w:rFonts w:ascii="Times New Roman" w:eastAsia="DengXian" w:hAnsi="Times New Roman" w:cs="Times New Roman"/>
          <w:sz w:val="16"/>
          <w:szCs w:val="16"/>
          <w:lang w:val="kk-KZ" w:eastAsia="ru-RU"/>
        </w:rPr>
      </w:pPr>
    </w:p>
    <w:p w14:paraId="574433CB" w14:textId="43CF6FDB" w:rsidR="00042801" w:rsidRPr="00145F43" w:rsidRDefault="00FA74F7" w:rsidP="00145F43">
      <w:pPr>
        <w:tabs>
          <w:tab w:val="left" w:pos="8789"/>
        </w:tabs>
        <w:spacing w:after="0" w:line="240" w:lineRule="auto"/>
        <w:ind w:right="-1" w:firstLine="709"/>
        <w:jc w:val="both"/>
        <w:rPr>
          <w:rFonts w:ascii="Times New Roman" w:eastAsia="DengXian" w:hAnsi="Times New Roman" w:cs="Times New Roman"/>
          <w:sz w:val="24"/>
          <w:szCs w:val="24"/>
          <w:lang w:val="kk-KZ" w:eastAsia="ru-RU"/>
        </w:rPr>
      </w:pPr>
      <w:r w:rsidRPr="000B05F2">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042801" w:rsidRPr="00145F43">
        <w:rPr>
          <w:rFonts w:ascii="Times New Roman" w:eastAsia="DengXian" w:hAnsi="Times New Roman" w:cs="Times New Roman"/>
          <w:sz w:val="24"/>
          <w:szCs w:val="24"/>
          <w:lang w:val="kk-KZ" w:eastAsia="ru-RU"/>
        </w:rPr>
        <w:t>[1</w:t>
      </w:r>
      <w:r w:rsidR="003251B9">
        <w:rPr>
          <w:rFonts w:ascii="Times New Roman" w:eastAsia="DengXian" w:hAnsi="Times New Roman" w:cs="Times New Roman"/>
          <w:sz w:val="24"/>
          <w:szCs w:val="24"/>
          <w:lang w:val="kk-KZ" w:eastAsia="ru-RU"/>
        </w:rPr>
        <w:t>5</w:t>
      </w:r>
      <w:r w:rsidR="00042801" w:rsidRPr="00145F43">
        <w:rPr>
          <w:rFonts w:ascii="Times New Roman" w:eastAsia="DengXian" w:hAnsi="Times New Roman" w:cs="Times New Roman"/>
          <w:sz w:val="24"/>
          <w:szCs w:val="24"/>
          <w:lang w:val="kk-KZ" w:eastAsia="ru-RU"/>
        </w:rPr>
        <w:t>]</w:t>
      </w:r>
    </w:p>
    <w:p w14:paraId="48B17FD8" w14:textId="77777777" w:rsidR="00C022EE" w:rsidRPr="00782A23" w:rsidRDefault="00C022EE" w:rsidP="00F4660B">
      <w:pPr>
        <w:tabs>
          <w:tab w:val="left" w:pos="8789"/>
        </w:tabs>
        <w:spacing w:after="0" w:line="240" w:lineRule="auto"/>
        <w:ind w:right="-1131" w:firstLine="567"/>
        <w:jc w:val="both"/>
        <w:rPr>
          <w:rFonts w:ascii="Times New Roman" w:eastAsia="DengXian" w:hAnsi="Times New Roman" w:cs="Times New Roman"/>
          <w:sz w:val="28"/>
          <w:lang w:val="kk-KZ" w:eastAsia="ru-RU"/>
        </w:rPr>
      </w:pPr>
    </w:p>
    <w:p w14:paraId="701E6A6F" w14:textId="77777777" w:rsidR="00736E9D" w:rsidRPr="00145F43" w:rsidRDefault="006143A4" w:rsidP="00145F43">
      <w:pPr>
        <w:tabs>
          <w:tab w:val="left" w:pos="5743"/>
        </w:tabs>
        <w:spacing w:after="0" w:line="240" w:lineRule="auto"/>
        <w:ind w:right="-1" w:firstLine="567"/>
        <w:jc w:val="both"/>
        <w:rPr>
          <w:rFonts w:ascii="Times New Roman" w:eastAsia="DengXian" w:hAnsi="Times New Roman" w:cs="Times New Roman"/>
          <w:sz w:val="16"/>
          <w:szCs w:val="16"/>
          <w:lang w:val="kk-KZ" w:eastAsia="ru-RU"/>
        </w:rPr>
      </w:pPr>
      <w:r w:rsidRPr="00782A23">
        <w:rPr>
          <w:noProof/>
          <w:lang w:eastAsia="ru-RU"/>
          <w14:ligatures w14:val="standardContextual"/>
        </w:rPr>
        <w:drawing>
          <wp:inline distT="0" distB="0" distL="0" distR="0" wp14:anchorId="2C3354C3" wp14:editId="10072893">
            <wp:extent cx="5731729" cy="2626156"/>
            <wp:effectExtent l="0" t="0" r="2540" b="3175"/>
            <wp:docPr id="25" name="Рисунок 25"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диаграмма&#10;&#10;Автоматически созданное описание"/>
                    <pic:cNvPicPr/>
                  </pic:nvPicPr>
                  <pic:blipFill rotWithShape="1">
                    <a:blip r:embed="rId19"/>
                    <a:srcRect l="25124" t="29579" r="21322" b="19739"/>
                    <a:stretch/>
                  </pic:blipFill>
                  <pic:spPr bwMode="auto">
                    <a:xfrm>
                      <a:off x="0" y="0"/>
                      <a:ext cx="5734050" cy="2627220"/>
                    </a:xfrm>
                    <a:prstGeom prst="rect">
                      <a:avLst/>
                    </a:prstGeom>
                    <a:ln>
                      <a:noFill/>
                    </a:ln>
                    <a:extLst>
                      <a:ext uri="{53640926-AAD7-44D8-BBD7-CCE9431645EC}">
                        <a14:shadowObscured xmlns:a14="http://schemas.microsoft.com/office/drawing/2010/main"/>
                      </a:ext>
                    </a:extLst>
                  </pic:spPr>
                </pic:pic>
              </a:graphicData>
            </a:graphic>
          </wp:inline>
        </w:drawing>
      </w:r>
      <w:r w:rsidR="001E2CBD" w:rsidRPr="00782A23">
        <w:rPr>
          <w:rFonts w:ascii="Times New Roman" w:eastAsia="DengXian" w:hAnsi="Times New Roman" w:cs="Times New Roman"/>
          <w:sz w:val="28"/>
          <w:lang w:val="kk-KZ" w:eastAsia="ru-RU"/>
        </w:rPr>
        <w:br w:type="textWrapping" w:clear="all"/>
      </w:r>
      <w:bookmarkStart w:id="15" w:name="_Hlk129682465"/>
    </w:p>
    <w:p w14:paraId="758E3F61" w14:textId="4FD3DA76" w:rsidR="001E2CBD" w:rsidRPr="00782A23" w:rsidRDefault="001E2CBD" w:rsidP="00145F43">
      <w:pPr>
        <w:tabs>
          <w:tab w:val="left" w:pos="5743"/>
        </w:tabs>
        <w:spacing w:after="0" w:line="240" w:lineRule="auto"/>
        <w:ind w:right="-1"/>
        <w:jc w:val="center"/>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Сурет</w:t>
      </w:r>
      <w:r w:rsidR="00532533">
        <w:rPr>
          <w:rFonts w:ascii="Times New Roman" w:eastAsia="DengXian" w:hAnsi="Times New Roman" w:cs="Times New Roman"/>
          <w:sz w:val="28"/>
          <w:lang w:val="kk-KZ" w:eastAsia="ru-RU"/>
        </w:rPr>
        <w:t xml:space="preserve"> </w:t>
      </w:r>
      <w:r w:rsidR="00013E1F" w:rsidRPr="00782A23">
        <w:rPr>
          <w:rFonts w:ascii="Times New Roman" w:eastAsia="DengXian" w:hAnsi="Times New Roman" w:cs="Times New Roman"/>
          <w:sz w:val="28"/>
          <w:lang w:val="kk-KZ" w:eastAsia="ru-RU"/>
        </w:rPr>
        <w:t>3</w:t>
      </w:r>
      <w:r w:rsidR="00532533">
        <w:rPr>
          <w:rFonts w:ascii="Times New Roman" w:eastAsia="DengXian" w:hAnsi="Times New Roman" w:cs="Times New Roman"/>
          <w:sz w:val="28"/>
          <w:lang w:val="kk-KZ" w:eastAsia="ru-RU"/>
        </w:rPr>
        <w:t xml:space="preserve"> </w:t>
      </w:r>
      <w:r w:rsidR="00145F43">
        <w:rPr>
          <w:rFonts w:ascii="Times New Roman" w:eastAsia="DengXian" w:hAnsi="Times New Roman" w:cs="Times New Roman"/>
          <w:sz w:val="28"/>
          <w:lang w:val="kk-KZ" w:eastAsia="ru-RU"/>
        </w:rPr>
        <w:t>–</w:t>
      </w:r>
      <w:r w:rsidR="00532533">
        <w:rPr>
          <w:rFonts w:ascii="Times New Roman" w:eastAsia="DengXian" w:hAnsi="Times New Roman" w:cs="Times New Roman"/>
          <w:sz w:val="28"/>
          <w:lang w:val="kk-KZ" w:eastAsia="ru-RU"/>
        </w:rPr>
        <w:t xml:space="preserve"> </w:t>
      </w:r>
      <w:r w:rsidR="00736E9D" w:rsidRPr="00782A23">
        <w:rPr>
          <w:rFonts w:ascii="Times New Roman" w:eastAsia="DengXian" w:hAnsi="Times New Roman" w:cs="Times New Roman"/>
          <w:sz w:val="28"/>
          <w:lang w:val="kk-KZ" w:eastAsia="ru-RU"/>
        </w:rPr>
        <w:t>Кәсіпкерлік жүйе ретінде</w:t>
      </w:r>
    </w:p>
    <w:p w14:paraId="405EFCE6" w14:textId="77777777" w:rsidR="00145F43" w:rsidRPr="00145F43" w:rsidRDefault="00145F43" w:rsidP="00145F43">
      <w:pPr>
        <w:tabs>
          <w:tab w:val="left" w:pos="5743"/>
        </w:tabs>
        <w:spacing w:after="0" w:line="240" w:lineRule="auto"/>
        <w:ind w:firstLine="709"/>
        <w:rPr>
          <w:rFonts w:ascii="Times New Roman" w:eastAsia="DengXian" w:hAnsi="Times New Roman" w:cs="Times New Roman"/>
          <w:sz w:val="16"/>
          <w:szCs w:val="16"/>
          <w:lang w:val="kk-KZ" w:eastAsia="ru-RU"/>
        </w:rPr>
      </w:pPr>
    </w:p>
    <w:p w14:paraId="2FAA1752" w14:textId="43288935" w:rsidR="00736E9D" w:rsidRPr="00145F43" w:rsidRDefault="00FA74F7" w:rsidP="00145F43">
      <w:pPr>
        <w:tabs>
          <w:tab w:val="left" w:pos="5743"/>
        </w:tabs>
        <w:spacing w:after="0" w:line="240" w:lineRule="auto"/>
        <w:ind w:firstLine="709"/>
        <w:rPr>
          <w:rFonts w:ascii="Times New Roman" w:eastAsia="DengXian" w:hAnsi="Times New Roman" w:cs="Times New Roman"/>
          <w:sz w:val="24"/>
          <w:szCs w:val="24"/>
          <w:lang w:val="kk-KZ" w:eastAsia="ru-RU"/>
        </w:rPr>
      </w:pPr>
      <w:r w:rsidRPr="00FA74F7">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36E9D" w:rsidRPr="00145F43">
        <w:rPr>
          <w:rFonts w:ascii="Times New Roman" w:eastAsia="DengXian" w:hAnsi="Times New Roman" w:cs="Times New Roman"/>
          <w:sz w:val="24"/>
          <w:szCs w:val="24"/>
          <w:lang w:val="kk-KZ" w:eastAsia="ru-RU"/>
        </w:rPr>
        <w:t>[1</w:t>
      </w:r>
      <w:r w:rsidR="003251B9">
        <w:rPr>
          <w:rFonts w:ascii="Times New Roman" w:eastAsia="DengXian" w:hAnsi="Times New Roman" w:cs="Times New Roman"/>
          <w:sz w:val="24"/>
          <w:szCs w:val="24"/>
          <w:lang w:val="kk-KZ" w:eastAsia="ru-RU"/>
        </w:rPr>
        <w:t>5</w:t>
      </w:r>
      <w:r>
        <w:rPr>
          <w:rFonts w:ascii="Times New Roman" w:eastAsia="DengXian" w:hAnsi="Times New Roman" w:cs="Times New Roman"/>
          <w:sz w:val="24"/>
          <w:szCs w:val="24"/>
          <w:lang w:val="kk-KZ" w:eastAsia="ru-RU"/>
        </w:rPr>
        <w:t>, с. 12-36</w:t>
      </w:r>
      <w:r w:rsidR="00736E9D" w:rsidRPr="00145F43">
        <w:rPr>
          <w:rFonts w:ascii="Times New Roman" w:eastAsia="DengXian" w:hAnsi="Times New Roman" w:cs="Times New Roman"/>
          <w:sz w:val="24"/>
          <w:szCs w:val="24"/>
          <w:lang w:val="kk-KZ" w:eastAsia="ru-RU"/>
        </w:rPr>
        <w:t xml:space="preserve">] </w:t>
      </w:r>
    </w:p>
    <w:p w14:paraId="2418ACFC" w14:textId="77777777" w:rsidR="00083211" w:rsidRDefault="00083211" w:rsidP="00145F43">
      <w:pPr>
        <w:spacing w:after="0" w:line="240" w:lineRule="auto"/>
        <w:ind w:right="-1" w:firstLine="709"/>
        <w:jc w:val="both"/>
        <w:rPr>
          <w:rFonts w:ascii="Times New Roman" w:eastAsia="DengXian" w:hAnsi="Times New Roman" w:cs="Times New Roman"/>
          <w:sz w:val="28"/>
          <w:lang w:val="kk-KZ" w:eastAsia="ru-RU"/>
        </w:rPr>
      </w:pPr>
    </w:p>
    <w:p w14:paraId="76E087A0" w14:textId="63753FAD" w:rsidR="00E2232A" w:rsidRPr="00782A23" w:rsidRDefault="006143A4" w:rsidP="00145F43">
      <w:pPr>
        <w:spacing w:after="0" w:line="240" w:lineRule="auto"/>
        <w:ind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Шағын кәсіпкерлік экономиканың дамуындағы негізгі қозғаушы күш ретінде, жүйе элементтерінің қызметін қарастырады.</w:t>
      </w:r>
      <w:r w:rsidR="004E637D" w:rsidRPr="00782A2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Экономикадағы атқаратын қызметіне қарай кәсіпкерлік жүйесі келесі элементтерд</w:t>
      </w:r>
      <w:r w:rsidR="004E637D" w:rsidRPr="00782A23">
        <w:rPr>
          <w:rFonts w:ascii="Times New Roman" w:eastAsia="DengXian" w:hAnsi="Times New Roman" w:cs="Times New Roman"/>
          <w:sz w:val="28"/>
          <w:lang w:val="kk-KZ" w:eastAsia="ru-RU"/>
        </w:rPr>
        <w:t>ен тұрады</w:t>
      </w:r>
      <w:r w:rsidRPr="00782A23">
        <w:rPr>
          <w:rFonts w:ascii="Times New Roman" w:eastAsia="DengXian" w:hAnsi="Times New Roman" w:cs="Times New Roman"/>
          <w:sz w:val="28"/>
          <w:lang w:val="kk-KZ" w:eastAsia="ru-RU"/>
        </w:rPr>
        <w:t xml:space="preserve">, ол </w:t>
      </w:r>
      <w:r w:rsidR="004E637D" w:rsidRPr="00782A23">
        <w:rPr>
          <w:rFonts w:ascii="Times New Roman" w:eastAsia="DengXian" w:hAnsi="Times New Roman" w:cs="Times New Roman"/>
          <w:sz w:val="28"/>
          <w:lang w:val="kk-KZ" w:eastAsia="ru-RU"/>
        </w:rPr>
        <w:t>тауарлар</w:t>
      </w:r>
      <w:r w:rsidRPr="00782A23">
        <w:rPr>
          <w:rFonts w:ascii="Times New Roman" w:eastAsia="DengXian" w:hAnsi="Times New Roman" w:cs="Times New Roman"/>
          <w:sz w:val="28"/>
          <w:lang w:val="kk-KZ" w:eastAsia="ru-RU"/>
        </w:rPr>
        <w:t xml:space="preserve"> мен қызметтер жүйесі, жеке меншікке не</w:t>
      </w:r>
      <w:r w:rsidR="004E637D" w:rsidRPr="00782A23">
        <w:rPr>
          <w:rFonts w:ascii="Times New Roman" w:eastAsia="DengXian" w:hAnsi="Times New Roman" w:cs="Times New Roman"/>
          <w:sz w:val="28"/>
          <w:lang w:val="kk-KZ" w:eastAsia="ru-RU"/>
        </w:rPr>
        <w:t>гізделген жүйе, интеграцияға негізінде тұрақтандыру жүйесі.</w:t>
      </w:r>
      <w:r w:rsidR="00B2385C" w:rsidRPr="00782A23">
        <w:rPr>
          <w:rFonts w:ascii="Times New Roman" w:eastAsia="DengXian" w:hAnsi="Times New Roman" w:cs="Times New Roman"/>
          <w:sz w:val="28"/>
          <w:lang w:val="kk-KZ" w:eastAsia="ru-RU"/>
        </w:rPr>
        <w:t xml:space="preserve"> </w:t>
      </w:r>
      <w:r w:rsidR="004E637D" w:rsidRPr="00782A23">
        <w:rPr>
          <w:rFonts w:ascii="Times New Roman" w:eastAsia="DengXian" w:hAnsi="Times New Roman" w:cs="Times New Roman"/>
          <w:sz w:val="28"/>
          <w:lang w:val="kk-KZ" w:eastAsia="ru-RU"/>
        </w:rPr>
        <w:t>Кәсіпкерлік жүйесіндегі аса маңызды жүйе</w:t>
      </w:r>
      <w:bookmarkEnd w:id="15"/>
      <w:r w:rsidR="00E012AA" w:rsidRPr="00782A23">
        <w:rPr>
          <w:rFonts w:ascii="Times New Roman" w:eastAsia="DengXian" w:hAnsi="Times New Roman" w:cs="Times New Roman"/>
          <w:sz w:val="28"/>
          <w:lang w:val="kk-KZ" w:eastAsia="ru-RU"/>
        </w:rPr>
        <w:t xml:space="preserve"> </w:t>
      </w:r>
      <w:r w:rsidR="004E637D" w:rsidRPr="00782A23">
        <w:rPr>
          <w:rFonts w:ascii="Times New Roman" w:eastAsia="DengXian" w:hAnsi="Times New Roman" w:cs="Times New Roman"/>
          <w:sz w:val="28"/>
          <w:lang w:val="kk-KZ" w:eastAsia="ru-RU"/>
        </w:rPr>
        <w:t>жұмыскерлер мен кәсіпкерлердің өзара көзқарастарының сәйкес келуі, бұл нарықтық элементтерінің дамуын ескеруді талап етеді</w:t>
      </w:r>
      <w:r w:rsidR="009E6AF6" w:rsidRPr="00782A23">
        <w:rPr>
          <w:rFonts w:ascii="Times New Roman" w:eastAsia="DengXian" w:hAnsi="Times New Roman" w:cs="Times New Roman"/>
          <w:sz w:val="28"/>
          <w:szCs w:val="28"/>
          <w:lang w:val="kk-KZ" w:eastAsia="ru-RU"/>
        </w:rPr>
        <w:t xml:space="preserve"> [1</w:t>
      </w:r>
      <w:r w:rsidR="0084445C">
        <w:rPr>
          <w:rFonts w:ascii="Times New Roman" w:eastAsia="DengXian" w:hAnsi="Times New Roman" w:cs="Times New Roman"/>
          <w:sz w:val="28"/>
          <w:szCs w:val="28"/>
          <w:lang w:val="kk-KZ" w:eastAsia="ru-RU"/>
        </w:rPr>
        <w:t>5</w:t>
      </w:r>
      <w:r w:rsidR="00FA74F7">
        <w:rPr>
          <w:rFonts w:ascii="Times New Roman" w:eastAsia="DengXian" w:hAnsi="Times New Roman" w:cs="Times New Roman"/>
          <w:sz w:val="28"/>
          <w:szCs w:val="28"/>
          <w:lang w:val="kk-KZ" w:eastAsia="ru-RU"/>
        </w:rPr>
        <w:t xml:space="preserve">, с. </w:t>
      </w:r>
      <w:r w:rsidR="007B1931">
        <w:rPr>
          <w:rFonts w:ascii="Times New Roman" w:eastAsia="DengXian" w:hAnsi="Times New Roman" w:cs="Times New Roman"/>
          <w:sz w:val="28"/>
          <w:szCs w:val="28"/>
          <w:lang w:val="kk-KZ" w:eastAsia="ru-RU"/>
        </w:rPr>
        <w:t>14-27</w:t>
      </w:r>
      <w:r w:rsidR="009E6AF6" w:rsidRPr="00782A23">
        <w:rPr>
          <w:rFonts w:ascii="Times New Roman" w:eastAsia="DengXian" w:hAnsi="Times New Roman" w:cs="Times New Roman"/>
          <w:sz w:val="28"/>
          <w:szCs w:val="28"/>
          <w:lang w:val="kk-KZ" w:eastAsia="ru-RU"/>
        </w:rPr>
        <w:t>]</w:t>
      </w:r>
      <w:r w:rsidR="00145F43">
        <w:rPr>
          <w:rFonts w:ascii="Times New Roman" w:eastAsia="DengXian" w:hAnsi="Times New Roman" w:cs="Times New Roman"/>
          <w:sz w:val="28"/>
          <w:szCs w:val="28"/>
          <w:lang w:val="kk-KZ" w:eastAsia="ru-RU"/>
        </w:rPr>
        <w:t>.</w:t>
      </w:r>
      <w:r w:rsidR="00532533">
        <w:rPr>
          <w:rFonts w:ascii="Times New Roman" w:eastAsia="DengXian" w:hAnsi="Times New Roman" w:cs="Times New Roman"/>
          <w:sz w:val="28"/>
          <w:szCs w:val="28"/>
          <w:lang w:val="kk-KZ" w:eastAsia="ru-RU"/>
        </w:rPr>
        <w:t xml:space="preserve"> </w:t>
      </w:r>
      <w:r w:rsidR="009E6AF6" w:rsidRPr="00782A23">
        <w:rPr>
          <w:rFonts w:ascii="Times New Roman" w:eastAsia="DengXian" w:hAnsi="Times New Roman" w:cs="Times New Roman"/>
          <w:sz w:val="28"/>
          <w:szCs w:val="28"/>
          <w:lang w:val="kk-KZ" w:eastAsia="ru-RU"/>
        </w:rPr>
        <w:t xml:space="preserve"> </w:t>
      </w:r>
    </w:p>
    <w:p w14:paraId="46827145" w14:textId="4C7832EF" w:rsidR="00E2232A" w:rsidRPr="00782A23" w:rsidRDefault="00E2232A" w:rsidP="00145F43">
      <w:pPr>
        <w:spacing w:after="0" w:line="240" w:lineRule="auto"/>
        <w:ind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 xml:space="preserve">Заманауи қатынастардың даму бағытында экономика жағдайында кәсіпкерліктің жалпы белгілері экономикалық сипаттамаларды көрсететін жаңа сипатты белгілерге ие болады. Қалыпты экономика жағдайында тауар-ақша қатынастарының эволюциясына байланысты </w:t>
      </w:r>
      <w:r w:rsidR="00000DCE" w:rsidRPr="00782A23">
        <w:rPr>
          <w:rFonts w:ascii="Times New Roman" w:eastAsia="DengXian" w:hAnsi="Times New Roman" w:cs="Times New Roman"/>
          <w:sz w:val="28"/>
          <w:lang w:val="kk-KZ" w:eastAsia="ru-RU"/>
        </w:rPr>
        <w:t>кәсіпкерлік</w:t>
      </w:r>
      <w:r w:rsidRPr="00782A23">
        <w:rPr>
          <w:rFonts w:ascii="Times New Roman" w:eastAsia="DengXian" w:hAnsi="Times New Roman" w:cs="Times New Roman"/>
          <w:sz w:val="28"/>
          <w:lang w:val="kk-KZ" w:eastAsia="ru-RU"/>
        </w:rPr>
        <w:t xml:space="preserve"> барынша толық дамуға мүмкіндік </w:t>
      </w:r>
      <w:r w:rsidR="00583636" w:rsidRPr="00782A23">
        <w:rPr>
          <w:rFonts w:ascii="Times New Roman" w:eastAsia="DengXian" w:hAnsi="Times New Roman" w:cs="Times New Roman"/>
          <w:sz w:val="28"/>
          <w:lang w:val="kk-KZ" w:eastAsia="ru-RU"/>
        </w:rPr>
        <w:t>алады. «Кәсіпкерлік</w:t>
      </w:r>
      <w:r w:rsidRPr="00782A23">
        <w:rPr>
          <w:rFonts w:ascii="Times New Roman" w:eastAsia="DengXian" w:hAnsi="Times New Roman" w:cs="Times New Roman"/>
          <w:sz w:val="28"/>
          <w:lang w:val="kk-KZ" w:eastAsia="ru-RU"/>
        </w:rPr>
        <w:t>» сөзі ғылыми және күнделікті өмірде қоғамның даму</w:t>
      </w:r>
      <w:r w:rsidR="0053253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 xml:space="preserve">кезеңінде, капитализмге және нарықтық қатынастарға негізделе </w:t>
      </w:r>
      <w:r w:rsidRPr="00782A23">
        <w:rPr>
          <w:rFonts w:ascii="Times New Roman" w:eastAsia="DengXian" w:hAnsi="Times New Roman" w:cs="Times New Roman"/>
          <w:sz w:val="28"/>
          <w:lang w:val="kk-KZ" w:eastAsia="ru-RU"/>
        </w:rPr>
        <w:lastRenderedPageBreak/>
        <w:t xml:space="preserve">отырып </w:t>
      </w:r>
      <w:r w:rsidR="00583636" w:rsidRPr="00782A23">
        <w:rPr>
          <w:rFonts w:ascii="Times New Roman" w:eastAsia="DengXian" w:hAnsi="Times New Roman" w:cs="Times New Roman"/>
          <w:sz w:val="28"/>
          <w:lang w:val="kk-KZ" w:eastAsia="ru-RU"/>
        </w:rPr>
        <w:t>байыды. Бірақ</w:t>
      </w:r>
      <w:r w:rsidRPr="00782A23">
        <w:rPr>
          <w:rFonts w:ascii="Times New Roman" w:eastAsia="DengXian" w:hAnsi="Times New Roman" w:cs="Times New Roman"/>
          <w:sz w:val="28"/>
          <w:lang w:val="kk-KZ" w:eastAsia="ru-RU"/>
        </w:rPr>
        <w:t xml:space="preserve"> біздің түсінігіміз бойынша, тіпті қарапайым</w:t>
      </w:r>
      <w:r w:rsidR="0053253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тәртіпте де болған жабық экономикалық қатынас ретінде қарастырылады</w:t>
      </w:r>
      <w:r w:rsidR="004E637D" w:rsidRPr="00782A23">
        <w:rPr>
          <w:rFonts w:ascii="Times New Roman" w:eastAsia="DengXian" w:hAnsi="Times New Roman" w:cs="Times New Roman"/>
          <w:sz w:val="28"/>
          <w:lang w:val="kk-KZ" w:eastAsia="ru-RU"/>
        </w:rPr>
        <w:t xml:space="preserve"> </w:t>
      </w:r>
      <w:r w:rsidR="009E6AF6" w:rsidRPr="00782A23">
        <w:rPr>
          <w:rFonts w:ascii="Times New Roman" w:eastAsia="DengXian" w:hAnsi="Times New Roman" w:cs="Times New Roman"/>
          <w:sz w:val="28"/>
          <w:szCs w:val="28"/>
          <w:lang w:val="kk-KZ" w:eastAsia="ru-RU"/>
        </w:rPr>
        <w:t>[1</w:t>
      </w:r>
      <w:r w:rsidR="0084445C">
        <w:rPr>
          <w:rFonts w:ascii="Times New Roman" w:eastAsia="DengXian" w:hAnsi="Times New Roman" w:cs="Times New Roman"/>
          <w:sz w:val="28"/>
          <w:szCs w:val="28"/>
          <w:lang w:val="kk-KZ" w:eastAsia="ru-RU"/>
        </w:rPr>
        <w:t>6</w:t>
      </w:r>
      <w:r w:rsidR="009E6AF6" w:rsidRPr="00782A23">
        <w:rPr>
          <w:rFonts w:ascii="Times New Roman" w:eastAsia="DengXian" w:hAnsi="Times New Roman" w:cs="Times New Roman"/>
          <w:sz w:val="28"/>
          <w:szCs w:val="28"/>
          <w:lang w:val="kk-KZ" w:eastAsia="ru-RU"/>
        </w:rPr>
        <w:t>]</w:t>
      </w:r>
      <w:r w:rsidR="00145F43">
        <w:rPr>
          <w:rFonts w:ascii="Times New Roman" w:eastAsia="DengXian" w:hAnsi="Times New Roman" w:cs="Times New Roman"/>
          <w:sz w:val="28"/>
          <w:szCs w:val="28"/>
          <w:lang w:val="kk-KZ" w:eastAsia="ru-RU"/>
        </w:rPr>
        <w:t>.</w:t>
      </w:r>
      <w:r w:rsidR="00532533">
        <w:rPr>
          <w:rFonts w:ascii="Times New Roman" w:eastAsia="DengXian" w:hAnsi="Times New Roman" w:cs="Times New Roman"/>
          <w:sz w:val="28"/>
          <w:szCs w:val="28"/>
          <w:lang w:val="kk-KZ" w:eastAsia="ru-RU"/>
        </w:rPr>
        <w:t xml:space="preserve"> </w:t>
      </w:r>
      <w:r w:rsidR="004E637D" w:rsidRPr="00782A23">
        <w:rPr>
          <w:rFonts w:ascii="Times New Roman" w:eastAsia="DengXian" w:hAnsi="Times New Roman" w:cs="Times New Roman"/>
          <w:sz w:val="28"/>
          <w:lang w:val="kk-KZ" w:eastAsia="ru-RU"/>
        </w:rPr>
        <w:t xml:space="preserve">Шағын кәсіпкерліктің дамуына негіз болатын көрсеткіштер келесі </w:t>
      </w:r>
      <w:r w:rsidR="00145F43">
        <w:rPr>
          <w:rFonts w:ascii="Times New Roman" w:eastAsia="DengXian" w:hAnsi="Times New Roman" w:cs="Times New Roman"/>
          <w:sz w:val="28"/>
          <w:lang w:val="kk-KZ" w:eastAsia="ru-RU"/>
        </w:rPr>
        <w:t>4-</w:t>
      </w:r>
      <w:r w:rsidR="004E637D" w:rsidRPr="00782A23">
        <w:rPr>
          <w:rFonts w:ascii="Times New Roman" w:eastAsia="DengXian" w:hAnsi="Times New Roman" w:cs="Times New Roman"/>
          <w:sz w:val="28"/>
          <w:lang w:val="kk-KZ" w:eastAsia="ru-RU"/>
        </w:rPr>
        <w:t>кестеде қарастырылады.</w:t>
      </w:r>
    </w:p>
    <w:p w14:paraId="4F301004" w14:textId="77777777" w:rsidR="00736E9D" w:rsidRPr="00782A23" w:rsidRDefault="00736E9D" w:rsidP="00145F43">
      <w:pPr>
        <w:spacing w:after="0" w:line="240" w:lineRule="auto"/>
        <w:ind w:right="-1" w:firstLine="709"/>
        <w:jc w:val="both"/>
        <w:rPr>
          <w:rFonts w:ascii="Times New Roman" w:eastAsia="DengXian" w:hAnsi="Times New Roman" w:cs="Times New Roman"/>
          <w:sz w:val="28"/>
          <w:lang w:val="kk-KZ" w:eastAsia="ru-RU"/>
        </w:rPr>
      </w:pPr>
    </w:p>
    <w:p w14:paraId="0BD35F94" w14:textId="76F5BD9D" w:rsidR="004E637D" w:rsidRPr="00782A23" w:rsidRDefault="00736E9D" w:rsidP="00145F43">
      <w:pPr>
        <w:spacing w:after="0" w:line="240" w:lineRule="auto"/>
        <w:ind w:right="-1"/>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 xml:space="preserve">Кесте </w:t>
      </w:r>
      <w:r w:rsidR="001A044A" w:rsidRPr="00782A23">
        <w:rPr>
          <w:rFonts w:ascii="Times New Roman" w:eastAsia="DengXian" w:hAnsi="Times New Roman" w:cs="Times New Roman"/>
          <w:sz w:val="28"/>
          <w:lang w:val="kk-KZ" w:eastAsia="ru-RU"/>
        </w:rPr>
        <w:t xml:space="preserve">4 </w:t>
      </w:r>
      <w:r w:rsidR="00145F43">
        <w:rPr>
          <w:rFonts w:ascii="Times New Roman" w:eastAsia="DengXian" w:hAnsi="Times New Roman" w:cs="Times New Roman"/>
          <w:sz w:val="28"/>
          <w:lang w:val="kk-KZ" w:eastAsia="ru-RU"/>
        </w:rPr>
        <w:t>–</w:t>
      </w:r>
      <w:r w:rsidR="007B1931">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Шағын кәсіпкерліктің дамуына негіз болатын көрсеткіштер</w:t>
      </w:r>
    </w:p>
    <w:p w14:paraId="73590572" w14:textId="77777777" w:rsidR="00736E9D" w:rsidRPr="00145F43" w:rsidRDefault="00736E9D" w:rsidP="00F4660B">
      <w:pPr>
        <w:spacing w:after="0" w:line="240" w:lineRule="auto"/>
        <w:ind w:right="-1131" w:firstLine="567"/>
        <w:jc w:val="both"/>
        <w:rPr>
          <w:rFonts w:ascii="Times New Roman" w:eastAsia="DengXian" w:hAnsi="Times New Roman" w:cs="Times New Roman"/>
          <w:sz w:val="16"/>
          <w:szCs w:val="16"/>
          <w:lang w:val="kk-KZ" w:eastAsia="ru-RU"/>
        </w:rPr>
      </w:pPr>
    </w:p>
    <w:tbl>
      <w:tblPr>
        <w:tblStyle w:val="aff0"/>
        <w:tblW w:w="9753" w:type="dxa"/>
        <w:tblInd w:w="136" w:type="dxa"/>
        <w:tblLook w:val="04A0" w:firstRow="1" w:lastRow="0" w:firstColumn="1" w:lastColumn="0" w:noHBand="0" w:noVBand="1"/>
      </w:tblPr>
      <w:tblGrid>
        <w:gridCol w:w="2464"/>
        <w:gridCol w:w="2968"/>
        <w:gridCol w:w="4321"/>
      </w:tblGrid>
      <w:tr w:rsidR="00E2232A" w:rsidRPr="00145F43" w14:paraId="5A24C8AB" w14:textId="77777777" w:rsidTr="007B1931">
        <w:tc>
          <w:tcPr>
            <w:tcW w:w="2464" w:type="dxa"/>
          </w:tcPr>
          <w:p w14:paraId="15404C85" w14:textId="2E14675A" w:rsidR="00E2232A" w:rsidRPr="00782A23" w:rsidRDefault="00145F43" w:rsidP="00EF3599">
            <w:pPr>
              <w:spacing w:after="0" w:line="240" w:lineRule="auto"/>
              <w:jc w:val="center"/>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Көрсеткіштер</w:t>
            </w:r>
          </w:p>
        </w:tc>
        <w:tc>
          <w:tcPr>
            <w:tcW w:w="2968" w:type="dxa"/>
          </w:tcPr>
          <w:p w14:paraId="5EC445BC" w14:textId="7B810216" w:rsidR="00E2232A" w:rsidRPr="00782A23" w:rsidRDefault="00145F43" w:rsidP="00EF3599">
            <w:pPr>
              <w:spacing w:after="0" w:line="240" w:lineRule="auto"/>
              <w:jc w:val="center"/>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Экономика</w:t>
            </w:r>
          </w:p>
        </w:tc>
        <w:tc>
          <w:tcPr>
            <w:tcW w:w="4321" w:type="dxa"/>
          </w:tcPr>
          <w:p w14:paraId="2AB418B6" w14:textId="7CD1E52C" w:rsidR="00E2232A" w:rsidRPr="00782A23" w:rsidRDefault="00145F43" w:rsidP="00EF3599">
            <w:pPr>
              <w:spacing w:after="0" w:line="240" w:lineRule="auto"/>
              <w:jc w:val="center"/>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Кәсіпкерлік</w:t>
            </w:r>
          </w:p>
        </w:tc>
      </w:tr>
      <w:tr w:rsidR="00E2232A" w:rsidRPr="00782A23" w14:paraId="0A932EC1" w14:textId="77777777" w:rsidTr="007B1931">
        <w:tc>
          <w:tcPr>
            <w:tcW w:w="2464" w:type="dxa"/>
          </w:tcPr>
          <w:p w14:paraId="50333E0F"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Тұжырымдаманың кеңдігі</w:t>
            </w:r>
          </w:p>
        </w:tc>
        <w:tc>
          <w:tcPr>
            <w:tcW w:w="2968" w:type="dxa"/>
          </w:tcPr>
          <w:p w14:paraId="3BBBF206" w14:textId="04816DCB"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Қамтитын жалпылама термин</w:t>
            </w:r>
            <w:r w:rsidR="00145F43">
              <w:rPr>
                <w:rFonts w:ascii="Times New Roman" w:eastAsia="DengXian" w:hAnsi="Times New Roman" w:cs="Times New Roman"/>
                <w:sz w:val="24"/>
                <w:szCs w:val="24"/>
                <w:lang w:val="kk-KZ" w:eastAsia="ru-RU"/>
              </w:rPr>
              <w:t xml:space="preserve"> </w:t>
            </w:r>
            <w:r w:rsidRPr="00782A23">
              <w:rPr>
                <w:rFonts w:ascii="Times New Roman" w:eastAsia="DengXian" w:hAnsi="Times New Roman" w:cs="Times New Roman"/>
                <w:sz w:val="24"/>
                <w:szCs w:val="24"/>
                <w:lang w:val="kk-KZ" w:eastAsia="ru-RU"/>
              </w:rPr>
              <w:t>өндірістің макро, микро және мега деңгей</w:t>
            </w:r>
            <w:r w:rsidR="00145F43">
              <w:rPr>
                <w:rFonts w:ascii="Times New Roman" w:eastAsia="DengXian" w:hAnsi="Times New Roman" w:cs="Times New Roman"/>
                <w:sz w:val="24"/>
                <w:szCs w:val="24"/>
                <w:lang w:val="kk-KZ" w:eastAsia="ru-RU"/>
              </w:rPr>
              <w:t xml:space="preserve"> </w:t>
            </w:r>
            <w:r w:rsidRPr="00782A23">
              <w:rPr>
                <w:rFonts w:ascii="Times New Roman" w:eastAsia="DengXian" w:hAnsi="Times New Roman" w:cs="Times New Roman"/>
                <w:sz w:val="24"/>
                <w:szCs w:val="24"/>
                <w:lang w:val="kk-KZ" w:eastAsia="ru-RU"/>
              </w:rPr>
              <w:t>лері, қызмет алмасуы</w:t>
            </w:r>
          </w:p>
          <w:p w14:paraId="34409171" w14:textId="77777777"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және өнімді тұтыну</w:t>
            </w:r>
          </w:p>
        </w:tc>
        <w:tc>
          <w:tcPr>
            <w:tcW w:w="4321" w:type="dxa"/>
          </w:tcPr>
          <w:p w14:paraId="2C187DE9" w14:textId="77777777"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Нақтырақ мүмкіндік</w:t>
            </w:r>
          </w:p>
          <w:p w14:paraId="42A30FAA" w14:textId="77777777"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арасындағы қатынастар дамып келеді</w:t>
            </w:r>
          </w:p>
          <w:p w14:paraId="049CB332" w14:textId="77777777"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белгілі бір пәндер</w:t>
            </w:r>
          </w:p>
        </w:tc>
      </w:tr>
      <w:tr w:rsidR="00E2232A" w:rsidRPr="00782A23" w14:paraId="59E07BE1" w14:textId="77777777" w:rsidTr="007B1931">
        <w:tc>
          <w:tcPr>
            <w:tcW w:w="2464" w:type="dxa"/>
          </w:tcPr>
          <w:p w14:paraId="4B754E52" w14:textId="1F39FCD5" w:rsidR="00E2232A" w:rsidRPr="00782A23" w:rsidRDefault="00E2232A" w:rsidP="00EF3599">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Субъектілердің қарым-қатынасының сипаты</w:t>
            </w:r>
          </w:p>
        </w:tc>
        <w:tc>
          <w:tcPr>
            <w:tcW w:w="2968" w:type="dxa"/>
          </w:tcPr>
          <w:p w14:paraId="6E4A8012" w14:textId="77777777"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Бәсекелестік қарым-қатынас қажет емес</w:t>
            </w:r>
          </w:p>
        </w:tc>
        <w:tc>
          <w:tcPr>
            <w:tcW w:w="4321" w:type="dxa"/>
          </w:tcPr>
          <w:p w14:paraId="3B201C0A" w14:textId="77777777"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Қарым-қатынастар қарсылас болуы керек</w:t>
            </w:r>
          </w:p>
        </w:tc>
      </w:tr>
      <w:tr w:rsidR="00E2232A" w:rsidRPr="00D729C7" w14:paraId="1835012D" w14:textId="77777777" w:rsidTr="007B1931">
        <w:tc>
          <w:tcPr>
            <w:tcW w:w="2464" w:type="dxa"/>
          </w:tcPr>
          <w:p w14:paraId="13FD5530"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Бәсекелестікке қатынасы</w:t>
            </w:r>
          </w:p>
        </w:tc>
        <w:tc>
          <w:tcPr>
            <w:tcW w:w="2968" w:type="dxa"/>
          </w:tcPr>
          <w:p w14:paraId="78B9BBDF" w14:textId="1E19413C" w:rsidR="00E2232A" w:rsidRPr="00782A23" w:rsidRDefault="00EF3599"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Көрсетумен </w:t>
            </w:r>
            <w:r w:rsidR="00E2232A" w:rsidRPr="00782A23">
              <w:rPr>
                <w:rFonts w:ascii="Times New Roman" w:eastAsia="DengXian" w:hAnsi="Times New Roman" w:cs="Times New Roman"/>
                <w:sz w:val="24"/>
                <w:szCs w:val="24"/>
                <w:lang w:val="kk-KZ" w:eastAsia="ru-RU"/>
              </w:rPr>
              <w:t>шектелген</w:t>
            </w:r>
          </w:p>
          <w:p w14:paraId="08694503" w14:textId="77777777"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бәсекелестік қажет</w:t>
            </w:r>
          </w:p>
        </w:tc>
        <w:tc>
          <w:tcPr>
            <w:tcW w:w="4321" w:type="dxa"/>
          </w:tcPr>
          <w:p w14:paraId="49894640" w14:textId="77777777"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Бәсекелестердің мінез-құлқының сипаты маңызды: пассивті, агрессивті</w:t>
            </w:r>
          </w:p>
          <w:p w14:paraId="3258EE00" w14:textId="6BB6B587"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noProof/>
                <w:sz w:val="24"/>
                <w:szCs w:val="24"/>
                <w:lang w:eastAsia="ru-RU"/>
              </w:rPr>
              <mc:AlternateContent>
                <mc:Choice Requires="wps">
                  <w:drawing>
                    <wp:anchor distT="0" distB="0" distL="118872" distR="118872" simplePos="0" relativeHeight="251643392" behindDoc="0" locked="0" layoutInCell="1" allowOverlap="1" wp14:anchorId="6E54FB24" wp14:editId="428F8CBA">
                      <wp:simplePos x="0" y="0"/>
                      <wp:positionH relativeFrom="margin">
                        <wp:posOffset>4180205</wp:posOffset>
                      </wp:positionH>
                      <wp:positionV relativeFrom="margin">
                        <wp:posOffset>5642610</wp:posOffset>
                      </wp:positionV>
                      <wp:extent cx="1231900" cy="495300"/>
                      <wp:effectExtent l="0" t="0" r="2368" b="5892"/>
                      <wp:wrapNone/>
                      <wp:docPr id="865" name="Прямая соед. линия 1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1900" cy="495300"/>
                              </a:xfrm>
                              <a:prstGeom prst="straightConnector1">
                                <a:avLst/>
                              </a:prstGeom>
                              <a:noFill/>
                              <a:ln w="6350" cap="flat" cmpd="sng" algn="ctr">
                                <a:solidFill>
                                  <a:srgbClr val="4472C4"/>
                                </a:solidFill>
                                <a:prstDash val="solid"/>
                                <a:miter lim="800000"/>
                              </a:ln>
                              <a:effectLst/>
                            </wps:spPr>
                            <wps:bodyPr/>
                          </wps:wsp>
                        </a:graphicData>
                      </a:graphic>
                    </wp:anchor>
                  </w:drawing>
                </mc:Choice>
                <mc:Fallback>
                  <w:pict>
                    <v:shapetype w14:anchorId="37F707ED" id="_x0000_t32" coordsize="21600,21600" o:spt="32" o:oned="t" path="m,l21600,21600e" filled="f">
                      <v:path arrowok="t" fillok="f" o:connecttype="none"/>
                      <o:lock v:ext="edit" shapetype="t"/>
                    </v:shapetype>
                    <v:shape id="Прямая соед. линия 1 30" o:spid="_x0000_s1026" type="#_x0000_t32" style="position:absolute;margin-left:329.15pt;margin-top:444.3pt;width:97pt;height:39pt;z-index:251643392;visibility:visible;mso-wrap-style:square;mso-wrap-distance-left:9.36pt;mso-wrap-distance-top:0;mso-wrap-distance-right:9.36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" strokecolor="#4472c4" strokeweight=".5pt">
                      <v:stroke joinstyle="miter"/>
                      <o:lock v:ext="edit" shapetype="f"/>
                      <w10:wrap anchorx="margin" anchory="margin"/>
                    </v:shape>
                  </w:pict>
                </mc:Fallback>
              </mc:AlternateContent>
            </w:r>
            <w:r w:rsidRPr="00782A23">
              <w:rPr>
                <w:rFonts w:ascii="Times New Roman" w:eastAsia="DengXian" w:hAnsi="Times New Roman" w:cs="Times New Roman"/>
                <w:sz w:val="24"/>
                <w:szCs w:val="24"/>
                <w:lang w:val="kk-KZ" w:eastAsia="ru-RU"/>
              </w:rPr>
              <w:t>немесе бейтарап, мұның себептері</w:t>
            </w:r>
          </w:p>
          <w:p w14:paraId="18AF4D4B" w14:textId="159B3F98"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noProof/>
                <w:sz w:val="24"/>
                <w:szCs w:val="24"/>
                <w:lang w:eastAsia="ru-RU"/>
              </w:rPr>
              <mc:AlternateContent>
                <mc:Choice Requires="wps">
                  <w:drawing>
                    <wp:anchor distT="0" distB="0" distL="118872" distR="118872" simplePos="0" relativeHeight="251645440" behindDoc="0" locked="0" layoutInCell="1" allowOverlap="1" wp14:anchorId="5F6158B6" wp14:editId="1816836E">
                      <wp:simplePos x="0" y="0"/>
                      <wp:positionH relativeFrom="margin">
                        <wp:posOffset>4224655</wp:posOffset>
                      </wp:positionH>
                      <wp:positionV relativeFrom="margin">
                        <wp:posOffset>4702810</wp:posOffset>
                      </wp:positionV>
                      <wp:extent cx="781050" cy="393700"/>
                      <wp:effectExtent l="0" t="0" r="2858" b="5670"/>
                      <wp:wrapNone/>
                      <wp:docPr id="868" name="Прямая соед. линия 1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1050" cy="393700"/>
                              </a:xfrm>
                              <a:prstGeom prst="straightConnector1">
                                <a:avLst/>
                              </a:prstGeom>
                              <a:noFill/>
                              <a:ln w="6350" cap="flat" cmpd="sng" algn="ctr">
                                <a:solidFill>
                                  <a:srgbClr val="4472C4"/>
                                </a:solidFill>
                                <a:prstDash val="solid"/>
                                <a:miter lim="800000"/>
                              </a:ln>
                              <a:effectLst/>
                            </wps:spPr>
                            <wps:bodyPr/>
                          </wps:wsp>
                        </a:graphicData>
                      </a:graphic>
                    </wp:anchor>
                  </w:drawing>
                </mc:Choice>
                <mc:Fallback>
                  <w:pict>
                    <v:shape w14:anchorId="7FB5D904" id="Прямая соед. линия 1 24" o:spid="_x0000_s1026" type="#_x0000_t32" style="position:absolute;margin-left:332.65pt;margin-top:370.3pt;width:61.5pt;height:31pt;flip:x;z-index:251645440;visibility:visible;mso-wrap-style:square;mso-wrap-distance-left:9.36pt;mso-wrap-distance-top:0;mso-wrap-distance-right:9.36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" strokecolor="#4472c4" strokeweight=".5pt">
                      <v:stroke joinstyle="miter"/>
                      <o:lock v:ext="edit" shapetype="f"/>
                      <w10:wrap anchorx="margin" anchory="margin"/>
                    </v:shape>
                  </w:pict>
                </mc:Fallback>
              </mc:AlternateContent>
            </w:r>
            <w:r w:rsidRPr="00782A23">
              <w:rPr>
                <w:rFonts w:ascii="Times New Roman" w:eastAsia="DengXian" w:hAnsi="Times New Roman" w:cs="Times New Roman"/>
                <w:sz w:val="24"/>
                <w:szCs w:val="24"/>
                <w:lang w:val="kk-KZ" w:eastAsia="ru-RU"/>
              </w:rPr>
              <w:t>мінез-құлық және оларды түзету</w:t>
            </w:r>
          </w:p>
        </w:tc>
      </w:tr>
      <w:tr w:rsidR="00E2232A" w:rsidRPr="00D729C7" w14:paraId="7BC1FEFD" w14:textId="77777777" w:rsidTr="007B1931">
        <w:tc>
          <w:tcPr>
            <w:tcW w:w="2464" w:type="dxa"/>
          </w:tcPr>
          <w:p w14:paraId="447AE766"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Құқықтық нормаларға қатынасы</w:t>
            </w:r>
          </w:p>
        </w:tc>
        <w:tc>
          <w:tcPr>
            <w:tcW w:w="2968" w:type="dxa"/>
          </w:tcPr>
          <w:p w14:paraId="7D9763AD" w14:textId="4940FE66" w:rsidR="00E2232A" w:rsidRPr="00782A23" w:rsidRDefault="00EF3599"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Құқықтық </w:t>
            </w:r>
            <w:r w:rsidR="00E2232A" w:rsidRPr="00782A23">
              <w:rPr>
                <w:rFonts w:ascii="Times New Roman" w:eastAsia="DengXian" w:hAnsi="Times New Roman" w:cs="Times New Roman"/>
                <w:sz w:val="24"/>
                <w:szCs w:val="24"/>
                <w:lang w:val="kk-KZ" w:eastAsia="ru-RU"/>
              </w:rPr>
              <w:t>нормалардың болуы</w:t>
            </w:r>
          </w:p>
        </w:tc>
        <w:tc>
          <w:tcPr>
            <w:tcW w:w="4321" w:type="dxa"/>
          </w:tcPr>
          <w:p w14:paraId="33D7E03B" w14:textId="2B05BA26" w:rsidR="00E2232A" w:rsidRPr="00782A23" w:rsidRDefault="00E2232A" w:rsidP="00EF3599">
            <w:pPr>
              <w:spacing w:after="0" w:line="228"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noProof/>
                <w:sz w:val="24"/>
                <w:szCs w:val="24"/>
                <w:lang w:eastAsia="ru-RU"/>
              </w:rPr>
              <mc:AlternateContent>
                <mc:Choice Requires="wps">
                  <w:drawing>
                    <wp:anchor distT="0" distB="0" distL="118872" distR="118872" simplePos="0" relativeHeight="251646464" behindDoc="0" locked="0" layoutInCell="1" allowOverlap="1" wp14:anchorId="1751E25E" wp14:editId="32BCCDDB">
                      <wp:simplePos x="0" y="0"/>
                      <wp:positionH relativeFrom="margin">
                        <wp:posOffset>3920490</wp:posOffset>
                      </wp:positionH>
                      <wp:positionV relativeFrom="margin">
                        <wp:posOffset>4392295</wp:posOffset>
                      </wp:positionV>
                      <wp:extent cx="6350" cy="260350"/>
                      <wp:effectExtent l="0" t="0" r="6348" b="154"/>
                      <wp:wrapNone/>
                      <wp:docPr id="873" name="Прямая соед. линия 1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60350"/>
                              </a:xfrm>
                              <a:prstGeom prst="straightConnector1">
                                <a:avLst/>
                              </a:prstGeom>
                              <a:noFill/>
                              <a:ln w="6350" cap="flat" cmpd="sng" algn="ctr">
                                <a:solidFill>
                                  <a:srgbClr val="4472C4"/>
                                </a:solidFill>
                                <a:prstDash val="solid"/>
                                <a:miter lim="800000"/>
                              </a:ln>
                              <a:effectLst/>
                            </wps:spPr>
                            <wps:bodyPr/>
                          </wps:wsp>
                        </a:graphicData>
                      </a:graphic>
                    </wp:anchor>
                  </w:drawing>
                </mc:Choice>
                <mc:Fallback>
                  <w:pict>
                    <v:shape w14:anchorId="63ED330D" id="Прямая соед. линия 1 23" o:spid="_x0000_s1026" type="#_x0000_t32" style="position:absolute;margin-left:308.7pt;margin-top:345.85pt;width:.5pt;height:20.5pt;z-index:251646464;visibility:visible;mso-wrap-style:square;mso-wrap-distance-left:9.36pt;mso-wrap-distance-top:0;mso-wrap-distance-right:9.36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" strokecolor="#4472c4" strokeweight=".5pt">
                      <v:stroke joinstyle="miter"/>
                      <o:lock v:ext="edit" shapetype="f"/>
                      <w10:wrap anchorx="margin" anchory="margin"/>
                    </v:shape>
                  </w:pict>
                </mc:Fallback>
              </mc:AlternateContent>
            </w:r>
            <w:r w:rsidRPr="00782A23">
              <w:rPr>
                <w:rFonts w:ascii="Times New Roman" w:eastAsia="DengXian" w:hAnsi="Times New Roman" w:cs="Times New Roman"/>
                <w:sz w:val="24"/>
                <w:szCs w:val="24"/>
                <w:lang w:val="kk-KZ" w:eastAsia="ru-RU"/>
              </w:rPr>
              <w:t>Құқықтық нормалар кәсіпкерлік субъектілерінің мінез-құлқындағы «еркіндік аланына»</w:t>
            </w:r>
            <w:r w:rsidR="00532533">
              <w:rPr>
                <w:rFonts w:ascii="Times New Roman" w:eastAsia="DengXian" w:hAnsi="Times New Roman" w:cs="Times New Roman"/>
                <w:sz w:val="24"/>
                <w:szCs w:val="24"/>
                <w:lang w:val="kk-KZ" w:eastAsia="ru-RU"/>
              </w:rPr>
              <w:t xml:space="preserve"> </w:t>
            </w:r>
            <w:r w:rsidRPr="00782A23">
              <w:rPr>
                <w:rFonts w:ascii="Times New Roman" w:eastAsia="DengXian" w:hAnsi="Times New Roman" w:cs="Times New Roman"/>
                <w:sz w:val="24"/>
                <w:szCs w:val="24"/>
                <w:lang w:val="kk-KZ" w:eastAsia="ru-RU"/>
              </w:rPr>
              <w:t>айналады</w:t>
            </w:r>
          </w:p>
        </w:tc>
      </w:tr>
      <w:tr w:rsidR="00736E9D" w:rsidRPr="00D729C7" w14:paraId="4A860F8C" w14:textId="77777777" w:rsidTr="007B1931">
        <w:trPr>
          <w:trHeight w:val="70"/>
        </w:trPr>
        <w:tc>
          <w:tcPr>
            <w:tcW w:w="9753" w:type="dxa"/>
            <w:gridSpan w:val="3"/>
          </w:tcPr>
          <w:p w14:paraId="20BE95D0" w14:textId="0DC396AC" w:rsidR="00736E9D" w:rsidRPr="00145F43" w:rsidRDefault="00FA74F7" w:rsidP="00FA74F7">
            <w:pPr>
              <w:widowControl w:val="0"/>
              <w:tabs>
                <w:tab w:val="left" w:pos="8647"/>
              </w:tabs>
              <w:autoSpaceDE w:val="0"/>
              <w:autoSpaceDN w:val="0"/>
              <w:spacing w:after="0" w:line="240" w:lineRule="auto"/>
              <w:ind w:right="-1131" w:firstLine="573"/>
              <w:rPr>
                <w:rFonts w:ascii="Times New Roman" w:eastAsia="Times New Roman" w:hAnsi="Times New Roman" w:cs="Times New Roman"/>
                <w:sz w:val="24"/>
                <w:szCs w:val="24"/>
                <w:lang w:val="kk-KZ"/>
              </w:rPr>
            </w:pPr>
            <w:r w:rsidRPr="007B1931">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36E9D" w:rsidRPr="00145F43">
              <w:rPr>
                <w:rFonts w:ascii="Times New Roman" w:eastAsia="Times New Roman" w:hAnsi="Times New Roman" w:cs="Times New Roman"/>
                <w:sz w:val="24"/>
                <w:szCs w:val="24"/>
                <w:lang w:val="kk-KZ"/>
              </w:rPr>
              <w:t>[</w:t>
            </w:r>
            <w:r w:rsidR="0084445C">
              <w:rPr>
                <w:rFonts w:ascii="Times New Roman" w:eastAsia="Times New Roman" w:hAnsi="Times New Roman" w:cs="Times New Roman"/>
                <w:sz w:val="24"/>
                <w:szCs w:val="24"/>
                <w:lang w:val="kk-KZ"/>
              </w:rPr>
              <w:t>16</w:t>
            </w:r>
            <w:r w:rsidR="007B1931">
              <w:rPr>
                <w:rFonts w:ascii="Times New Roman" w:eastAsia="Times New Roman" w:hAnsi="Times New Roman" w:cs="Times New Roman"/>
                <w:sz w:val="24"/>
                <w:szCs w:val="24"/>
                <w:lang w:val="kk-KZ"/>
              </w:rPr>
              <w:t>, р. 1-19</w:t>
            </w:r>
            <w:r w:rsidR="00736E9D" w:rsidRPr="00145F43">
              <w:rPr>
                <w:rFonts w:ascii="Times New Roman" w:eastAsia="Times New Roman" w:hAnsi="Times New Roman" w:cs="Times New Roman"/>
                <w:sz w:val="24"/>
                <w:szCs w:val="24"/>
                <w:lang w:val="kk-KZ"/>
              </w:rPr>
              <w:t xml:space="preserve">] </w:t>
            </w:r>
          </w:p>
        </w:tc>
      </w:tr>
    </w:tbl>
    <w:p w14:paraId="5C601BA8" w14:textId="77777777" w:rsidR="00E2232A" w:rsidRPr="00782A23" w:rsidRDefault="00E2232A" w:rsidP="00F4660B">
      <w:pPr>
        <w:spacing w:after="0" w:line="240" w:lineRule="auto"/>
        <w:ind w:right="-1" w:firstLine="709"/>
        <w:jc w:val="both"/>
        <w:rPr>
          <w:rFonts w:ascii="Times New Roman" w:eastAsia="DengXian" w:hAnsi="Times New Roman" w:cs="Times New Roman"/>
          <w:sz w:val="24"/>
          <w:szCs w:val="24"/>
          <w:lang w:val="kk-KZ" w:eastAsia="ru-RU"/>
        </w:rPr>
      </w:pPr>
    </w:p>
    <w:p w14:paraId="721D653E" w14:textId="58E71625" w:rsidR="004E637D" w:rsidRPr="00782A23" w:rsidRDefault="00E2232A" w:rsidP="00F4660B">
      <w:pPr>
        <w:spacing w:after="0" w:line="240" w:lineRule="auto"/>
        <w:ind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 xml:space="preserve">Экономика мен </w:t>
      </w:r>
      <w:r w:rsidR="00000DCE" w:rsidRPr="00782A23">
        <w:rPr>
          <w:rFonts w:ascii="Times New Roman" w:eastAsia="DengXian" w:hAnsi="Times New Roman" w:cs="Times New Roman"/>
          <w:sz w:val="28"/>
          <w:lang w:val="kk-KZ" w:eastAsia="ru-RU"/>
        </w:rPr>
        <w:t>кәсіпкерлік</w:t>
      </w:r>
      <w:r w:rsidRPr="00782A23">
        <w:rPr>
          <w:rFonts w:ascii="Times New Roman" w:eastAsia="DengXian" w:hAnsi="Times New Roman" w:cs="Times New Roman"/>
          <w:sz w:val="28"/>
          <w:lang w:val="kk-KZ" w:eastAsia="ru-RU"/>
        </w:rPr>
        <w:t>тің өзара байланысы</w:t>
      </w:r>
      <w:r w:rsidR="00583636" w:rsidRPr="00782A2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 xml:space="preserve">және олардың арасында ерекше </w:t>
      </w:r>
      <w:r w:rsidR="00096B0E" w:rsidRPr="00782A23">
        <w:rPr>
          <w:rFonts w:ascii="Times New Roman" w:eastAsia="DengXian" w:hAnsi="Times New Roman" w:cs="Times New Roman"/>
          <w:sz w:val="28"/>
          <w:lang w:val="kk-KZ" w:eastAsia="ru-RU"/>
        </w:rPr>
        <w:t>қарым қатынастық</w:t>
      </w:r>
      <w:r w:rsidRPr="00782A23">
        <w:rPr>
          <w:rFonts w:ascii="Times New Roman" w:eastAsia="DengXian" w:hAnsi="Times New Roman" w:cs="Times New Roman"/>
          <w:sz w:val="28"/>
          <w:lang w:val="kk-KZ" w:eastAsia="ru-RU"/>
        </w:rPr>
        <w:t xml:space="preserve"> операциялар (тауар-тауар) және мәмілелер</w:t>
      </w:r>
      <w:r w:rsidR="00096B0E" w:rsidRPr="00782A2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эквивалент рөлін атқаратын әртүрлі тауарларды пайдалану</w:t>
      </w:r>
      <w:r w:rsidR="00096B0E" w:rsidRPr="00782A23">
        <w:rPr>
          <w:rFonts w:ascii="Times New Roman" w:eastAsia="DengXian" w:hAnsi="Times New Roman" w:cs="Times New Roman"/>
          <w:sz w:val="28"/>
          <w:lang w:val="kk-KZ" w:eastAsia="ru-RU"/>
        </w:rPr>
        <w:t xml:space="preserve"> деп атап өтті</w:t>
      </w:r>
      <w:r w:rsidRPr="00782A23">
        <w:rPr>
          <w:rFonts w:ascii="Times New Roman" w:eastAsia="DengXian" w:hAnsi="Times New Roman" w:cs="Times New Roman"/>
          <w:sz w:val="28"/>
          <w:lang w:val="kk-KZ" w:eastAsia="ru-RU"/>
        </w:rPr>
        <w:t xml:space="preserve"> (1-есте).</w:t>
      </w:r>
      <w:r w:rsidR="00145F4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 xml:space="preserve">Шетелдік және отандық зерттеулерде шағын және орта </w:t>
      </w:r>
      <w:r w:rsidR="00000DCE" w:rsidRPr="00782A23">
        <w:rPr>
          <w:rFonts w:ascii="Times New Roman" w:eastAsia="DengXian" w:hAnsi="Times New Roman" w:cs="Times New Roman"/>
          <w:sz w:val="28"/>
          <w:lang w:val="kk-KZ" w:eastAsia="ru-RU"/>
        </w:rPr>
        <w:t>кәсіпкерлік</w:t>
      </w:r>
      <w:r w:rsidRPr="00782A23">
        <w:rPr>
          <w:rFonts w:ascii="Times New Roman" w:eastAsia="DengXian" w:hAnsi="Times New Roman" w:cs="Times New Roman"/>
          <w:sz w:val="28"/>
          <w:lang w:val="kk-KZ" w:eastAsia="ru-RU"/>
        </w:rPr>
        <w:t>тің экономикадағы атқаратын қызметтерін, жан жақты қарастырады.</w:t>
      </w:r>
      <w:r w:rsidR="00145F43">
        <w:rPr>
          <w:rFonts w:ascii="Times New Roman" w:eastAsia="DengXian" w:hAnsi="Times New Roman" w:cs="Times New Roman"/>
          <w:sz w:val="28"/>
          <w:lang w:val="kk-KZ" w:eastAsia="ru-RU"/>
        </w:rPr>
        <w:t xml:space="preserve"> </w:t>
      </w:r>
      <w:r w:rsidR="00145F43">
        <w:rPr>
          <w:rFonts w:ascii="Times New Roman" w:eastAsia="DengXian" w:hAnsi="Times New Roman" w:cs="Times New Roman"/>
          <w:color w:val="000000"/>
          <w:sz w:val="28"/>
          <w:szCs w:val="28"/>
          <w:lang w:val="kk-KZ" w:eastAsia="ru-RU"/>
        </w:rPr>
        <w:t>Н.В. Артемьева, О.</w:t>
      </w:r>
      <w:r w:rsidRPr="00782A23">
        <w:rPr>
          <w:rFonts w:ascii="Times New Roman" w:eastAsia="DengXian" w:hAnsi="Times New Roman" w:cs="Times New Roman"/>
          <w:color w:val="000000"/>
          <w:sz w:val="28"/>
          <w:szCs w:val="28"/>
          <w:lang w:val="kk-KZ" w:eastAsia="ru-RU"/>
        </w:rPr>
        <w:t>Ю</w:t>
      </w:r>
      <w:r w:rsidR="00145F43">
        <w:rPr>
          <w:rFonts w:ascii="Times New Roman" w:eastAsia="DengXian" w:hAnsi="Times New Roman" w:cs="Times New Roman"/>
          <w:color w:val="000000"/>
          <w:sz w:val="28"/>
          <w:szCs w:val="28"/>
          <w:lang w:val="kk-KZ" w:eastAsia="ru-RU"/>
        </w:rPr>
        <w:t>.</w:t>
      </w:r>
      <w:r w:rsidRPr="00782A23">
        <w:rPr>
          <w:rFonts w:ascii="Times New Roman" w:eastAsia="DengXian" w:hAnsi="Times New Roman" w:cs="Times New Roman"/>
          <w:color w:val="000000"/>
          <w:sz w:val="28"/>
          <w:szCs w:val="28"/>
          <w:lang w:val="kk-KZ" w:eastAsia="ru-RU"/>
        </w:rPr>
        <w:t xml:space="preserve"> Гончаровтың ғылыми еңбектерің зерттей отырып, заманауи бағытта экономиканың маңызды қозғаушы күші ретінде шағын және орта кәсіпкерліктің қызметтерін қарастырды</w:t>
      </w:r>
      <w:r w:rsidR="009E6AF6" w:rsidRPr="00782A23">
        <w:rPr>
          <w:rFonts w:ascii="Times New Roman" w:eastAsia="DengXian" w:hAnsi="Times New Roman" w:cs="Times New Roman"/>
          <w:color w:val="000000"/>
          <w:sz w:val="28"/>
          <w:szCs w:val="28"/>
          <w:lang w:val="kk-KZ" w:eastAsia="ru-RU"/>
        </w:rPr>
        <w:t xml:space="preserve"> </w:t>
      </w:r>
      <w:r w:rsidR="004E637D" w:rsidRPr="00782A23">
        <w:rPr>
          <w:rFonts w:ascii="Times New Roman" w:eastAsia="DengXian" w:hAnsi="Times New Roman" w:cs="Times New Roman"/>
          <w:color w:val="000000"/>
          <w:sz w:val="28"/>
          <w:szCs w:val="28"/>
          <w:lang w:val="kk-KZ" w:eastAsia="ru-RU"/>
        </w:rPr>
        <w:t>.</w:t>
      </w:r>
      <w:r w:rsidR="009E6AF6" w:rsidRPr="00782A23">
        <w:rPr>
          <w:rFonts w:ascii="Times New Roman" w:eastAsia="DengXian" w:hAnsi="Times New Roman" w:cs="Times New Roman"/>
          <w:sz w:val="28"/>
          <w:szCs w:val="28"/>
          <w:lang w:val="kk-KZ" w:eastAsia="ru-RU"/>
        </w:rPr>
        <w:t xml:space="preserve"> </w:t>
      </w:r>
      <w:r w:rsidR="004E637D" w:rsidRPr="00782A23">
        <w:rPr>
          <w:rFonts w:ascii="Times New Roman" w:eastAsia="DengXian" w:hAnsi="Times New Roman" w:cs="Times New Roman"/>
          <w:sz w:val="28"/>
          <w:lang w:val="kk-KZ" w:eastAsia="ru-RU"/>
        </w:rPr>
        <w:t xml:space="preserve">Кәсіпкерлік қатынастар қоғамды дамыту жүйесі ретінде экономикада атқаратын қызметтері ықпал ету бағыттарын келесі </w:t>
      </w:r>
      <w:r w:rsidR="00145F43">
        <w:rPr>
          <w:rFonts w:ascii="Times New Roman" w:eastAsia="DengXian" w:hAnsi="Times New Roman" w:cs="Times New Roman"/>
          <w:sz w:val="28"/>
          <w:lang w:val="kk-KZ" w:eastAsia="ru-RU"/>
        </w:rPr>
        <w:t>5-</w:t>
      </w:r>
      <w:r w:rsidR="004E637D" w:rsidRPr="00782A23">
        <w:rPr>
          <w:rFonts w:ascii="Times New Roman" w:eastAsia="DengXian" w:hAnsi="Times New Roman" w:cs="Times New Roman"/>
          <w:sz w:val="28"/>
          <w:lang w:val="kk-KZ" w:eastAsia="ru-RU"/>
        </w:rPr>
        <w:t xml:space="preserve">кестеде, </w:t>
      </w:r>
      <w:r w:rsidR="00827876" w:rsidRPr="00782A23">
        <w:rPr>
          <w:rFonts w:ascii="Times New Roman" w:eastAsia="DengXian" w:hAnsi="Times New Roman" w:cs="Times New Roman"/>
          <w:sz w:val="28"/>
          <w:lang w:val="kk-KZ" w:eastAsia="ru-RU"/>
        </w:rPr>
        <w:t>қарастырдық. Ғылыми</w:t>
      </w:r>
      <w:r w:rsidR="004E637D" w:rsidRPr="00782A23">
        <w:rPr>
          <w:rFonts w:ascii="Times New Roman" w:eastAsia="DengXian" w:hAnsi="Times New Roman" w:cs="Times New Roman"/>
          <w:sz w:val="28"/>
          <w:lang w:val="kk-KZ" w:eastAsia="ru-RU"/>
        </w:rPr>
        <w:t xml:space="preserve"> зерттеулерде кәсіпкерліктің экономикалық, әлеуметтік, ұйымдастырушылық және экологиялық қызметіне ерекше мән берілген.</w:t>
      </w:r>
    </w:p>
    <w:p w14:paraId="66817BBB" w14:textId="77777777" w:rsidR="004E637D" w:rsidRPr="00782A23" w:rsidRDefault="004E637D" w:rsidP="00F4660B">
      <w:pPr>
        <w:spacing w:after="0" w:line="240" w:lineRule="auto"/>
        <w:ind w:right="-1131" w:firstLine="567"/>
        <w:jc w:val="both"/>
        <w:rPr>
          <w:rFonts w:ascii="Times New Roman" w:eastAsia="DengXian" w:hAnsi="Times New Roman" w:cs="Times New Roman"/>
          <w:sz w:val="28"/>
          <w:lang w:val="kk-KZ" w:eastAsia="ru-RU"/>
        </w:rPr>
      </w:pPr>
    </w:p>
    <w:p w14:paraId="49A48734" w14:textId="36054B8E" w:rsidR="00E2232A" w:rsidRDefault="004E637D" w:rsidP="00145F43">
      <w:pPr>
        <w:spacing w:after="0" w:line="240" w:lineRule="auto"/>
        <w:ind w:right="-1"/>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Кесте</w:t>
      </w:r>
      <w:r w:rsidR="001A044A" w:rsidRPr="00782A23">
        <w:rPr>
          <w:rFonts w:ascii="Times New Roman" w:eastAsia="DengXian" w:hAnsi="Times New Roman" w:cs="Times New Roman"/>
          <w:sz w:val="28"/>
          <w:lang w:val="kk-KZ" w:eastAsia="ru-RU"/>
        </w:rPr>
        <w:t xml:space="preserve"> 5</w:t>
      </w:r>
      <w:r w:rsidRPr="00782A23">
        <w:rPr>
          <w:rFonts w:ascii="Times New Roman" w:eastAsia="DengXian" w:hAnsi="Times New Roman" w:cs="Times New Roman"/>
          <w:sz w:val="28"/>
          <w:lang w:val="kk-KZ" w:eastAsia="ru-RU"/>
        </w:rPr>
        <w:t xml:space="preserve"> </w:t>
      </w:r>
      <w:r w:rsidR="007B1931">
        <w:rPr>
          <w:rFonts w:ascii="Times New Roman" w:eastAsia="DengXian" w:hAnsi="Times New Roman" w:cs="Times New Roman"/>
          <w:sz w:val="28"/>
          <w:lang w:val="kk-KZ" w:eastAsia="ru-RU"/>
        </w:rPr>
        <w:t xml:space="preserve">– </w:t>
      </w:r>
      <w:r w:rsidR="00096B0E" w:rsidRPr="00782A23">
        <w:rPr>
          <w:rFonts w:ascii="Times New Roman" w:eastAsia="DengXian" w:hAnsi="Times New Roman" w:cs="Times New Roman"/>
          <w:sz w:val="28"/>
          <w:lang w:val="kk-KZ" w:eastAsia="ru-RU"/>
        </w:rPr>
        <w:t>Кәсіпкерлік қатынастар</w:t>
      </w:r>
      <w:r w:rsidR="00E2232A" w:rsidRPr="00782A23">
        <w:rPr>
          <w:rFonts w:ascii="Times New Roman" w:eastAsia="DengXian" w:hAnsi="Times New Roman" w:cs="Times New Roman"/>
          <w:sz w:val="28"/>
          <w:lang w:val="kk-KZ" w:eastAsia="ru-RU"/>
        </w:rPr>
        <w:t xml:space="preserve"> қоғамды дамыту жүйесі ретінде экономикада атқаратын қызметтері</w:t>
      </w:r>
    </w:p>
    <w:p w14:paraId="0B4D7DE3" w14:textId="77777777" w:rsidR="00992F9C" w:rsidRPr="00145F43" w:rsidRDefault="00992F9C" w:rsidP="00F4660B">
      <w:pPr>
        <w:spacing w:after="0" w:line="240" w:lineRule="auto"/>
        <w:ind w:right="-1131" w:firstLine="567"/>
        <w:jc w:val="both"/>
        <w:rPr>
          <w:rFonts w:ascii="Times New Roman" w:eastAsia="DengXian" w:hAnsi="Times New Roman" w:cs="Times New Roman"/>
          <w:sz w:val="16"/>
          <w:szCs w:val="16"/>
          <w:lang w:val="kk-KZ" w:eastAsia="ru-RU"/>
        </w:rPr>
      </w:pPr>
    </w:p>
    <w:tbl>
      <w:tblPr>
        <w:tblStyle w:val="aff0"/>
        <w:tblW w:w="9639" w:type="dxa"/>
        <w:tblInd w:w="108" w:type="dxa"/>
        <w:tblLayout w:type="fixed"/>
        <w:tblLook w:val="04A0" w:firstRow="1" w:lastRow="0" w:firstColumn="1" w:lastColumn="0" w:noHBand="0" w:noVBand="1"/>
      </w:tblPr>
      <w:tblGrid>
        <w:gridCol w:w="2030"/>
        <w:gridCol w:w="7609"/>
      </w:tblGrid>
      <w:tr w:rsidR="00E2232A" w:rsidRPr="00782A23" w14:paraId="6E709927" w14:textId="77777777" w:rsidTr="00EF3599">
        <w:tc>
          <w:tcPr>
            <w:tcW w:w="2030" w:type="dxa"/>
          </w:tcPr>
          <w:p w14:paraId="47E3B9B2" w14:textId="47539D3B" w:rsidR="00E2232A" w:rsidRPr="00782A23" w:rsidRDefault="00145F43" w:rsidP="00145F43">
            <w:pPr>
              <w:spacing w:after="0" w:line="240" w:lineRule="auto"/>
              <w:jc w:val="center"/>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Қызмет</w:t>
            </w:r>
          </w:p>
        </w:tc>
        <w:tc>
          <w:tcPr>
            <w:tcW w:w="7609" w:type="dxa"/>
          </w:tcPr>
          <w:p w14:paraId="0657B969" w14:textId="09CAD5B9" w:rsidR="00E2232A" w:rsidRPr="00782A23" w:rsidRDefault="00145F43" w:rsidP="00145F43">
            <w:pPr>
              <w:spacing w:after="0" w:line="240" w:lineRule="auto"/>
              <w:jc w:val="center"/>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Сипа</w:t>
            </w:r>
            <w:r w:rsidR="007370C0" w:rsidRPr="00782A23">
              <w:rPr>
                <w:rFonts w:ascii="Times New Roman" w:eastAsia="DengXian" w:hAnsi="Times New Roman" w:cs="Times New Roman"/>
                <w:sz w:val="24"/>
                <w:szCs w:val="24"/>
                <w:lang w:val="kk-KZ" w:eastAsia="ru-RU"/>
              </w:rPr>
              <w:t>ттамасы</w:t>
            </w:r>
          </w:p>
        </w:tc>
      </w:tr>
      <w:tr w:rsidR="00E2232A" w:rsidRPr="00782A23" w14:paraId="51A4C201" w14:textId="77777777" w:rsidTr="00EF3599">
        <w:tc>
          <w:tcPr>
            <w:tcW w:w="2030" w:type="dxa"/>
          </w:tcPr>
          <w:p w14:paraId="70B06D38"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Жалпы экономикалық (өндіруші бөлуші)</w:t>
            </w:r>
          </w:p>
        </w:tc>
        <w:tc>
          <w:tcPr>
            <w:tcW w:w="7609" w:type="dxa"/>
          </w:tcPr>
          <w:p w14:paraId="3B5AE785"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Тауарлармен қызметтерді өндіру, соңғы тұтынушыға жеткізу</w:t>
            </w:r>
          </w:p>
          <w:p w14:paraId="29709BA1" w14:textId="6F9151BA"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Аймақта орналасқан тұтынушыларға тауарлар жеткізудегі логистикалық мүмкіндіктерді </w:t>
            </w:r>
            <w:r w:rsidR="007370C0" w:rsidRPr="00782A23">
              <w:rPr>
                <w:rFonts w:ascii="Times New Roman" w:eastAsia="DengXian" w:hAnsi="Times New Roman" w:cs="Times New Roman"/>
                <w:sz w:val="24"/>
                <w:szCs w:val="24"/>
                <w:lang w:val="kk-KZ" w:eastAsia="ru-RU"/>
              </w:rPr>
              <w:t>қалыптастыру</w:t>
            </w:r>
            <w:r w:rsidRPr="00782A23">
              <w:rPr>
                <w:rFonts w:ascii="Times New Roman" w:eastAsia="DengXian" w:hAnsi="Times New Roman" w:cs="Times New Roman"/>
                <w:sz w:val="24"/>
                <w:szCs w:val="24"/>
                <w:lang w:val="kk-KZ" w:eastAsia="ru-RU"/>
              </w:rPr>
              <w:t xml:space="preserve">, таратудағы </w:t>
            </w:r>
            <w:r w:rsidR="007370C0" w:rsidRPr="00782A23">
              <w:rPr>
                <w:rFonts w:ascii="Times New Roman" w:eastAsia="DengXian" w:hAnsi="Times New Roman" w:cs="Times New Roman"/>
                <w:sz w:val="24"/>
                <w:szCs w:val="24"/>
                <w:lang w:val="kk-KZ" w:eastAsia="ru-RU"/>
              </w:rPr>
              <w:t>шығындардың</w:t>
            </w:r>
            <w:r w:rsidRPr="00782A23">
              <w:rPr>
                <w:rFonts w:ascii="Times New Roman" w:eastAsia="DengXian" w:hAnsi="Times New Roman" w:cs="Times New Roman"/>
                <w:sz w:val="24"/>
                <w:szCs w:val="24"/>
                <w:lang w:val="kk-KZ" w:eastAsia="ru-RU"/>
              </w:rPr>
              <w:t xml:space="preserve"> төмендеуіне ықпал ету.</w:t>
            </w:r>
          </w:p>
          <w:p w14:paraId="600F3FCF" w14:textId="7871FED4"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Ірі кәсіпорындарға</w:t>
            </w:r>
            <w:r w:rsidR="00532533">
              <w:rPr>
                <w:rFonts w:ascii="Times New Roman" w:eastAsia="DengXian" w:hAnsi="Times New Roman" w:cs="Times New Roman"/>
                <w:sz w:val="24"/>
                <w:szCs w:val="24"/>
                <w:lang w:val="kk-KZ" w:eastAsia="ru-RU"/>
              </w:rPr>
              <w:t xml:space="preserve"> </w:t>
            </w:r>
            <w:r w:rsidRPr="00782A23">
              <w:rPr>
                <w:rFonts w:ascii="Times New Roman" w:eastAsia="DengXian" w:hAnsi="Times New Roman" w:cs="Times New Roman"/>
                <w:sz w:val="24"/>
                <w:szCs w:val="24"/>
                <w:lang w:val="kk-KZ" w:eastAsia="ru-RU"/>
              </w:rPr>
              <w:t>қажетті тауарлардың қосалқы бөлшектерін өндіру.</w:t>
            </w:r>
          </w:p>
          <w:p w14:paraId="440FDD9D"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Өндірістің икемділігін жоғарлату арқылы, тауар ассортиментінің жаңаруына ықпал ету.</w:t>
            </w:r>
          </w:p>
          <w:p w14:paraId="2FB59BB7"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lastRenderedPageBreak/>
              <w:t>Өндірістік қуаттылықты барынша тиімді пайдалану</w:t>
            </w:r>
          </w:p>
          <w:p w14:paraId="6523807D"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Экспорттық әлеуетті қолдану арқылы жетілдіру</w:t>
            </w:r>
          </w:p>
          <w:p w14:paraId="1E05206A"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Меншік капитал құрамын өзгерту </w:t>
            </w:r>
          </w:p>
          <w:p w14:paraId="45B956A7"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Экономика құрылымын әртараптандыру</w:t>
            </w:r>
          </w:p>
          <w:p w14:paraId="723E1DD4" w14:textId="320D03A4"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Барлық деңгейдегі бюджеттердің кіріс </w:t>
            </w:r>
            <w:r w:rsidR="00B967C1" w:rsidRPr="00782A23">
              <w:rPr>
                <w:rFonts w:ascii="Times New Roman" w:eastAsia="DengXian" w:hAnsi="Times New Roman" w:cs="Times New Roman"/>
                <w:sz w:val="24"/>
                <w:szCs w:val="24"/>
                <w:lang w:val="kk-KZ" w:eastAsia="ru-RU"/>
              </w:rPr>
              <w:t>бөлігінің</w:t>
            </w:r>
            <w:r w:rsidRPr="00782A23">
              <w:rPr>
                <w:rFonts w:ascii="Times New Roman" w:eastAsia="DengXian" w:hAnsi="Times New Roman" w:cs="Times New Roman"/>
                <w:sz w:val="24"/>
                <w:szCs w:val="24"/>
                <w:lang w:val="kk-KZ" w:eastAsia="ru-RU"/>
              </w:rPr>
              <w:t xml:space="preserve"> қалыптасуын </w:t>
            </w:r>
            <w:r w:rsidR="007370C0" w:rsidRPr="00782A23">
              <w:rPr>
                <w:rFonts w:ascii="Times New Roman" w:eastAsia="DengXian" w:hAnsi="Times New Roman" w:cs="Times New Roman"/>
                <w:sz w:val="24"/>
                <w:szCs w:val="24"/>
                <w:lang w:val="kk-KZ" w:eastAsia="ru-RU"/>
              </w:rPr>
              <w:t>ықпал</w:t>
            </w:r>
            <w:r w:rsidRPr="00782A23">
              <w:rPr>
                <w:rFonts w:ascii="Times New Roman" w:eastAsia="DengXian" w:hAnsi="Times New Roman" w:cs="Times New Roman"/>
                <w:sz w:val="24"/>
                <w:szCs w:val="24"/>
                <w:lang w:val="kk-KZ" w:eastAsia="ru-RU"/>
              </w:rPr>
              <w:t xml:space="preserve"> ету</w:t>
            </w:r>
          </w:p>
          <w:p w14:paraId="540B5410"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Экономикалық қауіпсіздік кепіліне айналу</w:t>
            </w:r>
          </w:p>
        </w:tc>
      </w:tr>
      <w:tr w:rsidR="00E2232A" w:rsidRPr="00D729C7" w14:paraId="711DB8EB" w14:textId="77777777" w:rsidTr="00EF3599">
        <w:tc>
          <w:tcPr>
            <w:tcW w:w="2030" w:type="dxa"/>
          </w:tcPr>
          <w:p w14:paraId="38B37230"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lastRenderedPageBreak/>
              <w:t>Ресурстық</w:t>
            </w:r>
          </w:p>
        </w:tc>
        <w:tc>
          <w:tcPr>
            <w:tcW w:w="7609" w:type="dxa"/>
          </w:tcPr>
          <w:p w14:paraId="57305C66"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Материалдық және материалдық емес активтердің қалпына келуіне, өңдеу және қайта өңдеу сатысына өтуіне ықпал ету</w:t>
            </w:r>
          </w:p>
          <w:p w14:paraId="7555A166"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Ресурстардың сақталуын жандануын қамтамасыз ету</w:t>
            </w:r>
          </w:p>
        </w:tc>
      </w:tr>
      <w:tr w:rsidR="00E2232A" w:rsidRPr="00D729C7" w14:paraId="7245308E" w14:textId="77777777" w:rsidTr="00EF3599">
        <w:tc>
          <w:tcPr>
            <w:tcW w:w="2030" w:type="dxa"/>
          </w:tcPr>
          <w:p w14:paraId="1C4BFABF"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Экологиялық </w:t>
            </w:r>
          </w:p>
        </w:tc>
        <w:tc>
          <w:tcPr>
            <w:tcW w:w="7609" w:type="dxa"/>
          </w:tcPr>
          <w:p w14:paraId="29DF301A"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Жергілікті ірі кәсіпорындар негізінде қалдықсыз өндірісті қалыптастыру және қалдықтарды қайта өңдеу қызметін қалыптастыру</w:t>
            </w:r>
          </w:p>
        </w:tc>
      </w:tr>
      <w:tr w:rsidR="00E2232A" w:rsidRPr="00D729C7" w14:paraId="3BB76358" w14:textId="77777777" w:rsidTr="00EF3599">
        <w:tc>
          <w:tcPr>
            <w:tcW w:w="2030" w:type="dxa"/>
          </w:tcPr>
          <w:p w14:paraId="6364B2FE"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Инновациялық</w:t>
            </w:r>
          </w:p>
        </w:tc>
        <w:tc>
          <w:tcPr>
            <w:tcW w:w="7609" w:type="dxa"/>
          </w:tcPr>
          <w:p w14:paraId="29339A68" w14:textId="1C7B797B"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Инновациялық идеялардың өндірістік үрдіске енуіне негіз сала отырып, жаңа инновациялық </w:t>
            </w:r>
            <w:r w:rsidR="007370C0" w:rsidRPr="00782A23">
              <w:rPr>
                <w:rFonts w:ascii="Times New Roman" w:eastAsia="DengXian" w:hAnsi="Times New Roman" w:cs="Times New Roman"/>
                <w:sz w:val="24"/>
                <w:szCs w:val="24"/>
                <w:lang w:val="kk-KZ" w:eastAsia="ru-RU"/>
              </w:rPr>
              <w:t>өнімдер</w:t>
            </w:r>
            <w:r w:rsidR="007370C0">
              <w:rPr>
                <w:rFonts w:ascii="Times New Roman" w:eastAsia="DengXian" w:hAnsi="Times New Roman" w:cs="Times New Roman"/>
                <w:sz w:val="24"/>
                <w:szCs w:val="24"/>
                <w:lang w:val="kk-KZ" w:eastAsia="ru-RU"/>
              </w:rPr>
              <w:t xml:space="preserve"> </w:t>
            </w:r>
            <w:r w:rsidR="007370C0" w:rsidRPr="00782A23">
              <w:rPr>
                <w:rFonts w:ascii="Times New Roman" w:eastAsia="DengXian" w:hAnsi="Times New Roman" w:cs="Times New Roman"/>
                <w:sz w:val="24"/>
                <w:szCs w:val="24"/>
                <w:lang w:val="kk-KZ" w:eastAsia="ru-RU"/>
              </w:rPr>
              <w:t>мен</w:t>
            </w:r>
            <w:r w:rsidRPr="00782A23">
              <w:rPr>
                <w:rFonts w:ascii="Times New Roman" w:eastAsia="DengXian" w:hAnsi="Times New Roman" w:cs="Times New Roman"/>
                <w:sz w:val="24"/>
                <w:szCs w:val="24"/>
                <w:lang w:val="kk-KZ" w:eastAsia="ru-RU"/>
              </w:rPr>
              <w:t xml:space="preserve"> қызметтердің нарықта қалыптасуына жол ашу</w:t>
            </w:r>
          </w:p>
        </w:tc>
      </w:tr>
      <w:tr w:rsidR="00E2232A" w:rsidRPr="00D729C7" w14:paraId="2D255412" w14:textId="77777777" w:rsidTr="00EF3599">
        <w:tc>
          <w:tcPr>
            <w:tcW w:w="2030" w:type="dxa"/>
          </w:tcPr>
          <w:p w14:paraId="056AFF77"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Ұйымдастырушылық</w:t>
            </w:r>
          </w:p>
        </w:tc>
        <w:tc>
          <w:tcPr>
            <w:tcW w:w="7609" w:type="dxa"/>
          </w:tcPr>
          <w:p w14:paraId="74D71932"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Шағын кәсіпкерліктегі ыңғайлы басқарушылық құрылым шешім қабылдау мен жоспарлау қызметіндегі оңтайлы бағыттарды көрсетеді</w:t>
            </w:r>
          </w:p>
          <w:p w14:paraId="7AEE905E" w14:textId="1E7287F5" w:rsidR="00E2232A" w:rsidRPr="00782A23" w:rsidRDefault="00000DCE"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Кәсіпкерлік</w:t>
            </w:r>
            <w:r w:rsidR="00E2232A" w:rsidRPr="00782A23">
              <w:rPr>
                <w:rFonts w:ascii="Times New Roman" w:eastAsia="DengXian" w:hAnsi="Times New Roman" w:cs="Times New Roman"/>
                <w:sz w:val="24"/>
                <w:szCs w:val="24"/>
                <w:lang w:val="kk-KZ" w:eastAsia="ru-RU"/>
              </w:rPr>
              <w:t xml:space="preserve">ті басқарудағы жаңа тетіктердің қалыптасуына </w:t>
            </w:r>
            <w:r w:rsidR="007370C0" w:rsidRPr="00782A23">
              <w:rPr>
                <w:rFonts w:ascii="Times New Roman" w:eastAsia="DengXian" w:hAnsi="Times New Roman" w:cs="Times New Roman"/>
                <w:sz w:val="24"/>
                <w:szCs w:val="24"/>
                <w:lang w:val="kk-KZ" w:eastAsia="ru-RU"/>
              </w:rPr>
              <w:t>мүмкіндік</w:t>
            </w:r>
            <w:r w:rsidR="00E2232A" w:rsidRPr="00782A23">
              <w:rPr>
                <w:rFonts w:ascii="Times New Roman" w:eastAsia="DengXian" w:hAnsi="Times New Roman" w:cs="Times New Roman"/>
                <w:sz w:val="24"/>
                <w:szCs w:val="24"/>
                <w:lang w:val="kk-KZ" w:eastAsia="ru-RU"/>
              </w:rPr>
              <w:t xml:space="preserve"> береді</w:t>
            </w:r>
          </w:p>
        </w:tc>
      </w:tr>
      <w:tr w:rsidR="00E2232A" w:rsidRPr="00D729C7" w14:paraId="4D9683C6" w14:textId="77777777" w:rsidTr="00EF3599">
        <w:tc>
          <w:tcPr>
            <w:tcW w:w="2030" w:type="dxa"/>
          </w:tcPr>
          <w:p w14:paraId="0C16FC00"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Дағдарысқа қарсы</w:t>
            </w:r>
          </w:p>
        </w:tc>
        <w:tc>
          <w:tcPr>
            <w:tcW w:w="7609" w:type="dxa"/>
          </w:tcPr>
          <w:p w14:paraId="68CE4E16" w14:textId="0FB8E97E"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Шағын кәсіпкерліктің кез келген дағдарыстық жағдайға тез бейімделу мүмкіндігі капитал жоғалту деңгейін төмендете отырып нарықтағы жаңа даму бағыттарын қалыптастыруға негіз </w:t>
            </w:r>
            <w:r w:rsidR="007370C0" w:rsidRPr="00782A23">
              <w:rPr>
                <w:rFonts w:ascii="Times New Roman" w:eastAsia="DengXian" w:hAnsi="Times New Roman" w:cs="Times New Roman"/>
                <w:sz w:val="24"/>
                <w:szCs w:val="24"/>
                <w:lang w:val="kk-KZ" w:eastAsia="ru-RU"/>
              </w:rPr>
              <w:t>болады. Шағын</w:t>
            </w:r>
            <w:r w:rsidRPr="00782A23">
              <w:rPr>
                <w:rFonts w:ascii="Times New Roman" w:eastAsia="DengXian" w:hAnsi="Times New Roman" w:cs="Times New Roman"/>
                <w:sz w:val="24"/>
                <w:szCs w:val="24"/>
                <w:lang w:val="kk-KZ" w:eastAsia="ru-RU"/>
              </w:rPr>
              <w:t xml:space="preserve"> кәсіпкерлік жалпы экономикалық дағдарыс өндірістік құлдырау мен капитал тапшылығы орын алған жағдайда тез қалпына </w:t>
            </w:r>
            <w:r w:rsidR="007370C0" w:rsidRPr="00782A23">
              <w:rPr>
                <w:rFonts w:ascii="Times New Roman" w:eastAsia="DengXian" w:hAnsi="Times New Roman" w:cs="Times New Roman"/>
                <w:sz w:val="24"/>
                <w:szCs w:val="24"/>
                <w:lang w:val="kk-KZ" w:eastAsia="ru-RU"/>
              </w:rPr>
              <w:t>келу, жаңа</w:t>
            </w:r>
            <w:r w:rsidRPr="00782A23">
              <w:rPr>
                <w:rFonts w:ascii="Times New Roman" w:eastAsia="DengXian" w:hAnsi="Times New Roman" w:cs="Times New Roman"/>
                <w:sz w:val="24"/>
                <w:szCs w:val="24"/>
                <w:lang w:val="kk-KZ" w:eastAsia="ru-RU"/>
              </w:rPr>
              <w:t xml:space="preserve"> бағыттарды іздестіруге ынғайлы болып табылады</w:t>
            </w:r>
          </w:p>
        </w:tc>
      </w:tr>
      <w:tr w:rsidR="00E2232A" w:rsidRPr="00D729C7" w14:paraId="1FBB47B5" w14:textId="77777777" w:rsidTr="00EF3599">
        <w:tc>
          <w:tcPr>
            <w:tcW w:w="2030" w:type="dxa"/>
          </w:tcPr>
          <w:p w14:paraId="224A1E58"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Әлеуметтік</w:t>
            </w:r>
          </w:p>
        </w:tc>
        <w:tc>
          <w:tcPr>
            <w:tcW w:w="7609" w:type="dxa"/>
          </w:tcPr>
          <w:p w14:paraId="107AE087"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Жұмыспен қамту, өзін өзі жұмыспен қамтығандар тобын қалыптастыру, нарықтағы орта және минималды жалақының өсуіне сандық және сапалық жағынан ықпал етеді.</w:t>
            </w:r>
          </w:p>
          <w:p w14:paraId="55044441"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Әлеуметтік топтар арасындағы кәсіпкерлік қабілет, кәсіпкерлікті дамытуға деген ынта қалыптастыра отырып, олардың әлеуметтік статусының жоғарлауына жол ашады.</w:t>
            </w:r>
          </w:p>
        </w:tc>
      </w:tr>
      <w:tr w:rsidR="00E2232A" w:rsidRPr="00D729C7" w14:paraId="437CAACD" w14:textId="77777777" w:rsidTr="00EF3599">
        <w:tc>
          <w:tcPr>
            <w:tcW w:w="2030" w:type="dxa"/>
          </w:tcPr>
          <w:p w14:paraId="6EBAB947" w14:textId="77777777"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 xml:space="preserve">Саяси </w:t>
            </w:r>
          </w:p>
        </w:tc>
        <w:tc>
          <w:tcPr>
            <w:tcW w:w="7609" w:type="dxa"/>
          </w:tcPr>
          <w:p w14:paraId="0C62C06C" w14:textId="38F06104" w:rsidR="00E2232A" w:rsidRPr="00782A23" w:rsidRDefault="00E2232A" w:rsidP="00F4660B">
            <w:pPr>
              <w:spacing w:after="0" w:line="240" w:lineRule="auto"/>
              <w:jc w:val="both"/>
              <w:rPr>
                <w:rFonts w:ascii="Times New Roman" w:eastAsia="DengXian" w:hAnsi="Times New Roman" w:cs="Times New Roman"/>
                <w:sz w:val="24"/>
                <w:szCs w:val="24"/>
                <w:lang w:val="kk-KZ" w:eastAsia="ru-RU"/>
              </w:rPr>
            </w:pPr>
            <w:r w:rsidRPr="00782A23">
              <w:rPr>
                <w:rFonts w:ascii="Times New Roman" w:eastAsia="DengXian" w:hAnsi="Times New Roman" w:cs="Times New Roman"/>
                <w:sz w:val="24"/>
                <w:szCs w:val="24"/>
                <w:lang w:val="kk-KZ" w:eastAsia="ru-RU"/>
              </w:rPr>
              <w:t>Қоғамдық өмірдегі орта тапты</w:t>
            </w:r>
            <w:r w:rsidR="007370C0">
              <w:rPr>
                <w:rFonts w:ascii="Times New Roman" w:eastAsia="DengXian" w:hAnsi="Times New Roman" w:cs="Times New Roman"/>
                <w:sz w:val="24"/>
                <w:szCs w:val="24"/>
                <w:lang w:val="kk-KZ" w:eastAsia="ru-RU"/>
              </w:rPr>
              <w:t>ң</w:t>
            </w:r>
            <w:r w:rsidRPr="00782A23">
              <w:rPr>
                <w:rFonts w:ascii="Times New Roman" w:eastAsia="DengXian" w:hAnsi="Times New Roman" w:cs="Times New Roman"/>
                <w:sz w:val="24"/>
                <w:szCs w:val="24"/>
                <w:lang w:val="kk-KZ" w:eastAsia="ru-RU"/>
              </w:rPr>
              <w:t xml:space="preserve"> санының жоғарлауы, мемлекеттегі саяси шешімдер қабылдаудағы ықпал етуші топтардың пайда болуына негіз салады, </w:t>
            </w:r>
            <w:r w:rsidR="00000DCE" w:rsidRPr="00782A23">
              <w:rPr>
                <w:rFonts w:ascii="Times New Roman" w:eastAsia="DengXian" w:hAnsi="Times New Roman" w:cs="Times New Roman"/>
                <w:sz w:val="24"/>
                <w:szCs w:val="24"/>
                <w:lang w:val="kk-KZ" w:eastAsia="ru-RU"/>
              </w:rPr>
              <w:t>кәсіпкерлік</w:t>
            </w:r>
            <w:r w:rsidRPr="00782A23">
              <w:rPr>
                <w:rFonts w:ascii="Times New Roman" w:eastAsia="DengXian" w:hAnsi="Times New Roman" w:cs="Times New Roman"/>
                <w:sz w:val="24"/>
                <w:szCs w:val="24"/>
                <w:lang w:val="kk-KZ" w:eastAsia="ru-RU"/>
              </w:rPr>
              <w:t xml:space="preserve"> элиталардың </w:t>
            </w:r>
            <w:r w:rsidR="007370C0" w:rsidRPr="00782A23">
              <w:rPr>
                <w:rFonts w:ascii="Times New Roman" w:eastAsia="DengXian" w:hAnsi="Times New Roman" w:cs="Times New Roman"/>
                <w:sz w:val="24"/>
                <w:szCs w:val="24"/>
                <w:lang w:val="kk-KZ" w:eastAsia="ru-RU"/>
              </w:rPr>
              <w:t>қалыптасуы, әлеуметтік</w:t>
            </w:r>
            <w:r w:rsidRPr="00782A23">
              <w:rPr>
                <w:rFonts w:ascii="Times New Roman" w:eastAsia="DengXian" w:hAnsi="Times New Roman" w:cs="Times New Roman"/>
                <w:sz w:val="24"/>
                <w:szCs w:val="24"/>
                <w:lang w:val="kk-KZ" w:eastAsia="ru-RU"/>
              </w:rPr>
              <w:t xml:space="preserve"> экономикалық проблемаларды шешуге қабілетті топтардың пайда болуына ықпал етеді</w:t>
            </w:r>
          </w:p>
        </w:tc>
      </w:tr>
      <w:tr w:rsidR="00736E9D" w:rsidRPr="00782A23" w14:paraId="157968B2" w14:textId="77777777" w:rsidTr="00EF3599">
        <w:tc>
          <w:tcPr>
            <w:tcW w:w="9639" w:type="dxa"/>
            <w:gridSpan w:val="2"/>
          </w:tcPr>
          <w:p w14:paraId="1CA23289" w14:textId="27126ED7" w:rsidR="00736E9D" w:rsidRPr="00782A23" w:rsidRDefault="00FA74F7" w:rsidP="00FA74F7">
            <w:pPr>
              <w:spacing w:after="0" w:line="240" w:lineRule="auto"/>
              <w:ind w:firstLine="601"/>
              <w:jc w:val="both"/>
              <w:rPr>
                <w:rFonts w:ascii="Times New Roman" w:eastAsia="DengXian" w:hAnsi="Times New Roman" w:cs="Times New Roman"/>
                <w:sz w:val="24"/>
                <w:szCs w:val="24"/>
                <w:lang w:val="kk-KZ" w:eastAsia="ru-RU"/>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36E9D" w:rsidRPr="00782A23">
              <w:rPr>
                <w:rFonts w:ascii="Times New Roman" w:eastAsia="DengXian" w:hAnsi="Times New Roman" w:cs="Times New Roman"/>
                <w:sz w:val="24"/>
                <w:szCs w:val="24"/>
                <w:lang w:val="kk-KZ" w:eastAsia="ru-RU"/>
              </w:rPr>
              <w:t>[</w:t>
            </w:r>
            <w:r w:rsidR="0084445C">
              <w:rPr>
                <w:rFonts w:ascii="Times New Roman" w:eastAsia="DengXian" w:hAnsi="Times New Roman" w:cs="Times New Roman"/>
                <w:sz w:val="24"/>
                <w:szCs w:val="24"/>
                <w:lang w:val="kk-KZ" w:eastAsia="ru-RU"/>
              </w:rPr>
              <w:t>17</w:t>
            </w:r>
            <w:r w:rsidR="00736E9D" w:rsidRPr="00782A23">
              <w:rPr>
                <w:rFonts w:ascii="Times New Roman" w:eastAsia="DengXian" w:hAnsi="Times New Roman" w:cs="Times New Roman"/>
                <w:sz w:val="24"/>
                <w:szCs w:val="24"/>
                <w:lang w:val="kk-KZ" w:eastAsia="ru-RU"/>
              </w:rPr>
              <w:t xml:space="preserve">] </w:t>
            </w:r>
          </w:p>
        </w:tc>
      </w:tr>
    </w:tbl>
    <w:p w14:paraId="60E2EB40" w14:textId="77777777" w:rsidR="00083211" w:rsidRDefault="00083211" w:rsidP="00EF3599">
      <w:pPr>
        <w:pBdr>
          <w:top w:val="none" w:sz="4" w:space="0" w:color="auto"/>
          <w:left w:val="none" w:sz="4" w:space="15" w:color="auto"/>
          <w:bottom w:val="none" w:sz="4" w:space="0" w:color="auto"/>
          <w:right w:val="none" w:sz="4" w:space="0" w:color="auto"/>
          <w:between w:val="none" w:sz="4" w:space="0" w:color="auto"/>
          <w:bar w:val="none" w:sz="4" w:color="auto"/>
        </w:pBdr>
        <w:spacing w:after="0" w:line="240" w:lineRule="auto"/>
        <w:ind w:firstLine="709"/>
        <w:jc w:val="both"/>
        <w:rPr>
          <w:rFonts w:ascii="Times New Roman" w:eastAsia="DengXian" w:hAnsi="Times New Roman" w:cs="Times New Roman"/>
          <w:color w:val="000000"/>
          <w:sz w:val="28"/>
          <w:szCs w:val="28"/>
          <w:lang w:val="kk-KZ" w:eastAsia="ru-RU"/>
        </w:rPr>
      </w:pPr>
    </w:p>
    <w:p w14:paraId="504F57F7" w14:textId="61B110EB" w:rsidR="001F4F26" w:rsidRPr="00782A23" w:rsidRDefault="00E2232A" w:rsidP="00EF3599">
      <w:pPr>
        <w:pBdr>
          <w:top w:val="none" w:sz="4" w:space="0" w:color="auto"/>
          <w:left w:val="none" w:sz="4" w:space="15" w:color="auto"/>
          <w:bottom w:val="none" w:sz="4" w:space="0" w:color="auto"/>
          <w:right w:val="none" w:sz="4" w:space="0" w:color="auto"/>
          <w:between w:val="none" w:sz="4" w:space="0" w:color="auto"/>
          <w:bar w:val="none" w:sz="4" w:color="auto"/>
        </w:pBdr>
        <w:spacing w:after="0" w:line="240" w:lineRule="auto"/>
        <w:ind w:firstLine="709"/>
        <w:jc w:val="both"/>
        <w:rPr>
          <w:rFonts w:ascii="Times New Roman" w:eastAsia="DengXian" w:hAnsi="Times New Roman" w:cs="Times New Roman"/>
          <w:color w:val="000000"/>
          <w:sz w:val="28"/>
          <w:szCs w:val="28"/>
          <w:lang w:val="kk-KZ" w:eastAsia="ru-RU"/>
        </w:rPr>
      </w:pPr>
      <w:r w:rsidRPr="00782A23">
        <w:rPr>
          <w:rFonts w:ascii="Times New Roman" w:eastAsia="DengXian" w:hAnsi="Times New Roman" w:cs="Times New Roman"/>
          <w:color w:val="000000"/>
          <w:sz w:val="28"/>
          <w:szCs w:val="28"/>
          <w:lang w:val="kk-KZ" w:eastAsia="ru-RU"/>
        </w:rPr>
        <w:t xml:space="preserve">Л.С. Трубникова экономикадағы шағын </w:t>
      </w:r>
      <w:r w:rsidR="00096B0E" w:rsidRPr="00782A23">
        <w:rPr>
          <w:rFonts w:ascii="Times New Roman" w:eastAsia="DengXian" w:hAnsi="Times New Roman" w:cs="Times New Roman"/>
          <w:color w:val="000000"/>
          <w:sz w:val="28"/>
          <w:szCs w:val="28"/>
          <w:lang w:val="kk-KZ" w:eastAsia="ru-RU"/>
        </w:rPr>
        <w:t>кәсіпкерліктің</w:t>
      </w:r>
      <w:r w:rsidRPr="00782A23">
        <w:rPr>
          <w:rFonts w:ascii="Times New Roman" w:eastAsia="DengXian" w:hAnsi="Times New Roman" w:cs="Times New Roman"/>
          <w:color w:val="000000"/>
          <w:sz w:val="28"/>
          <w:szCs w:val="28"/>
          <w:lang w:val="kk-KZ" w:eastAsia="ru-RU"/>
        </w:rPr>
        <w:t xml:space="preserve"> роліне ерекше мән бере отырып, мемлекеттің экономикалық жағдайын жоғарлатудың негізгі тетігі ретінде ерекше орыны бар екендігін қарастырады. Экономикалық өсудің кілті ретінде мемлекеттің және аймақтық экономикадағы әлеуметтік тепе теңсіздікті азайтып, жаңа жұмыс орындарының ашылуына негіз болады деп </w:t>
      </w:r>
      <w:r w:rsidR="00583636" w:rsidRPr="00782A23">
        <w:rPr>
          <w:rFonts w:ascii="Times New Roman" w:eastAsia="DengXian" w:hAnsi="Times New Roman" w:cs="Times New Roman"/>
          <w:color w:val="000000"/>
          <w:sz w:val="28"/>
          <w:szCs w:val="28"/>
          <w:lang w:val="kk-KZ" w:eastAsia="ru-RU"/>
        </w:rPr>
        <w:t>тұжырымдайды. Мұндай</w:t>
      </w:r>
      <w:r w:rsidRPr="00782A23">
        <w:rPr>
          <w:rFonts w:ascii="Times New Roman" w:eastAsia="DengXian" w:hAnsi="Times New Roman" w:cs="Times New Roman"/>
          <w:color w:val="000000"/>
          <w:sz w:val="28"/>
          <w:szCs w:val="28"/>
          <w:lang w:val="kk-KZ" w:eastAsia="ru-RU"/>
        </w:rPr>
        <w:t xml:space="preserve"> жағдай өз кезегінде мемлекеттегі орта тапты</w:t>
      </w:r>
      <w:r w:rsidR="00583636" w:rsidRPr="00782A23">
        <w:rPr>
          <w:rFonts w:ascii="Times New Roman" w:eastAsia="DengXian" w:hAnsi="Times New Roman" w:cs="Times New Roman"/>
          <w:color w:val="000000"/>
          <w:sz w:val="28"/>
          <w:szCs w:val="28"/>
          <w:lang w:val="kk-KZ" w:eastAsia="ru-RU"/>
        </w:rPr>
        <w:t>ң</w:t>
      </w:r>
      <w:r w:rsidRPr="00782A23">
        <w:rPr>
          <w:rFonts w:ascii="Times New Roman" w:eastAsia="DengXian" w:hAnsi="Times New Roman" w:cs="Times New Roman"/>
          <w:color w:val="000000"/>
          <w:sz w:val="28"/>
          <w:szCs w:val="28"/>
          <w:lang w:val="kk-KZ" w:eastAsia="ru-RU"/>
        </w:rPr>
        <w:t xml:space="preserve"> қалыптасуына негіз болады. </w:t>
      </w:r>
      <w:r w:rsidRPr="00782A23">
        <w:rPr>
          <w:rFonts w:ascii="Times New Roman" w:eastAsia="DengXian" w:hAnsi="Times New Roman" w:cs="Times New Roman"/>
          <w:sz w:val="28"/>
          <w:lang w:val="kk-KZ" w:eastAsia="ru-RU"/>
        </w:rPr>
        <w:t>Аймақтық кәсіпкерліктің ел экономикасындағы маңыздылығын ескере отырып, зерттеу барысында</w:t>
      </w:r>
      <w:r w:rsidR="0053253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оған ықпал</w:t>
      </w:r>
      <w:r w:rsidR="0053253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 xml:space="preserve">ететін негізгі факторлар </w:t>
      </w:r>
      <w:r w:rsidR="00583636" w:rsidRPr="00782A23">
        <w:rPr>
          <w:rFonts w:ascii="Times New Roman" w:eastAsia="DengXian" w:hAnsi="Times New Roman" w:cs="Times New Roman"/>
          <w:sz w:val="28"/>
          <w:lang w:val="kk-KZ" w:eastAsia="ru-RU"/>
        </w:rPr>
        <w:t>анықталған. Халықаралық</w:t>
      </w:r>
      <w:r w:rsidRPr="00782A23">
        <w:rPr>
          <w:rFonts w:ascii="Times New Roman" w:eastAsia="DengXian" w:hAnsi="Times New Roman" w:cs="Times New Roman"/>
          <w:sz w:val="28"/>
          <w:lang w:val="kk-KZ" w:eastAsia="ru-RU"/>
        </w:rPr>
        <w:t xml:space="preserve"> іскерлік рейтингтер деректер негізінде кәсіпкерлікті дамытудың негізгі факторлары анықталған.</w:t>
      </w:r>
      <w:r w:rsidR="001F4F26" w:rsidRPr="00782A23">
        <w:rPr>
          <w:rFonts w:ascii="Times New Roman" w:eastAsia="DengXian" w:hAnsi="Times New Roman" w:cs="Times New Roman"/>
          <w:color w:val="000000"/>
          <w:sz w:val="28"/>
          <w:szCs w:val="28"/>
          <w:lang w:val="kk-KZ" w:eastAsia="ru-RU"/>
        </w:rPr>
        <w:t xml:space="preserve"> </w:t>
      </w:r>
    </w:p>
    <w:p w14:paraId="525DB2A3" w14:textId="708A2119" w:rsidR="00D45E59" w:rsidRPr="00782A23" w:rsidRDefault="001F4F26" w:rsidP="00EF3599">
      <w:pPr>
        <w:tabs>
          <w:tab w:val="left" w:pos="521"/>
        </w:tabs>
        <w:spacing w:after="0" w:line="240" w:lineRule="auto"/>
        <w:ind w:firstLine="709"/>
        <w:jc w:val="both"/>
        <w:rPr>
          <w:rFonts w:ascii="Times New Roman" w:eastAsia="DengXian" w:hAnsi="Times New Roman" w:cs="Times New Roman"/>
          <w:color w:val="000000"/>
          <w:sz w:val="28"/>
          <w:szCs w:val="28"/>
          <w:lang w:val="kk-KZ" w:eastAsia="ru-RU"/>
        </w:rPr>
      </w:pPr>
      <w:r w:rsidRPr="00782A23">
        <w:rPr>
          <w:rFonts w:ascii="Times New Roman" w:eastAsia="DengXian" w:hAnsi="Times New Roman" w:cs="Times New Roman"/>
          <w:color w:val="000000"/>
          <w:sz w:val="28"/>
          <w:szCs w:val="28"/>
          <w:lang w:val="kk-KZ" w:eastAsia="ru-RU"/>
        </w:rPr>
        <w:lastRenderedPageBreak/>
        <w:t>Кәсіпкерлік субьектілерінің</w:t>
      </w:r>
      <w:r w:rsidR="004635DB" w:rsidRPr="00782A23">
        <w:rPr>
          <w:rFonts w:ascii="Times New Roman" w:eastAsia="DengXian" w:hAnsi="Times New Roman" w:cs="Times New Roman"/>
          <w:color w:val="000000"/>
          <w:sz w:val="28"/>
          <w:szCs w:val="28"/>
          <w:lang w:val="kk-KZ" w:eastAsia="ru-RU"/>
        </w:rPr>
        <w:t xml:space="preserve"> дамуына ықпал ететін экономикалық факторлардың</w:t>
      </w:r>
      <w:r w:rsidRPr="00782A23">
        <w:rPr>
          <w:rFonts w:ascii="Times New Roman" w:eastAsia="DengXian" w:hAnsi="Times New Roman" w:cs="Times New Roman"/>
          <w:color w:val="000000"/>
          <w:sz w:val="28"/>
          <w:szCs w:val="28"/>
          <w:lang w:val="kk-KZ" w:eastAsia="ru-RU"/>
        </w:rPr>
        <w:t xml:space="preserve"> өзара байланыстығы келесі </w:t>
      </w:r>
      <w:r w:rsidR="00EF3599">
        <w:rPr>
          <w:rFonts w:ascii="Times New Roman" w:eastAsia="DengXian" w:hAnsi="Times New Roman" w:cs="Times New Roman"/>
          <w:color w:val="000000"/>
          <w:sz w:val="28"/>
          <w:szCs w:val="28"/>
          <w:lang w:val="kk-KZ" w:eastAsia="ru-RU"/>
        </w:rPr>
        <w:t>4-</w:t>
      </w:r>
      <w:r w:rsidRPr="00782A23">
        <w:rPr>
          <w:rFonts w:ascii="Times New Roman" w:eastAsia="DengXian" w:hAnsi="Times New Roman" w:cs="Times New Roman"/>
          <w:color w:val="000000"/>
          <w:sz w:val="28"/>
          <w:szCs w:val="28"/>
          <w:lang w:val="kk-KZ" w:eastAsia="ru-RU"/>
        </w:rPr>
        <w:t>суретте қарастырылды.</w:t>
      </w:r>
    </w:p>
    <w:p w14:paraId="713B86C8" w14:textId="77777777" w:rsidR="00E2232A" w:rsidRPr="00782A23" w:rsidRDefault="00E2232A" w:rsidP="00F4660B">
      <w:pPr>
        <w:tabs>
          <w:tab w:val="left" w:pos="521"/>
        </w:tabs>
        <w:spacing w:after="0" w:line="240" w:lineRule="auto"/>
        <w:ind w:firstLine="709"/>
        <w:jc w:val="both"/>
        <w:rPr>
          <w:rFonts w:ascii="Times New Roman" w:eastAsia="DengXian" w:hAnsi="Times New Roman" w:cs="Times New Roman"/>
          <w:sz w:val="28"/>
          <w:lang w:val="kk-KZ" w:eastAsia="ru-RU"/>
        </w:rPr>
      </w:pPr>
    </w:p>
    <w:p w14:paraId="769B32CC" w14:textId="77777777" w:rsidR="00813901" w:rsidRPr="00782A23" w:rsidRDefault="00E2232A" w:rsidP="00EF3599">
      <w:pPr>
        <w:tabs>
          <w:tab w:val="left" w:pos="521"/>
        </w:tabs>
        <w:spacing w:after="0" w:line="240" w:lineRule="auto"/>
        <w:ind w:right="-1"/>
        <w:jc w:val="both"/>
        <w:rPr>
          <w:rFonts w:ascii="Times New Roman" w:eastAsia="DengXian" w:hAnsi="Times New Roman" w:cs="Times New Roman"/>
          <w:sz w:val="28"/>
          <w:lang w:val="kk-KZ" w:eastAsia="ru-RU"/>
        </w:rPr>
      </w:pPr>
      <w:r w:rsidRPr="00782A23">
        <w:rPr>
          <w:rFonts w:ascii="Times New Roman" w:eastAsia="DengXian" w:hAnsi="Times New Roman" w:cs="Times New Roman"/>
          <w:noProof/>
          <w:sz w:val="28"/>
          <w:lang w:eastAsia="ru-RU"/>
        </w:rPr>
        <w:drawing>
          <wp:inline distT="0" distB="0" distL="0" distR="0" wp14:anchorId="4F16A015" wp14:editId="42D317D6">
            <wp:extent cx="6153150" cy="4448175"/>
            <wp:effectExtent l="19050" t="247650" r="0" b="2571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42931B3" w14:textId="77777777" w:rsidR="00813901" w:rsidRPr="00EF3599" w:rsidRDefault="00813901" w:rsidP="00F4660B">
      <w:pPr>
        <w:tabs>
          <w:tab w:val="left" w:pos="521"/>
        </w:tabs>
        <w:spacing w:after="0" w:line="240" w:lineRule="auto"/>
        <w:ind w:right="-1131"/>
        <w:jc w:val="both"/>
        <w:rPr>
          <w:rFonts w:ascii="Times New Roman" w:eastAsia="DengXian" w:hAnsi="Times New Roman" w:cs="Times New Roman"/>
          <w:sz w:val="16"/>
          <w:szCs w:val="16"/>
          <w:lang w:val="kk-KZ" w:eastAsia="ru-RU"/>
        </w:rPr>
      </w:pPr>
    </w:p>
    <w:p w14:paraId="6B9A5DCB" w14:textId="6928B796" w:rsidR="00E2232A" w:rsidRPr="00782A23" w:rsidRDefault="00EF3599" w:rsidP="00EF3599">
      <w:pPr>
        <w:tabs>
          <w:tab w:val="left" w:pos="521"/>
        </w:tabs>
        <w:spacing w:after="0" w:line="240" w:lineRule="auto"/>
        <w:ind w:right="-1"/>
        <w:jc w:val="center"/>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 xml:space="preserve">Сурет </w:t>
      </w:r>
      <w:r w:rsidR="00013E1F" w:rsidRPr="00782A23">
        <w:rPr>
          <w:rFonts w:ascii="Times New Roman" w:eastAsia="DengXian" w:hAnsi="Times New Roman" w:cs="Times New Roman"/>
          <w:sz w:val="28"/>
          <w:lang w:val="kk-KZ" w:eastAsia="ru-RU"/>
        </w:rPr>
        <w:t>4</w:t>
      </w:r>
      <w:r w:rsidR="001F4F26" w:rsidRPr="00782A23">
        <w:rPr>
          <w:rFonts w:ascii="Times New Roman" w:eastAsia="DengXian" w:hAnsi="Times New Roman" w:cs="Times New Roman"/>
          <w:sz w:val="28"/>
          <w:lang w:val="kk-KZ" w:eastAsia="ru-RU"/>
        </w:rPr>
        <w:t xml:space="preserve"> </w:t>
      </w:r>
      <w:r>
        <w:rPr>
          <w:rFonts w:ascii="Times New Roman" w:eastAsia="DengXian" w:hAnsi="Times New Roman" w:cs="Times New Roman"/>
          <w:sz w:val="28"/>
          <w:lang w:val="kk-KZ" w:eastAsia="ru-RU"/>
        </w:rPr>
        <w:t xml:space="preserve">– </w:t>
      </w:r>
      <w:r w:rsidR="00E2232A" w:rsidRPr="00782A23">
        <w:rPr>
          <w:rFonts w:ascii="Times New Roman" w:eastAsia="DengXian" w:hAnsi="Times New Roman" w:cs="Times New Roman"/>
          <w:sz w:val="28"/>
          <w:lang w:val="kk-KZ" w:eastAsia="ru-RU"/>
        </w:rPr>
        <w:t>Аймақтық кәсіпкерліктің дамуына ықпал ететін негізгі экономикалық факторлар</w:t>
      </w:r>
    </w:p>
    <w:p w14:paraId="5A17EA14" w14:textId="77777777" w:rsidR="00EF3599" w:rsidRPr="00EF3599" w:rsidRDefault="00EF3599" w:rsidP="00F4660B">
      <w:pPr>
        <w:widowControl w:val="0"/>
        <w:tabs>
          <w:tab w:val="left" w:pos="8647"/>
        </w:tabs>
        <w:autoSpaceDE w:val="0"/>
        <w:autoSpaceDN w:val="0"/>
        <w:spacing w:after="0" w:line="240" w:lineRule="auto"/>
        <w:ind w:right="-1" w:firstLine="567"/>
        <w:rPr>
          <w:rFonts w:ascii="Times New Roman" w:eastAsia="Times New Roman" w:hAnsi="Times New Roman" w:cs="Times New Roman"/>
          <w:sz w:val="16"/>
          <w:szCs w:val="16"/>
          <w:lang w:val="kk-KZ"/>
        </w:rPr>
      </w:pPr>
      <w:bookmarkStart w:id="16" w:name="_Hlk130555790"/>
    </w:p>
    <w:p w14:paraId="515FF34E" w14:textId="6C24D12B" w:rsidR="00736E9D" w:rsidRPr="00782A23" w:rsidRDefault="007B37EB" w:rsidP="00EF3599">
      <w:pPr>
        <w:widowControl w:val="0"/>
        <w:tabs>
          <w:tab w:val="left" w:pos="8647"/>
        </w:tabs>
        <w:autoSpaceDE w:val="0"/>
        <w:autoSpaceDN w:val="0"/>
        <w:spacing w:after="0" w:line="240" w:lineRule="auto"/>
        <w:ind w:right="-1" w:firstLine="709"/>
        <w:rPr>
          <w:rFonts w:ascii="Times New Roman" w:eastAsia="Times New Roman" w:hAnsi="Times New Roman" w:cs="Times New Roman"/>
          <w:sz w:val="24"/>
          <w:lang w:val="kk-KZ"/>
        </w:rPr>
      </w:pPr>
      <w:r w:rsidRPr="007B1931">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36E9D" w:rsidRPr="00782A23">
        <w:rPr>
          <w:rFonts w:ascii="Times New Roman" w:eastAsia="Times New Roman" w:hAnsi="Times New Roman" w:cs="Times New Roman"/>
          <w:sz w:val="24"/>
          <w:lang w:val="kk-KZ"/>
        </w:rPr>
        <w:t>[</w:t>
      </w:r>
      <w:r w:rsidR="0084445C">
        <w:rPr>
          <w:rFonts w:ascii="Times New Roman" w:eastAsia="Times New Roman" w:hAnsi="Times New Roman" w:cs="Times New Roman"/>
          <w:sz w:val="24"/>
          <w:lang w:val="kk-KZ"/>
        </w:rPr>
        <w:t>18</w:t>
      </w:r>
      <w:r w:rsidR="00736E9D" w:rsidRPr="00782A23">
        <w:rPr>
          <w:rFonts w:ascii="Times New Roman" w:eastAsia="Times New Roman" w:hAnsi="Times New Roman" w:cs="Times New Roman"/>
          <w:sz w:val="24"/>
          <w:lang w:val="kk-KZ"/>
        </w:rPr>
        <w:t xml:space="preserve">]  </w:t>
      </w:r>
    </w:p>
    <w:bookmarkEnd w:id="16"/>
    <w:p w14:paraId="79F9E51D" w14:textId="77777777" w:rsidR="00736E9D" w:rsidRPr="00782A23" w:rsidRDefault="00736E9D" w:rsidP="00EF3599">
      <w:pPr>
        <w:tabs>
          <w:tab w:val="left" w:pos="521"/>
        </w:tabs>
        <w:spacing w:after="0" w:line="240" w:lineRule="auto"/>
        <w:ind w:right="-1" w:firstLine="709"/>
        <w:jc w:val="both"/>
        <w:rPr>
          <w:rFonts w:ascii="Times New Roman" w:eastAsia="DengXian" w:hAnsi="Times New Roman" w:cs="Times New Roman"/>
          <w:sz w:val="28"/>
          <w:lang w:val="kk-KZ" w:eastAsia="ru-RU"/>
        </w:rPr>
      </w:pPr>
    </w:p>
    <w:p w14:paraId="0020919E" w14:textId="4BD0EB39" w:rsidR="001F4F26" w:rsidRPr="00782A23" w:rsidRDefault="001F4F26" w:rsidP="00EF359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Шағын</w:t>
      </w:r>
      <w:r w:rsidR="0053253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кәсіпкерлік</w:t>
      </w:r>
      <w:r w:rsidR="00EF3599">
        <w:rPr>
          <w:rFonts w:ascii="Times New Roman" w:eastAsia="DengXian" w:hAnsi="Times New Roman" w:cs="Times New Roman"/>
          <w:sz w:val="28"/>
          <w:lang w:val="kk-KZ" w:eastAsia="ru-RU"/>
        </w:rPr>
        <w:t>-</w:t>
      </w:r>
      <w:r w:rsidRPr="00782A23">
        <w:rPr>
          <w:rFonts w:ascii="Times New Roman" w:eastAsia="DengXian" w:hAnsi="Times New Roman" w:cs="Times New Roman"/>
          <w:sz w:val="28"/>
          <w:lang w:val="kk-KZ" w:eastAsia="ru-RU"/>
        </w:rPr>
        <w:t>экономикалық және ғылыми-техникалық прогрестің қозғаушы күштерінің бірі және экономиканың барлық салаларында жұмыс орындарының негізгі тірегі</w:t>
      </w:r>
      <w:r w:rsidR="00532533">
        <w:rPr>
          <w:rFonts w:ascii="Times New Roman" w:eastAsia="DengXian" w:hAnsi="Times New Roman" w:cs="Times New Roman"/>
          <w:sz w:val="28"/>
          <w:lang w:val="kk-KZ" w:eastAsia="ru-RU"/>
        </w:rPr>
        <w:t xml:space="preserve"> </w:t>
      </w:r>
      <w:bookmarkStart w:id="17" w:name="_Hlk130555701"/>
      <w:r w:rsidR="009E6AF6" w:rsidRPr="00782A23">
        <w:rPr>
          <w:rFonts w:ascii="Times New Roman" w:eastAsia="DengXian" w:hAnsi="Times New Roman" w:cs="Times New Roman"/>
          <w:sz w:val="28"/>
          <w:szCs w:val="28"/>
          <w:lang w:val="kk-KZ" w:eastAsia="ru-RU"/>
        </w:rPr>
        <w:t>[</w:t>
      </w:r>
      <w:r w:rsidR="0084445C">
        <w:rPr>
          <w:rFonts w:ascii="Times New Roman" w:eastAsia="DengXian" w:hAnsi="Times New Roman" w:cs="Times New Roman"/>
          <w:sz w:val="28"/>
          <w:szCs w:val="28"/>
          <w:lang w:val="kk-KZ" w:eastAsia="ru-RU"/>
        </w:rPr>
        <w:t>18</w:t>
      </w:r>
      <w:r w:rsidR="007B1931">
        <w:rPr>
          <w:rFonts w:ascii="Times New Roman" w:eastAsia="DengXian" w:hAnsi="Times New Roman" w:cs="Times New Roman"/>
          <w:sz w:val="28"/>
          <w:szCs w:val="28"/>
          <w:lang w:val="kk-KZ" w:eastAsia="ru-RU"/>
        </w:rPr>
        <w:t>, с. 3-39</w:t>
      </w:r>
      <w:r w:rsidR="009E6AF6" w:rsidRPr="00782A23">
        <w:rPr>
          <w:rFonts w:ascii="Times New Roman" w:eastAsia="DengXian" w:hAnsi="Times New Roman" w:cs="Times New Roman"/>
          <w:sz w:val="28"/>
          <w:szCs w:val="28"/>
          <w:lang w:val="kk-KZ" w:eastAsia="ru-RU"/>
        </w:rPr>
        <w:t>]</w:t>
      </w:r>
      <w:bookmarkEnd w:id="17"/>
      <w:r w:rsidRPr="00782A23">
        <w:rPr>
          <w:rFonts w:ascii="Times New Roman" w:eastAsia="DengXian" w:hAnsi="Times New Roman" w:cs="Times New Roman"/>
          <w:sz w:val="28"/>
          <w:lang w:val="kk-KZ" w:eastAsia="ru-RU"/>
        </w:rPr>
        <w:t>. Кәсіпкерліктің маңыздығы мен ролін айқындай отырып, мемлекет тарапынан қандай бағытта қолдау көрсетілуі қажет екендігі келесі маңызды бағыттар бойынша қарастырылады ол:</w:t>
      </w:r>
    </w:p>
    <w:p w14:paraId="7C7EFBAA" w14:textId="60DB43AE" w:rsidR="001F4F26" w:rsidRPr="00782A23" w:rsidRDefault="001F4F26" w:rsidP="00EF3599">
      <w:pPr>
        <w:tabs>
          <w:tab w:val="left" w:pos="521"/>
        </w:tabs>
        <w:spacing w:after="0" w:line="240" w:lineRule="auto"/>
        <w:ind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1.</w:t>
      </w:r>
      <w:r w:rsidR="00EF3599">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Қаржылық қолдау. Қаржы ресурстарының және қолдаудың, оның ішінде гранттар мен субсидиялардың жаңа ашылған немесе</w:t>
      </w:r>
      <w:r w:rsidR="0053253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 xml:space="preserve">қалыптасқан кәсіпорындар үшін қол жетімділігі. Кәсіпкерлікті бастауға қажет меншікті және қарыз капиталының </w:t>
      </w:r>
      <w:r w:rsidR="00583636" w:rsidRPr="00782A23">
        <w:rPr>
          <w:rFonts w:ascii="Times New Roman" w:eastAsia="DengXian" w:hAnsi="Times New Roman" w:cs="Times New Roman"/>
          <w:sz w:val="28"/>
          <w:lang w:val="kk-KZ" w:eastAsia="ru-RU"/>
        </w:rPr>
        <w:t>болуы. Жаңа</w:t>
      </w:r>
      <w:r w:rsidRPr="00782A23">
        <w:rPr>
          <w:rFonts w:ascii="Times New Roman" w:eastAsia="DengXian" w:hAnsi="Times New Roman" w:cs="Times New Roman"/>
          <w:sz w:val="28"/>
          <w:lang w:val="kk-KZ" w:eastAsia="ru-RU"/>
        </w:rPr>
        <w:t xml:space="preserve"> кәсіпкерлікті тіркеу мен </w:t>
      </w:r>
      <w:r w:rsidR="00583636" w:rsidRPr="00782A23">
        <w:rPr>
          <w:rFonts w:ascii="Times New Roman" w:eastAsia="DengXian" w:hAnsi="Times New Roman" w:cs="Times New Roman"/>
          <w:sz w:val="28"/>
          <w:lang w:val="kk-KZ" w:eastAsia="ru-RU"/>
        </w:rPr>
        <w:t>жүргізудегі</w:t>
      </w:r>
      <w:r w:rsidRPr="00782A23">
        <w:rPr>
          <w:rFonts w:ascii="Times New Roman" w:eastAsia="DengXian" w:hAnsi="Times New Roman" w:cs="Times New Roman"/>
          <w:sz w:val="28"/>
          <w:lang w:val="kk-KZ" w:eastAsia="ru-RU"/>
        </w:rPr>
        <w:t xml:space="preserve"> қаржылық сауаттылық деңгейі.</w:t>
      </w:r>
    </w:p>
    <w:p w14:paraId="2E899B7A" w14:textId="4C15021B" w:rsidR="001F4F26" w:rsidRPr="00782A23" w:rsidRDefault="001F4F26" w:rsidP="00EF3599">
      <w:pPr>
        <w:tabs>
          <w:tab w:val="left" w:pos="521"/>
        </w:tabs>
        <w:spacing w:after="0" w:line="240" w:lineRule="auto"/>
        <w:ind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 xml:space="preserve">2. Мемлекеттік саясат. Аймақтық және мемлекеттік саясат және оны жүзеге асыру тетіктері негізінде салық салу, мемлекеттік реттеу және басқару </w:t>
      </w:r>
      <w:r w:rsidRPr="00782A23">
        <w:rPr>
          <w:rFonts w:ascii="Times New Roman" w:eastAsia="DengXian" w:hAnsi="Times New Roman" w:cs="Times New Roman"/>
          <w:sz w:val="28"/>
          <w:lang w:val="kk-KZ" w:eastAsia="ru-RU"/>
        </w:rPr>
        <w:lastRenderedPageBreak/>
        <w:t xml:space="preserve">жүйесіне қатысты болуы. Мемлекеттік бағдарламалар. Жаңа ашылған немесе қалыптасқан кәсіпкерлер үшін тікелей қолдау бағдарламаларының </w:t>
      </w:r>
      <w:r w:rsidR="00583636" w:rsidRPr="00782A23">
        <w:rPr>
          <w:rFonts w:ascii="Times New Roman" w:eastAsia="DengXian" w:hAnsi="Times New Roman" w:cs="Times New Roman"/>
          <w:sz w:val="28"/>
          <w:lang w:val="kk-KZ" w:eastAsia="ru-RU"/>
        </w:rPr>
        <w:t>болуы. Мемлекеттік</w:t>
      </w:r>
      <w:r w:rsidRPr="00782A23">
        <w:rPr>
          <w:rFonts w:ascii="Times New Roman" w:eastAsia="DengXian" w:hAnsi="Times New Roman" w:cs="Times New Roman"/>
          <w:sz w:val="28"/>
          <w:lang w:val="kk-KZ" w:eastAsia="ru-RU"/>
        </w:rPr>
        <w:t xml:space="preserve"> бағдарламалардың </w:t>
      </w:r>
      <w:r w:rsidR="00583636" w:rsidRPr="00782A23">
        <w:rPr>
          <w:rFonts w:ascii="Times New Roman" w:eastAsia="DengXian" w:hAnsi="Times New Roman" w:cs="Times New Roman"/>
          <w:sz w:val="28"/>
          <w:lang w:val="kk-KZ" w:eastAsia="ru-RU"/>
        </w:rPr>
        <w:t>қол жетімділігі</w:t>
      </w:r>
      <w:r w:rsidRPr="00782A23">
        <w:rPr>
          <w:rFonts w:ascii="Times New Roman" w:eastAsia="DengXian" w:hAnsi="Times New Roman" w:cs="Times New Roman"/>
          <w:sz w:val="28"/>
          <w:lang w:val="kk-KZ" w:eastAsia="ru-RU"/>
        </w:rPr>
        <w:t xml:space="preserve"> мен сапасы; қоғамның құзыреті құрылымдар және олардың нақты бағдарламаларды басқару мүмкіндігі; қызмет көрсету тиімділігі қарастырылады.</w:t>
      </w:r>
    </w:p>
    <w:p w14:paraId="701E5CC7" w14:textId="6F6299FE" w:rsidR="001F4F26" w:rsidRPr="00782A23" w:rsidRDefault="001F4F26" w:rsidP="00EF3599">
      <w:pPr>
        <w:tabs>
          <w:tab w:val="left" w:pos="521"/>
        </w:tabs>
        <w:spacing w:after="0" w:line="240" w:lineRule="auto"/>
        <w:ind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3. Оқыту</w:t>
      </w:r>
      <w:r w:rsidR="0053253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 xml:space="preserve">және қайта дайындау. Барлық деңгейлердегі білім беру және қайта дайындау </w:t>
      </w:r>
      <w:r w:rsidR="00583636" w:rsidRPr="00782A23">
        <w:rPr>
          <w:rFonts w:ascii="Times New Roman" w:eastAsia="DengXian" w:hAnsi="Times New Roman" w:cs="Times New Roman"/>
          <w:sz w:val="28"/>
          <w:lang w:val="kk-KZ" w:eastAsia="ru-RU"/>
        </w:rPr>
        <w:t>жүйесі. Кәсіпкерлік</w:t>
      </w:r>
      <w:r w:rsidRPr="00782A23">
        <w:rPr>
          <w:rFonts w:ascii="Times New Roman" w:eastAsia="DengXian" w:hAnsi="Times New Roman" w:cs="Times New Roman"/>
          <w:sz w:val="28"/>
          <w:lang w:val="kk-KZ" w:eastAsia="ru-RU"/>
        </w:rPr>
        <w:t xml:space="preserve"> сауаттылықты жаңадан ашылған кәсіпкер үшін немесе дамуға бағытталған кәсіпкер үшін қол жетімді болуы.</w:t>
      </w:r>
    </w:p>
    <w:p w14:paraId="57DA26BE" w14:textId="4F733EFF" w:rsidR="001F4F26" w:rsidRPr="00782A23" w:rsidRDefault="001F4F26" w:rsidP="00EF3599">
      <w:pPr>
        <w:tabs>
          <w:tab w:val="left" w:pos="521"/>
        </w:tabs>
        <w:spacing w:after="0" w:line="240" w:lineRule="auto"/>
        <w:ind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 xml:space="preserve">4. Нарықтын ашықтығы және нарықтық қатынастарға түскен кездегі кедергілердің </w:t>
      </w:r>
      <w:r w:rsidR="00583636" w:rsidRPr="00782A23">
        <w:rPr>
          <w:rFonts w:ascii="Times New Roman" w:eastAsia="DengXian" w:hAnsi="Times New Roman" w:cs="Times New Roman"/>
          <w:sz w:val="28"/>
          <w:lang w:val="kk-KZ" w:eastAsia="ru-RU"/>
        </w:rPr>
        <w:t>болмауы. Жалпы</w:t>
      </w:r>
      <w:r w:rsidRPr="00782A23">
        <w:rPr>
          <w:rFonts w:ascii="Times New Roman" w:eastAsia="DengXian" w:hAnsi="Times New Roman" w:cs="Times New Roman"/>
          <w:sz w:val="28"/>
          <w:lang w:val="kk-KZ" w:eastAsia="ru-RU"/>
        </w:rPr>
        <w:t xml:space="preserve"> нарықтық </w:t>
      </w:r>
      <w:r w:rsidR="00583636" w:rsidRPr="00782A23">
        <w:rPr>
          <w:rFonts w:ascii="Times New Roman" w:eastAsia="DengXian" w:hAnsi="Times New Roman" w:cs="Times New Roman"/>
          <w:sz w:val="28"/>
          <w:lang w:val="kk-KZ" w:eastAsia="ru-RU"/>
        </w:rPr>
        <w:t>қатынастардағы</w:t>
      </w:r>
      <w:r w:rsidRPr="00782A23">
        <w:rPr>
          <w:rFonts w:ascii="Times New Roman" w:eastAsia="DengXian" w:hAnsi="Times New Roman" w:cs="Times New Roman"/>
          <w:sz w:val="28"/>
          <w:lang w:val="kk-KZ" w:eastAsia="ru-RU"/>
        </w:rPr>
        <w:t xml:space="preserve"> өзгерістер мемлекеттің ішкі немесе сыртқы экономикалық қатынастары негізінде туындайды.</w:t>
      </w:r>
    </w:p>
    <w:p w14:paraId="670D28F4" w14:textId="061B392D" w:rsidR="001F4F26" w:rsidRPr="00782A23" w:rsidRDefault="001F4F26" w:rsidP="00EF3599">
      <w:pPr>
        <w:tabs>
          <w:tab w:val="left" w:pos="521"/>
        </w:tabs>
        <w:spacing w:after="0" w:line="240" w:lineRule="auto"/>
        <w:ind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 xml:space="preserve">5. Іскерлік қатынасқа қажетті инфрақұрылымға қол </w:t>
      </w:r>
      <w:r w:rsidR="00583636" w:rsidRPr="00782A23">
        <w:rPr>
          <w:rFonts w:ascii="Times New Roman" w:eastAsia="DengXian" w:hAnsi="Times New Roman" w:cs="Times New Roman"/>
          <w:sz w:val="28"/>
          <w:lang w:val="kk-KZ" w:eastAsia="ru-RU"/>
        </w:rPr>
        <w:t>жетімділігі. Сапалы</w:t>
      </w:r>
      <w:r w:rsidRPr="00782A23">
        <w:rPr>
          <w:rFonts w:ascii="Times New Roman" w:eastAsia="DengXian" w:hAnsi="Times New Roman" w:cs="Times New Roman"/>
          <w:sz w:val="28"/>
          <w:lang w:val="kk-KZ" w:eastAsia="ru-RU"/>
        </w:rPr>
        <w:t xml:space="preserve"> байланыс </w:t>
      </w:r>
      <w:r w:rsidR="00583636" w:rsidRPr="00782A23">
        <w:rPr>
          <w:rFonts w:ascii="Times New Roman" w:eastAsia="DengXian" w:hAnsi="Times New Roman" w:cs="Times New Roman"/>
          <w:sz w:val="28"/>
          <w:lang w:val="kk-KZ" w:eastAsia="ru-RU"/>
        </w:rPr>
        <w:t>құралы, интернет</w:t>
      </w:r>
      <w:r w:rsidRPr="00782A23">
        <w:rPr>
          <w:rFonts w:ascii="Times New Roman" w:eastAsia="DengXian" w:hAnsi="Times New Roman" w:cs="Times New Roman"/>
          <w:sz w:val="28"/>
          <w:lang w:val="kk-KZ" w:eastAsia="ru-RU"/>
        </w:rPr>
        <w:t xml:space="preserve">, коммуналды қызмет, транспорт, арендалық </w:t>
      </w:r>
      <w:r w:rsidR="00583636" w:rsidRPr="00782A23">
        <w:rPr>
          <w:rFonts w:ascii="Times New Roman" w:eastAsia="DengXian" w:hAnsi="Times New Roman" w:cs="Times New Roman"/>
          <w:sz w:val="28"/>
          <w:lang w:val="kk-KZ" w:eastAsia="ru-RU"/>
        </w:rPr>
        <w:t>төлем, шикізатпен</w:t>
      </w:r>
      <w:r w:rsidRPr="00782A23">
        <w:rPr>
          <w:rFonts w:ascii="Times New Roman" w:eastAsia="DengXian" w:hAnsi="Times New Roman" w:cs="Times New Roman"/>
          <w:sz w:val="28"/>
          <w:lang w:val="kk-KZ" w:eastAsia="ru-RU"/>
        </w:rPr>
        <w:t xml:space="preserve"> табиғи ресурстардың сапасы.</w:t>
      </w:r>
    </w:p>
    <w:p w14:paraId="7EE901FC" w14:textId="478B053D" w:rsidR="001F4F26" w:rsidRPr="00782A23" w:rsidRDefault="001F4F26" w:rsidP="00EF3599">
      <w:pPr>
        <w:tabs>
          <w:tab w:val="left" w:pos="521"/>
        </w:tabs>
        <w:spacing w:after="0" w:line="240" w:lineRule="auto"/>
        <w:ind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6. Мәдени және әлеуметтік нормалар.</w:t>
      </w:r>
      <w:r w:rsidR="00C05A94" w:rsidRPr="00782A2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 xml:space="preserve">Экономикалық және іскерлік қатынастарды қалыптастырудағы жеке </w:t>
      </w:r>
      <w:r w:rsidR="00C05A94" w:rsidRPr="00782A23">
        <w:rPr>
          <w:rFonts w:ascii="Times New Roman" w:eastAsia="DengXian" w:hAnsi="Times New Roman" w:cs="Times New Roman"/>
          <w:sz w:val="28"/>
          <w:lang w:val="kk-KZ" w:eastAsia="ru-RU"/>
        </w:rPr>
        <w:t>тұлғаның</w:t>
      </w:r>
      <w:r w:rsidRPr="00782A23">
        <w:rPr>
          <w:rFonts w:ascii="Times New Roman" w:eastAsia="DengXian" w:hAnsi="Times New Roman" w:cs="Times New Roman"/>
          <w:sz w:val="28"/>
          <w:lang w:val="kk-KZ" w:eastAsia="ru-RU"/>
        </w:rPr>
        <w:t xml:space="preserve"> кәсіпкерлік қабілетіне ықпал ететін нормалар жиынтығы қарастырылады.</w:t>
      </w:r>
    </w:p>
    <w:p w14:paraId="4BFE2F96" w14:textId="3E56C433" w:rsidR="001F4F26" w:rsidRPr="00782A23" w:rsidRDefault="001F4F26" w:rsidP="00EF3599">
      <w:pPr>
        <w:tabs>
          <w:tab w:val="left" w:pos="521"/>
        </w:tabs>
        <w:spacing w:after="0" w:line="240" w:lineRule="auto"/>
        <w:ind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 xml:space="preserve">7. Валюта курсы. Кәсіпкерлік қатынастардың дамуына ықпал ететін экспорт және импорт операцияларының жылдамдығы және қол жетімділігі тікелей валюта курсына байланысты. </w:t>
      </w:r>
    </w:p>
    <w:p w14:paraId="71745DE3" w14:textId="5CFE9DEC" w:rsidR="001F4F26" w:rsidRPr="00782A23" w:rsidRDefault="001F4F26" w:rsidP="00EF3599">
      <w:pPr>
        <w:tabs>
          <w:tab w:val="left" w:pos="521"/>
        </w:tabs>
        <w:spacing w:after="0" w:line="240" w:lineRule="auto"/>
        <w:ind w:firstLine="709"/>
        <w:jc w:val="both"/>
        <w:rPr>
          <w:rFonts w:ascii="Times New Roman" w:eastAsia="DengXian" w:hAnsi="Times New Roman" w:cs="Times New Roman"/>
          <w:color w:val="000000"/>
          <w:sz w:val="28"/>
          <w:szCs w:val="28"/>
          <w:lang w:val="kk-KZ" w:eastAsia="ru-RU"/>
        </w:rPr>
      </w:pPr>
      <w:r w:rsidRPr="00782A23">
        <w:rPr>
          <w:rFonts w:ascii="Times New Roman" w:eastAsia="DengXian" w:hAnsi="Times New Roman" w:cs="Times New Roman"/>
          <w:color w:val="000000"/>
          <w:sz w:val="28"/>
          <w:szCs w:val="28"/>
          <w:lang w:val="kk-KZ" w:eastAsia="ru-RU"/>
        </w:rPr>
        <w:t>8.</w:t>
      </w:r>
      <w:r w:rsidR="007B1931">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color w:val="000000"/>
          <w:sz w:val="28"/>
          <w:szCs w:val="28"/>
          <w:lang w:val="kk-KZ" w:eastAsia="ru-RU"/>
        </w:rPr>
        <w:t>Инфляциялық тербелістер.</w:t>
      </w:r>
      <w:r w:rsidR="00C05A94" w:rsidRPr="00782A23">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color w:val="000000"/>
          <w:sz w:val="28"/>
          <w:szCs w:val="28"/>
          <w:lang w:val="kk-KZ" w:eastAsia="ru-RU"/>
        </w:rPr>
        <w:t>Кәсіпкерлік қатынастың дамуы және тұтынушыларға тиімді болуы экономикадағы инфляцияның серпіне байланысты.</w:t>
      </w:r>
    </w:p>
    <w:p w14:paraId="006C2693" w14:textId="21B1A15C" w:rsidR="00EB1B4A" w:rsidRPr="00782A23" w:rsidRDefault="001F4F26" w:rsidP="00EF3599">
      <w:pPr>
        <w:tabs>
          <w:tab w:val="left" w:pos="521"/>
        </w:tabs>
        <w:spacing w:after="0" w:line="240" w:lineRule="auto"/>
        <w:ind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color w:val="000000"/>
          <w:sz w:val="28"/>
          <w:szCs w:val="28"/>
          <w:lang w:val="kk-KZ" w:eastAsia="ru-RU"/>
        </w:rPr>
        <w:t>Аймақтағы кәсіпкерліктің дамуына, халықтың орналасу тығыздығы мен халықтың кәсіби біліктілік деңгейі ықпал етеді.</w:t>
      </w:r>
      <w:r w:rsidR="00C05A94" w:rsidRPr="00782A23">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color w:val="000000"/>
          <w:sz w:val="28"/>
          <w:szCs w:val="28"/>
          <w:lang w:val="kk-KZ" w:eastAsia="ru-RU"/>
        </w:rPr>
        <w:t>Аймақтағы кәсіпкерліктің маңыздылығы мен экономикалық ролін ғылыми</w:t>
      </w:r>
      <w:r w:rsidR="00532533">
        <w:rPr>
          <w:rFonts w:ascii="Times New Roman" w:eastAsia="DengXian" w:hAnsi="Times New Roman" w:cs="Times New Roman"/>
          <w:color w:val="000000"/>
          <w:sz w:val="28"/>
          <w:szCs w:val="28"/>
          <w:lang w:val="kk-KZ" w:eastAsia="ru-RU"/>
        </w:rPr>
        <w:t xml:space="preserve"> </w:t>
      </w:r>
      <w:r w:rsidRPr="00782A23">
        <w:rPr>
          <w:rFonts w:ascii="Times New Roman" w:eastAsia="DengXian" w:hAnsi="Times New Roman" w:cs="Times New Roman"/>
          <w:color w:val="000000"/>
          <w:sz w:val="28"/>
          <w:szCs w:val="28"/>
          <w:lang w:val="kk-KZ" w:eastAsia="ru-RU"/>
        </w:rPr>
        <w:t>тұжырымдамалары негізінде қарастырылды.</w:t>
      </w:r>
      <w:r w:rsidR="0053253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szCs w:val="28"/>
          <w:lang w:val="kk-KZ" w:eastAsia="ru-RU"/>
        </w:rPr>
        <w:t xml:space="preserve">Кәсіпкерліктің </w:t>
      </w:r>
      <w:r w:rsidR="002C7477" w:rsidRPr="00782A23">
        <w:rPr>
          <w:rFonts w:ascii="Times New Roman" w:eastAsia="DengXian" w:hAnsi="Times New Roman" w:cs="Times New Roman"/>
          <w:sz w:val="28"/>
          <w:szCs w:val="28"/>
          <w:lang w:val="kk-KZ" w:eastAsia="ru-RU"/>
        </w:rPr>
        <w:t xml:space="preserve">субьектілерінің </w:t>
      </w:r>
      <w:r w:rsidRPr="00782A23">
        <w:rPr>
          <w:rFonts w:ascii="Times New Roman" w:eastAsia="DengXian" w:hAnsi="Times New Roman" w:cs="Times New Roman"/>
          <w:sz w:val="28"/>
          <w:szCs w:val="28"/>
          <w:lang w:val="kk-KZ" w:eastAsia="ru-RU"/>
        </w:rPr>
        <w:t>маңыздылығын ескере отырып,</w:t>
      </w:r>
      <w:r w:rsidR="00EB1B4A" w:rsidRPr="00782A23">
        <w:rPr>
          <w:rFonts w:ascii="Times New Roman" w:hAnsi="Times New Roman" w:cs="Times New Roman"/>
          <w:sz w:val="28"/>
          <w:szCs w:val="28"/>
          <w:lang w:val="kk-KZ"/>
        </w:rPr>
        <w:t xml:space="preserve"> оның мемлекеттің</w:t>
      </w:r>
      <w:r w:rsidR="00532533">
        <w:rPr>
          <w:rFonts w:ascii="Times New Roman" w:hAnsi="Times New Roman" w:cs="Times New Roman"/>
          <w:sz w:val="28"/>
          <w:szCs w:val="28"/>
          <w:lang w:val="kk-KZ"/>
        </w:rPr>
        <w:t xml:space="preserve"> </w:t>
      </w:r>
      <w:r w:rsidR="00C05A94" w:rsidRPr="00782A23">
        <w:rPr>
          <w:rFonts w:ascii="Times New Roman" w:eastAsia="DengXian" w:hAnsi="Times New Roman" w:cs="Times New Roman"/>
          <w:sz w:val="28"/>
          <w:szCs w:val="28"/>
          <w:lang w:val="kk-KZ" w:eastAsia="ru-RU"/>
        </w:rPr>
        <w:t>стратегиялық</w:t>
      </w:r>
      <w:r w:rsidR="00EB1B4A" w:rsidRPr="00782A23">
        <w:rPr>
          <w:rFonts w:ascii="Times New Roman" w:eastAsia="DengXian" w:hAnsi="Times New Roman" w:cs="Times New Roman"/>
          <w:sz w:val="28"/>
          <w:szCs w:val="28"/>
          <w:lang w:val="kk-KZ" w:eastAsia="ru-RU"/>
        </w:rPr>
        <w:t xml:space="preserve"> жоспарларын</w:t>
      </w:r>
      <w:r w:rsidR="00532533">
        <w:rPr>
          <w:rFonts w:ascii="Times New Roman" w:eastAsia="DengXian" w:hAnsi="Times New Roman" w:cs="Times New Roman"/>
          <w:sz w:val="28"/>
          <w:szCs w:val="28"/>
          <w:lang w:val="kk-KZ" w:eastAsia="ru-RU"/>
        </w:rPr>
        <w:t xml:space="preserve"> </w:t>
      </w:r>
      <w:r w:rsidR="00EB1B4A" w:rsidRPr="00782A23">
        <w:rPr>
          <w:rFonts w:ascii="Times New Roman" w:eastAsia="DengXian" w:hAnsi="Times New Roman" w:cs="Times New Roman"/>
          <w:sz w:val="28"/>
          <w:szCs w:val="28"/>
          <w:lang w:val="kk-KZ" w:eastAsia="ru-RU"/>
        </w:rPr>
        <w:t>орындауда</w:t>
      </w:r>
      <w:r w:rsidR="00C05A94" w:rsidRPr="00782A23">
        <w:rPr>
          <w:rFonts w:ascii="Times New Roman" w:eastAsia="DengXian" w:hAnsi="Times New Roman" w:cs="Times New Roman"/>
          <w:sz w:val="28"/>
          <w:szCs w:val="28"/>
          <w:lang w:val="kk-KZ" w:eastAsia="ru-RU"/>
        </w:rPr>
        <w:t xml:space="preserve">ғы ерекшеліктері айқындалады. Кәсіпкерліктің мемлекет экономикасындағы маңыздылығы келесі </w:t>
      </w:r>
      <w:r w:rsidR="00EF3599">
        <w:rPr>
          <w:rFonts w:ascii="Times New Roman" w:eastAsia="DengXian" w:hAnsi="Times New Roman" w:cs="Times New Roman"/>
          <w:sz w:val="28"/>
          <w:szCs w:val="28"/>
          <w:lang w:val="kk-KZ" w:eastAsia="ru-RU"/>
        </w:rPr>
        <w:t>5-</w:t>
      </w:r>
      <w:r w:rsidR="00C05A94" w:rsidRPr="00782A23">
        <w:rPr>
          <w:rFonts w:ascii="Times New Roman" w:eastAsia="DengXian" w:hAnsi="Times New Roman" w:cs="Times New Roman"/>
          <w:sz w:val="28"/>
          <w:szCs w:val="28"/>
          <w:lang w:val="kk-KZ" w:eastAsia="ru-RU"/>
        </w:rPr>
        <w:t>суретте қарастырылады.</w:t>
      </w:r>
    </w:p>
    <w:p w14:paraId="1C0D1256" w14:textId="4E88865A" w:rsidR="00E2232A" w:rsidRPr="00EF3599" w:rsidRDefault="00E91139" w:rsidP="00F4660B">
      <w:pPr>
        <w:tabs>
          <w:tab w:val="left" w:pos="521"/>
        </w:tabs>
        <w:spacing w:after="0" w:line="240" w:lineRule="auto"/>
        <w:ind w:left="-40" w:firstLine="420"/>
        <w:jc w:val="both"/>
        <w:rPr>
          <w:rFonts w:ascii="Times New Roman" w:eastAsia="DengXian" w:hAnsi="Times New Roman" w:cs="Times New Roman"/>
          <w:sz w:val="16"/>
          <w:szCs w:val="16"/>
          <w:lang w:val="kk-KZ" w:eastAsia="ru-RU"/>
        </w:rPr>
      </w:pPr>
      <w:r w:rsidRPr="00EF3599">
        <w:rPr>
          <w:rFonts w:ascii="Times New Roman" w:hAnsi="Times New Roman" w:cs="Times New Roman"/>
          <w:noProof/>
          <w:sz w:val="16"/>
          <w:szCs w:val="16"/>
          <w:lang w:eastAsia="ru-RU"/>
        </w:rPr>
        <w:lastRenderedPageBreak/>
        <w:drawing>
          <wp:anchor distT="0" distB="0" distL="114300" distR="114300" simplePos="0" relativeHeight="251654656" behindDoc="0" locked="0" layoutInCell="1" allowOverlap="1" wp14:anchorId="4330DBA4" wp14:editId="62E00A68">
            <wp:simplePos x="0" y="0"/>
            <wp:positionH relativeFrom="margin">
              <wp:posOffset>353060</wp:posOffset>
            </wp:positionH>
            <wp:positionV relativeFrom="paragraph">
              <wp:posOffset>-40005</wp:posOffset>
            </wp:positionV>
            <wp:extent cx="5391150" cy="353314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0220" t="28766" r="26687" b="10034"/>
                    <a:stretch/>
                  </pic:blipFill>
                  <pic:spPr bwMode="auto">
                    <a:xfrm>
                      <a:off x="0" y="0"/>
                      <a:ext cx="5391150" cy="353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52831" w14:textId="6ED2117B" w:rsidR="005E2DE4" w:rsidRPr="00782A23" w:rsidRDefault="005E2DE4" w:rsidP="00EF3599">
      <w:pPr>
        <w:tabs>
          <w:tab w:val="left" w:pos="521"/>
        </w:tabs>
        <w:spacing w:after="0" w:line="240" w:lineRule="auto"/>
        <w:jc w:val="center"/>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Сурет</w:t>
      </w:r>
      <w:r w:rsidR="00013E1F" w:rsidRPr="00782A23">
        <w:rPr>
          <w:rFonts w:ascii="Times New Roman" w:eastAsia="DengXian" w:hAnsi="Times New Roman" w:cs="Times New Roman"/>
          <w:sz w:val="28"/>
          <w:lang w:val="kk-KZ" w:eastAsia="ru-RU"/>
        </w:rPr>
        <w:t xml:space="preserve"> 5</w:t>
      </w:r>
      <w:r w:rsidRPr="00782A23">
        <w:rPr>
          <w:rFonts w:ascii="Times New Roman" w:eastAsia="DengXian" w:hAnsi="Times New Roman" w:cs="Times New Roman"/>
          <w:sz w:val="28"/>
          <w:lang w:val="kk-KZ" w:eastAsia="ru-RU"/>
        </w:rPr>
        <w:t xml:space="preserve"> </w:t>
      </w:r>
      <w:r w:rsidR="00EF3599">
        <w:rPr>
          <w:rFonts w:ascii="Times New Roman" w:eastAsia="DengXian" w:hAnsi="Times New Roman" w:cs="Times New Roman"/>
          <w:sz w:val="28"/>
          <w:lang w:val="kk-KZ" w:eastAsia="ru-RU"/>
        </w:rPr>
        <w:t xml:space="preserve">– </w:t>
      </w:r>
      <w:r w:rsidR="00736E9D" w:rsidRPr="00782A23">
        <w:rPr>
          <w:rFonts w:ascii="Times New Roman" w:eastAsia="DengXian" w:hAnsi="Times New Roman" w:cs="Times New Roman"/>
          <w:sz w:val="28"/>
          <w:lang w:val="kk-KZ" w:eastAsia="ru-RU"/>
        </w:rPr>
        <w:t>К</w:t>
      </w:r>
      <w:r w:rsidRPr="00782A23">
        <w:rPr>
          <w:rFonts w:ascii="Times New Roman" w:eastAsia="DengXian" w:hAnsi="Times New Roman" w:cs="Times New Roman"/>
          <w:sz w:val="28"/>
          <w:lang w:val="kk-KZ" w:eastAsia="ru-RU"/>
        </w:rPr>
        <w:t>әсіпкерліктің мемлекет экономикасында атқаратын қызметтері</w:t>
      </w:r>
    </w:p>
    <w:p w14:paraId="7EAB87CC" w14:textId="77777777" w:rsidR="00EF3599" w:rsidRPr="00EF3599" w:rsidRDefault="00EF3599" w:rsidP="00F4660B">
      <w:pPr>
        <w:tabs>
          <w:tab w:val="left" w:pos="521"/>
        </w:tabs>
        <w:spacing w:after="0" w:line="240" w:lineRule="auto"/>
        <w:jc w:val="both"/>
        <w:rPr>
          <w:rFonts w:ascii="Times New Roman" w:eastAsia="DengXian" w:hAnsi="Times New Roman" w:cs="Times New Roman"/>
          <w:sz w:val="16"/>
          <w:szCs w:val="16"/>
          <w:lang w:val="kk-KZ" w:eastAsia="ru-RU"/>
        </w:rPr>
      </w:pPr>
    </w:p>
    <w:p w14:paraId="55A447D0" w14:textId="037FE3C9" w:rsidR="00736E9D" w:rsidRPr="00EF3599" w:rsidRDefault="00736E9D" w:rsidP="00EF3599">
      <w:pPr>
        <w:tabs>
          <w:tab w:val="left" w:pos="521"/>
        </w:tabs>
        <w:spacing w:after="0" w:line="240" w:lineRule="auto"/>
        <w:ind w:firstLine="709"/>
        <w:jc w:val="both"/>
        <w:rPr>
          <w:rFonts w:ascii="Times New Roman" w:eastAsia="DengXian" w:hAnsi="Times New Roman" w:cs="Times New Roman"/>
          <w:sz w:val="24"/>
          <w:szCs w:val="24"/>
          <w:lang w:val="kk-KZ" w:eastAsia="ru-RU"/>
        </w:rPr>
      </w:pPr>
      <w:r w:rsidRPr="00EF3599">
        <w:rPr>
          <w:rFonts w:ascii="Times New Roman" w:eastAsia="DengXian" w:hAnsi="Times New Roman" w:cs="Times New Roman"/>
          <w:sz w:val="24"/>
          <w:szCs w:val="24"/>
          <w:lang w:val="kk-KZ" w:eastAsia="ru-RU"/>
        </w:rPr>
        <w:t>Ескерту - Автормен құрастырылған</w:t>
      </w:r>
    </w:p>
    <w:p w14:paraId="599D329D" w14:textId="77777777" w:rsidR="00EF3599" w:rsidRDefault="00EF3599" w:rsidP="00EF3599">
      <w:pPr>
        <w:spacing w:after="0" w:line="240" w:lineRule="auto"/>
        <w:ind w:right="-1"/>
        <w:jc w:val="both"/>
        <w:rPr>
          <w:rFonts w:ascii="Times New Roman" w:eastAsia="DengXian" w:hAnsi="Times New Roman" w:cs="Times New Roman"/>
          <w:sz w:val="28"/>
          <w:lang w:val="kk-KZ" w:eastAsia="ru-RU"/>
        </w:rPr>
      </w:pPr>
    </w:p>
    <w:p w14:paraId="7D83E6EE" w14:textId="627F1CDD" w:rsidR="00E2232A" w:rsidRPr="00782A23" w:rsidRDefault="005E7662" w:rsidP="00EF3599">
      <w:pPr>
        <w:spacing w:after="0" w:line="240" w:lineRule="auto"/>
        <w:ind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 xml:space="preserve">Жоғарыдағы </w:t>
      </w:r>
      <w:r w:rsidR="00EF3599">
        <w:rPr>
          <w:rFonts w:ascii="Times New Roman" w:eastAsia="DengXian" w:hAnsi="Times New Roman" w:cs="Times New Roman"/>
          <w:sz w:val="28"/>
          <w:lang w:val="kk-KZ" w:eastAsia="ru-RU"/>
        </w:rPr>
        <w:t>5-</w:t>
      </w:r>
      <w:r w:rsidRPr="00782A23">
        <w:rPr>
          <w:rFonts w:ascii="Times New Roman" w:eastAsia="DengXian" w:hAnsi="Times New Roman" w:cs="Times New Roman"/>
          <w:sz w:val="28"/>
          <w:lang w:val="kk-KZ" w:eastAsia="ru-RU"/>
        </w:rPr>
        <w:t>суреттен байқағанымыздай шағын кәсіпкерліктің экономикадағы атқаратын қызметтерін бірнеше бағытта қарастыруға болады. Ол:</w:t>
      </w:r>
    </w:p>
    <w:p w14:paraId="46AF8457" w14:textId="0A78CF3A" w:rsidR="005E7662" w:rsidRPr="00782A23" w:rsidRDefault="005E7662" w:rsidP="00EF3599">
      <w:pPr>
        <w:spacing w:after="0" w:line="240" w:lineRule="auto"/>
        <w:ind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Экономикалық бағытта. Мемлекеттің басты мақсаты кәсіпкерлік субьектілерін қарқынды дамыту арқылы, халықтың әлеуметтік экономикалық жағдайын жақсарта отырып, елдің бәсекеге қабілеттілігін арттыру.</w:t>
      </w:r>
    </w:p>
    <w:p w14:paraId="319145B8" w14:textId="39A11B23" w:rsidR="005E7662" w:rsidRPr="00782A23" w:rsidRDefault="005E7662" w:rsidP="00EF3599">
      <w:pPr>
        <w:spacing w:after="0" w:line="240" w:lineRule="auto"/>
        <w:ind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Әлеуметтік бағытында. Әлеуметтік саясат негізінде мемлекеттің әлеуметтік құндылықтарды халыққа қол жетімді етіп таратуына ықпал ететін кәсіпкерлік субьектілерінің қарқынды дамуы мен инновациялық бағыттағы қызметтерді қалыптастыруында.</w:t>
      </w:r>
    </w:p>
    <w:p w14:paraId="483F2734" w14:textId="38AE8D87" w:rsidR="00E2232A" w:rsidRDefault="005E7662" w:rsidP="00EF3599">
      <w:pPr>
        <w:spacing w:after="0" w:line="240" w:lineRule="auto"/>
        <w:ind w:right="-1" w:firstLine="709"/>
        <w:jc w:val="both"/>
        <w:rPr>
          <w:rFonts w:ascii="Times New Roman" w:eastAsia="DengXian" w:hAnsi="Times New Roman" w:cs="Times New Roman"/>
          <w:sz w:val="28"/>
          <w:lang w:val="kk-KZ" w:eastAsia="ru-RU"/>
        </w:rPr>
      </w:pPr>
      <w:r w:rsidRPr="00782A23">
        <w:rPr>
          <w:rFonts w:ascii="Times New Roman" w:eastAsia="DengXian" w:hAnsi="Times New Roman" w:cs="Times New Roman"/>
          <w:sz w:val="28"/>
          <w:lang w:val="kk-KZ" w:eastAsia="ru-RU"/>
        </w:rPr>
        <w:t xml:space="preserve">Инновация бағытында. Кәсіпкерлік субьектілерінің негізінде өндірістегі инновациялық құндылықтар дамуы мен қалыптасуына жол ашылады. Мемлекеттің басты мүддесі кәсіпкерлік субьектілерінің қызметін қалыптастыра отырып, бастапқы инновациялық өнімдер мен қызметтердің қалыптасуына негіз </w:t>
      </w:r>
      <w:r w:rsidR="00583636" w:rsidRPr="00782A23">
        <w:rPr>
          <w:rFonts w:ascii="Times New Roman" w:eastAsia="DengXian" w:hAnsi="Times New Roman" w:cs="Times New Roman"/>
          <w:sz w:val="28"/>
          <w:lang w:val="kk-KZ" w:eastAsia="ru-RU"/>
        </w:rPr>
        <w:t>салу. Әлемдік</w:t>
      </w:r>
      <w:r w:rsidRPr="00782A23">
        <w:rPr>
          <w:rFonts w:ascii="Times New Roman" w:eastAsia="DengXian" w:hAnsi="Times New Roman" w:cs="Times New Roman"/>
          <w:sz w:val="28"/>
          <w:lang w:val="kk-KZ" w:eastAsia="ru-RU"/>
        </w:rPr>
        <w:t xml:space="preserve"> тәжірибені зерттеу барысында кәсіпкерлік тарапынан қалыптасқан ғылыми зерттеу жұмыстарының қарқынды дамып нарықтағы қызмет көрсету уақытының айтарлықтай ұзақ болатындығы дәлелденген.</w:t>
      </w:r>
      <w:r w:rsidR="005E2DE4" w:rsidRPr="00782A23">
        <w:rPr>
          <w:rFonts w:ascii="Times New Roman" w:eastAsia="DengXian" w:hAnsi="Times New Roman" w:cs="Times New Roman"/>
          <w:sz w:val="28"/>
          <w:lang w:val="kk-KZ" w:eastAsia="ru-RU"/>
        </w:rPr>
        <w:t xml:space="preserve"> </w:t>
      </w:r>
      <w:r w:rsidRPr="00782A23">
        <w:rPr>
          <w:rFonts w:ascii="Times New Roman" w:eastAsia="DengXian" w:hAnsi="Times New Roman" w:cs="Times New Roman"/>
          <w:sz w:val="28"/>
          <w:lang w:val="kk-KZ" w:eastAsia="ru-RU"/>
        </w:rPr>
        <w:t xml:space="preserve">Кәсіпкер </w:t>
      </w:r>
      <w:r w:rsidR="005E2DE4" w:rsidRPr="00782A23">
        <w:rPr>
          <w:rFonts w:ascii="Times New Roman" w:eastAsia="DengXian" w:hAnsi="Times New Roman" w:cs="Times New Roman"/>
          <w:sz w:val="28"/>
          <w:lang w:val="kk-KZ" w:eastAsia="ru-RU"/>
        </w:rPr>
        <w:t>нарықтағы жоғарғы табыстылыққа қол жеткізуі үшін ең бастысы заманауи жаңа, бәсекеге қабілетті тауарлар мен қызметтерді шығаруды басты мақсат ретінде қарастырады.</w:t>
      </w:r>
    </w:p>
    <w:p w14:paraId="020E2F57" w14:textId="77777777" w:rsidR="001941F0" w:rsidRDefault="001941F0" w:rsidP="00EF3599">
      <w:pPr>
        <w:spacing w:after="0" w:line="240" w:lineRule="auto"/>
        <w:ind w:right="-1" w:firstLine="709"/>
        <w:jc w:val="both"/>
        <w:rPr>
          <w:rFonts w:ascii="Times New Roman" w:eastAsia="DengXian" w:hAnsi="Times New Roman" w:cs="Times New Roman"/>
          <w:sz w:val="28"/>
          <w:lang w:val="kk-KZ" w:eastAsia="ru-RU"/>
        </w:rPr>
      </w:pPr>
    </w:p>
    <w:p w14:paraId="6E7E0E15" w14:textId="77777777" w:rsidR="001941F0" w:rsidRDefault="001941F0" w:rsidP="00EF3599">
      <w:pPr>
        <w:spacing w:after="0" w:line="240" w:lineRule="auto"/>
        <w:ind w:right="-1" w:firstLine="709"/>
        <w:jc w:val="both"/>
        <w:rPr>
          <w:rFonts w:ascii="Times New Roman" w:eastAsia="DengXian" w:hAnsi="Times New Roman" w:cs="Times New Roman"/>
          <w:sz w:val="28"/>
          <w:lang w:val="kk-KZ" w:eastAsia="ru-RU"/>
        </w:rPr>
      </w:pPr>
    </w:p>
    <w:p w14:paraId="16C643ED" w14:textId="77777777" w:rsidR="001941F0" w:rsidRDefault="001941F0" w:rsidP="00EF3599">
      <w:pPr>
        <w:spacing w:after="0" w:line="240" w:lineRule="auto"/>
        <w:ind w:right="-1" w:firstLine="709"/>
        <w:jc w:val="both"/>
        <w:rPr>
          <w:rFonts w:ascii="Times New Roman" w:eastAsia="DengXian" w:hAnsi="Times New Roman" w:cs="Times New Roman"/>
          <w:sz w:val="28"/>
          <w:lang w:val="kk-KZ" w:eastAsia="ru-RU"/>
        </w:rPr>
      </w:pPr>
    </w:p>
    <w:p w14:paraId="19B111E0" w14:textId="20D914D0" w:rsidR="000015A9" w:rsidRDefault="001941F0" w:rsidP="000015A9">
      <w:pPr>
        <w:spacing w:after="0" w:line="240" w:lineRule="auto"/>
        <w:ind w:right="-1" w:firstLine="709"/>
        <w:jc w:val="both"/>
        <w:rPr>
          <w:lang w:val="kk-KZ"/>
        </w:rPr>
      </w:pPr>
      <w:r w:rsidRPr="001941F0">
        <w:rPr>
          <w:rFonts w:ascii="Times New Roman" w:eastAsia="DengXian" w:hAnsi="Times New Roman" w:cs="Times New Roman"/>
          <w:sz w:val="28"/>
          <w:lang w:val="kk-KZ" w:eastAsia="ru-RU"/>
        </w:rPr>
        <w:lastRenderedPageBreak/>
        <w:t>Ғылыми-зерттеу жұмыстары</w:t>
      </w:r>
      <w:r>
        <w:rPr>
          <w:rFonts w:ascii="Times New Roman" w:eastAsia="DengXian" w:hAnsi="Times New Roman" w:cs="Times New Roman"/>
          <w:sz w:val="28"/>
          <w:lang w:val="kk-KZ" w:eastAsia="ru-RU"/>
        </w:rPr>
        <w:t xml:space="preserve"> мен</w:t>
      </w:r>
      <w:r w:rsidRPr="001941F0">
        <w:rPr>
          <w:lang w:val="kk-KZ"/>
        </w:rPr>
        <w:t xml:space="preserve"> </w:t>
      </w:r>
      <w:r w:rsidRPr="001941F0">
        <w:rPr>
          <w:rFonts w:ascii="Times New Roman" w:hAnsi="Times New Roman" w:cs="Times New Roman"/>
          <w:sz w:val="28"/>
          <w:szCs w:val="28"/>
          <w:lang w:val="kk-KZ"/>
        </w:rPr>
        <w:t>шағын кәсіпкерлік субьектілері,</w:t>
      </w:r>
      <w:r w:rsidRPr="001941F0">
        <w:rPr>
          <w:rFonts w:ascii="Times New Roman" w:eastAsia="DengXian" w:hAnsi="Times New Roman" w:cs="Times New Roman"/>
          <w:sz w:val="28"/>
          <w:szCs w:val="28"/>
          <w:lang w:val="kk-KZ" w:eastAsia="ru-RU"/>
        </w:rPr>
        <w:t>бизнес-топтар, стратегиялық альянстар экономикалық кеңістік</w:t>
      </w:r>
      <w:r w:rsidR="0056283F">
        <w:rPr>
          <w:rFonts w:ascii="Times New Roman" w:eastAsia="DengXian" w:hAnsi="Times New Roman" w:cs="Times New Roman"/>
          <w:sz w:val="28"/>
          <w:szCs w:val="28"/>
          <w:lang w:val="kk-KZ" w:eastAsia="ru-RU"/>
        </w:rPr>
        <w:t xml:space="preserve"> негізінде аймақта орналасу бойынша өзара тығыз</w:t>
      </w:r>
      <w:r w:rsidRPr="001941F0">
        <w:rPr>
          <w:rFonts w:ascii="Times New Roman" w:eastAsia="DengXian" w:hAnsi="Times New Roman" w:cs="Times New Roman"/>
          <w:sz w:val="28"/>
          <w:szCs w:val="28"/>
          <w:lang w:val="kk-KZ" w:eastAsia="ru-RU"/>
        </w:rPr>
        <w:t xml:space="preserve"> байланыст</w:t>
      </w:r>
      <w:r w:rsidR="0056283F">
        <w:rPr>
          <w:rFonts w:ascii="Times New Roman" w:eastAsia="DengXian" w:hAnsi="Times New Roman" w:cs="Times New Roman"/>
          <w:sz w:val="28"/>
          <w:szCs w:val="28"/>
          <w:lang w:val="kk-KZ" w:eastAsia="ru-RU"/>
        </w:rPr>
        <w:t>а емес</w:t>
      </w:r>
      <w:r w:rsidRPr="001941F0">
        <w:rPr>
          <w:rFonts w:ascii="Times New Roman" w:eastAsia="DengXian" w:hAnsi="Times New Roman" w:cs="Times New Roman"/>
          <w:sz w:val="28"/>
          <w:szCs w:val="28"/>
          <w:lang w:val="kk-KZ" w:eastAsia="ru-RU"/>
        </w:rPr>
        <w:t>.</w:t>
      </w:r>
      <w:r w:rsidR="0056283F" w:rsidRPr="0056283F">
        <w:rPr>
          <w:lang w:val="kk-KZ"/>
        </w:rPr>
        <w:t xml:space="preserve"> </w:t>
      </w:r>
      <w:r w:rsidR="0056283F" w:rsidRPr="0056283F">
        <w:rPr>
          <w:rFonts w:ascii="Times New Roman" w:eastAsia="DengXian" w:hAnsi="Times New Roman" w:cs="Times New Roman"/>
          <w:sz w:val="28"/>
          <w:szCs w:val="28"/>
          <w:lang w:val="kk-KZ" w:eastAsia="ru-RU"/>
        </w:rPr>
        <w:t>Олардың бәсекелестік артықшылықтар кеңістіктік</w:t>
      </w:r>
      <w:r w:rsidR="0056283F">
        <w:rPr>
          <w:rFonts w:ascii="Times New Roman" w:eastAsia="DengXian" w:hAnsi="Times New Roman" w:cs="Times New Roman"/>
          <w:sz w:val="28"/>
          <w:szCs w:val="28"/>
          <w:lang w:val="kk-KZ" w:eastAsia="ru-RU"/>
        </w:rPr>
        <w:t xml:space="preserve">пен аймақтық қатынаста </w:t>
      </w:r>
      <w:r w:rsidR="0056283F" w:rsidRPr="0056283F">
        <w:rPr>
          <w:rFonts w:ascii="Times New Roman" w:eastAsia="DengXian" w:hAnsi="Times New Roman" w:cs="Times New Roman"/>
          <w:sz w:val="28"/>
          <w:szCs w:val="28"/>
          <w:lang w:val="kk-KZ" w:eastAsia="ru-RU"/>
        </w:rPr>
        <w:t xml:space="preserve"> жақын</w:t>
      </w:r>
      <w:r w:rsidR="0056283F">
        <w:rPr>
          <w:rFonts w:ascii="Times New Roman" w:eastAsia="DengXian" w:hAnsi="Times New Roman" w:cs="Times New Roman"/>
          <w:sz w:val="28"/>
          <w:szCs w:val="28"/>
          <w:lang w:val="kk-KZ" w:eastAsia="ru-RU"/>
        </w:rPr>
        <w:t xml:space="preserve"> орналасуына </w:t>
      </w:r>
      <w:r w:rsidR="0056283F" w:rsidRPr="0056283F">
        <w:rPr>
          <w:rFonts w:ascii="Times New Roman" w:eastAsia="DengXian" w:hAnsi="Times New Roman" w:cs="Times New Roman"/>
          <w:sz w:val="28"/>
          <w:szCs w:val="28"/>
          <w:lang w:val="kk-KZ" w:eastAsia="ru-RU"/>
        </w:rPr>
        <w:t xml:space="preserve"> бай</w:t>
      </w:r>
      <w:r w:rsidR="0056283F">
        <w:rPr>
          <w:rFonts w:ascii="Times New Roman" w:eastAsia="DengXian" w:hAnsi="Times New Roman" w:cs="Times New Roman"/>
          <w:sz w:val="28"/>
          <w:szCs w:val="28"/>
          <w:lang w:val="kk-KZ" w:eastAsia="ru-RU"/>
        </w:rPr>
        <w:t>ланысты</w:t>
      </w:r>
      <w:r w:rsidR="0056283F" w:rsidRPr="0056283F">
        <w:rPr>
          <w:rFonts w:ascii="Times New Roman" w:eastAsia="DengXian" w:hAnsi="Times New Roman" w:cs="Times New Roman"/>
          <w:sz w:val="28"/>
          <w:szCs w:val="28"/>
          <w:lang w:val="kk-KZ" w:eastAsia="ru-RU"/>
        </w:rPr>
        <w:t>.</w:t>
      </w:r>
      <w:r w:rsidR="0056283F" w:rsidRPr="0056283F">
        <w:rPr>
          <w:lang w:val="kk-KZ"/>
        </w:rPr>
        <w:t xml:space="preserve"> </w:t>
      </w:r>
      <w:r w:rsidR="0056283F" w:rsidRPr="0056283F">
        <w:rPr>
          <w:rFonts w:ascii="Times New Roman" w:eastAsia="DengXian" w:hAnsi="Times New Roman" w:cs="Times New Roman"/>
          <w:sz w:val="28"/>
          <w:szCs w:val="28"/>
          <w:lang w:val="kk-KZ" w:eastAsia="ru-RU"/>
        </w:rPr>
        <w:t>Дегенмен, аймақтарды зерттеу</w:t>
      </w:r>
      <w:r w:rsidR="0056283F">
        <w:rPr>
          <w:rFonts w:ascii="Times New Roman" w:eastAsia="DengXian" w:hAnsi="Times New Roman" w:cs="Times New Roman"/>
          <w:sz w:val="28"/>
          <w:szCs w:val="28"/>
          <w:lang w:val="kk-KZ" w:eastAsia="ru-RU"/>
        </w:rPr>
        <w:t>,</w:t>
      </w:r>
      <w:r w:rsidR="0056283F" w:rsidRPr="0056283F">
        <w:rPr>
          <w:rFonts w:ascii="Times New Roman" w:eastAsia="DengXian" w:hAnsi="Times New Roman" w:cs="Times New Roman"/>
          <w:sz w:val="28"/>
          <w:szCs w:val="28"/>
          <w:lang w:val="kk-KZ" w:eastAsia="ru-RU"/>
        </w:rPr>
        <w:t xml:space="preserve"> </w:t>
      </w:r>
      <w:r w:rsidR="0056283F">
        <w:rPr>
          <w:rFonts w:ascii="Times New Roman" w:eastAsia="DengXian" w:hAnsi="Times New Roman" w:cs="Times New Roman"/>
          <w:sz w:val="28"/>
          <w:szCs w:val="28"/>
          <w:lang w:val="kk-KZ" w:eastAsia="ru-RU"/>
        </w:rPr>
        <w:t xml:space="preserve">кәсіпкерлікті дамытуда </w:t>
      </w:r>
      <w:r w:rsidR="0056283F" w:rsidRPr="0056283F">
        <w:rPr>
          <w:rFonts w:ascii="Times New Roman" w:eastAsia="DengXian" w:hAnsi="Times New Roman" w:cs="Times New Roman"/>
          <w:sz w:val="28"/>
          <w:szCs w:val="28"/>
          <w:lang w:val="kk-KZ" w:eastAsia="ru-RU"/>
        </w:rPr>
        <w:t>кеңістіктік жақындық</w:t>
      </w:r>
      <w:r w:rsidR="0056283F">
        <w:rPr>
          <w:rFonts w:ascii="Times New Roman" w:eastAsia="DengXian" w:hAnsi="Times New Roman" w:cs="Times New Roman"/>
          <w:sz w:val="28"/>
          <w:szCs w:val="28"/>
          <w:lang w:val="kk-KZ" w:eastAsia="ru-RU"/>
        </w:rPr>
        <w:t xml:space="preserve"> ерекше ықпал ететінін атап өткен.</w:t>
      </w:r>
      <w:r w:rsidR="008332AE">
        <w:rPr>
          <w:rFonts w:ascii="Times New Roman" w:eastAsia="DengXian" w:hAnsi="Times New Roman" w:cs="Times New Roman"/>
          <w:sz w:val="28"/>
          <w:szCs w:val="28"/>
          <w:lang w:val="kk-KZ" w:eastAsia="ru-RU"/>
        </w:rPr>
        <w:t xml:space="preserve"> </w:t>
      </w:r>
      <w:r w:rsidR="0056283F" w:rsidRPr="0056283F">
        <w:rPr>
          <w:rFonts w:ascii="Times New Roman" w:eastAsia="DengXian" w:hAnsi="Times New Roman" w:cs="Times New Roman"/>
          <w:sz w:val="28"/>
          <w:szCs w:val="28"/>
          <w:lang w:val="kk-KZ" w:eastAsia="ru-RU"/>
        </w:rPr>
        <w:t>Ол</w:t>
      </w:r>
      <w:r w:rsidR="0056283F" w:rsidRPr="0056283F">
        <w:rPr>
          <w:rFonts w:ascii="Times New Roman" w:hAnsi="Times New Roman" w:cs="Times New Roman"/>
          <w:sz w:val="28"/>
          <w:szCs w:val="28"/>
          <w:lang w:val="kk-KZ"/>
        </w:rPr>
        <w:t xml:space="preserve"> кәсіпкерлік</w:t>
      </w:r>
      <w:r w:rsidR="0056283F">
        <w:rPr>
          <w:lang w:val="kk-KZ"/>
        </w:rPr>
        <w:t xml:space="preserve"> </w:t>
      </w:r>
      <w:r w:rsidR="0056283F" w:rsidRPr="0056283F">
        <w:rPr>
          <w:rFonts w:ascii="Times New Roman" w:eastAsia="DengXian" w:hAnsi="Times New Roman" w:cs="Times New Roman"/>
          <w:sz w:val="28"/>
          <w:szCs w:val="28"/>
          <w:lang w:val="kk-KZ" w:eastAsia="ru-RU"/>
        </w:rPr>
        <w:t>шаруашылық жүргізуші субъектілерді</w:t>
      </w:r>
      <w:r w:rsidR="0056283F">
        <w:rPr>
          <w:rFonts w:ascii="Times New Roman" w:eastAsia="DengXian" w:hAnsi="Times New Roman" w:cs="Times New Roman"/>
          <w:sz w:val="28"/>
          <w:szCs w:val="28"/>
          <w:lang w:val="kk-KZ" w:eastAsia="ru-RU"/>
        </w:rPr>
        <w:t>н,</w:t>
      </w:r>
      <w:r w:rsidR="0056283F" w:rsidRPr="0056283F">
        <w:rPr>
          <w:rFonts w:ascii="Times New Roman" w:eastAsia="DengXian" w:hAnsi="Times New Roman" w:cs="Times New Roman"/>
          <w:sz w:val="28"/>
          <w:szCs w:val="28"/>
          <w:lang w:val="kk-KZ" w:eastAsia="ru-RU"/>
        </w:rPr>
        <w:t xml:space="preserve">іскерлік желілердің барлық түрлеріндегі </w:t>
      </w:r>
      <w:r w:rsidR="0056283F">
        <w:rPr>
          <w:rFonts w:ascii="Times New Roman" w:eastAsia="DengXian" w:hAnsi="Times New Roman" w:cs="Times New Roman"/>
          <w:sz w:val="28"/>
          <w:szCs w:val="28"/>
          <w:lang w:val="kk-KZ" w:eastAsia="ru-RU"/>
        </w:rPr>
        <w:t xml:space="preserve">байланысын </w:t>
      </w:r>
      <w:r w:rsidR="0056283F" w:rsidRPr="0056283F">
        <w:rPr>
          <w:rFonts w:ascii="Times New Roman" w:eastAsia="DengXian" w:hAnsi="Times New Roman" w:cs="Times New Roman"/>
          <w:sz w:val="28"/>
          <w:szCs w:val="28"/>
          <w:lang w:val="kk-KZ" w:eastAsia="ru-RU"/>
        </w:rPr>
        <w:t>күшейтеді</w:t>
      </w:r>
      <w:r w:rsidR="0056283F">
        <w:rPr>
          <w:rFonts w:ascii="Times New Roman" w:eastAsia="DengXian" w:hAnsi="Times New Roman" w:cs="Times New Roman"/>
          <w:sz w:val="28"/>
          <w:szCs w:val="28"/>
          <w:lang w:val="kk-KZ" w:eastAsia="ru-RU"/>
        </w:rPr>
        <w:t>. А</w:t>
      </w:r>
      <w:r w:rsidR="0056283F" w:rsidRPr="0056283F">
        <w:rPr>
          <w:rFonts w:ascii="Times New Roman" w:eastAsia="DengXian" w:hAnsi="Times New Roman" w:cs="Times New Roman"/>
          <w:sz w:val="28"/>
          <w:szCs w:val="28"/>
          <w:lang w:val="kk-KZ" w:eastAsia="ru-RU"/>
        </w:rPr>
        <w:t>қпарат алмасудың қарқындылығы қосымша мүмкіндіктер туғыза</w:t>
      </w:r>
      <w:r w:rsidR="0056283F">
        <w:rPr>
          <w:rFonts w:ascii="Times New Roman" w:eastAsia="DengXian" w:hAnsi="Times New Roman" w:cs="Times New Roman"/>
          <w:sz w:val="28"/>
          <w:szCs w:val="28"/>
          <w:lang w:val="kk-KZ" w:eastAsia="ru-RU"/>
        </w:rPr>
        <w:t xml:space="preserve"> отырып, </w:t>
      </w:r>
      <w:r w:rsidR="0056283F" w:rsidRPr="0056283F">
        <w:rPr>
          <w:rFonts w:ascii="Times New Roman" w:eastAsia="DengXian" w:hAnsi="Times New Roman" w:cs="Times New Roman"/>
          <w:sz w:val="28"/>
          <w:szCs w:val="28"/>
          <w:lang w:val="kk-KZ" w:eastAsia="ru-RU"/>
        </w:rPr>
        <w:t>сыртқы</w:t>
      </w:r>
      <w:r w:rsidR="0056283F">
        <w:rPr>
          <w:rFonts w:ascii="Times New Roman" w:eastAsia="DengXian" w:hAnsi="Times New Roman" w:cs="Times New Roman"/>
          <w:sz w:val="28"/>
          <w:szCs w:val="28"/>
          <w:lang w:val="kk-KZ" w:eastAsia="ru-RU"/>
        </w:rPr>
        <w:t xml:space="preserve"> қаржылық айналымды</w:t>
      </w:r>
      <w:r w:rsidR="0056283F" w:rsidRPr="0056283F">
        <w:rPr>
          <w:rFonts w:ascii="Times New Roman" w:eastAsia="DengXian" w:hAnsi="Times New Roman" w:cs="Times New Roman"/>
          <w:sz w:val="28"/>
          <w:szCs w:val="28"/>
          <w:lang w:val="kk-KZ" w:eastAsia="ru-RU"/>
        </w:rPr>
        <w:t xml:space="preserve"> үнемдеу көздері</w:t>
      </w:r>
      <w:r w:rsidR="0056283F">
        <w:rPr>
          <w:rFonts w:ascii="Times New Roman" w:eastAsia="DengXian" w:hAnsi="Times New Roman" w:cs="Times New Roman"/>
          <w:sz w:val="28"/>
          <w:szCs w:val="28"/>
          <w:lang w:val="kk-KZ" w:eastAsia="ru-RU"/>
        </w:rPr>
        <w:t xml:space="preserve">н қалыптастыра отырып, </w:t>
      </w:r>
      <w:r w:rsidR="0056283F" w:rsidRPr="0056283F">
        <w:rPr>
          <w:rFonts w:ascii="Times New Roman" w:eastAsia="DengXian" w:hAnsi="Times New Roman" w:cs="Times New Roman"/>
          <w:sz w:val="28"/>
          <w:szCs w:val="28"/>
          <w:lang w:val="kk-KZ" w:eastAsia="ru-RU"/>
        </w:rPr>
        <w:t>басқа да өсу факторлары</w:t>
      </w:r>
      <w:r w:rsidR="0056283F">
        <w:rPr>
          <w:rFonts w:ascii="Times New Roman" w:eastAsia="DengXian" w:hAnsi="Times New Roman" w:cs="Times New Roman"/>
          <w:sz w:val="28"/>
          <w:szCs w:val="28"/>
          <w:lang w:val="kk-KZ" w:eastAsia="ru-RU"/>
        </w:rPr>
        <w:t>ның</w:t>
      </w:r>
      <w:r w:rsidR="0056283F" w:rsidRPr="0056283F">
        <w:rPr>
          <w:rFonts w:ascii="Times New Roman" w:eastAsia="DengXian" w:hAnsi="Times New Roman" w:cs="Times New Roman"/>
          <w:sz w:val="28"/>
          <w:szCs w:val="28"/>
          <w:lang w:val="kk-KZ" w:eastAsia="ru-RU"/>
        </w:rPr>
        <w:t xml:space="preserve"> бәсекеге қабілеттілі</w:t>
      </w:r>
      <w:r w:rsidR="0056283F">
        <w:rPr>
          <w:rFonts w:ascii="Times New Roman" w:eastAsia="DengXian" w:hAnsi="Times New Roman" w:cs="Times New Roman"/>
          <w:sz w:val="28"/>
          <w:szCs w:val="28"/>
          <w:lang w:val="kk-KZ" w:eastAsia="ru-RU"/>
        </w:rPr>
        <w:t>гін арттырады.</w:t>
      </w:r>
      <w:r w:rsidR="0056283F" w:rsidRPr="0056283F">
        <w:rPr>
          <w:lang w:val="kk-KZ"/>
        </w:rPr>
        <w:t xml:space="preserve"> </w:t>
      </w:r>
      <w:r w:rsidR="0056283F">
        <w:rPr>
          <w:rFonts w:ascii="Times New Roman" w:hAnsi="Times New Roman" w:cs="Times New Roman"/>
          <w:sz w:val="28"/>
          <w:szCs w:val="28"/>
          <w:lang w:val="kk-KZ"/>
        </w:rPr>
        <w:t>Қ</w:t>
      </w:r>
      <w:r w:rsidR="0056283F" w:rsidRPr="0056283F">
        <w:rPr>
          <w:rFonts w:ascii="Times New Roman" w:hAnsi="Times New Roman" w:cs="Times New Roman"/>
          <w:sz w:val="28"/>
          <w:szCs w:val="28"/>
          <w:lang w:val="kk-KZ"/>
        </w:rPr>
        <w:t>азақстандық ғалымдардың еңбектерінде</w:t>
      </w:r>
      <w:r w:rsidR="0056283F">
        <w:rPr>
          <w:rFonts w:ascii="Times New Roman" w:hAnsi="Times New Roman" w:cs="Times New Roman"/>
          <w:sz w:val="28"/>
          <w:szCs w:val="28"/>
          <w:lang w:val="kk-KZ"/>
        </w:rPr>
        <w:t>, а</w:t>
      </w:r>
      <w:r w:rsidR="0056283F" w:rsidRPr="0056283F">
        <w:rPr>
          <w:rFonts w:ascii="Times New Roman" w:hAnsi="Times New Roman" w:cs="Times New Roman"/>
          <w:sz w:val="28"/>
          <w:szCs w:val="28"/>
          <w:lang w:val="kk-KZ"/>
        </w:rPr>
        <w:t>ймақтық к</w:t>
      </w:r>
      <w:r w:rsidR="0056283F" w:rsidRPr="0056283F">
        <w:rPr>
          <w:rFonts w:ascii="Times New Roman" w:eastAsia="DengXian" w:hAnsi="Times New Roman" w:cs="Times New Roman"/>
          <w:sz w:val="28"/>
          <w:szCs w:val="28"/>
          <w:lang w:val="kk-KZ" w:eastAsia="ru-RU"/>
        </w:rPr>
        <w:t>еңістіктік</w:t>
      </w:r>
      <w:r w:rsidR="0056283F">
        <w:rPr>
          <w:rFonts w:ascii="Times New Roman" w:eastAsia="DengXian" w:hAnsi="Times New Roman" w:cs="Times New Roman"/>
          <w:sz w:val="28"/>
          <w:szCs w:val="28"/>
          <w:lang w:val="kk-KZ" w:eastAsia="ru-RU"/>
        </w:rPr>
        <w:t xml:space="preserve">е кәсіпкерлікті </w:t>
      </w:r>
      <w:r w:rsidR="0056283F" w:rsidRPr="0056283F">
        <w:rPr>
          <w:rFonts w:ascii="Times New Roman" w:eastAsia="DengXian" w:hAnsi="Times New Roman" w:cs="Times New Roman"/>
          <w:sz w:val="28"/>
          <w:szCs w:val="28"/>
          <w:lang w:val="kk-KZ" w:eastAsia="ru-RU"/>
        </w:rPr>
        <w:t xml:space="preserve"> дамудағы қалалар мен агломерациялардың рөлі А.А. Әлімбаев, Н.К. Нұрланов </w:t>
      </w:r>
      <w:r w:rsidR="0056283F">
        <w:rPr>
          <w:rFonts w:ascii="Times New Roman" w:eastAsia="DengXian" w:hAnsi="Times New Roman" w:cs="Times New Roman"/>
          <w:sz w:val="28"/>
          <w:szCs w:val="28"/>
          <w:lang w:val="kk-KZ" w:eastAsia="ru-RU"/>
        </w:rPr>
        <w:t>зерттеген</w:t>
      </w:r>
      <w:r w:rsidR="0056283F" w:rsidRPr="0056283F">
        <w:rPr>
          <w:rFonts w:ascii="Times New Roman" w:eastAsia="DengXian" w:hAnsi="Times New Roman" w:cs="Times New Roman"/>
          <w:sz w:val="28"/>
          <w:szCs w:val="28"/>
          <w:lang w:val="kk-KZ" w:eastAsia="ru-RU"/>
        </w:rPr>
        <w:t xml:space="preserve">. </w:t>
      </w:r>
      <w:r w:rsidR="0056283F">
        <w:rPr>
          <w:rFonts w:ascii="Times New Roman" w:eastAsia="DengXian" w:hAnsi="Times New Roman" w:cs="Times New Roman"/>
          <w:sz w:val="28"/>
          <w:szCs w:val="28"/>
          <w:lang w:val="kk-KZ" w:eastAsia="ru-RU"/>
        </w:rPr>
        <w:t>Қ</w:t>
      </w:r>
      <w:r w:rsidR="0056283F" w:rsidRPr="0056283F">
        <w:rPr>
          <w:rFonts w:ascii="Times New Roman" w:eastAsia="DengXian" w:hAnsi="Times New Roman" w:cs="Times New Roman"/>
          <w:sz w:val="28"/>
          <w:szCs w:val="28"/>
          <w:lang w:val="kk-KZ" w:eastAsia="ru-RU"/>
        </w:rPr>
        <w:t>азіргі экономика</w:t>
      </w:r>
      <w:r w:rsidR="00C34EE8">
        <w:rPr>
          <w:rFonts w:ascii="Times New Roman" w:eastAsia="DengXian" w:hAnsi="Times New Roman" w:cs="Times New Roman"/>
          <w:sz w:val="28"/>
          <w:szCs w:val="28"/>
          <w:lang w:val="kk-KZ" w:eastAsia="ru-RU"/>
        </w:rPr>
        <w:t xml:space="preserve">ның </w:t>
      </w:r>
      <w:r w:rsidR="00C34EE8" w:rsidRPr="0056283F">
        <w:rPr>
          <w:rFonts w:ascii="Times New Roman" w:eastAsia="DengXian" w:hAnsi="Times New Roman" w:cs="Times New Roman"/>
          <w:sz w:val="28"/>
          <w:szCs w:val="28"/>
          <w:lang w:val="kk-KZ" w:eastAsia="ru-RU"/>
        </w:rPr>
        <w:t>өңірдің бәсекеге қабілеттілігін арттырудың жалғыз жолы</w:t>
      </w:r>
      <w:r w:rsidR="00C34EE8">
        <w:rPr>
          <w:rFonts w:ascii="Times New Roman" w:eastAsia="DengXian" w:hAnsi="Times New Roman" w:cs="Times New Roman"/>
          <w:sz w:val="28"/>
          <w:szCs w:val="28"/>
          <w:lang w:val="kk-KZ" w:eastAsia="ru-RU"/>
        </w:rPr>
        <w:t>,</w:t>
      </w:r>
      <w:r w:rsidR="00C34EE8" w:rsidRPr="0056283F">
        <w:rPr>
          <w:rFonts w:ascii="Times New Roman" w:eastAsia="DengXian" w:hAnsi="Times New Roman" w:cs="Times New Roman"/>
          <w:sz w:val="28"/>
          <w:szCs w:val="28"/>
          <w:lang w:val="kk-KZ" w:eastAsia="ru-RU"/>
        </w:rPr>
        <w:t xml:space="preserve"> </w:t>
      </w:r>
      <w:r w:rsidR="0056283F" w:rsidRPr="0056283F">
        <w:rPr>
          <w:rFonts w:ascii="Times New Roman" w:eastAsia="DengXian" w:hAnsi="Times New Roman" w:cs="Times New Roman"/>
          <w:sz w:val="28"/>
          <w:szCs w:val="28"/>
          <w:lang w:val="kk-KZ" w:eastAsia="ru-RU"/>
        </w:rPr>
        <w:t>Ж.</w:t>
      </w:r>
      <w:r w:rsidR="00C34EE8">
        <w:rPr>
          <w:rFonts w:ascii="Times New Roman" w:eastAsia="DengXian" w:hAnsi="Times New Roman" w:cs="Times New Roman"/>
          <w:sz w:val="28"/>
          <w:szCs w:val="28"/>
          <w:lang w:val="kk-KZ" w:eastAsia="ru-RU"/>
        </w:rPr>
        <w:t>К</w:t>
      </w:r>
      <w:r w:rsidR="0056283F" w:rsidRPr="0056283F">
        <w:rPr>
          <w:rFonts w:ascii="Times New Roman" w:eastAsia="DengXian" w:hAnsi="Times New Roman" w:cs="Times New Roman"/>
          <w:sz w:val="28"/>
          <w:szCs w:val="28"/>
          <w:lang w:val="kk-KZ" w:eastAsia="ru-RU"/>
        </w:rPr>
        <w:t>. Бопиева</w:t>
      </w:r>
      <w:r w:rsidR="00C34EE8">
        <w:rPr>
          <w:rFonts w:ascii="Times New Roman" w:eastAsia="DengXian" w:hAnsi="Times New Roman" w:cs="Times New Roman"/>
          <w:sz w:val="28"/>
          <w:szCs w:val="28"/>
          <w:lang w:val="kk-KZ" w:eastAsia="ru-RU"/>
        </w:rPr>
        <w:t xml:space="preserve">ның зерттеуі бойынша </w:t>
      </w:r>
      <w:r w:rsidR="0056283F" w:rsidRPr="0056283F">
        <w:rPr>
          <w:rFonts w:ascii="Times New Roman" w:eastAsia="DengXian" w:hAnsi="Times New Roman" w:cs="Times New Roman"/>
          <w:sz w:val="28"/>
          <w:szCs w:val="28"/>
          <w:lang w:val="kk-KZ" w:eastAsia="ru-RU"/>
        </w:rPr>
        <w:t xml:space="preserve"> </w:t>
      </w:r>
      <w:r w:rsidR="00C34EE8">
        <w:rPr>
          <w:rFonts w:ascii="Times New Roman" w:eastAsia="DengXian" w:hAnsi="Times New Roman" w:cs="Times New Roman"/>
          <w:sz w:val="28"/>
          <w:szCs w:val="28"/>
          <w:lang w:val="kk-KZ" w:eastAsia="ru-RU"/>
        </w:rPr>
        <w:t xml:space="preserve">кәсіпкерлікті </w:t>
      </w:r>
      <w:r w:rsidR="0056283F" w:rsidRPr="0056283F">
        <w:rPr>
          <w:rFonts w:ascii="Times New Roman" w:eastAsia="DengXian" w:hAnsi="Times New Roman" w:cs="Times New Roman"/>
          <w:sz w:val="28"/>
          <w:szCs w:val="28"/>
          <w:lang w:val="kk-KZ" w:eastAsia="ru-RU"/>
        </w:rPr>
        <w:t>дам</w:t>
      </w:r>
      <w:r w:rsidR="00C34EE8">
        <w:rPr>
          <w:rFonts w:ascii="Times New Roman" w:eastAsia="DengXian" w:hAnsi="Times New Roman" w:cs="Times New Roman"/>
          <w:sz w:val="28"/>
          <w:szCs w:val="28"/>
          <w:lang w:val="kk-KZ" w:eastAsia="ru-RU"/>
        </w:rPr>
        <w:t>ытудағы</w:t>
      </w:r>
      <w:r w:rsidR="0056283F" w:rsidRPr="0056283F">
        <w:rPr>
          <w:rFonts w:ascii="Times New Roman" w:eastAsia="DengXian" w:hAnsi="Times New Roman" w:cs="Times New Roman"/>
          <w:sz w:val="28"/>
          <w:szCs w:val="28"/>
          <w:lang w:val="kk-KZ" w:eastAsia="ru-RU"/>
        </w:rPr>
        <w:t xml:space="preserve"> агломерациялық түрі болып табылатынын атап өтті</w:t>
      </w:r>
      <w:r w:rsidR="00C34EE8">
        <w:rPr>
          <w:rFonts w:ascii="Times New Roman" w:eastAsia="DengXian" w:hAnsi="Times New Roman" w:cs="Times New Roman"/>
          <w:sz w:val="28"/>
          <w:szCs w:val="28"/>
          <w:lang w:val="kk-KZ" w:eastAsia="ru-RU"/>
        </w:rPr>
        <w:t>.</w:t>
      </w:r>
      <w:r w:rsidR="0056283F" w:rsidRPr="0056283F">
        <w:rPr>
          <w:rFonts w:ascii="Times New Roman" w:eastAsia="DengXian" w:hAnsi="Times New Roman" w:cs="Times New Roman"/>
          <w:sz w:val="28"/>
          <w:szCs w:val="28"/>
          <w:lang w:val="kk-KZ" w:eastAsia="ru-RU"/>
        </w:rPr>
        <w:t xml:space="preserve"> </w:t>
      </w:r>
      <w:r w:rsidR="00C34EE8" w:rsidRPr="00C34EE8">
        <w:rPr>
          <w:rFonts w:ascii="Times New Roman" w:eastAsia="DengXian" w:hAnsi="Times New Roman" w:cs="Times New Roman"/>
          <w:sz w:val="28"/>
          <w:szCs w:val="28"/>
          <w:lang w:val="kk-KZ" w:eastAsia="ru-RU"/>
        </w:rPr>
        <w:t>Н.К. Нұрланов</w:t>
      </w:r>
      <w:r w:rsidR="00C34EE8">
        <w:rPr>
          <w:rFonts w:ascii="Times New Roman" w:eastAsia="DengXian" w:hAnsi="Times New Roman" w:cs="Times New Roman"/>
          <w:sz w:val="28"/>
          <w:szCs w:val="28"/>
          <w:lang w:val="kk-KZ" w:eastAsia="ru-RU"/>
        </w:rPr>
        <w:t>т</w:t>
      </w:r>
      <w:r w:rsidR="00C34EE8" w:rsidRPr="00C34EE8">
        <w:rPr>
          <w:rFonts w:ascii="Times New Roman" w:eastAsia="DengXian" w:hAnsi="Times New Roman" w:cs="Times New Roman"/>
          <w:sz w:val="28"/>
          <w:szCs w:val="28"/>
          <w:lang w:val="kk-KZ" w:eastAsia="ru-RU"/>
        </w:rPr>
        <w:t>ың пікірінше, қалалар</w:t>
      </w:r>
      <w:r w:rsidR="00C34EE8">
        <w:rPr>
          <w:rFonts w:ascii="Times New Roman" w:eastAsia="DengXian" w:hAnsi="Times New Roman" w:cs="Times New Roman"/>
          <w:sz w:val="28"/>
          <w:szCs w:val="28"/>
          <w:lang w:val="kk-KZ" w:eastAsia="ru-RU"/>
        </w:rPr>
        <w:t xml:space="preserve"> мен халықтың тығыз орналасқан жерлері кәсіпкерліктің</w:t>
      </w:r>
      <w:r w:rsidR="00C34EE8" w:rsidRPr="00C34EE8">
        <w:rPr>
          <w:rFonts w:ascii="Times New Roman" w:eastAsia="DengXian" w:hAnsi="Times New Roman" w:cs="Times New Roman"/>
          <w:sz w:val="28"/>
          <w:szCs w:val="28"/>
          <w:lang w:val="kk-KZ" w:eastAsia="ru-RU"/>
        </w:rPr>
        <w:t xml:space="preserve"> өсу нүктелері болып табылады</w:t>
      </w:r>
      <w:r w:rsidR="00C34EE8">
        <w:rPr>
          <w:rFonts w:ascii="Times New Roman" w:eastAsia="DengXian" w:hAnsi="Times New Roman" w:cs="Times New Roman"/>
          <w:sz w:val="28"/>
          <w:szCs w:val="28"/>
          <w:lang w:val="kk-KZ" w:eastAsia="ru-RU"/>
        </w:rPr>
        <w:t>. Ол</w:t>
      </w:r>
      <w:r w:rsidR="00C34EE8" w:rsidRPr="00C34EE8">
        <w:rPr>
          <w:rFonts w:ascii="Times New Roman" w:eastAsia="DengXian" w:hAnsi="Times New Roman" w:cs="Times New Roman"/>
          <w:sz w:val="28"/>
          <w:szCs w:val="28"/>
          <w:lang w:val="kk-KZ" w:eastAsia="ru-RU"/>
        </w:rPr>
        <w:t xml:space="preserve"> көші-қон ағындарының </w:t>
      </w:r>
      <w:r w:rsidR="00C34EE8">
        <w:rPr>
          <w:rFonts w:ascii="Times New Roman" w:eastAsia="DengXian" w:hAnsi="Times New Roman" w:cs="Times New Roman"/>
          <w:sz w:val="28"/>
          <w:szCs w:val="28"/>
          <w:lang w:val="kk-KZ" w:eastAsia="ru-RU"/>
        </w:rPr>
        <w:t xml:space="preserve">ықпалынан </w:t>
      </w:r>
      <w:r w:rsidR="00C34EE8" w:rsidRPr="00C34EE8">
        <w:rPr>
          <w:rFonts w:ascii="Times New Roman" w:eastAsia="DengXian" w:hAnsi="Times New Roman" w:cs="Times New Roman"/>
          <w:sz w:val="28"/>
          <w:szCs w:val="28"/>
          <w:lang w:val="kk-KZ" w:eastAsia="ru-RU"/>
        </w:rPr>
        <w:t>еңбек</w:t>
      </w:r>
      <w:r w:rsidR="00C34EE8">
        <w:rPr>
          <w:rFonts w:ascii="Times New Roman" w:eastAsia="DengXian" w:hAnsi="Times New Roman" w:cs="Times New Roman"/>
          <w:sz w:val="28"/>
          <w:szCs w:val="28"/>
          <w:lang w:val="kk-KZ" w:eastAsia="ru-RU"/>
        </w:rPr>
        <w:t xml:space="preserve"> күші</w:t>
      </w:r>
      <w:r w:rsidR="00C34EE8" w:rsidRPr="00C34EE8">
        <w:rPr>
          <w:rFonts w:ascii="Times New Roman" w:eastAsia="DengXian" w:hAnsi="Times New Roman" w:cs="Times New Roman"/>
          <w:sz w:val="28"/>
          <w:szCs w:val="28"/>
          <w:lang w:val="kk-KZ" w:eastAsia="ru-RU"/>
        </w:rPr>
        <w:t>, қаржылық</w:t>
      </w:r>
      <w:r w:rsidR="00C34EE8">
        <w:rPr>
          <w:rFonts w:ascii="Times New Roman" w:eastAsia="DengXian" w:hAnsi="Times New Roman" w:cs="Times New Roman"/>
          <w:sz w:val="28"/>
          <w:szCs w:val="28"/>
          <w:lang w:val="kk-KZ" w:eastAsia="ru-RU"/>
        </w:rPr>
        <w:t xml:space="preserve"> мүмкүндік</w:t>
      </w:r>
      <w:r w:rsidR="00C34EE8" w:rsidRPr="00C34EE8">
        <w:rPr>
          <w:rFonts w:ascii="Times New Roman" w:eastAsia="DengXian" w:hAnsi="Times New Roman" w:cs="Times New Roman"/>
          <w:sz w:val="28"/>
          <w:szCs w:val="28"/>
          <w:lang w:val="kk-KZ" w:eastAsia="ru-RU"/>
        </w:rPr>
        <w:t>, зияткерлік әлеует орталықтар болып табылады.</w:t>
      </w:r>
      <w:r w:rsidR="00C34EE8" w:rsidRPr="00C34EE8">
        <w:rPr>
          <w:lang w:val="kk-KZ"/>
        </w:rPr>
        <w:t xml:space="preserve"> </w:t>
      </w:r>
      <w:r w:rsidR="00C34EE8" w:rsidRPr="00C34EE8">
        <w:rPr>
          <w:rFonts w:ascii="Times New Roman" w:eastAsia="DengXian" w:hAnsi="Times New Roman" w:cs="Times New Roman"/>
          <w:sz w:val="28"/>
          <w:szCs w:val="28"/>
          <w:lang w:val="kk-KZ" w:eastAsia="ru-RU"/>
        </w:rPr>
        <w:t xml:space="preserve">Н. К. Нұрланов </w:t>
      </w:r>
      <w:r w:rsidR="00C34EE8">
        <w:rPr>
          <w:rFonts w:ascii="Times New Roman" w:eastAsia="DengXian" w:hAnsi="Times New Roman" w:cs="Times New Roman"/>
          <w:sz w:val="28"/>
          <w:szCs w:val="28"/>
          <w:lang w:val="kk-KZ" w:eastAsia="ru-RU"/>
        </w:rPr>
        <w:t xml:space="preserve">зерттеуі бойынша </w:t>
      </w:r>
      <w:r w:rsidR="00C34EE8" w:rsidRPr="00C34EE8">
        <w:rPr>
          <w:rFonts w:ascii="Times New Roman" w:eastAsia="DengXian" w:hAnsi="Times New Roman" w:cs="Times New Roman"/>
          <w:sz w:val="28"/>
          <w:szCs w:val="28"/>
          <w:lang w:val="kk-KZ" w:eastAsia="ru-RU"/>
        </w:rPr>
        <w:t>көлік, транзакциялық және өзге де шығындар</w:t>
      </w:r>
      <w:r w:rsidR="00C34EE8">
        <w:rPr>
          <w:rFonts w:ascii="Times New Roman" w:eastAsia="DengXian" w:hAnsi="Times New Roman" w:cs="Times New Roman"/>
          <w:sz w:val="28"/>
          <w:szCs w:val="28"/>
          <w:lang w:val="kk-KZ" w:eastAsia="ru-RU"/>
        </w:rPr>
        <w:t xml:space="preserve">дың аймақтық тиімді орналасу әсерінен </w:t>
      </w:r>
      <w:r w:rsidR="00C34EE8" w:rsidRPr="00C34EE8">
        <w:rPr>
          <w:rFonts w:ascii="Times New Roman" w:eastAsia="DengXian" w:hAnsi="Times New Roman" w:cs="Times New Roman"/>
          <w:sz w:val="28"/>
          <w:szCs w:val="28"/>
          <w:lang w:val="kk-KZ" w:eastAsia="ru-RU"/>
        </w:rPr>
        <w:t>өндіріст</w:t>
      </w:r>
      <w:r w:rsidR="00C34EE8">
        <w:rPr>
          <w:rFonts w:ascii="Times New Roman" w:eastAsia="DengXian" w:hAnsi="Times New Roman" w:cs="Times New Roman"/>
          <w:sz w:val="28"/>
          <w:szCs w:val="28"/>
          <w:lang w:val="kk-KZ" w:eastAsia="ru-RU"/>
        </w:rPr>
        <w:t xml:space="preserve">ік күштер мен шағын кәсіпкерліктің </w:t>
      </w:r>
      <w:r w:rsidR="00C34EE8" w:rsidRPr="00C34EE8">
        <w:rPr>
          <w:rFonts w:ascii="Times New Roman" w:eastAsia="DengXian" w:hAnsi="Times New Roman" w:cs="Times New Roman"/>
          <w:sz w:val="28"/>
          <w:szCs w:val="28"/>
          <w:lang w:val="kk-KZ" w:eastAsia="ru-RU"/>
        </w:rPr>
        <w:t>шоғырлануы</w:t>
      </w:r>
      <w:r w:rsidR="00C34EE8">
        <w:rPr>
          <w:rFonts w:ascii="Times New Roman" w:eastAsia="DengXian" w:hAnsi="Times New Roman" w:cs="Times New Roman"/>
          <w:sz w:val="28"/>
          <w:szCs w:val="28"/>
          <w:lang w:val="kk-KZ" w:eastAsia="ru-RU"/>
        </w:rPr>
        <w:t>ндағы тиімділік арта түсіп,</w:t>
      </w:r>
      <w:r w:rsidR="008332AE">
        <w:rPr>
          <w:rFonts w:ascii="Times New Roman" w:eastAsia="DengXian" w:hAnsi="Times New Roman" w:cs="Times New Roman"/>
          <w:sz w:val="28"/>
          <w:szCs w:val="28"/>
          <w:lang w:val="kk-KZ" w:eastAsia="ru-RU"/>
        </w:rPr>
        <w:t xml:space="preserve"> </w:t>
      </w:r>
      <w:r w:rsidR="00C34EE8" w:rsidRPr="00C34EE8">
        <w:rPr>
          <w:rFonts w:ascii="Times New Roman" w:eastAsia="DengXian" w:hAnsi="Times New Roman" w:cs="Times New Roman"/>
          <w:sz w:val="28"/>
          <w:szCs w:val="28"/>
          <w:lang w:val="kk-KZ" w:eastAsia="ru-RU"/>
        </w:rPr>
        <w:t>экономикалық байланыс</w:t>
      </w:r>
      <w:r w:rsidR="00C34EE8">
        <w:rPr>
          <w:rFonts w:ascii="Times New Roman" w:eastAsia="DengXian" w:hAnsi="Times New Roman" w:cs="Times New Roman"/>
          <w:sz w:val="28"/>
          <w:szCs w:val="28"/>
          <w:lang w:val="kk-KZ" w:eastAsia="ru-RU"/>
        </w:rPr>
        <w:t xml:space="preserve"> жоғарлайды.</w:t>
      </w:r>
      <w:r w:rsidR="00C34EE8" w:rsidRPr="00C34EE8">
        <w:rPr>
          <w:lang w:val="kk-KZ"/>
        </w:rPr>
        <w:t xml:space="preserve"> </w:t>
      </w:r>
    </w:p>
    <w:p w14:paraId="1931A5E7" w14:textId="7AAB6181" w:rsidR="0084131E" w:rsidRPr="0084131E" w:rsidRDefault="0084131E" w:rsidP="000015A9">
      <w:pPr>
        <w:spacing w:after="0" w:line="240" w:lineRule="auto"/>
        <w:ind w:right="-1" w:firstLine="709"/>
        <w:jc w:val="both"/>
        <w:rPr>
          <w:rFonts w:ascii="Times New Roman" w:hAnsi="Times New Roman" w:cs="Times New Roman"/>
          <w:i/>
          <w:iCs/>
          <w:sz w:val="28"/>
          <w:szCs w:val="28"/>
          <w:lang w:val="kk-KZ"/>
        </w:rPr>
      </w:pPr>
      <w:r w:rsidRPr="0084131E">
        <w:rPr>
          <w:rFonts w:ascii="Times New Roman" w:hAnsi="Times New Roman" w:cs="Times New Roman"/>
          <w:i/>
          <w:iCs/>
          <w:sz w:val="28"/>
          <w:szCs w:val="28"/>
          <w:lang w:val="kk-KZ"/>
        </w:rPr>
        <w:t>Бөлім бойынша қорытынды</w:t>
      </w:r>
    </w:p>
    <w:p w14:paraId="1157182A" w14:textId="77777777" w:rsidR="008332AE" w:rsidRDefault="00C34EE8" w:rsidP="008332AE">
      <w:pPr>
        <w:spacing w:after="0" w:line="240" w:lineRule="auto"/>
        <w:ind w:right="-1" w:firstLine="709"/>
        <w:jc w:val="both"/>
        <w:rPr>
          <w:rFonts w:ascii="Times New Roman" w:eastAsia="DengXian" w:hAnsi="Times New Roman" w:cs="Times New Roman"/>
          <w:sz w:val="28"/>
          <w:szCs w:val="28"/>
          <w:lang w:val="kk-KZ" w:eastAsia="ru-RU"/>
        </w:rPr>
      </w:pPr>
      <w:r w:rsidRPr="00C34EE8">
        <w:rPr>
          <w:rFonts w:ascii="Times New Roman" w:eastAsia="DengXian" w:hAnsi="Times New Roman" w:cs="Times New Roman"/>
          <w:sz w:val="28"/>
          <w:szCs w:val="28"/>
          <w:lang w:val="kk-KZ" w:eastAsia="ru-RU"/>
        </w:rPr>
        <w:t>Осылайша, бастапқы</w:t>
      </w:r>
      <w:r>
        <w:rPr>
          <w:rFonts w:ascii="Times New Roman" w:eastAsia="DengXian" w:hAnsi="Times New Roman" w:cs="Times New Roman"/>
          <w:sz w:val="28"/>
          <w:szCs w:val="28"/>
          <w:lang w:val="kk-KZ" w:eastAsia="ru-RU"/>
        </w:rPr>
        <w:t xml:space="preserve"> ғылыми</w:t>
      </w:r>
      <w:r w:rsidRPr="00C34EE8">
        <w:rPr>
          <w:rFonts w:ascii="Times New Roman" w:eastAsia="DengXian" w:hAnsi="Times New Roman" w:cs="Times New Roman"/>
          <w:sz w:val="28"/>
          <w:szCs w:val="28"/>
          <w:lang w:val="kk-KZ" w:eastAsia="ru-RU"/>
        </w:rPr>
        <w:t xml:space="preserve"> идеялар</w:t>
      </w:r>
      <w:r>
        <w:rPr>
          <w:rFonts w:ascii="Times New Roman" w:eastAsia="DengXian" w:hAnsi="Times New Roman" w:cs="Times New Roman"/>
          <w:sz w:val="28"/>
          <w:szCs w:val="28"/>
          <w:lang w:val="kk-KZ" w:eastAsia="ru-RU"/>
        </w:rPr>
        <w:t xml:space="preserve"> мен </w:t>
      </w:r>
      <w:r w:rsidRPr="00C34EE8">
        <w:rPr>
          <w:rFonts w:ascii="Times New Roman" w:eastAsia="DengXian" w:hAnsi="Times New Roman" w:cs="Times New Roman"/>
          <w:sz w:val="28"/>
          <w:szCs w:val="28"/>
          <w:lang w:val="kk-KZ" w:eastAsia="ru-RU"/>
        </w:rPr>
        <w:t xml:space="preserve"> зерттеуді қорытындыла</w:t>
      </w:r>
      <w:r>
        <w:rPr>
          <w:rFonts w:ascii="Times New Roman" w:eastAsia="DengXian" w:hAnsi="Times New Roman" w:cs="Times New Roman"/>
          <w:sz w:val="28"/>
          <w:szCs w:val="28"/>
          <w:lang w:val="kk-KZ" w:eastAsia="ru-RU"/>
        </w:rPr>
        <w:t>й отырып</w:t>
      </w:r>
      <w:r w:rsidRPr="00C34EE8">
        <w:rPr>
          <w:rFonts w:ascii="Times New Roman" w:eastAsia="DengXian" w:hAnsi="Times New Roman" w:cs="Times New Roman"/>
          <w:sz w:val="28"/>
          <w:szCs w:val="28"/>
          <w:lang w:val="kk-KZ" w:eastAsia="ru-RU"/>
        </w:rPr>
        <w:t xml:space="preserve"> </w:t>
      </w:r>
      <w:r>
        <w:rPr>
          <w:rFonts w:ascii="Times New Roman" w:eastAsia="DengXian" w:hAnsi="Times New Roman" w:cs="Times New Roman"/>
          <w:sz w:val="28"/>
          <w:szCs w:val="28"/>
          <w:lang w:val="kk-KZ" w:eastAsia="ru-RU"/>
        </w:rPr>
        <w:t>аймақтағы кәсіпкерлікті дамытуда</w:t>
      </w:r>
      <w:r w:rsidR="00EB180E">
        <w:rPr>
          <w:rFonts w:ascii="Times New Roman" w:eastAsia="DengXian" w:hAnsi="Times New Roman" w:cs="Times New Roman"/>
          <w:sz w:val="28"/>
          <w:szCs w:val="28"/>
          <w:lang w:val="kk-KZ" w:eastAsia="ru-RU"/>
        </w:rPr>
        <w:t xml:space="preserve">, </w:t>
      </w:r>
      <w:r w:rsidRPr="00C34EE8">
        <w:rPr>
          <w:rFonts w:ascii="Times New Roman" w:eastAsia="DengXian" w:hAnsi="Times New Roman" w:cs="Times New Roman"/>
          <w:sz w:val="28"/>
          <w:szCs w:val="28"/>
          <w:lang w:val="kk-KZ" w:eastAsia="ru-RU"/>
        </w:rPr>
        <w:t>экономикалық тұжырымдамалардағы экономикалық кеңістік факторы,  экономикалық кеңістік ұғымы және</w:t>
      </w:r>
      <w:r w:rsidR="000015A9">
        <w:rPr>
          <w:rFonts w:ascii="Times New Roman" w:eastAsia="DengXian" w:hAnsi="Times New Roman" w:cs="Times New Roman"/>
          <w:sz w:val="28"/>
          <w:szCs w:val="28"/>
          <w:lang w:val="kk-KZ" w:eastAsia="ru-RU"/>
        </w:rPr>
        <w:t xml:space="preserve"> кәсіпкерлік белсенділікпен</w:t>
      </w:r>
      <w:r w:rsidRPr="00C34EE8">
        <w:rPr>
          <w:rFonts w:ascii="Times New Roman" w:eastAsia="DengXian" w:hAnsi="Times New Roman" w:cs="Times New Roman"/>
          <w:sz w:val="28"/>
          <w:szCs w:val="28"/>
          <w:lang w:val="kk-KZ" w:eastAsia="ru-RU"/>
        </w:rPr>
        <w:t xml:space="preserve"> </w:t>
      </w:r>
      <w:r w:rsidR="000015A9">
        <w:rPr>
          <w:rFonts w:ascii="Times New Roman" w:eastAsia="DengXian" w:hAnsi="Times New Roman" w:cs="Times New Roman"/>
          <w:sz w:val="28"/>
          <w:szCs w:val="28"/>
          <w:lang w:val="kk-KZ" w:eastAsia="ru-RU"/>
        </w:rPr>
        <w:t xml:space="preserve">кәсіпорындарды орналастыру </w:t>
      </w:r>
      <w:r w:rsidRPr="00C34EE8">
        <w:rPr>
          <w:rFonts w:ascii="Times New Roman" w:eastAsia="DengXian" w:hAnsi="Times New Roman" w:cs="Times New Roman"/>
          <w:sz w:val="28"/>
          <w:szCs w:val="28"/>
          <w:lang w:val="kk-KZ" w:eastAsia="ru-RU"/>
        </w:rPr>
        <w:t xml:space="preserve"> теориялар </w:t>
      </w:r>
      <w:r w:rsidR="00083211">
        <w:rPr>
          <w:rFonts w:ascii="Times New Roman" w:eastAsia="DengXian" w:hAnsi="Times New Roman" w:cs="Times New Roman"/>
          <w:sz w:val="28"/>
          <w:szCs w:val="28"/>
          <w:lang w:val="kk-KZ" w:eastAsia="ru-RU"/>
        </w:rPr>
        <w:t>«</w:t>
      </w:r>
      <w:r w:rsidRPr="00C34EE8">
        <w:rPr>
          <w:rFonts w:ascii="Times New Roman" w:eastAsia="DengXian" w:hAnsi="Times New Roman" w:cs="Times New Roman"/>
          <w:sz w:val="28"/>
          <w:szCs w:val="28"/>
          <w:lang w:val="kk-KZ" w:eastAsia="ru-RU"/>
        </w:rPr>
        <w:t>ядросы</w:t>
      </w:r>
      <w:r w:rsidR="00083211">
        <w:rPr>
          <w:rFonts w:ascii="Times New Roman" w:eastAsia="DengXian" w:hAnsi="Times New Roman" w:cs="Times New Roman"/>
          <w:sz w:val="28"/>
          <w:szCs w:val="28"/>
          <w:lang w:val="kk-KZ" w:eastAsia="ru-RU"/>
        </w:rPr>
        <w:t>»</w:t>
      </w:r>
      <w:r w:rsidRPr="00C34EE8">
        <w:rPr>
          <w:rFonts w:ascii="Times New Roman" w:eastAsia="DengXian" w:hAnsi="Times New Roman" w:cs="Times New Roman"/>
          <w:sz w:val="28"/>
          <w:szCs w:val="28"/>
          <w:lang w:val="kk-KZ" w:eastAsia="ru-RU"/>
        </w:rPr>
        <w:t xml:space="preserve"> </w:t>
      </w:r>
      <w:r w:rsidR="000015A9">
        <w:rPr>
          <w:rFonts w:ascii="Times New Roman" w:eastAsia="DengXian" w:hAnsi="Times New Roman" w:cs="Times New Roman"/>
          <w:sz w:val="28"/>
          <w:szCs w:val="28"/>
          <w:lang w:val="kk-KZ" w:eastAsia="ru-RU"/>
        </w:rPr>
        <w:t xml:space="preserve"> сипатында қарастыруға болады.</w:t>
      </w:r>
      <w:r w:rsidRPr="00C34EE8">
        <w:rPr>
          <w:rFonts w:ascii="Times New Roman" w:eastAsia="DengXian" w:hAnsi="Times New Roman" w:cs="Times New Roman"/>
          <w:sz w:val="28"/>
          <w:szCs w:val="28"/>
          <w:lang w:val="kk-KZ" w:eastAsia="ru-RU"/>
        </w:rPr>
        <w:t xml:space="preserve"> </w:t>
      </w:r>
    </w:p>
    <w:p w14:paraId="0F960355" w14:textId="3878E788" w:rsidR="008332AE" w:rsidRDefault="008332AE" w:rsidP="008332AE">
      <w:pPr>
        <w:spacing w:after="0" w:line="240" w:lineRule="auto"/>
        <w:ind w:right="-1" w:firstLine="709"/>
        <w:jc w:val="both"/>
        <w:rPr>
          <w:rFonts w:ascii="Times New Roman" w:eastAsia="DengXian" w:hAnsi="Times New Roman" w:cs="Times New Roman"/>
          <w:sz w:val="28"/>
          <w:lang w:val="kk-KZ" w:eastAsia="ru-RU"/>
        </w:rPr>
      </w:pPr>
      <w:r w:rsidRPr="00044BE2">
        <w:rPr>
          <w:rFonts w:ascii="Times New Roman" w:eastAsia="DengXian" w:hAnsi="Times New Roman" w:cs="Times New Roman"/>
          <w:sz w:val="28"/>
          <w:lang w:val="kk-KZ" w:eastAsia="ru-RU"/>
        </w:rPr>
        <w:t xml:space="preserve">Осылайша, </w:t>
      </w:r>
      <w:r>
        <w:rPr>
          <w:rFonts w:ascii="Times New Roman" w:eastAsia="DengXian" w:hAnsi="Times New Roman" w:cs="Times New Roman"/>
          <w:sz w:val="28"/>
          <w:lang w:val="kk-KZ" w:eastAsia="ru-RU"/>
        </w:rPr>
        <w:t xml:space="preserve">аймақтағы </w:t>
      </w:r>
      <w:r w:rsidRPr="00044BE2">
        <w:rPr>
          <w:rFonts w:ascii="Times New Roman" w:eastAsia="DengXian" w:hAnsi="Times New Roman" w:cs="Times New Roman"/>
          <w:sz w:val="28"/>
          <w:lang w:val="kk-KZ" w:eastAsia="ru-RU"/>
        </w:rPr>
        <w:t>кеңістіктік экономика</w:t>
      </w:r>
      <w:r>
        <w:rPr>
          <w:rFonts w:ascii="Times New Roman" w:eastAsia="DengXian" w:hAnsi="Times New Roman" w:cs="Times New Roman"/>
          <w:sz w:val="28"/>
          <w:lang w:val="kk-KZ" w:eastAsia="ru-RU"/>
        </w:rPr>
        <w:t xml:space="preserve"> мен кәсіпкерлікті орналастыру</w:t>
      </w:r>
      <w:r w:rsidRPr="00044BE2">
        <w:rPr>
          <w:rFonts w:ascii="Times New Roman" w:eastAsia="DengXian" w:hAnsi="Times New Roman" w:cs="Times New Roman"/>
          <w:sz w:val="28"/>
          <w:lang w:val="kk-KZ" w:eastAsia="ru-RU"/>
        </w:rPr>
        <w:t xml:space="preserve"> келесі</w:t>
      </w:r>
      <w:r>
        <w:rPr>
          <w:rFonts w:ascii="Times New Roman" w:eastAsia="DengXian" w:hAnsi="Times New Roman" w:cs="Times New Roman"/>
          <w:sz w:val="28"/>
          <w:lang w:val="kk-KZ" w:eastAsia="ru-RU"/>
        </w:rPr>
        <w:t xml:space="preserve"> </w:t>
      </w:r>
      <w:r w:rsidRPr="00044BE2">
        <w:rPr>
          <w:rFonts w:ascii="Times New Roman" w:eastAsia="DengXian" w:hAnsi="Times New Roman" w:cs="Times New Roman"/>
          <w:sz w:val="28"/>
          <w:lang w:val="kk-KZ" w:eastAsia="ru-RU"/>
        </w:rPr>
        <w:t>теориялар байланысты:</w:t>
      </w:r>
    </w:p>
    <w:p w14:paraId="090A89AE" w14:textId="77777777" w:rsidR="008332AE" w:rsidRPr="00757893" w:rsidRDefault="008332AE" w:rsidP="008332AE">
      <w:pPr>
        <w:spacing w:after="0" w:line="240" w:lineRule="auto"/>
        <w:ind w:right="-1"/>
        <w:jc w:val="both"/>
        <w:rPr>
          <w:rFonts w:ascii="Times New Roman" w:eastAsia="DengXian" w:hAnsi="Times New Roman" w:cs="Times New Roman"/>
          <w:sz w:val="28"/>
          <w:lang w:val="kk-KZ" w:eastAsia="ru-RU"/>
        </w:rPr>
      </w:pPr>
      <w:r w:rsidRPr="00757893">
        <w:rPr>
          <w:rFonts w:ascii="Times New Roman" w:eastAsia="DengXian" w:hAnsi="Times New Roman" w:cs="Times New Roman"/>
          <w:sz w:val="28"/>
          <w:lang w:val="kk-KZ" w:eastAsia="ru-RU"/>
        </w:rPr>
        <w:t>- өндірістік күштерді орналастыру теориясы;</w:t>
      </w:r>
    </w:p>
    <w:p w14:paraId="74509BB8" w14:textId="77777777" w:rsidR="008332AE" w:rsidRDefault="008332AE" w:rsidP="008332AE">
      <w:pPr>
        <w:spacing w:after="0" w:line="240" w:lineRule="auto"/>
        <w:ind w:right="-1"/>
        <w:jc w:val="both"/>
        <w:rPr>
          <w:rFonts w:ascii="Times New Roman" w:eastAsia="DengXian" w:hAnsi="Times New Roman" w:cs="Times New Roman"/>
          <w:sz w:val="28"/>
          <w:lang w:val="kk-KZ" w:eastAsia="ru-RU"/>
        </w:rPr>
      </w:pPr>
      <w:r>
        <w:rPr>
          <w:rFonts w:ascii="Times New Roman" w:eastAsia="DengXian" w:hAnsi="Times New Roman" w:cs="Times New Roman"/>
          <w:sz w:val="28"/>
          <w:lang w:val="kk-KZ" w:eastAsia="ru-RU"/>
        </w:rPr>
        <w:t xml:space="preserve">- </w:t>
      </w:r>
      <w:r w:rsidRPr="00044BE2">
        <w:rPr>
          <w:rFonts w:ascii="Times New Roman" w:eastAsia="DengXian" w:hAnsi="Times New Roman" w:cs="Times New Roman"/>
          <w:sz w:val="28"/>
          <w:lang w:val="kk-KZ" w:eastAsia="ru-RU"/>
        </w:rPr>
        <w:t>экономиканы тиімді ұйымдастыру мен құрылымдық теория</w:t>
      </w:r>
      <w:r>
        <w:rPr>
          <w:rFonts w:ascii="Times New Roman" w:eastAsia="DengXian" w:hAnsi="Times New Roman" w:cs="Times New Roman"/>
          <w:sz w:val="28"/>
          <w:lang w:val="kk-KZ" w:eastAsia="ru-RU"/>
        </w:rPr>
        <w:t>;</w:t>
      </w:r>
    </w:p>
    <w:p w14:paraId="5372D4EF" w14:textId="77777777" w:rsidR="008332AE" w:rsidRDefault="008332AE" w:rsidP="008332AE">
      <w:pPr>
        <w:spacing w:after="0" w:line="240" w:lineRule="auto"/>
        <w:ind w:right="-1"/>
        <w:jc w:val="both"/>
        <w:rPr>
          <w:rFonts w:ascii="Times New Roman" w:eastAsia="DengXian" w:hAnsi="Times New Roman" w:cs="Times New Roman"/>
          <w:sz w:val="28"/>
          <w:lang w:val="kk-KZ" w:eastAsia="ru-RU"/>
        </w:rPr>
      </w:pPr>
      <w:r>
        <w:rPr>
          <w:rFonts w:ascii="Times New Roman" w:eastAsia="DengXian" w:hAnsi="Times New Roman" w:cs="Times New Roman"/>
          <w:sz w:val="28"/>
          <w:lang w:val="kk-KZ" w:eastAsia="ru-RU"/>
        </w:rPr>
        <w:t xml:space="preserve">- </w:t>
      </w:r>
      <w:r w:rsidRPr="00044BE2">
        <w:rPr>
          <w:rFonts w:ascii="Times New Roman" w:eastAsia="DengXian" w:hAnsi="Times New Roman" w:cs="Times New Roman"/>
          <w:sz w:val="28"/>
          <w:lang w:val="kk-KZ" w:eastAsia="ru-RU"/>
        </w:rPr>
        <w:t>инновациялық қызметті орналастыру теориясы</w:t>
      </w:r>
      <w:r>
        <w:rPr>
          <w:rFonts w:ascii="Times New Roman" w:eastAsia="DengXian" w:hAnsi="Times New Roman" w:cs="Times New Roman"/>
          <w:sz w:val="28"/>
          <w:lang w:val="kk-KZ" w:eastAsia="ru-RU"/>
        </w:rPr>
        <w:t xml:space="preserve"> ;</w:t>
      </w:r>
    </w:p>
    <w:p w14:paraId="775FAEA9" w14:textId="77777777" w:rsidR="008332AE" w:rsidRDefault="008332AE" w:rsidP="008332AE">
      <w:pPr>
        <w:spacing w:after="0" w:line="240" w:lineRule="auto"/>
        <w:ind w:right="-1"/>
        <w:jc w:val="both"/>
        <w:rPr>
          <w:rFonts w:ascii="Times New Roman" w:eastAsia="DengXian" w:hAnsi="Times New Roman" w:cs="Times New Roman"/>
          <w:sz w:val="28"/>
          <w:lang w:val="kk-KZ" w:eastAsia="ru-RU"/>
        </w:rPr>
      </w:pPr>
      <w:r>
        <w:rPr>
          <w:rFonts w:ascii="Times New Roman" w:eastAsia="DengXian" w:hAnsi="Times New Roman" w:cs="Times New Roman"/>
          <w:sz w:val="28"/>
          <w:lang w:val="kk-KZ" w:eastAsia="ru-RU"/>
        </w:rPr>
        <w:t>- б</w:t>
      </w:r>
      <w:r w:rsidRPr="00757893">
        <w:rPr>
          <w:rFonts w:ascii="Times New Roman" w:eastAsia="DengXian" w:hAnsi="Times New Roman" w:cs="Times New Roman"/>
          <w:sz w:val="28"/>
          <w:lang w:val="kk-KZ" w:eastAsia="ru-RU"/>
        </w:rPr>
        <w:t>әсекелестік, кластерлі және іскерлік желі теориялары мен ғылыми зерттеу, сандық жобалар тұжырымдамалары</w:t>
      </w:r>
      <w:r>
        <w:rPr>
          <w:rFonts w:ascii="Times New Roman" w:eastAsia="DengXian" w:hAnsi="Times New Roman" w:cs="Times New Roman"/>
          <w:sz w:val="28"/>
          <w:lang w:val="kk-KZ" w:eastAsia="ru-RU"/>
        </w:rPr>
        <w:t>;</w:t>
      </w:r>
    </w:p>
    <w:p w14:paraId="2CBC816E" w14:textId="77777777" w:rsidR="008332AE" w:rsidRPr="00782A23" w:rsidRDefault="008332AE" w:rsidP="008332AE">
      <w:pPr>
        <w:spacing w:after="0" w:line="240" w:lineRule="auto"/>
        <w:ind w:right="-1"/>
        <w:jc w:val="both"/>
        <w:rPr>
          <w:rFonts w:ascii="Times New Roman" w:eastAsia="DengXian" w:hAnsi="Times New Roman" w:cs="Times New Roman"/>
          <w:sz w:val="28"/>
          <w:lang w:val="kk-KZ" w:eastAsia="ru-RU"/>
        </w:rPr>
      </w:pPr>
      <w:r w:rsidRPr="00757893">
        <w:rPr>
          <w:rFonts w:ascii="Times New Roman" w:eastAsia="DengXian" w:hAnsi="Times New Roman" w:cs="Times New Roman"/>
          <w:sz w:val="28"/>
          <w:lang w:val="kk-KZ" w:eastAsia="ru-RU"/>
        </w:rPr>
        <w:t xml:space="preserve">- </w:t>
      </w:r>
      <w:r>
        <w:rPr>
          <w:rFonts w:ascii="Times New Roman" w:eastAsia="DengXian" w:hAnsi="Times New Roman" w:cs="Times New Roman"/>
          <w:sz w:val="28"/>
          <w:lang w:val="kk-KZ" w:eastAsia="ru-RU"/>
        </w:rPr>
        <w:t>т</w:t>
      </w:r>
      <w:r w:rsidRPr="00044BE2">
        <w:rPr>
          <w:rFonts w:ascii="Times New Roman" w:eastAsia="DengXian" w:hAnsi="Times New Roman" w:cs="Times New Roman"/>
          <w:sz w:val="28"/>
          <w:lang w:val="kk-KZ" w:eastAsia="ru-RU"/>
        </w:rPr>
        <w:t>ұрақты даму және әлеуметтік жауапкершілік тұжырымдамасы мен дағдарыс жағдайындағы кәсіпкерліктің әлеуметтік жауапкершілігі</w:t>
      </w:r>
      <w:r>
        <w:rPr>
          <w:rFonts w:ascii="Times New Roman" w:eastAsia="DengXian" w:hAnsi="Times New Roman" w:cs="Times New Roman"/>
          <w:sz w:val="28"/>
          <w:lang w:val="kk-KZ" w:eastAsia="ru-RU"/>
        </w:rPr>
        <w:t xml:space="preserve"> </w:t>
      </w:r>
      <w:r w:rsidRPr="00044BE2">
        <w:rPr>
          <w:rFonts w:ascii="Times New Roman" w:eastAsia="DengXian" w:hAnsi="Times New Roman" w:cs="Times New Roman"/>
          <w:sz w:val="28"/>
          <w:lang w:val="kk-KZ" w:eastAsia="ru-RU"/>
        </w:rPr>
        <w:t>теориясы</w:t>
      </w:r>
      <w:r>
        <w:rPr>
          <w:rFonts w:ascii="Times New Roman" w:eastAsia="DengXian" w:hAnsi="Times New Roman" w:cs="Times New Roman"/>
          <w:sz w:val="28"/>
          <w:lang w:val="kk-KZ" w:eastAsia="ru-RU"/>
        </w:rPr>
        <w:t>;</w:t>
      </w:r>
    </w:p>
    <w:p w14:paraId="56BE3280" w14:textId="77777777" w:rsidR="008332AE" w:rsidRPr="00782A23" w:rsidRDefault="008332AE" w:rsidP="008332AE">
      <w:pPr>
        <w:tabs>
          <w:tab w:val="left" w:pos="4993"/>
        </w:tabs>
        <w:spacing w:after="0" w:line="240" w:lineRule="auto"/>
        <w:ind w:right="-1" w:firstLine="709"/>
        <w:jc w:val="both"/>
        <w:rPr>
          <w:rFonts w:ascii="Times New Roman" w:eastAsia="DengXian" w:hAnsi="Times New Roman" w:cs="Times New Roman"/>
          <w:bCs/>
          <w:sz w:val="28"/>
          <w:szCs w:val="28"/>
          <w:lang w:val="kk-KZ" w:eastAsia="ru-RU"/>
        </w:rPr>
      </w:pPr>
      <w:r w:rsidRPr="00C022EE">
        <w:rPr>
          <w:rFonts w:ascii="Times New Roman" w:eastAsia="DengXian" w:hAnsi="Times New Roman" w:cs="Times New Roman"/>
          <w:bCs/>
          <w:sz w:val="28"/>
          <w:szCs w:val="28"/>
          <w:lang w:val="kk-KZ" w:eastAsia="ru-RU"/>
        </w:rPr>
        <w:t>Шағын кәсіпкерліктің</w:t>
      </w:r>
      <w:r>
        <w:rPr>
          <w:rFonts w:ascii="Times New Roman" w:eastAsia="DengXian" w:hAnsi="Times New Roman" w:cs="Times New Roman"/>
          <w:bCs/>
          <w:sz w:val="28"/>
          <w:szCs w:val="28"/>
          <w:lang w:val="kk-KZ" w:eastAsia="ru-RU"/>
        </w:rPr>
        <w:t xml:space="preserve"> аймақтық</w:t>
      </w:r>
      <w:r w:rsidRPr="00C022EE">
        <w:rPr>
          <w:rFonts w:ascii="Times New Roman" w:eastAsia="DengXian" w:hAnsi="Times New Roman" w:cs="Times New Roman"/>
          <w:bCs/>
          <w:sz w:val="28"/>
          <w:szCs w:val="28"/>
          <w:lang w:val="kk-KZ" w:eastAsia="ru-RU"/>
        </w:rPr>
        <w:t xml:space="preserve"> экономикасына</w:t>
      </w:r>
      <w:r>
        <w:rPr>
          <w:rFonts w:ascii="Times New Roman" w:eastAsia="DengXian" w:hAnsi="Times New Roman" w:cs="Times New Roman"/>
          <w:bCs/>
          <w:sz w:val="28"/>
          <w:szCs w:val="28"/>
          <w:lang w:val="kk-KZ" w:eastAsia="ru-RU"/>
        </w:rPr>
        <w:t xml:space="preserve"> </w:t>
      </w:r>
      <w:r w:rsidRPr="00C022EE">
        <w:rPr>
          <w:rFonts w:ascii="Times New Roman" w:eastAsia="DengXian" w:hAnsi="Times New Roman" w:cs="Times New Roman"/>
          <w:bCs/>
          <w:sz w:val="28"/>
          <w:szCs w:val="28"/>
          <w:lang w:val="kk-KZ" w:eastAsia="ru-RU"/>
        </w:rPr>
        <w:t>ықпалының жоғары болуы, дамудың барлық кезеңдерінде маңызды екендігі байқалып отыр. Ол келесі</w:t>
      </w:r>
      <w:r w:rsidRPr="00782A23">
        <w:rPr>
          <w:rFonts w:ascii="Times New Roman" w:eastAsia="DengXian" w:hAnsi="Times New Roman" w:cs="Times New Roman"/>
          <w:bCs/>
          <w:sz w:val="28"/>
          <w:szCs w:val="28"/>
          <w:lang w:val="kk-KZ" w:eastAsia="ru-RU"/>
        </w:rPr>
        <w:t xml:space="preserve"> маңызды көрсеткіштердің қалыптасуына байланысты</w:t>
      </w:r>
      <w:r>
        <w:rPr>
          <w:rFonts w:ascii="Times New Roman" w:eastAsia="DengXian" w:hAnsi="Times New Roman" w:cs="Times New Roman"/>
          <w:bCs/>
          <w:sz w:val="28"/>
          <w:szCs w:val="28"/>
          <w:lang w:val="kk-KZ" w:eastAsia="ru-RU"/>
        </w:rPr>
        <w:t>:</w:t>
      </w:r>
    </w:p>
    <w:p w14:paraId="59A434A9" w14:textId="77777777" w:rsidR="008332AE" w:rsidRPr="00782A23" w:rsidRDefault="008332AE" w:rsidP="008332AE">
      <w:pPr>
        <w:pStyle w:val="af1"/>
        <w:numPr>
          <w:ilvl w:val="0"/>
          <w:numId w:val="24"/>
        </w:numPr>
        <w:tabs>
          <w:tab w:val="left" w:pos="1064"/>
          <w:tab w:val="left" w:pos="4993"/>
        </w:tabs>
        <w:spacing w:after="0" w:line="240" w:lineRule="auto"/>
        <w:ind w:left="0" w:right="-1" w:firstLine="709"/>
        <w:jc w:val="both"/>
        <w:rPr>
          <w:rFonts w:ascii="Times New Roman" w:eastAsia="DengXian" w:hAnsi="Times New Roman" w:cs="Times New Roman"/>
          <w:bCs/>
          <w:sz w:val="28"/>
          <w:lang w:val="kk-KZ" w:eastAsia="ru-RU"/>
        </w:rPr>
      </w:pPr>
      <w:r w:rsidRPr="00782A23">
        <w:rPr>
          <w:rFonts w:ascii="Times New Roman" w:eastAsia="DengXian" w:hAnsi="Times New Roman" w:cs="Times New Roman"/>
          <w:sz w:val="28"/>
          <w:szCs w:val="28"/>
          <w:lang w:val="kk-KZ" w:eastAsia="ru-RU"/>
        </w:rPr>
        <w:t>климатты реттеуші;</w:t>
      </w:r>
    </w:p>
    <w:p w14:paraId="0B852146" w14:textId="77777777" w:rsidR="008332AE" w:rsidRPr="00782A23" w:rsidRDefault="008332AE" w:rsidP="008332AE">
      <w:pPr>
        <w:pStyle w:val="af1"/>
        <w:numPr>
          <w:ilvl w:val="0"/>
          <w:numId w:val="24"/>
        </w:numPr>
        <w:tabs>
          <w:tab w:val="left" w:pos="1064"/>
          <w:tab w:val="left" w:pos="4993"/>
        </w:tabs>
        <w:spacing w:after="0" w:line="240" w:lineRule="auto"/>
        <w:ind w:left="0" w:right="-1" w:firstLine="709"/>
        <w:jc w:val="both"/>
        <w:rPr>
          <w:rFonts w:ascii="Times New Roman" w:eastAsia="DengXian" w:hAnsi="Times New Roman" w:cs="Times New Roman"/>
          <w:bCs/>
          <w:sz w:val="28"/>
          <w:lang w:val="kk-KZ" w:eastAsia="ru-RU"/>
        </w:rPr>
      </w:pPr>
      <w:r w:rsidRPr="00782A23">
        <w:rPr>
          <w:rFonts w:ascii="Times New Roman" w:eastAsia="DengXian" w:hAnsi="Times New Roman" w:cs="Times New Roman"/>
          <w:sz w:val="28"/>
          <w:szCs w:val="28"/>
          <w:lang w:val="kk-KZ" w:eastAsia="ru-RU"/>
        </w:rPr>
        <w:t>инфрақұрылым;</w:t>
      </w:r>
    </w:p>
    <w:p w14:paraId="0D5A20CC" w14:textId="77777777" w:rsidR="008332AE" w:rsidRPr="00782A23" w:rsidRDefault="008332AE" w:rsidP="008332AE">
      <w:pPr>
        <w:pStyle w:val="af1"/>
        <w:numPr>
          <w:ilvl w:val="0"/>
          <w:numId w:val="24"/>
        </w:numPr>
        <w:tabs>
          <w:tab w:val="left" w:pos="1064"/>
          <w:tab w:val="left" w:pos="4993"/>
        </w:tabs>
        <w:spacing w:after="0" w:line="240" w:lineRule="auto"/>
        <w:ind w:left="0" w:right="-1" w:firstLine="709"/>
        <w:jc w:val="both"/>
        <w:rPr>
          <w:rFonts w:ascii="Times New Roman" w:eastAsia="DengXian" w:hAnsi="Times New Roman" w:cs="Times New Roman"/>
          <w:bCs/>
          <w:sz w:val="28"/>
          <w:lang w:val="kk-KZ" w:eastAsia="ru-RU"/>
        </w:rPr>
      </w:pPr>
      <w:r w:rsidRPr="00782A23">
        <w:rPr>
          <w:rFonts w:ascii="Times New Roman" w:eastAsia="DengXian" w:hAnsi="Times New Roman" w:cs="Times New Roman"/>
          <w:sz w:val="28"/>
          <w:szCs w:val="28"/>
          <w:lang w:val="kk-KZ" w:eastAsia="ru-RU"/>
        </w:rPr>
        <w:t>кәсіпкерлік үшін қаржының болуы;</w:t>
      </w:r>
    </w:p>
    <w:p w14:paraId="55A8E596" w14:textId="77777777" w:rsidR="008332AE" w:rsidRPr="00782A23" w:rsidRDefault="008332AE" w:rsidP="008332AE">
      <w:pPr>
        <w:pStyle w:val="af1"/>
        <w:numPr>
          <w:ilvl w:val="0"/>
          <w:numId w:val="24"/>
        </w:numPr>
        <w:tabs>
          <w:tab w:val="left" w:pos="1064"/>
          <w:tab w:val="left" w:pos="4993"/>
        </w:tabs>
        <w:spacing w:after="0" w:line="240" w:lineRule="auto"/>
        <w:ind w:left="0" w:right="-1" w:firstLine="709"/>
        <w:jc w:val="both"/>
        <w:rPr>
          <w:rFonts w:ascii="Times New Roman" w:eastAsia="DengXian" w:hAnsi="Times New Roman" w:cs="Times New Roman"/>
          <w:bCs/>
          <w:sz w:val="28"/>
          <w:lang w:val="kk-KZ" w:eastAsia="ru-RU"/>
        </w:rPr>
      </w:pPr>
      <w:r w:rsidRPr="00782A23">
        <w:rPr>
          <w:rFonts w:ascii="Times New Roman" w:eastAsia="DengXian" w:hAnsi="Times New Roman" w:cs="Times New Roman"/>
          <w:sz w:val="28"/>
          <w:szCs w:val="28"/>
          <w:lang w:val="kk-KZ" w:eastAsia="ru-RU"/>
        </w:rPr>
        <w:t>адами капитал;</w:t>
      </w:r>
    </w:p>
    <w:p w14:paraId="4B7C7D2A" w14:textId="77777777" w:rsidR="008332AE" w:rsidRPr="00782A23" w:rsidRDefault="008332AE" w:rsidP="008332AE">
      <w:pPr>
        <w:pStyle w:val="af1"/>
        <w:numPr>
          <w:ilvl w:val="0"/>
          <w:numId w:val="24"/>
        </w:numPr>
        <w:tabs>
          <w:tab w:val="left" w:pos="1064"/>
          <w:tab w:val="left" w:pos="4993"/>
        </w:tabs>
        <w:spacing w:after="0" w:line="240" w:lineRule="auto"/>
        <w:ind w:left="0" w:right="-1" w:firstLine="709"/>
        <w:jc w:val="both"/>
        <w:rPr>
          <w:rFonts w:ascii="Times New Roman" w:eastAsia="DengXian" w:hAnsi="Times New Roman" w:cs="Times New Roman"/>
          <w:bCs/>
          <w:sz w:val="28"/>
          <w:lang w:val="kk-KZ" w:eastAsia="ru-RU"/>
        </w:rPr>
      </w:pPr>
      <w:r w:rsidRPr="00782A23">
        <w:rPr>
          <w:rFonts w:ascii="Times New Roman" w:eastAsia="DengXian" w:hAnsi="Times New Roman" w:cs="Times New Roman"/>
          <w:sz w:val="28"/>
          <w:szCs w:val="28"/>
          <w:lang w:val="kk-KZ" w:eastAsia="ru-RU"/>
        </w:rPr>
        <w:t>қабылданған шешімдердің ашықтығы.</w:t>
      </w:r>
    </w:p>
    <w:p w14:paraId="1901CBC8" w14:textId="01DA8DA7" w:rsidR="0056283F" w:rsidRPr="0056283F" w:rsidRDefault="0056283F" w:rsidP="000015A9">
      <w:pPr>
        <w:spacing w:after="0" w:line="240" w:lineRule="auto"/>
        <w:ind w:right="-1" w:firstLine="709"/>
        <w:jc w:val="both"/>
        <w:rPr>
          <w:rFonts w:ascii="Times New Roman" w:eastAsia="DengXian" w:hAnsi="Times New Roman" w:cs="Times New Roman"/>
          <w:sz w:val="28"/>
          <w:szCs w:val="28"/>
          <w:lang w:val="kk-KZ" w:eastAsia="ru-RU"/>
        </w:rPr>
      </w:pPr>
    </w:p>
    <w:p w14:paraId="37AAAB3E" w14:textId="7E2F8E55" w:rsidR="001941F0" w:rsidRDefault="00880869" w:rsidP="0037791C">
      <w:pPr>
        <w:spacing w:after="0" w:line="240" w:lineRule="auto"/>
        <w:ind w:right="-1"/>
        <w:jc w:val="both"/>
        <w:rPr>
          <w:rFonts w:ascii="Times New Roman" w:eastAsia="DengXian" w:hAnsi="Times New Roman" w:cs="Times New Roman"/>
          <w:sz w:val="28"/>
          <w:lang w:val="kk-KZ" w:eastAsia="ru-RU"/>
        </w:rPr>
      </w:pPr>
      <w:r>
        <w:rPr>
          <w:rFonts w:ascii="Times New Roman" w:eastAsia="DengXian" w:hAnsi="Times New Roman" w:cs="Times New Roman"/>
          <w:noProof/>
          <w:sz w:val="28"/>
          <w:lang w:eastAsia="ru-RU"/>
        </w:rPr>
        <w:drawing>
          <wp:inline distT="0" distB="0" distL="0" distR="0" wp14:anchorId="6449D954" wp14:editId="1B585719">
            <wp:extent cx="5943600" cy="3930650"/>
            <wp:effectExtent l="0" t="0" r="0" b="0"/>
            <wp:docPr id="16915553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30650"/>
                    </a:xfrm>
                    <a:prstGeom prst="rect">
                      <a:avLst/>
                    </a:prstGeom>
                    <a:noFill/>
                  </pic:spPr>
                </pic:pic>
              </a:graphicData>
            </a:graphic>
          </wp:inline>
        </w:drawing>
      </w:r>
    </w:p>
    <w:p w14:paraId="0286FD73" w14:textId="3EA3E603" w:rsidR="001941F0" w:rsidRDefault="00880869" w:rsidP="008332AE">
      <w:pPr>
        <w:spacing w:after="0" w:line="240" w:lineRule="auto"/>
        <w:ind w:right="-1"/>
        <w:jc w:val="both"/>
        <w:rPr>
          <w:rFonts w:ascii="Times New Roman" w:eastAsia="DengXian" w:hAnsi="Times New Roman" w:cs="Times New Roman"/>
          <w:sz w:val="28"/>
          <w:szCs w:val="28"/>
          <w:lang w:val="kk-KZ" w:eastAsia="ru-RU"/>
        </w:rPr>
      </w:pPr>
      <w:r w:rsidRPr="006800D3">
        <w:rPr>
          <w:rFonts w:ascii="Times New Roman" w:eastAsia="DengXian" w:hAnsi="Times New Roman" w:cs="Times New Roman"/>
          <w:sz w:val="28"/>
          <w:szCs w:val="28"/>
          <w:lang w:val="kk-KZ" w:eastAsia="ru-RU"/>
        </w:rPr>
        <w:t>Сурет</w:t>
      </w:r>
      <w:r w:rsidRPr="006800D3">
        <w:rPr>
          <w:rFonts w:ascii="Times New Roman" w:hAnsi="Times New Roman" w:cs="Times New Roman"/>
          <w:sz w:val="28"/>
          <w:szCs w:val="28"/>
          <w:lang w:val="kk-KZ"/>
        </w:rPr>
        <w:t xml:space="preserve"> </w:t>
      </w:r>
      <w:r w:rsidR="006800D3" w:rsidRPr="006800D3">
        <w:rPr>
          <w:rFonts w:ascii="Times New Roman" w:hAnsi="Times New Roman" w:cs="Times New Roman"/>
          <w:sz w:val="28"/>
          <w:szCs w:val="28"/>
          <w:lang w:val="kk-KZ"/>
        </w:rPr>
        <w:t>6</w:t>
      </w:r>
      <w:r w:rsidRPr="006800D3">
        <w:rPr>
          <w:rFonts w:ascii="Times New Roman" w:hAnsi="Times New Roman" w:cs="Times New Roman"/>
          <w:sz w:val="28"/>
          <w:szCs w:val="28"/>
          <w:lang w:val="kk-KZ"/>
        </w:rPr>
        <w:t xml:space="preserve"> Аймақтағы</w:t>
      </w:r>
      <w:r w:rsidRPr="00880869">
        <w:rPr>
          <w:rFonts w:ascii="Times New Roman" w:hAnsi="Times New Roman" w:cs="Times New Roman"/>
          <w:sz w:val="28"/>
          <w:szCs w:val="28"/>
          <w:lang w:val="kk-KZ"/>
        </w:rPr>
        <w:t xml:space="preserve"> э</w:t>
      </w:r>
      <w:r w:rsidRPr="00880869">
        <w:rPr>
          <w:rFonts w:ascii="Times New Roman" w:eastAsia="DengXian" w:hAnsi="Times New Roman" w:cs="Times New Roman"/>
          <w:sz w:val="28"/>
          <w:szCs w:val="28"/>
          <w:lang w:val="kk-KZ" w:eastAsia="ru-RU"/>
        </w:rPr>
        <w:t>кономикалық кеңістіктің сипаттамалары</w:t>
      </w:r>
      <w:r>
        <w:rPr>
          <w:rFonts w:ascii="Times New Roman" w:eastAsia="DengXian" w:hAnsi="Times New Roman" w:cs="Times New Roman"/>
          <w:sz w:val="28"/>
          <w:szCs w:val="28"/>
          <w:lang w:val="kk-KZ" w:eastAsia="ru-RU"/>
        </w:rPr>
        <w:t xml:space="preserve"> </w:t>
      </w:r>
      <w:r w:rsidR="00044BE2">
        <w:rPr>
          <w:rFonts w:ascii="Times New Roman" w:eastAsia="DengXian" w:hAnsi="Times New Roman" w:cs="Times New Roman"/>
          <w:sz w:val="28"/>
          <w:szCs w:val="28"/>
          <w:lang w:val="kk-KZ" w:eastAsia="ru-RU"/>
        </w:rPr>
        <w:t>мен</w:t>
      </w:r>
      <w:r w:rsidR="00186FB9">
        <w:rPr>
          <w:rFonts w:ascii="Times New Roman" w:eastAsia="DengXian" w:hAnsi="Times New Roman" w:cs="Times New Roman"/>
          <w:sz w:val="28"/>
          <w:szCs w:val="28"/>
          <w:lang w:val="kk-KZ" w:eastAsia="ru-RU"/>
        </w:rPr>
        <w:t xml:space="preserve"> </w:t>
      </w:r>
      <w:r w:rsidRPr="00880869">
        <w:rPr>
          <w:rFonts w:ascii="Times New Roman" w:eastAsia="DengXian" w:hAnsi="Times New Roman" w:cs="Times New Roman"/>
          <w:sz w:val="28"/>
          <w:szCs w:val="28"/>
          <w:lang w:val="kk-KZ" w:eastAsia="ru-RU"/>
        </w:rPr>
        <w:t>экономикалық теориялардың бастапқы ұғымдарының жүйесі</w:t>
      </w:r>
      <w:r w:rsidR="00044BE2" w:rsidRPr="00044BE2">
        <w:rPr>
          <w:lang w:val="kk-KZ"/>
        </w:rPr>
        <w:t xml:space="preserve"> </w:t>
      </w:r>
      <w:r w:rsidR="00044BE2" w:rsidRPr="00044BE2">
        <w:rPr>
          <w:rFonts w:ascii="Times New Roman" w:eastAsia="DengXian" w:hAnsi="Times New Roman" w:cs="Times New Roman"/>
          <w:sz w:val="28"/>
          <w:szCs w:val="28"/>
          <w:lang w:val="kk-KZ" w:eastAsia="ru-RU"/>
        </w:rPr>
        <w:t>негізінде</w:t>
      </w:r>
      <w:r w:rsidR="00044BE2">
        <w:rPr>
          <w:rFonts w:ascii="Times New Roman" w:eastAsia="DengXian" w:hAnsi="Times New Roman" w:cs="Times New Roman"/>
          <w:sz w:val="28"/>
          <w:szCs w:val="28"/>
          <w:lang w:val="kk-KZ" w:eastAsia="ru-RU"/>
        </w:rPr>
        <w:t xml:space="preserve"> кәсіпкерлік белсенділік бағыттары.</w:t>
      </w:r>
    </w:p>
    <w:p w14:paraId="4DA91A24" w14:textId="101AF02A" w:rsidR="00044BE2" w:rsidRPr="00044BE2" w:rsidRDefault="00044BE2" w:rsidP="00880869">
      <w:pPr>
        <w:spacing w:after="0" w:line="240" w:lineRule="auto"/>
        <w:ind w:right="-1" w:firstLine="709"/>
        <w:jc w:val="both"/>
        <w:rPr>
          <w:rFonts w:ascii="Times New Roman" w:eastAsia="DengXian" w:hAnsi="Times New Roman" w:cs="Times New Roman"/>
          <w:sz w:val="24"/>
          <w:szCs w:val="24"/>
          <w:lang w:val="kk-KZ" w:eastAsia="ru-RU"/>
        </w:rPr>
      </w:pPr>
      <w:r w:rsidRPr="00044BE2">
        <w:rPr>
          <w:rFonts w:ascii="Times New Roman" w:eastAsia="DengXian" w:hAnsi="Times New Roman" w:cs="Times New Roman"/>
          <w:sz w:val="24"/>
          <w:szCs w:val="24"/>
          <w:lang w:val="kk-KZ" w:eastAsia="ru-RU"/>
        </w:rPr>
        <w:t>ескерту:</w:t>
      </w:r>
    </w:p>
    <w:p w14:paraId="5EE26862" w14:textId="7FA3CA8C" w:rsidR="00044BE2" w:rsidRPr="00044BE2" w:rsidRDefault="00044BE2" w:rsidP="00880869">
      <w:pPr>
        <w:spacing w:after="0" w:line="240" w:lineRule="auto"/>
        <w:ind w:right="-1" w:firstLine="709"/>
        <w:jc w:val="both"/>
        <w:rPr>
          <w:rFonts w:ascii="Times New Roman" w:eastAsia="DengXian" w:hAnsi="Times New Roman" w:cs="Times New Roman"/>
          <w:sz w:val="24"/>
          <w:szCs w:val="24"/>
          <w:lang w:val="kk-KZ" w:eastAsia="ru-RU"/>
        </w:rPr>
      </w:pPr>
      <w:r w:rsidRPr="00044BE2">
        <w:rPr>
          <w:rFonts w:ascii="Times New Roman" w:eastAsia="DengXian" w:hAnsi="Times New Roman" w:cs="Times New Roman"/>
          <w:sz w:val="24"/>
          <w:szCs w:val="24"/>
          <w:lang w:val="kk-KZ" w:eastAsia="ru-RU"/>
        </w:rPr>
        <w:t>автормен құрастырылған</w:t>
      </w:r>
    </w:p>
    <w:p w14:paraId="51572350" w14:textId="75118DB0" w:rsidR="00044BE2" w:rsidRPr="00044BE2" w:rsidRDefault="00044BE2" w:rsidP="00044BE2">
      <w:pPr>
        <w:spacing w:after="0" w:line="240" w:lineRule="auto"/>
        <w:ind w:right="-1" w:firstLine="709"/>
        <w:jc w:val="both"/>
        <w:rPr>
          <w:rFonts w:ascii="Times New Roman" w:eastAsia="DengXian" w:hAnsi="Times New Roman" w:cs="Times New Roman"/>
          <w:sz w:val="24"/>
          <w:szCs w:val="24"/>
          <w:lang w:val="kk-KZ" w:eastAsia="ru-RU"/>
        </w:rPr>
      </w:pPr>
      <w:r w:rsidRPr="00044BE2">
        <w:rPr>
          <w:rFonts w:ascii="Times New Roman" w:eastAsia="DengXian" w:hAnsi="Times New Roman" w:cs="Times New Roman"/>
          <w:sz w:val="24"/>
          <w:szCs w:val="24"/>
          <w:lang w:val="kk-KZ" w:eastAsia="ru-RU"/>
        </w:rPr>
        <w:t xml:space="preserve">Курсив-бұл экономикалық ұғымдар сипаттамалары немесе </w:t>
      </w:r>
    </w:p>
    <w:p w14:paraId="588AE168" w14:textId="4403788B" w:rsidR="00044BE2" w:rsidRPr="00044BE2" w:rsidRDefault="00044BE2" w:rsidP="00044BE2">
      <w:pPr>
        <w:spacing w:after="0" w:line="240" w:lineRule="auto"/>
        <w:ind w:right="-1" w:firstLine="709"/>
        <w:jc w:val="both"/>
        <w:rPr>
          <w:rFonts w:ascii="Times New Roman" w:eastAsia="DengXian" w:hAnsi="Times New Roman" w:cs="Times New Roman"/>
          <w:sz w:val="24"/>
          <w:szCs w:val="24"/>
          <w:lang w:val="kk-KZ" w:eastAsia="ru-RU"/>
        </w:rPr>
      </w:pPr>
      <w:r w:rsidRPr="00044BE2">
        <w:rPr>
          <w:rFonts w:ascii="Times New Roman" w:eastAsia="DengXian" w:hAnsi="Times New Roman" w:cs="Times New Roman"/>
          <w:sz w:val="24"/>
          <w:szCs w:val="24"/>
          <w:lang w:val="kk-KZ" w:eastAsia="ru-RU"/>
        </w:rPr>
        <w:t>кеңістіктік экономика объектілері болып табылады</w:t>
      </w:r>
    </w:p>
    <w:p w14:paraId="4C8C9A6D" w14:textId="77777777" w:rsidR="001941F0" w:rsidRPr="00044BE2" w:rsidRDefault="001941F0" w:rsidP="00EF3599">
      <w:pPr>
        <w:spacing w:after="0" w:line="240" w:lineRule="auto"/>
        <w:ind w:right="-1" w:firstLine="709"/>
        <w:jc w:val="both"/>
        <w:rPr>
          <w:rFonts w:ascii="Times New Roman" w:eastAsia="DengXian" w:hAnsi="Times New Roman" w:cs="Times New Roman"/>
          <w:sz w:val="24"/>
          <w:szCs w:val="24"/>
          <w:lang w:val="kk-KZ" w:eastAsia="ru-RU"/>
        </w:rPr>
      </w:pPr>
    </w:p>
    <w:p w14:paraId="6E9CCFBB" w14:textId="30BBC533" w:rsidR="00F146EE" w:rsidRPr="00782A23" w:rsidRDefault="00E2232A" w:rsidP="00EF3599">
      <w:pPr>
        <w:pStyle w:val="aff"/>
        <w:shd w:val="clear" w:color="auto" w:fill="FFFFFF"/>
        <w:spacing w:before="0" w:after="0"/>
        <w:ind w:right="-1" w:firstLine="709"/>
        <w:contextualSpacing/>
        <w:jc w:val="both"/>
        <w:rPr>
          <w:sz w:val="28"/>
          <w:szCs w:val="28"/>
          <w:highlight w:val="yellow"/>
          <w:lang w:val="kk-KZ"/>
        </w:rPr>
      </w:pPr>
      <w:r w:rsidRPr="00782A23">
        <w:rPr>
          <w:rFonts w:eastAsia="DengXian"/>
          <w:sz w:val="28"/>
          <w:szCs w:val="28"/>
          <w:lang w:val="kk-KZ"/>
        </w:rPr>
        <w:t>Жоғарыдағы</w:t>
      </w:r>
      <w:r w:rsidR="00532533">
        <w:rPr>
          <w:rFonts w:eastAsia="DengXian"/>
          <w:sz w:val="28"/>
          <w:szCs w:val="28"/>
          <w:lang w:val="kk-KZ"/>
        </w:rPr>
        <w:t xml:space="preserve"> </w:t>
      </w:r>
      <w:r w:rsidRPr="00782A23">
        <w:rPr>
          <w:rFonts w:eastAsia="DengXian"/>
          <w:sz w:val="28"/>
          <w:szCs w:val="28"/>
          <w:lang w:val="kk-KZ"/>
        </w:rPr>
        <w:t xml:space="preserve">аймақтағы шағын кәсіпкерлікті басқарудың ғылыми тұжырымдамаларын </w:t>
      </w:r>
      <w:r w:rsidR="00114BE9" w:rsidRPr="00782A23">
        <w:rPr>
          <w:rFonts w:eastAsia="DengXian"/>
          <w:sz w:val="28"/>
          <w:szCs w:val="28"/>
          <w:lang w:val="kk-KZ"/>
        </w:rPr>
        <w:t>мәнін</w:t>
      </w:r>
      <w:r w:rsidRPr="00782A23">
        <w:rPr>
          <w:rFonts w:eastAsia="DengXian"/>
          <w:sz w:val="28"/>
          <w:szCs w:val="28"/>
          <w:lang w:val="kk-KZ"/>
        </w:rPr>
        <w:t xml:space="preserve"> зертте</w:t>
      </w:r>
      <w:r w:rsidR="00114BE9" w:rsidRPr="00782A23">
        <w:rPr>
          <w:rFonts w:eastAsia="DengXian"/>
          <w:sz w:val="28"/>
          <w:szCs w:val="28"/>
          <w:lang w:val="kk-KZ"/>
        </w:rPr>
        <w:t>й</w:t>
      </w:r>
      <w:r w:rsidRPr="00782A23">
        <w:rPr>
          <w:rFonts w:eastAsia="DengXian"/>
          <w:sz w:val="28"/>
          <w:szCs w:val="28"/>
          <w:lang w:val="kk-KZ"/>
        </w:rPr>
        <w:t xml:space="preserve"> отырып, біз авторлық </w:t>
      </w:r>
      <w:r w:rsidR="00114BE9" w:rsidRPr="00782A23">
        <w:rPr>
          <w:rFonts w:eastAsia="DengXian"/>
          <w:sz w:val="28"/>
          <w:szCs w:val="28"/>
          <w:lang w:val="kk-KZ"/>
        </w:rPr>
        <w:t>анықтама</w:t>
      </w:r>
      <w:r w:rsidR="00532533">
        <w:rPr>
          <w:rFonts w:eastAsia="DengXian"/>
          <w:sz w:val="28"/>
          <w:szCs w:val="28"/>
          <w:lang w:val="kk-KZ"/>
        </w:rPr>
        <w:t xml:space="preserve"> </w:t>
      </w:r>
      <w:r w:rsidRPr="00782A23">
        <w:rPr>
          <w:rFonts w:eastAsia="DengXian"/>
          <w:sz w:val="28"/>
          <w:szCs w:val="28"/>
          <w:lang w:val="kk-KZ"/>
        </w:rPr>
        <w:t>береміз. Аймақтағы шағын кәсіпкерлікт</w:t>
      </w:r>
      <w:r w:rsidR="00114BE9" w:rsidRPr="00782A23">
        <w:rPr>
          <w:rFonts w:eastAsia="DengXian"/>
          <w:sz w:val="28"/>
          <w:szCs w:val="28"/>
          <w:lang w:val="kk-KZ"/>
        </w:rPr>
        <w:t>і</w:t>
      </w:r>
      <w:r w:rsidR="00114BE9" w:rsidRPr="00782A23">
        <w:rPr>
          <w:lang w:val="kk-KZ"/>
        </w:rPr>
        <w:t xml:space="preserve"> </w:t>
      </w:r>
      <w:r w:rsidR="00114BE9" w:rsidRPr="00782A23">
        <w:rPr>
          <w:rFonts w:eastAsia="DengXian"/>
          <w:sz w:val="28"/>
          <w:szCs w:val="28"/>
          <w:lang w:val="kk-KZ"/>
        </w:rPr>
        <w:t>дамытудағы</w:t>
      </w:r>
      <w:r w:rsidRPr="00782A23">
        <w:rPr>
          <w:rFonts w:eastAsia="DengXian"/>
          <w:sz w:val="28"/>
          <w:szCs w:val="28"/>
          <w:lang w:val="kk-KZ"/>
        </w:rPr>
        <w:t xml:space="preserve"> басқаруды</w:t>
      </w:r>
      <w:r w:rsidR="00114BE9" w:rsidRPr="00782A23">
        <w:rPr>
          <w:rFonts w:eastAsia="DengXian"/>
          <w:sz w:val="28"/>
          <w:szCs w:val="28"/>
          <w:lang w:val="kk-KZ"/>
        </w:rPr>
        <w:t xml:space="preserve"> жетілдіру</w:t>
      </w:r>
      <w:r w:rsidR="00BD2A77" w:rsidRPr="00782A23">
        <w:rPr>
          <w:rFonts w:eastAsia="DengXian"/>
          <w:sz w:val="28"/>
          <w:szCs w:val="28"/>
          <w:lang w:val="kk-KZ"/>
        </w:rPr>
        <w:t xml:space="preserve"> бұл </w:t>
      </w:r>
      <w:r w:rsidR="002C7477" w:rsidRPr="00782A23">
        <w:rPr>
          <w:rFonts w:eastAsia="DengXian"/>
          <w:sz w:val="28"/>
          <w:szCs w:val="28"/>
          <w:lang w:val="kk-KZ"/>
        </w:rPr>
        <w:t>-</w:t>
      </w:r>
      <w:r w:rsidR="008332AE">
        <w:rPr>
          <w:rFonts w:eastAsia="DengXian"/>
          <w:sz w:val="28"/>
          <w:szCs w:val="28"/>
          <w:lang w:val="kk-KZ"/>
        </w:rPr>
        <w:t xml:space="preserve"> </w:t>
      </w:r>
      <w:r w:rsidR="00BD2A77" w:rsidRPr="00782A23">
        <w:rPr>
          <w:rFonts w:eastAsia="DengXian"/>
          <w:sz w:val="28"/>
          <w:szCs w:val="28"/>
          <w:lang w:val="kk-KZ"/>
        </w:rPr>
        <w:t xml:space="preserve">сандық технологияны </w:t>
      </w:r>
      <w:r w:rsidR="005E2DE4" w:rsidRPr="00782A23">
        <w:rPr>
          <w:rFonts w:eastAsia="DengXian"/>
          <w:sz w:val="28"/>
          <w:szCs w:val="28"/>
          <w:lang w:val="kk-KZ"/>
        </w:rPr>
        <w:t>қолдана</w:t>
      </w:r>
      <w:r w:rsidR="00BD2A77" w:rsidRPr="00782A23">
        <w:rPr>
          <w:rFonts w:eastAsia="DengXian"/>
          <w:sz w:val="28"/>
          <w:szCs w:val="28"/>
          <w:lang w:val="kk-KZ"/>
        </w:rPr>
        <w:t xml:space="preserve"> отырып,</w:t>
      </w:r>
      <w:r w:rsidR="002C7477" w:rsidRPr="00782A23">
        <w:rPr>
          <w:rFonts w:eastAsia="DengXian"/>
          <w:sz w:val="28"/>
          <w:szCs w:val="28"/>
          <w:lang w:val="kk-KZ"/>
        </w:rPr>
        <w:t xml:space="preserve"> </w:t>
      </w:r>
      <w:r w:rsidR="00BD2A77" w:rsidRPr="00782A23">
        <w:rPr>
          <w:rFonts w:eastAsia="DengXian"/>
          <w:sz w:val="28"/>
          <w:szCs w:val="28"/>
          <w:lang w:val="kk-KZ"/>
        </w:rPr>
        <w:t xml:space="preserve">шексіз нарықтың сұранысына </w:t>
      </w:r>
      <w:r w:rsidR="002C7477" w:rsidRPr="00782A23">
        <w:rPr>
          <w:rFonts w:eastAsia="DengXian"/>
          <w:sz w:val="28"/>
          <w:szCs w:val="28"/>
          <w:lang w:val="kk-KZ"/>
        </w:rPr>
        <w:t>уақытында</w:t>
      </w:r>
      <w:r w:rsidR="00BD2A77" w:rsidRPr="00782A23">
        <w:rPr>
          <w:rFonts w:eastAsia="DengXian"/>
          <w:sz w:val="28"/>
          <w:szCs w:val="28"/>
          <w:lang w:val="kk-KZ"/>
        </w:rPr>
        <w:t xml:space="preserve"> бейімделу</w:t>
      </w:r>
      <w:r w:rsidR="002C7477" w:rsidRPr="00782A23">
        <w:rPr>
          <w:rFonts w:eastAsia="DengXian"/>
          <w:sz w:val="28"/>
          <w:szCs w:val="28"/>
          <w:lang w:val="kk-KZ"/>
        </w:rPr>
        <w:t xml:space="preserve"> </w:t>
      </w:r>
      <w:r w:rsidR="005E2DE4" w:rsidRPr="00782A23">
        <w:rPr>
          <w:rFonts w:eastAsia="DengXian"/>
          <w:sz w:val="28"/>
          <w:szCs w:val="28"/>
          <w:lang w:val="kk-KZ"/>
        </w:rPr>
        <w:t>мақсатында</w:t>
      </w:r>
      <w:r w:rsidR="002C7477" w:rsidRPr="00782A23">
        <w:rPr>
          <w:rFonts w:eastAsia="DengXian"/>
          <w:sz w:val="28"/>
          <w:szCs w:val="28"/>
          <w:lang w:val="kk-KZ"/>
        </w:rPr>
        <w:t>, белгісіздік жағдай</w:t>
      </w:r>
      <w:r w:rsidR="005E2DE4" w:rsidRPr="00782A23">
        <w:rPr>
          <w:rFonts w:eastAsia="DengXian"/>
          <w:sz w:val="28"/>
          <w:szCs w:val="28"/>
          <w:lang w:val="kk-KZ"/>
        </w:rPr>
        <w:t>ында</w:t>
      </w:r>
      <w:r w:rsidR="00532533">
        <w:rPr>
          <w:rFonts w:eastAsia="DengXian"/>
          <w:sz w:val="28"/>
          <w:szCs w:val="28"/>
          <w:lang w:val="kk-KZ"/>
        </w:rPr>
        <w:t xml:space="preserve"> </w:t>
      </w:r>
      <w:r w:rsidR="002C7477" w:rsidRPr="00782A23">
        <w:rPr>
          <w:rFonts w:eastAsia="DengXian"/>
          <w:sz w:val="28"/>
          <w:szCs w:val="28"/>
          <w:lang w:val="kk-KZ"/>
        </w:rPr>
        <w:t>қабылданған</w:t>
      </w:r>
      <w:r w:rsidR="00BD2A77" w:rsidRPr="00782A23">
        <w:rPr>
          <w:rFonts w:eastAsia="DengXian"/>
          <w:sz w:val="28"/>
          <w:szCs w:val="28"/>
          <w:lang w:val="kk-KZ"/>
        </w:rPr>
        <w:t xml:space="preserve"> басқару шешімдері </w:t>
      </w:r>
      <w:r w:rsidR="002C7477" w:rsidRPr="00782A23">
        <w:rPr>
          <w:rFonts w:eastAsia="DengXian"/>
          <w:sz w:val="28"/>
          <w:szCs w:val="28"/>
          <w:lang w:val="kk-KZ"/>
        </w:rPr>
        <w:t>негізінде тауарлармен қызметтер өндір</w:t>
      </w:r>
      <w:r w:rsidR="005E2DE4" w:rsidRPr="00782A23">
        <w:rPr>
          <w:rFonts w:eastAsia="DengXian"/>
          <w:sz w:val="28"/>
          <w:szCs w:val="28"/>
          <w:lang w:val="kk-KZ"/>
        </w:rPr>
        <w:t xml:space="preserve">у </w:t>
      </w:r>
      <w:bookmarkStart w:id="18" w:name="_Hlk132186499"/>
      <w:r w:rsidR="009E6AF6" w:rsidRPr="00782A23">
        <w:rPr>
          <w:rFonts w:eastAsia="DengXian"/>
          <w:sz w:val="28"/>
          <w:szCs w:val="28"/>
          <w:lang w:val="kk-KZ"/>
        </w:rPr>
        <w:t>[</w:t>
      </w:r>
      <w:r w:rsidR="0084445C">
        <w:rPr>
          <w:rFonts w:eastAsia="DengXian"/>
          <w:sz w:val="28"/>
          <w:szCs w:val="28"/>
          <w:lang w:val="kk-KZ"/>
        </w:rPr>
        <w:t>19</w:t>
      </w:r>
      <w:r w:rsidR="009E6AF6" w:rsidRPr="00782A23">
        <w:rPr>
          <w:rFonts w:eastAsia="DengXian"/>
          <w:sz w:val="28"/>
          <w:szCs w:val="28"/>
          <w:lang w:val="kk-KZ"/>
        </w:rPr>
        <w:t>]</w:t>
      </w:r>
      <w:bookmarkEnd w:id="18"/>
      <w:r w:rsidRPr="00782A23">
        <w:rPr>
          <w:rFonts w:eastAsia="DengXian"/>
          <w:sz w:val="28"/>
          <w:szCs w:val="28"/>
          <w:lang w:val="kk-KZ"/>
        </w:rPr>
        <w:t>.</w:t>
      </w:r>
      <w:r w:rsidR="00EF3599">
        <w:rPr>
          <w:rFonts w:eastAsia="DengXian"/>
          <w:sz w:val="28"/>
          <w:szCs w:val="28"/>
          <w:lang w:val="kk-KZ"/>
        </w:rPr>
        <w:t xml:space="preserve"> </w:t>
      </w:r>
      <w:r w:rsidRPr="00782A23">
        <w:rPr>
          <w:rFonts w:eastAsia="DengXian"/>
          <w:sz w:val="28"/>
          <w:szCs w:val="28"/>
          <w:lang w:val="kk-KZ"/>
        </w:rPr>
        <w:t>Сонымен</w:t>
      </w:r>
      <w:r w:rsidR="005E2DE4" w:rsidRPr="00782A23">
        <w:rPr>
          <w:rFonts w:eastAsia="DengXian"/>
          <w:sz w:val="28"/>
          <w:szCs w:val="28"/>
          <w:lang w:val="kk-KZ"/>
        </w:rPr>
        <w:t xml:space="preserve"> бірге,</w:t>
      </w:r>
      <w:r w:rsidRPr="00782A23">
        <w:rPr>
          <w:rFonts w:eastAsia="DengXian"/>
          <w:sz w:val="28"/>
          <w:szCs w:val="28"/>
          <w:lang w:val="kk-KZ"/>
        </w:rPr>
        <w:t xml:space="preserve"> аймақтағы</w:t>
      </w:r>
      <w:r w:rsidR="002C7477" w:rsidRPr="00782A23">
        <w:rPr>
          <w:rFonts w:eastAsia="DengXian"/>
          <w:sz w:val="28"/>
          <w:szCs w:val="28"/>
          <w:lang w:val="kk-KZ"/>
        </w:rPr>
        <w:t xml:space="preserve"> </w:t>
      </w:r>
      <w:r w:rsidR="005E2DE4" w:rsidRPr="00782A23">
        <w:rPr>
          <w:rFonts w:eastAsia="DengXian"/>
          <w:sz w:val="28"/>
          <w:szCs w:val="28"/>
          <w:lang w:val="kk-KZ"/>
        </w:rPr>
        <w:t>кәсіпкерліктің</w:t>
      </w:r>
      <w:r w:rsidRPr="00782A23">
        <w:rPr>
          <w:rFonts w:eastAsia="DengXian"/>
          <w:sz w:val="28"/>
          <w:szCs w:val="28"/>
          <w:lang w:val="kk-KZ"/>
        </w:rPr>
        <w:t xml:space="preserve"> дамуына ықпал ететін факторларды қарастырған ғылыми тұжырымдамалар негізінде, заманауи факторлар құрамы нақт</w:t>
      </w:r>
      <w:r w:rsidR="002C7477" w:rsidRPr="00782A23">
        <w:rPr>
          <w:rFonts w:eastAsia="DengXian"/>
          <w:sz w:val="28"/>
          <w:szCs w:val="28"/>
          <w:lang w:val="kk-KZ"/>
        </w:rPr>
        <w:t>ыланды.</w:t>
      </w:r>
    </w:p>
    <w:p w14:paraId="11E7ED47" w14:textId="10E6D842" w:rsidR="00F146EE" w:rsidRPr="00782A23" w:rsidRDefault="00F146EE" w:rsidP="00EF3599">
      <w:pPr>
        <w:pStyle w:val="aff"/>
        <w:shd w:val="clear" w:color="auto" w:fill="FFFFFF"/>
        <w:spacing w:before="0" w:after="0"/>
        <w:ind w:right="140" w:firstLine="709"/>
        <w:contextualSpacing/>
        <w:jc w:val="both"/>
        <w:rPr>
          <w:sz w:val="28"/>
          <w:szCs w:val="28"/>
          <w:highlight w:val="yellow"/>
          <w:lang w:val="kk-KZ"/>
        </w:rPr>
      </w:pPr>
    </w:p>
    <w:p w14:paraId="03AE1C54" w14:textId="3AB78FD6" w:rsidR="00E91139" w:rsidRPr="00EF3599" w:rsidRDefault="006964D8" w:rsidP="00EF3599">
      <w:pPr>
        <w:tabs>
          <w:tab w:val="left" w:pos="993"/>
        </w:tabs>
        <w:spacing w:after="0" w:line="240" w:lineRule="auto"/>
        <w:ind w:right="-1" w:firstLine="709"/>
        <w:jc w:val="both"/>
        <w:rPr>
          <w:rFonts w:ascii="Times New Roman" w:hAnsi="Times New Roman" w:cs="Times New Roman"/>
          <w:b/>
          <w:sz w:val="28"/>
          <w:szCs w:val="28"/>
          <w:lang w:val="kk-KZ"/>
        </w:rPr>
      </w:pPr>
      <w:r w:rsidRPr="00EF3599">
        <w:rPr>
          <w:rFonts w:ascii="Times New Roman" w:eastAsia="Times New Roman" w:hAnsi="Times New Roman" w:cs="Times New Roman"/>
          <w:b/>
          <w:sz w:val="28"/>
          <w:lang w:val="kk-KZ"/>
        </w:rPr>
        <w:t>1.2</w:t>
      </w:r>
      <w:r w:rsidRPr="00EF3599">
        <w:rPr>
          <w:rFonts w:ascii="Times New Roman" w:eastAsia="Times New Roman" w:hAnsi="Times New Roman" w:cs="Times New Roman"/>
          <w:b/>
          <w:spacing w:val="25"/>
          <w:sz w:val="28"/>
          <w:lang w:val="kk-KZ"/>
        </w:rPr>
        <w:t xml:space="preserve"> </w:t>
      </w:r>
      <w:r w:rsidRPr="00EF3599">
        <w:rPr>
          <w:rFonts w:ascii="Times New Roman" w:eastAsia="Times New Roman" w:hAnsi="Times New Roman" w:cs="Times New Roman"/>
          <w:b/>
          <w:spacing w:val="-4"/>
          <w:sz w:val="28"/>
          <w:lang w:val="kk-KZ"/>
        </w:rPr>
        <w:t>Аймақтағы</w:t>
      </w:r>
      <w:r w:rsidRPr="00EF3599">
        <w:rPr>
          <w:rFonts w:ascii="Times New Roman" w:eastAsia="Times New Roman" w:hAnsi="Times New Roman" w:cs="Times New Roman"/>
          <w:b/>
          <w:spacing w:val="25"/>
          <w:sz w:val="28"/>
          <w:lang w:val="kk-KZ"/>
        </w:rPr>
        <w:t xml:space="preserve"> </w:t>
      </w:r>
      <w:r w:rsidRPr="00EF3599">
        <w:rPr>
          <w:rFonts w:ascii="Times New Roman" w:eastAsia="Times New Roman" w:hAnsi="Times New Roman" w:cs="Times New Roman"/>
          <w:b/>
          <w:sz w:val="28"/>
          <w:lang w:val="kk-KZ"/>
        </w:rPr>
        <w:t>шағын</w:t>
      </w:r>
      <w:r w:rsidR="00532533" w:rsidRPr="00EF3599">
        <w:rPr>
          <w:rFonts w:ascii="Times New Roman" w:eastAsia="Times New Roman" w:hAnsi="Times New Roman" w:cs="Times New Roman"/>
          <w:b/>
          <w:sz w:val="28"/>
          <w:lang w:val="kk-KZ"/>
        </w:rPr>
        <w:t xml:space="preserve"> </w:t>
      </w:r>
      <w:r w:rsidRPr="00EF3599">
        <w:rPr>
          <w:rFonts w:ascii="Times New Roman" w:eastAsia="Times New Roman" w:hAnsi="Times New Roman" w:cs="Times New Roman"/>
          <w:b/>
          <w:sz w:val="28"/>
          <w:lang w:val="kk-KZ"/>
        </w:rPr>
        <w:t>кәсіпкерлікті дамытудағы басқару тиімділігін бағалаудың әдіснамалық тәсілдері</w:t>
      </w:r>
    </w:p>
    <w:p w14:paraId="3192FFBF" w14:textId="77777777" w:rsidR="007564D1"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Аймақтағы шағын кәсіпкерліктің маңыздылығын ескере отырып отандық зерттеуші ғалымдар ұлттық экономиканың аймақтық бөлінісінің ерекшеліктеріне сай өзіндік анықтама берген. </w:t>
      </w:r>
      <w:r>
        <w:rPr>
          <w:rFonts w:ascii="Times New Roman" w:hAnsi="Times New Roman" w:cs="Times New Roman"/>
          <w:sz w:val="28"/>
          <w:szCs w:val="28"/>
          <w:lang w:val="kk-KZ"/>
        </w:rPr>
        <w:t>Аймақтағы шағын кәсіпкерлікті дамыту бұл</w:t>
      </w:r>
      <w:r w:rsidRPr="00782A23">
        <w:rPr>
          <w:rFonts w:ascii="Times New Roman" w:hAnsi="Times New Roman" w:cs="Times New Roman"/>
          <w:sz w:val="28"/>
          <w:szCs w:val="28"/>
          <w:lang w:val="kk-KZ"/>
        </w:rPr>
        <w:t xml:space="preserve"> басқа</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аймақтардан ерекшеленетін өзара байланысты элементтерден тұратын біртұтас құрылым</w:t>
      </w:r>
      <w:r>
        <w:rPr>
          <w:rFonts w:ascii="Times New Roman" w:hAnsi="Times New Roman" w:cs="Times New Roman"/>
          <w:sz w:val="28"/>
          <w:szCs w:val="28"/>
          <w:lang w:val="kk-KZ"/>
        </w:rPr>
        <w:t xml:space="preserve"> болып табылады</w:t>
      </w:r>
      <w:r w:rsidRPr="00782A23">
        <w:rPr>
          <w:rFonts w:ascii="Times New Roman" w:hAnsi="Times New Roman" w:cs="Times New Roman"/>
          <w:sz w:val="28"/>
          <w:szCs w:val="28"/>
          <w:lang w:val="kk-KZ"/>
        </w:rPr>
        <w:t xml:space="preserve">. </w:t>
      </w:r>
    </w:p>
    <w:p w14:paraId="6F6A0658" w14:textId="2E8913A3" w:rsidR="007564D1" w:rsidRDefault="007564D1" w:rsidP="0084445C">
      <w:pPr>
        <w:tabs>
          <w:tab w:val="left" w:pos="993"/>
          <w:tab w:val="left" w:pos="5812"/>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Қазіргі кездегі ғылыми зерттеу нәтижелеріне сүйенетін болсақ,  аймақ территориясының мемлекет көлемінен үлкендігі немесе кішілігі ондағы шағын кәсіпкерліктің даму қарқынына ықпал етпейді деген дәлелдер келтірген. Аймақтағы шағын кәсіпкерліктің дамуы, оның жүйе ретінде дамуына тікелей байланысты деп тұжырымдайды</w:t>
      </w:r>
      <w:r w:rsidRPr="00782A23">
        <w:rPr>
          <w:rFonts w:ascii="Times New Roman" w:hAnsi="Times New Roman" w:cs="Times New Roman"/>
          <w:sz w:val="28"/>
          <w:szCs w:val="28"/>
          <w:lang w:val="kk-KZ"/>
        </w:rPr>
        <w:t>.</w:t>
      </w:r>
      <w:r>
        <w:rPr>
          <w:rFonts w:ascii="Times New Roman" w:hAnsi="Times New Roman" w:cs="Times New Roman"/>
          <w:sz w:val="28"/>
          <w:szCs w:val="28"/>
          <w:lang w:val="kk-KZ"/>
        </w:rPr>
        <w:t xml:space="preserve"> Аймақтар ш</w:t>
      </w:r>
      <w:r w:rsidRPr="00782A23">
        <w:rPr>
          <w:rFonts w:ascii="Times New Roman" w:hAnsi="Times New Roman" w:cs="Times New Roman"/>
          <w:sz w:val="28"/>
          <w:szCs w:val="28"/>
          <w:lang w:val="kk-KZ"/>
        </w:rPr>
        <w:t>ағын кәсіпкерлік негізінде</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дамыған,</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дамушы және аса ерекше қолдауды қажет ететін аймақтар ретінде бөлінеді. Қолдауды қажет ететін аймақтарда кәсіпкерліктің даму деңгейі, халықтың өмір сүру сапасы ұзақ уақыт бойы төмен болып қалады</w:t>
      </w:r>
      <w:bookmarkStart w:id="19" w:name="_Hlk132198392"/>
      <w:r w:rsidR="007B1931">
        <w:rPr>
          <w:rFonts w:ascii="Times New Roman" w:hAnsi="Times New Roman" w:cs="Times New Roman"/>
          <w:sz w:val="28"/>
          <w:szCs w:val="28"/>
          <w:lang w:val="kk-KZ"/>
        </w:rPr>
        <w:t xml:space="preserve"> </w:t>
      </w:r>
      <w:r w:rsidR="00E856A6" w:rsidRPr="00782A23">
        <w:rPr>
          <w:rFonts w:ascii="Times New Roman" w:eastAsia="DengXian" w:hAnsi="Times New Roman" w:cs="Times New Roman"/>
          <w:sz w:val="28"/>
          <w:szCs w:val="28"/>
          <w:lang w:val="kk-KZ" w:eastAsia="ru-RU"/>
        </w:rPr>
        <w:t>[</w:t>
      </w:r>
      <w:r w:rsidR="0084445C">
        <w:rPr>
          <w:rFonts w:ascii="Times New Roman" w:eastAsia="DengXian" w:hAnsi="Times New Roman" w:cs="Times New Roman"/>
          <w:sz w:val="28"/>
          <w:szCs w:val="28"/>
          <w:lang w:val="kk-KZ" w:eastAsia="ru-RU"/>
        </w:rPr>
        <w:t>19</w:t>
      </w:r>
      <w:r w:rsidR="007B1931">
        <w:rPr>
          <w:rFonts w:ascii="Times New Roman" w:eastAsia="DengXian" w:hAnsi="Times New Roman" w:cs="Times New Roman"/>
          <w:sz w:val="28"/>
          <w:szCs w:val="28"/>
          <w:lang w:val="kk-KZ" w:eastAsia="ru-RU"/>
        </w:rPr>
        <w:t>, с. 3-35</w:t>
      </w:r>
      <w:r w:rsidR="00E856A6" w:rsidRPr="00782A23">
        <w:rPr>
          <w:rFonts w:ascii="Times New Roman" w:eastAsia="DengXian" w:hAnsi="Times New Roman" w:cs="Times New Roman"/>
          <w:sz w:val="28"/>
          <w:szCs w:val="28"/>
          <w:lang w:val="kk-KZ" w:eastAsia="ru-RU"/>
        </w:rPr>
        <w:t>]</w:t>
      </w:r>
      <w:bookmarkEnd w:id="19"/>
      <w:r w:rsidRPr="00782A23">
        <w:rPr>
          <w:rFonts w:ascii="Times New Roman" w:hAnsi="Times New Roman" w:cs="Times New Roman"/>
          <w:sz w:val="28"/>
          <w:szCs w:val="28"/>
          <w:lang w:val="kk-KZ"/>
        </w:rPr>
        <w:t xml:space="preserve">. Оған негіз болатын кәсіпкерлік белсенділіктің төмен дамуы негізінде жұмыссыздық деңгейі, үй шаруашылығының табысының </w:t>
      </w:r>
      <w:r>
        <w:rPr>
          <w:rFonts w:ascii="Times New Roman" w:hAnsi="Times New Roman" w:cs="Times New Roman"/>
          <w:sz w:val="28"/>
          <w:szCs w:val="28"/>
          <w:lang w:val="kk-KZ"/>
        </w:rPr>
        <w:t xml:space="preserve">халықаралық стандарттарға </w:t>
      </w:r>
      <w:r w:rsidRPr="00782A23">
        <w:rPr>
          <w:rFonts w:ascii="Times New Roman" w:hAnsi="Times New Roman" w:cs="Times New Roman"/>
          <w:sz w:val="28"/>
          <w:szCs w:val="28"/>
          <w:lang w:val="kk-KZ"/>
        </w:rPr>
        <w:t>сай келмеуі.</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Қазақстан аймақтарындағы  шағын кәсіпкерліктің  дамуы, тәуелсіздік алған кезеңнен өз ірге тасын қалады десек болады.</w:t>
      </w:r>
      <w:r w:rsidRPr="00782A2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Отандық ғалымдар</w:t>
      </w:r>
      <w:r w:rsidRPr="00782A23">
        <w:rPr>
          <w:rFonts w:ascii="Times New Roman" w:eastAsia="Times New Roman" w:hAnsi="Times New Roman" w:cs="Times New Roman"/>
          <w:spacing w:val="1"/>
          <w:sz w:val="28"/>
          <w:szCs w:val="28"/>
          <w:lang w:val="kk-KZ"/>
        </w:rPr>
        <w:t xml:space="preserve"> </w:t>
      </w:r>
      <w:r w:rsidRPr="009E5E65">
        <w:rPr>
          <w:rFonts w:ascii="Times New Roman" w:eastAsia="Times New Roman" w:hAnsi="Times New Roman" w:cs="Times New Roman"/>
          <w:spacing w:val="1"/>
          <w:sz w:val="28"/>
          <w:szCs w:val="28"/>
          <w:lang w:val="kk-KZ"/>
        </w:rPr>
        <w:t>Сәбден</w:t>
      </w:r>
      <w:r w:rsidR="007B1931">
        <w:rPr>
          <w:rFonts w:ascii="Times New Roman" w:eastAsia="Times New Roman" w:hAnsi="Times New Roman" w:cs="Times New Roman"/>
          <w:spacing w:val="1"/>
          <w:sz w:val="28"/>
          <w:szCs w:val="28"/>
          <w:lang w:val="kk-KZ"/>
        </w:rPr>
        <w:t xml:space="preserve"> </w:t>
      </w:r>
      <w:r w:rsidRPr="009E5E65">
        <w:rPr>
          <w:rFonts w:ascii="Times New Roman" w:eastAsia="Times New Roman" w:hAnsi="Times New Roman" w:cs="Times New Roman"/>
          <w:spacing w:val="1"/>
          <w:sz w:val="28"/>
          <w:szCs w:val="28"/>
          <w:lang w:val="kk-KZ"/>
        </w:rPr>
        <w:t>О</w:t>
      </w:r>
      <w:r w:rsidR="00EF3599">
        <w:rPr>
          <w:rFonts w:ascii="Times New Roman" w:eastAsia="Times New Roman" w:hAnsi="Times New Roman" w:cs="Times New Roman"/>
          <w:spacing w:val="1"/>
          <w:sz w:val="28"/>
          <w:szCs w:val="28"/>
          <w:lang w:val="kk-KZ"/>
        </w:rPr>
        <w:t>.</w:t>
      </w:r>
      <w:r>
        <w:rPr>
          <w:rFonts w:ascii="Times New Roman" w:eastAsia="Times New Roman" w:hAnsi="Times New Roman" w:cs="Times New Roman"/>
          <w:spacing w:val="1"/>
          <w:sz w:val="28"/>
          <w:szCs w:val="28"/>
          <w:lang w:val="kk-KZ"/>
        </w:rPr>
        <w:t>,</w:t>
      </w:r>
      <w:r w:rsidR="00EF3599">
        <w:rPr>
          <w:rFonts w:ascii="Times New Roman" w:eastAsia="Times New Roman" w:hAnsi="Times New Roman" w:cs="Times New Roman"/>
          <w:spacing w:val="1"/>
          <w:sz w:val="28"/>
          <w:szCs w:val="28"/>
          <w:lang w:val="kk-KZ"/>
        </w:rPr>
        <w:t xml:space="preserve"> </w:t>
      </w:r>
      <w:r w:rsidRPr="009E5E65">
        <w:rPr>
          <w:rFonts w:ascii="Times New Roman" w:eastAsia="Times New Roman" w:hAnsi="Times New Roman" w:cs="Times New Roman"/>
          <w:spacing w:val="1"/>
          <w:sz w:val="28"/>
          <w:szCs w:val="28"/>
          <w:lang w:val="kk-KZ"/>
        </w:rPr>
        <w:t>Тоқсанова А.Н.</w:t>
      </w:r>
      <w:r w:rsidR="00EF3599">
        <w:rPr>
          <w:rFonts w:ascii="Times New Roman" w:eastAsia="Times New Roman" w:hAnsi="Times New Roman" w:cs="Times New Roman"/>
          <w:spacing w:val="1"/>
          <w:sz w:val="28"/>
          <w:szCs w:val="28"/>
          <w:lang w:val="kk-KZ"/>
        </w:rPr>
        <w:t>,</w:t>
      </w:r>
      <w:r w:rsidRPr="009E5E65">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Қошанов</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А.К.,</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Мұхамеджанов</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Б.Г.,</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Бектемісова</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С.Т.</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Храпунов</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В.</w:t>
      </w:r>
      <w:r w:rsidRPr="00782A23">
        <w:rPr>
          <w:rFonts w:ascii="Times New Roman" w:eastAsia="Times New Roman" w:hAnsi="Times New Roman" w:cs="Times New Roman"/>
          <w:spacing w:val="1"/>
          <w:sz w:val="28"/>
          <w:szCs w:val="28"/>
          <w:lang w:val="kk-KZ"/>
        </w:rPr>
        <w:t xml:space="preserve"> </w:t>
      </w:r>
      <w:r w:rsidR="0050302E">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 xml:space="preserve">әсіпкерліктің ұлттық үлгіде даму ерекшеліктерін </w:t>
      </w:r>
      <w:r w:rsidRPr="009E5E65">
        <w:rPr>
          <w:rFonts w:ascii="Times New Roman" w:eastAsia="Times New Roman" w:hAnsi="Times New Roman" w:cs="Times New Roman"/>
          <w:sz w:val="28"/>
          <w:szCs w:val="28"/>
          <w:lang w:val="kk-KZ"/>
        </w:rPr>
        <w:t xml:space="preserve">өз еңбектерінде </w:t>
      </w:r>
      <w:r>
        <w:rPr>
          <w:rFonts w:ascii="Times New Roman" w:eastAsia="Times New Roman" w:hAnsi="Times New Roman" w:cs="Times New Roman"/>
          <w:sz w:val="28"/>
          <w:szCs w:val="28"/>
          <w:lang w:val="kk-KZ"/>
        </w:rPr>
        <w:t>қарастырған</w:t>
      </w:r>
      <w:r w:rsidRPr="00782A23">
        <w:rPr>
          <w:rFonts w:ascii="Times New Roman" w:eastAsia="Times New Roman" w:hAnsi="Times New Roman" w:cs="Times New Roman"/>
          <w:sz w:val="28"/>
          <w:szCs w:val="28"/>
          <w:lang w:val="kk-KZ"/>
        </w:rPr>
        <w:t>.</w:t>
      </w:r>
      <w:r w:rsidRPr="00782A23">
        <w:rPr>
          <w:rFonts w:ascii="Times New Roman" w:eastAsia="Times New Roman" w:hAnsi="Times New Roman" w:cs="Times New Roman"/>
          <w:spacing w:val="1"/>
          <w:sz w:val="28"/>
          <w:szCs w:val="28"/>
          <w:lang w:val="kk-KZ"/>
        </w:rPr>
        <w:t xml:space="preserve"> </w:t>
      </w:r>
      <w:r>
        <w:rPr>
          <w:rFonts w:ascii="Times New Roman" w:hAnsi="Times New Roman" w:cs="Times New Roman"/>
          <w:sz w:val="28"/>
          <w:szCs w:val="28"/>
          <w:lang w:val="kk-KZ"/>
        </w:rPr>
        <w:t>Отандық кәсіпкерлік субьектілерінің қызмет көрсету ерекшеліктері мен инфрақұрылымның даму ерекшелігін ескере отырып, инвестициялық қайтарымдылығы мен әлеуметтік экономикалық тиімділігін анықтайтын авторлық әдістемелер ұсынған. Аймақтағы шағын кәсіпкерліктің дамуы бір мемлекетті немесе бірнеше мемлекетті территориялық орналасуына қарай біріктіруі мүмкін.</w:t>
      </w:r>
      <w:r w:rsidRPr="00782A23">
        <w:rPr>
          <w:rFonts w:ascii="Times New Roman" w:hAnsi="Times New Roman" w:cs="Times New Roman"/>
          <w:sz w:val="28"/>
          <w:szCs w:val="28"/>
          <w:lang w:val="kk-KZ"/>
        </w:rPr>
        <w:t xml:space="preserve"> Шетелдік ғалымдардан басқа, шағын кәсіпкерліктің тиімділігін отандық ғалымдар да зерттеген. </w:t>
      </w:r>
      <w:r>
        <w:rPr>
          <w:rFonts w:ascii="Times New Roman" w:hAnsi="Times New Roman" w:cs="Times New Roman"/>
          <w:sz w:val="28"/>
          <w:szCs w:val="28"/>
          <w:lang w:val="kk-KZ"/>
        </w:rPr>
        <w:t>Аймақтағы шағын кәсіпкерлікті дамыту көрсеткіштерін талдауда әкімшіліктік территориялық бірлік ретінде немесе статистикалық ресми ақпарат негізінде қарастыруға болады</w:t>
      </w:r>
      <w:r w:rsidR="00EF3599">
        <w:rPr>
          <w:rFonts w:ascii="Times New Roman" w:hAnsi="Times New Roman" w:cs="Times New Roman"/>
          <w:sz w:val="28"/>
          <w:szCs w:val="28"/>
          <w:lang w:val="kk-KZ"/>
        </w:rPr>
        <w:t xml:space="preserve"> </w:t>
      </w:r>
      <w:r w:rsidR="00F40C6C" w:rsidRPr="00F40C6C">
        <w:rPr>
          <w:rFonts w:ascii="Times New Roman" w:hAnsi="Times New Roman" w:cs="Times New Roman"/>
          <w:sz w:val="28"/>
          <w:szCs w:val="28"/>
          <w:lang w:val="kk-KZ"/>
        </w:rPr>
        <w:t>[</w:t>
      </w:r>
      <w:r w:rsidR="00F40C6C">
        <w:rPr>
          <w:rFonts w:ascii="Times New Roman" w:hAnsi="Times New Roman" w:cs="Times New Roman"/>
          <w:sz w:val="28"/>
          <w:szCs w:val="28"/>
          <w:lang w:val="kk-KZ"/>
        </w:rPr>
        <w:t>2</w:t>
      </w:r>
      <w:r w:rsidR="0084445C">
        <w:rPr>
          <w:rFonts w:ascii="Times New Roman" w:hAnsi="Times New Roman" w:cs="Times New Roman"/>
          <w:sz w:val="28"/>
          <w:szCs w:val="28"/>
          <w:lang w:val="kk-KZ"/>
        </w:rPr>
        <w:t>0</w:t>
      </w:r>
      <w:r w:rsidR="00F40C6C" w:rsidRPr="00F40C6C">
        <w:rPr>
          <w:rFonts w:ascii="Times New Roman" w:hAnsi="Times New Roman" w:cs="Times New Roman"/>
          <w:sz w:val="28"/>
          <w:szCs w:val="28"/>
          <w:lang w:val="kk-KZ"/>
        </w:rPr>
        <w:t>]</w:t>
      </w:r>
      <w:r>
        <w:rPr>
          <w:rFonts w:ascii="Times New Roman" w:hAnsi="Times New Roman" w:cs="Times New Roman"/>
          <w:sz w:val="28"/>
          <w:szCs w:val="28"/>
          <w:lang w:val="kk-KZ"/>
        </w:rPr>
        <w:t>. Аймақтағы шағын кәсіпкерлікті дамуындағы экономикалық көрсеткіштердің ерекшелігі, олардың өзара бәсекеге қабілеттілігі мен даму мүмкіндіктерін көрсетеді. Бүгінгі күні аймақтағы шағын кәсіпкерлікті дамытудағы басқаруды жетілдіру тақырыбын зерттеуге арналған ғылыми жұмыстар жеткілікті. Сонымен қатар, берілген зерттеу жұмыстарында, аймақтағы кәсіпкерліктің дамуының маңыздылығын көрсететін әдістемелерді әрі қарай толықтыру қажеттілігі байқатып отыр. Аймақтағы шағын кәсіпкерлікті қолдаудың басты мақсаты, республикалық және жергілікті мемлекеттік бюджеттен бөлінген қаржының толық игерілуі. Мемлекеттің шағын кәсіпкерлікті қолдауға бағыттаған қаражатының тұрғындардың әлеуметтік экономикалық жағдайына оң әсер етуі болып табылады. Біздің ғылыми зерттеуіміздің аясында, аймақтағы шағын кәсіпкерліктің даму қарқынын бағалау әдістемесі  келесі кезеңдерді қамтуы керек.</w:t>
      </w:r>
    </w:p>
    <w:p w14:paraId="51825481" w14:textId="5F76B084" w:rsidR="007564D1"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кезең. Аймақтағы шағын кәсіпкерлікті қолдауға бағыталған мемлекеттік қаржының мақсатын, көлемін, қолдау тапқан кәсіпкерлік жобаларының санын, қаржыландыру көздерін қарастыруы керек. Сонымен қатар аймақтағы шағын кәсіпкерлікті қолдауға бағытталған қаржыны бөлудегі барлық қызығушы тараптардың қатысу мүмкіндігі мен олардың мүдделерін ескеру қажет. Аймақтағы шағын кәсіпкерлікті қолдауда қатысушы тараптардың </w:t>
      </w:r>
      <w:r>
        <w:rPr>
          <w:rFonts w:ascii="Times New Roman" w:hAnsi="Times New Roman" w:cs="Times New Roman"/>
          <w:sz w:val="28"/>
          <w:szCs w:val="28"/>
          <w:lang w:val="kk-KZ"/>
        </w:rPr>
        <w:lastRenderedPageBreak/>
        <w:t>мүдделері сәйкес келмеген жағдайда жоба менеджменті қызметін қолдана отырып жетілдіру бағыттарын</w:t>
      </w:r>
      <w:r w:rsidRPr="00C16337">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анықтау ұсынылады .</w:t>
      </w:r>
    </w:p>
    <w:p w14:paraId="0FF0C07E" w14:textId="0D6A8DF6" w:rsidR="007564D1"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Екінші кезең. Аймақтық экономиканың ерекшеліктерін ескере отырып, ондағы жергілікті мемлекеттік органдардың қатысуы, ЕДБ мен институционалдық ұйымдардың қатысу мүмкіндіктері қарастырылады</w:t>
      </w:r>
      <w:r w:rsidR="00EF3599">
        <w:rPr>
          <w:rFonts w:ascii="Times New Roman" w:hAnsi="Times New Roman" w:cs="Times New Roman"/>
          <w:sz w:val="28"/>
          <w:szCs w:val="28"/>
          <w:lang w:val="kk-KZ"/>
        </w:rPr>
        <w:t xml:space="preserve"> </w:t>
      </w:r>
      <w:r>
        <w:rPr>
          <w:rFonts w:ascii="Times New Roman" w:hAnsi="Times New Roman" w:cs="Times New Roman"/>
          <w:sz w:val="28"/>
          <w:szCs w:val="28"/>
          <w:lang w:val="kk-KZ"/>
        </w:rPr>
        <w:t>. Мемлекет тарапынан қолдау қаражаттарының көлемі, игерілуге берілген шартты мерзімі қарастырылады.</w:t>
      </w:r>
    </w:p>
    <w:p w14:paraId="22155D45" w14:textId="77777777" w:rsidR="007564D1"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Үшінші кезең. Аймақтағы шағын кәсіпкерліктің даму деңгейі мен әлеуметтік экономикалық тиімділігін анықтау. Ол келесі қадамдардан тұрады:</w:t>
      </w:r>
    </w:p>
    <w:p w14:paraId="28A7DC16" w14:textId="0755F424" w:rsidR="007564D1" w:rsidRDefault="00EF3599" w:rsidP="00EF3599">
      <w:pPr>
        <w:tabs>
          <w:tab w:val="left" w:pos="99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564D1">
        <w:rPr>
          <w:rFonts w:ascii="Times New Roman" w:hAnsi="Times New Roman" w:cs="Times New Roman"/>
          <w:sz w:val="28"/>
          <w:szCs w:val="28"/>
          <w:lang w:val="kk-KZ"/>
        </w:rPr>
        <w:t>аймақтағы шағын кәсіпкерліктің тіркелгендері мен белсенді қызмет атқарып жатқандарының арасындағы ауытқу көрсеткішін анықтау. Яғни тіркелген шағын кәсіпкерлік субьектілерінің нарықта белсенді қызмет атқару деңгейін анықтау</w:t>
      </w:r>
      <w:r>
        <w:rPr>
          <w:rFonts w:ascii="Times New Roman" w:hAnsi="Times New Roman" w:cs="Times New Roman"/>
          <w:sz w:val="28"/>
          <w:szCs w:val="28"/>
          <w:lang w:val="kk-KZ"/>
        </w:rPr>
        <w:t xml:space="preserve"> </w:t>
      </w:r>
      <w:r w:rsidR="00F40C6C" w:rsidRPr="00F40C6C">
        <w:rPr>
          <w:rFonts w:ascii="Times New Roman" w:hAnsi="Times New Roman" w:cs="Times New Roman"/>
          <w:sz w:val="28"/>
          <w:szCs w:val="28"/>
          <w:lang w:val="kk-KZ"/>
        </w:rPr>
        <w:t>[</w:t>
      </w:r>
      <w:r w:rsidR="0084445C">
        <w:rPr>
          <w:rFonts w:ascii="Times New Roman" w:hAnsi="Times New Roman" w:cs="Times New Roman"/>
          <w:sz w:val="28"/>
          <w:szCs w:val="28"/>
          <w:lang w:val="kk-KZ"/>
        </w:rPr>
        <w:t>21</w:t>
      </w:r>
      <w:r w:rsidR="00F40C6C" w:rsidRPr="00F40C6C">
        <w:rPr>
          <w:rFonts w:ascii="Times New Roman" w:hAnsi="Times New Roman" w:cs="Times New Roman"/>
          <w:sz w:val="28"/>
          <w:szCs w:val="28"/>
          <w:lang w:val="kk-KZ"/>
        </w:rPr>
        <w:t>]</w:t>
      </w:r>
      <w:r w:rsidR="007564D1">
        <w:rPr>
          <w:rFonts w:ascii="Times New Roman" w:hAnsi="Times New Roman" w:cs="Times New Roman"/>
          <w:sz w:val="28"/>
          <w:szCs w:val="28"/>
          <w:lang w:val="kk-KZ"/>
        </w:rPr>
        <w:t>. Шағын кәсіпкерлік субьектілерінің белсенділік деңгейі жоғары болған жағдайда, оның нарықтағы әлеуметтік экономикалық тиімділігі мен ықпалын анықтаймыз.</w:t>
      </w:r>
    </w:p>
    <w:p w14:paraId="4AB2FE6D" w14:textId="78B91247" w:rsidR="007564D1"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Аймақтағы шағын кәсіпкерлікті қолдауға бағытталған мемлекеттік қаражат көлемінің игерілуі, оның әлеуметтік экономикалық көрсеткіші ретінде жұмысбастылықты деңгейінің артуына ықпалы, отандық тауарлар мен қызметтердің инфляциялық жүктемесін азайту мүмкіндігі, салықтардың түсімі мен міндетті төлемдердің арту көрсеткіші қарастырылады</w:t>
      </w:r>
      <w:r w:rsidR="00EF3599">
        <w:rPr>
          <w:rFonts w:ascii="Times New Roman" w:hAnsi="Times New Roman" w:cs="Times New Roman"/>
          <w:sz w:val="28"/>
          <w:szCs w:val="28"/>
          <w:lang w:val="kk-KZ"/>
        </w:rPr>
        <w:t xml:space="preserve"> </w:t>
      </w:r>
      <w:r w:rsidR="00F40C6C" w:rsidRPr="00F40C6C">
        <w:rPr>
          <w:rFonts w:ascii="Times New Roman" w:hAnsi="Times New Roman" w:cs="Times New Roman"/>
          <w:sz w:val="28"/>
          <w:szCs w:val="28"/>
          <w:lang w:val="kk-KZ"/>
        </w:rPr>
        <w:t>[</w:t>
      </w:r>
      <w:r w:rsidR="0084445C">
        <w:rPr>
          <w:rFonts w:ascii="Times New Roman" w:hAnsi="Times New Roman" w:cs="Times New Roman"/>
          <w:sz w:val="28"/>
          <w:szCs w:val="28"/>
          <w:lang w:val="kk-KZ"/>
        </w:rPr>
        <w:t>22</w:t>
      </w:r>
      <w:r w:rsidR="00F40C6C" w:rsidRPr="00F40C6C">
        <w:rPr>
          <w:rFonts w:ascii="Times New Roman" w:hAnsi="Times New Roman" w:cs="Times New Roman"/>
          <w:sz w:val="28"/>
          <w:szCs w:val="28"/>
          <w:lang w:val="kk-KZ"/>
        </w:rPr>
        <w:t>]</w:t>
      </w:r>
      <w:r>
        <w:rPr>
          <w:rFonts w:ascii="Times New Roman" w:hAnsi="Times New Roman" w:cs="Times New Roman"/>
          <w:sz w:val="28"/>
          <w:szCs w:val="28"/>
          <w:lang w:val="kk-KZ"/>
        </w:rPr>
        <w:t>. Берілген кезеңде мақсатты көрсеткіштерге қол жеткізбеуге ықпал еткен шаралар анықталады. Ол басқарудағы барлық қауіптерді ескермеген жоспар мен экономикалық факторлардың даму қарқынын болжаудағы қателіктер.</w:t>
      </w:r>
    </w:p>
    <w:p w14:paraId="4FD76B8C" w14:textId="5BC33373" w:rsidR="007564D1" w:rsidRPr="00C022EE"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Төртінші кезең. Аймақтағы шағын кәсіпкерлік субьектілері арасындағы сауалнама жүргізу арқылы, мемлекеттік қаржылай қолдаудың ақпараттық таратылу деңгейі мен инфрақұрылымдық қамтамасыз етілуін анықтау жүргізіледі. Жүргізілген сауалнама нәтижесіне қарай кәсіпкерлік субьектілерінің аймақтық негізгі көрсеткіштерінің талдау нәтижесіне бағаланды.</w:t>
      </w:r>
      <w:r w:rsidRPr="00ED5854">
        <w:rPr>
          <w:rFonts w:ascii="Times New Roman" w:hAnsi="Times New Roman" w:cs="Times New Roman"/>
          <w:sz w:val="28"/>
          <w:szCs w:val="28"/>
          <w:lang w:val="kk-KZ"/>
        </w:rPr>
        <w:t xml:space="preserve"> </w:t>
      </w:r>
      <w:r w:rsidRPr="00C022EE">
        <w:rPr>
          <w:rFonts w:ascii="Times New Roman" w:hAnsi="Times New Roman" w:cs="Times New Roman"/>
          <w:sz w:val="28"/>
          <w:szCs w:val="28"/>
          <w:lang w:val="kk-KZ"/>
        </w:rPr>
        <w:t>Респонденттерге сауалнама олардың келесі факторлар бойынша кәсіпкерлікті жүргізу шарттарын бағалауға субъективті пікірін анықтау мақсатында жүргізіледі:</w:t>
      </w:r>
    </w:p>
    <w:p w14:paraId="1645AC6F" w14:textId="77777777" w:rsidR="007564D1" w:rsidRPr="00C022EE" w:rsidRDefault="007564D1" w:rsidP="00EF3599">
      <w:pPr>
        <w:pStyle w:val="af1"/>
        <w:numPr>
          <w:ilvl w:val="0"/>
          <w:numId w:val="27"/>
        </w:numPr>
        <w:tabs>
          <w:tab w:val="left" w:pos="993"/>
        </w:tabs>
        <w:spacing w:after="0" w:line="240" w:lineRule="auto"/>
        <w:ind w:left="0" w:right="-1" w:firstLine="709"/>
        <w:jc w:val="both"/>
        <w:rPr>
          <w:rFonts w:ascii="Times New Roman" w:hAnsi="Times New Roman" w:cs="Times New Roman"/>
          <w:sz w:val="28"/>
          <w:szCs w:val="28"/>
          <w:lang w:val="kk-KZ"/>
        </w:rPr>
      </w:pPr>
      <w:r w:rsidRPr="00C022EE">
        <w:rPr>
          <w:rFonts w:ascii="Times New Roman" w:hAnsi="Times New Roman" w:cs="Times New Roman"/>
          <w:sz w:val="28"/>
          <w:szCs w:val="28"/>
          <w:lang w:val="kk-KZ"/>
        </w:rPr>
        <w:t>адами</w:t>
      </w:r>
      <w:r>
        <w:rPr>
          <w:rFonts w:ascii="Times New Roman" w:hAnsi="Times New Roman" w:cs="Times New Roman"/>
          <w:sz w:val="28"/>
          <w:szCs w:val="28"/>
          <w:lang w:val="kk-KZ"/>
        </w:rPr>
        <w:t xml:space="preserve"> </w:t>
      </w:r>
      <w:r w:rsidRPr="00C022EE">
        <w:rPr>
          <w:rFonts w:ascii="Times New Roman" w:hAnsi="Times New Roman" w:cs="Times New Roman"/>
          <w:sz w:val="28"/>
          <w:szCs w:val="28"/>
          <w:lang w:val="kk-KZ"/>
        </w:rPr>
        <w:t>капитал;</w:t>
      </w:r>
    </w:p>
    <w:p w14:paraId="09F4D83F" w14:textId="77777777" w:rsidR="007564D1" w:rsidRPr="00C022EE" w:rsidRDefault="007564D1" w:rsidP="00EF3599">
      <w:pPr>
        <w:pStyle w:val="af1"/>
        <w:numPr>
          <w:ilvl w:val="0"/>
          <w:numId w:val="27"/>
        </w:numPr>
        <w:tabs>
          <w:tab w:val="left" w:pos="993"/>
        </w:tabs>
        <w:spacing w:after="0" w:line="240" w:lineRule="auto"/>
        <w:ind w:left="0" w:right="-1" w:firstLine="709"/>
        <w:jc w:val="both"/>
        <w:rPr>
          <w:rFonts w:ascii="Times New Roman" w:hAnsi="Times New Roman" w:cs="Times New Roman"/>
          <w:sz w:val="28"/>
          <w:szCs w:val="28"/>
          <w:lang w:val="kk-KZ"/>
        </w:rPr>
      </w:pPr>
      <w:r w:rsidRPr="00C022EE">
        <w:rPr>
          <w:rFonts w:ascii="Times New Roman" w:hAnsi="Times New Roman" w:cs="Times New Roman"/>
          <w:sz w:val="28"/>
          <w:szCs w:val="28"/>
          <w:lang w:val="kk-KZ"/>
        </w:rPr>
        <w:t>климатты реттеуші;</w:t>
      </w:r>
    </w:p>
    <w:p w14:paraId="1118AC07" w14:textId="77777777" w:rsidR="007564D1" w:rsidRPr="00C022EE" w:rsidRDefault="007564D1" w:rsidP="00EF3599">
      <w:pPr>
        <w:pStyle w:val="af1"/>
        <w:numPr>
          <w:ilvl w:val="0"/>
          <w:numId w:val="27"/>
        </w:numPr>
        <w:tabs>
          <w:tab w:val="left" w:pos="993"/>
        </w:tabs>
        <w:spacing w:after="0" w:line="240" w:lineRule="auto"/>
        <w:ind w:left="0" w:right="-1" w:firstLine="709"/>
        <w:jc w:val="both"/>
        <w:rPr>
          <w:rFonts w:ascii="Times New Roman" w:hAnsi="Times New Roman" w:cs="Times New Roman"/>
          <w:sz w:val="28"/>
          <w:szCs w:val="28"/>
          <w:lang w:val="kk-KZ"/>
        </w:rPr>
      </w:pPr>
      <w:r w:rsidRPr="00C022EE">
        <w:rPr>
          <w:rFonts w:ascii="Times New Roman" w:hAnsi="Times New Roman" w:cs="Times New Roman"/>
          <w:sz w:val="28"/>
          <w:szCs w:val="28"/>
          <w:lang w:val="kk-KZ"/>
        </w:rPr>
        <w:t>инфрақұрылым;</w:t>
      </w:r>
    </w:p>
    <w:p w14:paraId="7A8C326D" w14:textId="77777777" w:rsidR="007564D1" w:rsidRPr="00C022EE" w:rsidRDefault="007564D1" w:rsidP="00EF3599">
      <w:pPr>
        <w:pStyle w:val="af1"/>
        <w:numPr>
          <w:ilvl w:val="0"/>
          <w:numId w:val="27"/>
        </w:numPr>
        <w:tabs>
          <w:tab w:val="left" w:pos="993"/>
        </w:tabs>
        <w:spacing w:after="0" w:line="240" w:lineRule="auto"/>
        <w:ind w:left="0" w:right="-1" w:firstLine="709"/>
        <w:jc w:val="both"/>
        <w:rPr>
          <w:rFonts w:ascii="Times New Roman" w:hAnsi="Times New Roman" w:cs="Times New Roman"/>
          <w:sz w:val="28"/>
          <w:szCs w:val="28"/>
          <w:lang w:val="kk-KZ"/>
        </w:rPr>
      </w:pPr>
      <w:r w:rsidRPr="00C022EE">
        <w:rPr>
          <w:rFonts w:ascii="Times New Roman" w:hAnsi="Times New Roman" w:cs="Times New Roman"/>
          <w:sz w:val="28"/>
          <w:szCs w:val="28"/>
          <w:lang w:val="kk-KZ"/>
        </w:rPr>
        <w:t>кәсіпкерлік үшін қаржының қол жетімділігі;</w:t>
      </w:r>
    </w:p>
    <w:p w14:paraId="6F776E0A" w14:textId="77777777" w:rsidR="007564D1" w:rsidRPr="00C022EE" w:rsidRDefault="007564D1" w:rsidP="00EF3599">
      <w:pPr>
        <w:pStyle w:val="af1"/>
        <w:numPr>
          <w:ilvl w:val="0"/>
          <w:numId w:val="27"/>
        </w:numPr>
        <w:tabs>
          <w:tab w:val="left" w:pos="993"/>
        </w:tabs>
        <w:spacing w:after="0" w:line="240" w:lineRule="auto"/>
        <w:ind w:left="0" w:right="-1" w:firstLine="709"/>
        <w:jc w:val="both"/>
        <w:rPr>
          <w:rFonts w:ascii="Times New Roman" w:hAnsi="Times New Roman" w:cs="Times New Roman"/>
          <w:sz w:val="28"/>
          <w:szCs w:val="28"/>
          <w:lang w:val="kk-KZ"/>
        </w:rPr>
      </w:pPr>
      <w:r w:rsidRPr="00C022EE">
        <w:rPr>
          <w:rFonts w:ascii="Times New Roman" w:hAnsi="Times New Roman" w:cs="Times New Roman"/>
          <w:sz w:val="28"/>
          <w:szCs w:val="28"/>
          <w:lang w:val="kk-KZ"/>
        </w:rPr>
        <w:t>қабылданған шешімдердің ашықтығы.</w:t>
      </w:r>
    </w:p>
    <w:p w14:paraId="53C56BF2" w14:textId="1049808B" w:rsidR="007564D1" w:rsidRPr="00782A23" w:rsidRDefault="007564D1" w:rsidP="00EF3599">
      <w:pPr>
        <w:tabs>
          <w:tab w:val="left" w:pos="993"/>
        </w:tabs>
        <w:spacing w:after="0" w:line="240" w:lineRule="auto"/>
        <w:ind w:right="-1" w:firstLine="709"/>
        <w:jc w:val="both"/>
        <w:rPr>
          <w:rFonts w:ascii="Times New Roman" w:hAnsi="Times New Roman" w:cs="Times New Roman"/>
          <w:sz w:val="28"/>
          <w:szCs w:val="28"/>
          <w:highlight w:val="yellow"/>
          <w:lang w:val="kk-KZ"/>
        </w:rPr>
      </w:pPr>
      <w:r w:rsidRPr="00782A23">
        <w:rPr>
          <w:rFonts w:ascii="Times New Roman" w:hAnsi="Times New Roman" w:cs="Times New Roman"/>
          <w:sz w:val="28"/>
          <w:szCs w:val="28"/>
          <w:lang w:val="kk-KZ"/>
        </w:rPr>
        <w:t xml:space="preserve">Аймақтағы шағын кәсіпкерлігі негізінде жүргізілген сауалнама деректерінің рейтингі 5 деңгейде есептеледі және қарастыруға ұсынылады: қосалқы көрсеткіш, көрсеткіш, қосалқы фактор, </w:t>
      </w:r>
      <w:r w:rsidR="00906569">
        <w:rPr>
          <w:rFonts w:ascii="Times New Roman" w:hAnsi="Times New Roman" w:cs="Times New Roman"/>
          <w:sz w:val="28"/>
          <w:szCs w:val="28"/>
          <w:lang w:val="kk-KZ"/>
        </w:rPr>
        <w:t>бағалау</w:t>
      </w:r>
      <w:r w:rsidRPr="00782A23">
        <w:rPr>
          <w:rFonts w:ascii="Times New Roman" w:hAnsi="Times New Roman" w:cs="Times New Roman"/>
          <w:sz w:val="28"/>
          <w:szCs w:val="28"/>
          <w:lang w:val="kk-KZ"/>
        </w:rPr>
        <w:t xml:space="preserve"> индекс</w:t>
      </w:r>
      <w:r w:rsidR="00906569">
        <w:rPr>
          <w:rFonts w:ascii="Times New Roman" w:hAnsi="Times New Roman" w:cs="Times New Roman"/>
          <w:sz w:val="28"/>
          <w:szCs w:val="28"/>
          <w:lang w:val="kk-KZ"/>
        </w:rPr>
        <w:t>і</w:t>
      </w:r>
      <w:r w:rsidR="00EF3599">
        <w:rPr>
          <w:rFonts w:ascii="Times New Roman" w:hAnsi="Times New Roman" w:cs="Times New Roman"/>
          <w:sz w:val="28"/>
          <w:szCs w:val="28"/>
          <w:lang w:val="kk-KZ"/>
        </w:rPr>
        <w:t xml:space="preserve"> </w:t>
      </w:r>
      <w:r w:rsidR="0076149B" w:rsidRPr="0076149B">
        <w:rPr>
          <w:rFonts w:ascii="Times New Roman" w:hAnsi="Times New Roman" w:cs="Times New Roman"/>
          <w:sz w:val="28"/>
          <w:szCs w:val="28"/>
          <w:lang w:val="kk-KZ"/>
        </w:rPr>
        <w:t>[</w:t>
      </w:r>
      <w:r w:rsidR="0084445C">
        <w:rPr>
          <w:rFonts w:ascii="Times New Roman" w:hAnsi="Times New Roman" w:cs="Times New Roman"/>
          <w:sz w:val="28"/>
          <w:szCs w:val="28"/>
          <w:lang w:val="kk-KZ"/>
        </w:rPr>
        <w:t>23</w:t>
      </w:r>
      <w:r w:rsidR="0076149B" w:rsidRPr="0076149B">
        <w:rPr>
          <w:rFonts w:ascii="Times New Roman" w:hAnsi="Times New Roman" w:cs="Times New Roman"/>
          <w:sz w:val="28"/>
          <w:szCs w:val="28"/>
          <w:lang w:val="kk-KZ"/>
        </w:rPr>
        <w:t>]</w:t>
      </w:r>
      <w:r w:rsidRPr="00782A23">
        <w:rPr>
          <w:rFonts w:ascii="Times New Roman" w:hAnsi="Times New Roman" w:cs="Times New Roman"/>
          <w:sz w:val="28"/>
          <w:szCs w:val="28"/>
          <w:lang w:val="kk-KZ"/>
        </w:rPr>
        <w:t xml:space="preserve">. Деңгейлердің әрқайсысының салмағы респонденттердің кәсіпкерлік орта факторларының маңыздылығы туралы пікіріне байланысты. Сауалнама жүргізу кезінде респондент факторлардың маңыздылығын 1-ден 5-ке дейін басымдық бойынша бағалау қажет сұрақ қойылады. </w:t>
      </w:r>
    </w:p>
    <w:p w14:paraId="57CAF58F" w14:textId="77777777" w:rsidR="007564D1"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sidRPr="00782A23">
        <w:rPr>
          <w:rFonts w:ascii="Times New Roman" w:eastAsia="Times New Roman" w:hAnsi="Times New Roman" w:cs="Times New Roman"/>
          <w:sz w:val="28"/>
          <w:szCs w:val="28"/>
          <w:lang w:val="kk-KZ"/>
        </w:rPr>
        <w:lastRenderedPageBreak/>
        <w:t>Сауалнама нәтижелері бойынша, отандық ғалымдардың еңбектері мен кәсіпкерлікті қолдау шараларының жүзеге асыру барысына қарастырдық.</w:t>
      </w:r>
    </w:p>
    <w:p w14:paraId="203B5634" w14:textId="77777777" w:rsidR="007564D1" w:rsidRPr="00782A23"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Шағын кәсіпкерлік әлеуметтік экономикалық </w:t>
      </w:r>
      <w:r w:rsidRPr="00782A23">
        <w:rPr>
          <w:rFonts w:ascii="Times New Roman" w:hAnsi="Times New Roman" w:cs="Times New Roman"/>
          <w:sz w:val="28"/>
          <w:szCs w:val="28"/>
          <w:lang w:val="kk-KZ"/>
        </w:rPr>
        <w:t xml:space="preserve"> көрсеткіштер</w:t>
      </w:r>
      <w:r>
        <w:rPr>
          <w:rFonts w:ascii="Times New Roman" w:hAnsi="Times New Roman" w:cs="Times New Roman"/>
          <w:sz w:val="28"/>
          <w:szCs w:val="28"/>
          <w:lang w:val="kk-KZ"/>
        </w:rPr>
        <w:t xml:space="preserve">інің өзгерісі </w:t>
      </w:r>
      <w:r w:rsidRPr="00782A23">
        <w:rPr>
          <w:rFonts w:ascii="Times New Roman" w:hAnsi="Times New Roman" w:cs="Times New Roman"/>
          <w:sz w:val="28"/>
          <w:szCs w:val="28"/>
          <w:lang w:val="kk-KZ"/>
        </w:rPr>
        <w:t>мен сапа</w:t>
      </w:r>
      <w:r>
        <w:rPr>
          <w:rFonts w:ascii="Times New Roman" w:hAnsi="Times New Roman" w:cs="Times New Roman"/>
          <w:sz w:val="28"/>
          <w:szCs w:val="28"/>
          <w:lang w:val="kk-KZ"/>
        </w:rPr>
        <w:t>лық құрамын анықтай отырып,</w:t>
      </w:r>
      <w:r w:rsidRPr="00782A23">
        <w:rPr>
          <w:rFonts w:ascii="Times New Roman" w:hAnsi="Times New Roman" w:cs="Times New Roman"/>
          <w:sz w:val="28"/>
          <w:szCs w:val="28"/>
          <w:lang w:val="kk-KZ"/>
        </w:rPr>
        <w:t xml:space="preserve"> аймақ экономикасының  дамыту мүмкіндігін</w:t>
      </w:r>
      <w:r>
        <w:rPr>
          <w:rFonts w:ascii="Times New Roman" w:hAnsi="Times New Roman" w:cs="Times New Roman"/>
          <w:sz w:val="28"/>
          <w:szCs w:val="28"/>
          <w:lang w:val="kk-KZ"/>
        </w:rPr>
        <w:t xml:space="preserve"> қарастыруға </w:t>
      </w:r>
      <w:r w:rsidRPr="00782A23">
        <w:rPr>
          <w:rFonts w:ascii="Times New Roman" w:hAnsi="Times New Roman" w:cs="Times New Roman"/>
          <w:sz w:val="28"/>
          <w:szCs w:val="28"/>
          <w:lang w:val="kk-KZ"/>
        </w:rPr>
        <w:t>болады:</w:t>
      </w:r>
    </w:p>
    <w:p w14:paraId="1F66C7E8" w14:textId="2C3248AE" w:rsidR="007564D1" w:rsidRPr="00782A23" w:rsidRDefault="007564D1" w:rsidP="00EF3599">
      <w:pPr>
        <w:pStyle w:val="af1"/>
        <w:numPr>
          <w:ilvl w:val="0"/>
          <w:numId w:val="41"/>
        </w:numPr>
        <w:tabs>
          <w:tab w:val="left" w:pos="993"/>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шағын кәсіпкерлі</w:t>
      </w:r>
      <w:r>
        <w:rPr>
          <w:rFonts w:ascii="Times New Roman" w:hAnsi="Times New Roman" w:cs="Times New Roman"/>
          <w:sz w:val="28"/>
          <w:szCs w:val="28"/>
          <w:lang w:val="kk-KZ"/>
        </w:rPr>
        <w:t>к субьектілері</w:t>
      </w:r>
      <w:r w:rsidRPr="00782A23">
        <w:rPr>
          <w:rFonts w:ascii="Times New Roman" w:hAnsi="Times New Roman" w:cs="Times New Roman"/>
          <w:sz w:val="28"/>
          <w:szCs w:val="28"/>
          <w:lang w:val="kk-KZ"/>
        </w:rPr>
        <w:t xml:space="preserve"> жоғары қарқынды дамып келе жатқан аймақтық бірлік</w:t>
      </w:r>
      <w:r w:rsidR="00EF3599">
        <w:rPr>
          <w:rFonts w:ascii="Times New Roman" w:hAnsi="Times New Roman" w:cs="Times New Roman"/>
          <w:sz w:val="28"/>
          <w:szCs w:val="28"/>
          <w:lang w:val="kk-KZ"/>
        </w:rPr>
        <w:t>;</w:t>
      </w:r>
    </w:p>
    <w:p w14:paraId="450FDFE7" w14:textId="45EA3499" w:rsidR="007564D1" w:rsidRPr="00782A23" w:rsidRDefault="007564D1" w:rsidP="00EF3599">
      <w:pPr>
        <w:pStyle w:val="af1"/>
        <w:numPr>
          <w:ilvl w:val="0"/>
          <w:numId w:val="41"/>
        </w:numPr>
        <w:tabs>
          <w:tab w:val="left" w:pos="993"/>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шағын кәсіпкерліктің салалық бағыттарын әртараптандыруды қажет ететін деңгейі салыстырмалы түрде төмен дамып келе жатқан аймақтық бірлік</w:t>
      </w:r>
      <w:r w:rsidR="00EF3599">
        <w:rPr>
          <w:rFonts w:ascii="Times New Roman" w:hAnsi="Times New Roman" w:cs="Times New Roman"/>
          <w:sz w:val="28"/>
          <w:szCs w:val="28"/>
          <w:lang w:val="kk-KZ"/>
        </w:rPr>
        <w:t>;</w:t>
      </w:r>
    </w:p>
    <w:p w14:paraId="0D0D8BD8" w14:textId="610F72D8" w:rsidR="007564D1" w:rsidRPr="00782A23" w:rsidRDefault="007564D1" w:rsidP="00EF3599">
      <w:pPr>
        <w:pStyle w:val="af1"/>
        <w:numPr>
          <w:ilvl w:val="0"/>
          <w:numId w:val="41"/>
        </w:numPr>
        <w:tabs>
          <w:tab w:val="left" w:pos="993"/>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шағын кәсіпкерлікті қолдауды қажет ететін, айтарлықтай бәсекелестік артықшылығы жоқ ,тәуекелі</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бар аймақтық бірлік</w:t>
      </w:r>
      <w:r w:rsidR="00EF3599">
        <w:rPr>
          <w:rFonts w:ascii="Times New Roman" w:hAnsi="Times New Roman" w:cs="Times New Roman"/>
          <w:sz w:val="28"/>
          <w:szCs w:val="28"/>
          <w:lang w:val="kk-KZ"/>
        </w:rPr>
        <w:t>;</w:t>
      </w:r>
    </w:p>
    <w:p w14:paraId="5BBA98A9" w14:textId="77777777" w:rsidR="007564D1" w:rsidRPr="00782A23" w:rsidRDefault="007564D1" w:rsidP="00EF3599">
      <w:pPr>
        <w:pStyle w:val="af1"/>
        <w:numPr>
          <w:ilvl w:val="0"/>
          <w:numId w:val="41"/>
        </w:numPr>
        <w:tabs>
          <w:tab w:val="left" w:pos="993"/>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кәсіпкерліктің даму деңгейі төмен экономикалық көрсеткіштеріне қарай мемлекеттік қолдауды қажет ететін</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аймақтық бірліктер.</w:t>
      </w:r>
    </w:p>
    <w:p w14:paraId="207F7845" w14:textId="0E51A925" w:rsidR="007564D1" w:rsidRPr="00782A23"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Берілген жіктемелерге сәйкес аймақтағы ШК даму деңгейі мен экономикалық көрсеткіштердің өзара байланысын анықтау үшін бағалау әдістемесінің бірі ретінде Джини коэффицентін </w:t>
      </w:r>
      <w:r w:rsidRPr="00080393">
        <w:rPr>
          <w:rFonts w:ascii="Times New Roman" w:hAnsi="Times New Roman" w:cs="Times New Roman"/>
          <w:sz w:val="28"/>
          <w:szCs w:val="28"/>
          <w:lang w:val="kk-KZ"/>
        </w:rPr>
        <w:t>аламыз</w:t>
      </w:r>
      <w:r w:rsidR="00EF3599">
        <w:rPr>
          <w:rFonts w:ascii="Times New Roman" w:hAnsi="Times New Roman" w:cs="Times New Roman"/>
          <w:sz w:val="28"/>
          <w:szCs w:val="28"/>
          <w:lang w:val="kk-KZ"/>
        </w:rPr>
        <w:t xml:space="preserve"> </w:t>
      </w:r>
      <w:r w:rsidR="00080393" w:rsidRPr="00080393">
        <w:rPr>
          <w:rFonts w:ascii="Times New Roman" w:eastAsia="DengXian" w:hAnsi="Times New Roman" w:cs="Times New Roman"/>
          <w:sz w:val="28"/>
          <w:szCs w:val="28"/>
          <w:lang w:val="kk-KZ"/>
        </w:rPr>
        <w:t>[</w:t>
      </w:r>
      <w:r w:rsidR="0084445C">
        <w:rPr>
          <w:rFonts w:ascii="Times New Roman" w:eastAsia="DengXian" w:hAnsi="Times New Roman" w:cs="Times New Roman"/>
          <w:sz w:val="28"/>
          <w:szCs w:val="28"/>
          <w:lang w:val="kk-KZ"/>
        </w:rPr>
        <w:t>24</w:t>
      </w:r>
      <w:r w:rsidR="00080393" w:rsidRPr="00080393">
        <w:rPr>
          <w:rFonts w:ascii="Times New Roman" w:eastAsia="DengXian" w:hAnsi="Times New Roman" w:cs="Times New Roman"/>
          <w:sz w:val="28"/>
          <w:szCs w:val="28"/>
          <w:lang w:val="kk-KZ"/>
        </w:rPr>
        <w:t>]</w:t>
      </w:r>
      <w:r w:rsidRPr="00080393">
        <w:rPr>
          <w:rFonts w:ascii="Times New Roman" w:hAnsi="Times New Roman" w:cs="Times New Roman"/>
          <w:sz w:val="28"/>
          <w:szCs w:val="28"/>
          <w:lang w:val="kk-KZ"/>
        </w:rPr>
        <w:t>. Бағалаудың басты мақсаты аймақтың даму деңгейін анықтай отырып, кәсіпкерлік белсенділікті</w:t>
      </w:r>
      <w:r w:rsidRPr="00782A23">
        <w:rPr>
          <w:rFonts w:ascii="Times New Roman" w:hAnsi="Times New Roman" w:cs="Times New Roman"/>
          <w:sz w:val="28"/>
          <w:szCs w:val="28"/>
          <w:lang w:val="kk-KZ"/>
        </w:rPr>
        <w:t xml:space="preserve"> анықтау.</w:t>
      </w:r>
    </w:p>
    <w:p w14:paraId="55359F9E" w14:textId="5BEC9930" w:rsidR="007564D1" w:rsidRPr="00782A23"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Қазіргі мемлекеттер экономикасының алдында тұрған құрылымдық өзгерістерінде аймақтағы кәсіпкерліктің шешуші рөлін атап өтті. Зерттеулер кәсіпкерлік белсенділік пен экономикалық өсу арасындағы байланысты растады. Макроэкономикалық саладағы кәсіпкерлік және жұмыссыздық байланыстары туралы академиялық пікірталас және экономикалық даму саласында жоғары ықпалының әсерінен табысты болды. Күтудің нашарлауы, белгісіздіктің жоғарылауы, кірістің төмендеуі, тұтынудың төмендеуі және банктік несиелеудің төмендеуі сияқты бірқатар жағымсыз факторлар қаржы нарықтарында күрт өзгерістер тудырды .</w:t>
      </w:r>
    </w:p>
    <w:p w14:paraId="05396537" w14:textId="68F79B4D" w:rsidR="007564D1" w:rsidRPr="00782A23"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Сол сияқты, ШК кірістерінің төмендеуі өтімділіктің айтарлықтай жетіспеушілігін және төлем қабілеттілігінің мәселелерін тудырды. 2008, 2013, 2019 жылдары басталған экономикалық құлдырау кезінде әлемдік деңгейде, аймақтар бойынша ШК несиелік шектеулерге тап болды, бұл өтімділіктің жетіспеушілігін күшейтіп, айналым қаражаттарының мәселелеріне. Экономикалық әсерлер рецессия кезінде өндірістік секторларға немесе фирмаларға біркелкі бөлінбейді, шағын кәсіпкерлік субьектілері, ірі фирмаларға қарағанда көбірек зардап шегеді</w:t>
      </w:r>
      <w:r>
        <w:rPr>
          <w:rFonts w:ascii="Times New Roman" w:hAnsi="Times New Roman" w:cs="Times New Roman"/>
          <w:sz w:val="28"/>
          <w:szCs w:val="28"/>
          <w:lang w:val="kk-KZ"/>
        </w:rPr>
        <w:t>.</w:t>
      </w:r>
      <w:r w:rsidR="0050302E">
        <w:rPr>
          <w:rFonts w:ascii="Times New Roman" w:hAnsi="Times New Roman" w:cs="Times New Roman"/>
          <w:sz w:val="28"/>
          <w:szCs w:val="28"/>
          <w:lang w:val="kk-KZ"/>
        </w:rPr>
        <w:t xml:space="preserve"> Аймақтағы кәсіпкерлік</w:t>
      </w:r>
      <w:r w:rsidRPr="00782A23">
        <w:rPr>
          <w:rFonts w:ascii="Times New Roman" w:hAnsi="Times New Roman" w:cs="Times New Roman"/>
          <w:sz w:val="28"/>
          <w:szCs w:val="28"/>
          <w:lang w:val="kk-KZ"/>
        </w:rPr>
        <w:t xml:space="preserve"> тұжырымдамасына сәйкес, экономиканың материалдық нақты секторы</w:t>
      </w:r>
      <w:r>
        <w:rPr>
          <w:rFonts w:ascii="Times New Roman" w:hAnsi="Times New Roman" w:cs="Times New Roman"/>
          <w:sz w:val="28"/>
          <w:szCs w:val="28"/>
          <w:lang w:val="kk-KZ"/>
        </w:rPr>
        <w:t>ндағы,</w:t>
      </w:r>
      <w:r w:rsidR="00EF3599">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туризм және көлік сияқты секторлар</w:t>
      </w:r>
      <w:r>
        <w:rPr>
          <w:rFonts w:ascii="Times New Roman" w:hAnsi="Times New Roman" w:cs="Times New Roman"/>
          <w:sz w:val="28"/>
          <w:szCs w:val="28"/>
          <w:lang w:val="kk-KZ"/>
        </w:rPr>
        <w:t xml:space="preserve">дағы </w:t>
      </w:r>
      <w:r w:rsidRPr="00782A23">
        <w:rPr>
          <w:rFonts w:ascii="Times New Roman" w:hAnsi="Times New Roman" w:cs="Times New Roman"/>
          <w:sz w:val="28"/>
          <w:szCs w:val="28"/>
          <w:lang w:val="kk-KZ"/>
        </w:rPr>
        <w:t xml:space="preserve"> </w:t>
      </w:r>
      <w:r w:rsidRPr="009E5E65">
        <w:rPr>
          <w:rFonts w:ascii="Times New Roman" w:hAnsi="Times New Roman" w:cs="Times New Roman"/>
          <w:sz w:val="28"/>
          <w:szCs w:val="28"/>
          <w:lang w:val="kk-KZ"/>
        </w:rPr>
        <w:t xml:space="preserve">кәсіпкерлік </w:t>
      </w:r>
      <w:r w:rsidRPr="00782A23">
        <w:rPr>
          <w:rFonts w:ascii="Times New Roman" w:hAnsi="Times New Roman" w:cs="Times New Roman"/>
          <w:sz w:val="28"/>
          <w:szCs w:val="28"/>
          <w:lang w:val="kk-KZ"/>
        </w:rPr>
        <w:t xml:space="preserve">әлеуметтік қашықтыққа немесе шектеулерге осал. </w:t>
      </w:r>
    </w:p>
    <w:p w14:paraId="05ECA947" w14:textId="3B2E2AA9" w:rsidR="007564D1" w:rsidRPr="00782A23"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ШК дағы көптеген қатынастар шығындар мен өндіріс құрылымымен ғана емес, сонымен қатар әртүрлі институционалдық секторлар арасындағы қаржы ағындарымен де байланысты екенін ескере отырып, аймақтағы кәсіпкерлік субьектілерінің арасында сауалнама жүргіз</w:t>
      </w:r>
      <w:r>
        <w:rPr>
          <w:rFonts w:ascii="Times New Roman" w:hAnsi="Times New Roman" w:cs="Times New Roman"/>
          <w:sz w:val="28"/>
          <w:szCs w:val="28"/>
          <w:lang w:val="kk-KZ"/>
        </w:rPr>
        <w:t>ілді</w:t>
      </w:r>
      <w:r w:rsidRPr="00782A23">
        <w:rPr>
          <w:rFonts w:ascii="Times New Roman" w:hAnsi="Times New Roman" w:cs="Times New Roman"/>
          <w:sz w:val="28"/>
          <w:szCs w:val="28"/>
          <w:lang w:val="kk-KZ"/>
        </w:rPr>
        <w:t>, берілген есептемелердің нақтылануына мән береміз</w:t>
      </w:r>
      <w:r w:rsidR="00EF3599">
        <w:rPr>
          <w:rFonts w:ascii="Times New Roman" w:hAnsi="Times New Roman" w:cs="Times New Roman"/>
          <w:sz w:val="28"/>
          <w:szCs w:val="28"/>
          <w:lang w:val="kk-KZ"/>
        </w:rPr>
        <w:t xml:space="preserve"> </w:t>
      </w:r>
      <w:r w:rsidR="00FA2CE1" w:rsidRPr="00782A23">
        <w:rPr>
          <w:rFonts w:ascii="Times New Roman" w:eastAsia="DengXian" w:hAnsi="Times New Roman" w:cs="Times New Roman"/>
          <w:sz w:val="28"/>
          <w:szCs w:val="28"/>
          <w:lang w:val="kk-KZ" w:eastAsia="ru-RU"/>
        </w:rPr>
        <w:t>[</w:t>
      </w:r>
      <w:r w:rsidR="0084445C">
        <w:rPr>
          <w:rFonts w:ascii="Times New Roman" w:eastAsia="DengXian" w:hAnsi="Times New Roman" w:cs="Times New Roman"/>
          <w:sz w:val="28"/>
          <w:szCs w:val="28"/>
          <w:lang w:val="kk-KZ" w:eastAsia="ru-RU"/>
        </w:rPr>
        <w:t>25</w:t>
      </w:r>
      <w:r w:rsidR="00FA2CE1" w:rsidRPr="00782A23">
        <w:rPr>
          <w:rFonts w:ascii="Times New Roman" w:eastAsia="DengXian" w:hAnsi="Times New Roman" w:cs="Times New Roman"/>
          <w:sz w:val="28"/>
          <w:szCs w:val="28"/>
          <w:lang w:val="kk-KZ" w:eastAsia="ru-RU"/>
        </w:rPr>
        <w:t>]</w:t>
      </w:r>
      <w:r w:rsidRPr="00782A23">
        <w:rPr>
          <w:rFonts w:ascii="Times New Roman" w:hAnsi="Times New Roman" w:cs="Times New Roman"/>
          <w:sz w:val="28"/>
          <w:szCs w:val="28"/>
          <w:lang w:val="kk-KZ"/>
        </w:rPr>
        <w:t xml:space="preserve">. Біз осы кеңейтілген мәселелерді талдауға қолайлы модель экономикалық институттардың операцияларын тіркейтін және </w:t>
      </w:r>
      <w:r w:rsidRPr="00782A23">
        <w:rPr>
          <w:rFonts w:ascii="Times New Roman" w:hAnsi="Times New Roman" w:cs="Times New Roman"/>
          <w:sz w:val="28"/>
          <w:szCs w:val="28"/>
          <w:lang w:val="kk-KZ"/>
        </w:rPr>
        <w:lastRenderedPageBreak/>
        <w:t>нақты экономикадағы қаражаттың толық айналмалы ағынын және бүкіл кәсіпкерлікті қолдау жүйесіндегі операцияларды ұсынатын</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әлеуметтік экономикалық көрсеткіштерді есепке алу керек екенін байқа</w:t>
      </w:r>
      <w:r>
        <w:rPr>
          <w:rFonts w:ascii="Times New Roman" w:hAnsi="Times New Roman" w:cs="Times New Roman"/>
          <w:sz w:val="28"/>
          <w:szCs w:val="28"/>
          <w:lang w:val="kk-KZ"/>
        </w:rPr>
        <w:t>дық</w:t>
      </w:r>
      <w:r w:rsidRPr="00782A23">
        <w:rPr>
          <w:rFonts w:ascii="Times New Roman" w:hAnsi="Times New Roman" w:cs="Times New Roman"/>
          <w:sz w:val="28"/>
          <w:szCs w:val="28"/>
          <w:lang w:val="kk-KZ"/>
        </w:rPr>
        <w:t>. Зерттеу барысында, біз экономикадағы кәсіпкерлікке ықпал ететін</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келесі факторларға ерекше мән бер</w:t>
      </w:r>
      <w:r>
        <w:rPr>
          <w:rFonts w:ascii="Times New Roman" w:hAnsi="Times New Roman" w:cs="Times New Roman"/>
          <w:sz w:val="28"/>
          <w:szCs w:val="28"/>
          <w:lang w:val="kk-KZ"/>
        </w:rPr>
        <w:t>дік</w:t>
      </w:r>
      <w:r w:rsidRPr="00782A23">
        <w:rPr>
          <w:rFonts w:ascii="Times New Roman" w:hAnsi="Times New Roman" w:cs="Times New Roman"/>
          <w:sz w:val="28"/>
          <w:szCs w:val="28"/>
          <w:lang w:val="kk-KZ"/>
        </w:rPr>
        <w:t>:</w:t>
      </w:r>
    </w:p>
    <w:p w14:paraId="6326C868" w14:textId="7F47DF9B" w:rsidR="007564D1" w:rsidRPr="00782A23" w:rsidRDefault="007564D1" w:rsidP="00EF3599">
      <w:pPr>
        <w:pStyle w:val="af1"/>
        <w:numPr>
          <w:ilvl w:val="0"/>
          <w:numId w:val="42"/>
        </w:numPr>
        <w:tabs>
          <w:tab w:val="left" w:pos="993"/>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кәсіпкерлік көлеміне сәйкес білікті еңбек ресурстарына қажеттілігі мен қанағаттану деңгейін анықтау</w:t>
      </w:r>
      <w:r w:rsidR="00EF3599">
        <w:rPr>
          <w:rFonts w:ascii="Times New Roman" w:hAnsi="Times New Roman" w:cs="Times New Roman"/>
          <w:sz w:val="28"/>
          <w:szCs w:val="28"/>
          <w:lang w:val="kk-KZ"/>
        </w:rPr>
        <w:t>;</w:t>
      </w:r>
    </w:p>
    <w:p w14:paraId="61E31FC9" w14:textId="035A3F2A" w:rsidR="007564D1" w:rsidRPr="00782A23" w:rsidRDefault="007564D1" w:rsidP="00EF3599">
      <w:pPr>
        <w:pStyle w:val="af1"/>
        <w:numPr>
          <w:ilvl w:val="0"/>
          <w:numId w:val="42"/>
        </w:numPr>
        <w:tabs>
          <w:tab w:val="left" w:pos="993"/>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мемлекеттік бағдарламалар негізінде кәсіпкерлікті қолдау шараларының қол жетімділігі мен талаптардың қарапайымдылық деңгейі</w:t>
      </w:r>
      <w:r w:rsidR="00EF3599">
        <w:rPr>
          <w:rFonts w:ascii="Times New Roman" w:hAnsi="Times New Roman" w:cs="Times New Roman"/>
          <w:sz w:val="28"/>
          <w:szCs w:val="28"/>
          <w:lang w:val="kk-KZ"/>
        </w:rPr>
        <w:t>;</w:t>
      </w:r>
    </w:p>
    <w:p w14:paraId="61475256" w14:textId="77777777" w:rsidR="007564D1" w:rsidRPr="00782A23" w:rsidRDefault="007564D1" w:rsidP="00EF3599">
      <w:pPr>
        <w:pStyle w:val="af1"/>
        <w:numPr>
          <w:ilvl w:val="0"/>
          <w:numId w:val="42"/>
        </w:numPr>
        <w:tabs>
          <w:tab w:val="left" w:pos="993"/>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кәсіпкерлердің мемлекеттік бағдарлама бойынша ақпаратпен қамтамасыз етілу деңгейі.</w:t>
      </w:r>
    </w:p>
    <w:p w14:paraId="082E91CD" w14:textId="35E2FE30" w:rsidR="007564D1" w:rsidRDefault="007564D1" w:rsidP="00EF3599">
      <w:pPr>
        <w:tabs>
          <w:tab w:val="left" w:pos="99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Экономика толқындарының шағын кәсіпкерлікке ықпал етуі, оның тиімділігін анықтайтын әдістемелердің өзгеруіне ықпал етті. Кейінгі жылдардағы әлемдік экономикадағы орын алған коронавирустық дағдарыспен, әлемдік геосаяси жағдайға байланысты кәсіпкерлік субьектілерінің тізбектік тәуелділігін көрсетті. Экономикадағы салалық, құрылымдық дағдарыстардың орын алуы, шағын кәсіпкерлік субьектілеріне әкімшіліктік шектеу, логистикалық тізбектердің үзілуі мен миграциялық мәселелерді туғызып отыр. Шағын кәсіпкерлікке ықпал ететін факторлардың экономикалық толқындар кезеңдеріне қарай өзгеруі , жаңа сипаттағы зерттеу әдістемелерін қарастыруды талап етіп отыр. Біз шағын  кәсіпкерліктің әлеуметтік экономикалық тиімділігін анықтайтын келесі әдістеме негізінде қарастырдық</w:t>
      </w:r>
      <w:r w:rsidR="00EF3599">
        <w:rPr>
          <w:rFonts w:ascii="Times New Roman" w:hAnsi="Times New Roman" w:cs="Times New Roman"/>
          <w:sz w:val="28"/>
          <w:szCs w:val="28"/>
          <w:lang w:val="kk-KZ"/>
        </w:rPr>
        <w:t xml:space="preserve"> </w:t>
      </w:r>
      <w:r w:rsidR="0050302E" w:rsidRPr="00080393">
        <w:rPr>
          <w:rFonts w:ascii="Times New Roman" w:eastAsia="DengXian" w:hAnsi="Times New Roman" w:cs="Times New Roman"/>
          <w:sz w:val="28"/>
          <w:szCs w:val="28"/>
          <w:lang w:val="kk-KZ"/>
        </w:rPr>
        <w:t>[</w:t>
      </w:r>
      <w:r w:rsidR="0084445C">
        <w:rPr>
          <w:rFonts w:ascii="Times New Roman" w:eastAsia="DengXian" w:hAnsi="Times New Roman" w:cs="Times New Roman"/>
          <w:sz w:val="28"/>
          <w:szCs w:val="28"/>
          <w:lang w:val="kk-KZ"/>
        </w:rPr>
        <w:t>26</w:t>
      </w:r>
      <w:r w:rsidR="0050302E" w:rsidRPr="00080393">
        <w:rPr>
          <w:rFonts w:ascii="Times New Roman" w:eastAsia="DengXian" w:hAnsi="Times New Roman" w:cs="Times New Roman"/>
          <w:sz w:val="28"/>
          <w:szCs w:val="28"/>
          <w:lang w:val="kk-KZ"/>
        </w:rPr>
        <w:t>]</w:t>
      </w:r>
      <w:r>
        <w:rPr>
          <w:rFonts w:ascii="Times New Roman" w:hAnsi="Times New Roman" w:cs="Times New Roman"/>
          <w:sz w:val="28"/>
          <w:szCs w:val="28"/>
          <w:lang w:val="kk-KZ"/>
        </w:rPr>
        <w:t>. Аймақтағы шағын кәсіпкерліктің даму қарқынын бағалау үшін өндіру және өңдеу кәсіпкерінің саны, кәсіпкерлік негізінде жұмыспен қамтылғандар саны, аймақтағы және республика бойынша жұмыссыздық көрсеткіштері, нақты және кәсіпкерлік табыс, ауыл шаруашылы саласындағы кәсіпкерлік маңызды көрсеткіш ретінде қарастырылады</w:t>
      </w:r>
      <w:r w:rsidR="007B1931">
        <w:rPr>
          <w:rFonts w:ascii="Times New Roman" w:hAnsi="Times New Roman" w:cs="Times New Roman"/>
          <w:sz w:val="28"/>
          <w:szCs w:val="28"/>
          <w:lang w:val="kk-KZ"/>
        </w:rPr>
        <w:t xml:space="preserve"> (6-кесте)</w:t>
      </w:r>
      <w:r>
        <w:rPr>
          <w:rFonts w:ascii="Times New Roman" w:hAnsi="Times New Roman" w:cs="Times New Roman"/>
          <w:sz w:val="28"/>
          <w:szCs w:val="28"/>
          <w:lang w:val="kk-KZ"/>
        </w:rPr>
        <w:t>.</w:t>
      </w:r>
    </w:p>
    <w:p w14:paraId="2014FCB0" w14:textId="77777777" w:rsidR="0037791C" w:rsidRDefault="0037791C" w:rsidP="00EF3599">
      <w:pPr>
        <w:tabs>
          <w:tab w:val="left" w:pos="993"/>
        </w:tabs>
        <w:spacing w:after="0" w:line="240" w:lineRule="auto"/>
        <w:ind w:right="-1" w:firstLine="709"/>
        <w:jc w:val="both"/>
        <w:rPr>
          <w:rFonts w:ascii="Times New Roman" w:hAnsi="Times New Roman" w:cs="Times New Roman"/>
          <w:sz w:val="28"/>
          <w:szCs w:val="28"/>
          <w:lang w:val="kk-KZ"/>
        </w:rPr>
      </w:pPr>
    </w:p>
    <w:p w14:paraId="29395CB3" w14:textId="06DB406C" w:rsidR="004A3F27" w:rsidRDefault="004A3F27" w:rsidP="00EF3599">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6 </w:t>
      </w:r>
      <w:r w:rsidR="00EF3599">
        <w:rPr>
          <w:rFonts w:ascii="Times New Roman" w:hAnsi="Times New Roman" w:cs="Times New Roman"/>
          <w:sz w:val="28"/>
          <w:szCs w:val="28"/>
          <w:lang w:val="kk-KZ"/>
        </w:rPr>
        <w:t xml:space="preserve">– </w:t>
      </w:r>
      <w:r>
        <w:rPr>
          <w:rFonts w:ascii="Times New Roman" w:hAnsi="Times New Roman" w:cs="Times New Roman"/>
          <w:sz w:val="28"/>
          <w:szCs w:val="28"/>
          <w:lang w:val="kk-KZ"/>
        </w:rPr>
        <w:t>Аймақтағы шағын кәсіпкерліктің даму қарқынын бағалау</w:t>
      </w:r>
    </w:p>
    <w:p w14:paraId="7D9C0FCE" w14:textId="77777777" w:rsidR="007564D1" w:rsidRPr="00EF3599" w:rsidRDefault="007564D1" w:rsidP="00F4660B">
      <w:pPr>
        <w:spacing w:after="0" w:line="240" w:lineRule="auto"/>
        <w:ind w:right="-1131" w:firstLine="567"/>
        <w:jc w:val="both"/>
        <w:rPr>
          <w:rFonts w:ascii="Times New Roman" w:hAnsi="Times New Roman" w:cs="Times New Roman"/>
          <w:sz w:val="16"/>
          <w:szCs w:val="16"/>
          <w:lang w:val="kk-KZ"/>
        </w:rPr>
      </w:pPr>
    </w:p>
    <w:tbl>
      <w:tblPr>
        <w:tblStyle w:val="aff0"/>
        <w:tblW w:w="9589" w:type="dxa"/>
        <w:tblInd w:w="108" w:type="dxa"/>
        <w:tblLook w:val="04A0" w:firstRow="1" w:lastRow="0" w:firstColumn="1" w:lastColumn="0" w:noHBand="0" w:noVBand="1"/>
      </w:tblPr>
      <w:tblGrid>
        <w:gridCol w:w="4186"/>
        <w:gridCol w:w="2141"/>
        <w:gridCol w:w="1782"/>
        <w:gridCol w:w="1480"/>
      </w:tblGrid>
      <w:tr w:rsidR="007564D1" w14:paraId="709FB662" w14:textId="77777777" w:rsidTr="00EF3599">
        <w:tc>
          <w:tcPr>
            <w:tcW w:w="4186" w:type="dxa"/>
          </w:tcPr>
          <w:p w14:paraId="671743BA" w14:textId="0821EE1B" w:rsidR="007564D1" w:rsidRPr="00D15FE7" w:rsidRDefault="007564D1" w:rsidP="00EF3599">
            <w:pPr>
              <w:spacing w:after="0" w:line="240" w:lineRule="auto"/>
              <w:ind w:right="-1131"/>
              <w:jc w:val="center"/>
              <w:rPr>
                <w:rFonts w:ascii="Times New Roman" w:hAnsi="Times New Roman" w:cs="Times New Roman"/>
                <w:sz w:val="24"/>
                <w:szCs w:val="24"/>
                <w:lang w:val="kk-KZ"/>
              </w:rPr>
            </w:pPr>
            <w:r w:rsidRPr="00D15FE7">
              <w:rPr>
                <w:rFonts w:ascii="Times New Roman" w:hAnsi="Times New Roman" w:cs="Times New Roman"/>
                <w:sz w:val="24"/>
                <w:szCs w:val="24"/>
                <w:lang w:val="kk-KZ"/>
              </w:rPr>
              <w:t>Көрсеткіштер</w:t>
            </w:r>
          </w:p>
        </w:tc>
        <w:tc>
          <w:tcPr>
            <w:tcW w:w="2141" w:type="dxa"/>
          </w:tcPr>
          <w:p w14:paraId="028E1403" w14:textId="77777777" w:rsidR="007564D1" w:rsidRPr="00D15FE7" w:rsidRDefault="007564D1" w:rsidP="007B1931">
            <w:pPr>
              <w:spacing w:after="0" w:line="240" w:lineRule="auto"/>
              <w:ind w:right="-1131"/>
              <w:jc w:val="center"/>
              <w:rPr>
                <w:rFonts w:ascii="Times New Roman" w:hAnsi="Times New Roman" w:cs="Times New Roman"/>
                <w:sz w:val="24"/>
                <w:szCs w:val="24"/>
              </w:rPr>
            </w:pPr>
            <w:r w:rsidRPr="00D15FE7">
              <w:rPr>
                <w:rFonts w:ascii="Times New Roman" w:hAnsi="Times New Roman" w:cs="Times New Roman"/>
                <w:sz w:val="24"/>
                <w:szCs w:val="24"/>
              </w:rPr>
              <w:t>2</w:t>
            </w:r>
          </w:p>
        </w:tc>
        <w:tc>
          <w:tcPr>
            <w:tcW w:w="1782" w:type="dxa"/>
          </w:tcPr>
          <w:p w14:paraId="1FA2579C" w14:textId="77777777" w:rsidR="007564D1" w:rsidRPr="00D15FE7" w:rsidRDefault="007564D1" w:rsidP="007B1931">
            <w:pPr>
              <w:spacing w:after="0" w:line="240" w:lineRule="auto"/>
              <w:ind w:right="-1131"/>
              <w:jc w:val="center"/>
              <w:rPr>
                <w:rFonts w:ascii="Times New Roman" w:hAnsi="Times New Roman" w:cs="Times New Roman"/>
                <w:sz w:val="24"/>
                <w:szCs w:val="24"/>
                <w:lang w:val="kk-KZ"/>
              </w:rPr>
            </w:pPr>
            <w:r w:rsidRPr="00D15FE7">
              <w:rPr>
                <w:rFonts w:ascii="Times New Roman" w:hAnsi="Times New Roman" w:cs="Times New Roman"/>
                <w:sz w:val="24"/>
                <w:szCs w:val="24"/>
                <w:lang w:val="kk-KZ"/>
              </w:rPr>
              <w:t>1</w:t>
            </w:r>
          </w:p>
        </w:tc>
        <w:tc>
          <w:tcPr>
            <w:tcW w:w="1480" w:type="dxa"/>
          </w:tcPr>
          <w:p w14:paraId="3207CF12" w14:textId="77777777" w:rsidR="007564D1" w:rsidRPr="00D15FE7" w:rsidRDefault="007564D1" w:rsidP="007B1931">
            <w:pPr>
              <w:spacing w:after="0" w:line="240" w:lineRule="auto"/>
              <w:ind w:right="-1131"/>
              <w:jc w:val="center"/>
              <w:rPr>
                <w:rFonts w:ascii="Times New Roman" w:hAnsi="Times New Roman" w:cs="Times New Roman"/>
                <w:sz w:val="24"/>
                <w:szCs w:val="24"/>
                <w:lang w:val="kk-KZ"/>
              </w:rPr>
            </w:pPr>
            <w:r w:rsidRPr="00D15FE7">
              <w:rPr>
                <w:rFonts w:ascii="Times New Roman" w:hAnsi="Times New Roman" w:cs="Times New Roman"/>
                <w:sz w:val="24"/>
                <w:szCs w:val="24"/>
                <w:lang w:val="kk-KZ"/>
              </w:rPr>
              <w:t>0</w:t>
            </w:r>
          </w:p>
        </w:tc>
      </w:tr>
      <w:tr w:rsidR="007564D1" w14:paraId="3D62A170" w14:textId="77777777" w:rsidTr="00EF3599">
        <w:tc>
          <w:tcPr>
            <w:tcW w:w="4186" w:type="dxa"/>
          </w:tcPr>
          <w:p w14:paraId="3A24CD6E" w14:textId="77777777" w:rsidR="007564D1" w:rsidRPr="00AA43B6" w:rsidRDefault="007564D1" w:rsidP="00F4660B">
            <w:pPr>
              <w:spacing w:after="0" w:line="240" w:lineRule="auto"/>
              <w:ind w:right="-1131"/>
              <w:jc w:val="both"/>
              <w:rPr>
                <w:rFonts w:ascii="Times New Roman" w:hAnsi="Times New Roman" w:cs="Times New Roman"/>
                <w:sz w:val="24"/>
                <w:szCs w:val="24"/>
                <w:lang w:val="kk-KZ"/>
              </w:rPr>
            </w:pPr>
            <w:r w:rsidRPr="00D15FE7">
              <w:rPr>
                <w:rFonts w:ascii="Times New Roman" w:hAnsi="Times New Roman" w:cs="Times New Roman"/>
                <w:sz w:val="24"/>
                <w:szCs w:val="24"/>
                <w:lang w:val="kk-KZ"/>
              </w:rPr>
              <w:t xml:space="preserve">ШК өнім </w:t>
            </w:r>
            <w:r>
              <w:rPr>
                <w:rFonts w:ascii="Times New Roman" w:hAnsi="Times New Roman" w:cs="Times New Roman"/>
                <w:sz w:val="24"/>
                <w:szCs w:val="24"/>
                <w:lang w:val="kk-KZ"/>
              </w:rPr>
              <w:t>өндіру және өңдеу</w:t>
            </w:r>
            <w:r w:rsidRPr="00D15FE7">
              <w:rPr>
                <w:rFonts w:ascii="Times New Roman" w:hAnsi="Times New Roman" w:cs="Times New Roman"/>
                <w:sz w:val="24"/>
                <w:szCs w:val="24"/>
                <w:lang w:val="kk-KZ"/>
              </w:rPr>
              <w:t xml:space="preserve"> көлемі</w:t>
            </w:r>
          </w:p>
        </w:tc>
        <w:tc>
          <w:tcPr>
            <w:tcW w:w="2141" w:type="dxa"/>
            <w:vMerge w:val="restart"/>
          </w:tcPr>
          <w:p w14:paraId="30E9CA4E" w14:textId="77777777" w:rsidR="007564D1" w:rsidRDefault="007564D1" w:rsidP="00F4660B">
            <w:pPr>
              <w:spacing w:after="0" w:line="240" w:lineRule="auto"/>
              <w:ind w:right="-1131"/>
              <w:jc w:val="both"/>
              <w:rPr>
                <w:rFonts w:ascii="Times New Roman" w:hAnsi="Times New Roman" w:cs="Times New Roman"/>
                <w:sz w:val="28"/>
                <w:szCs w:val="28"/>
                <w:lang w:val="kk-KZ"/>
              </w:rPr>
            </w:pPr>
          </w:p>
        </w:tc>
        <w:tc>
          <w:tcPr>
            <w:tcW w:w="1782" w:type="dxa"/>
            <w:vMerge w:val="restart"/>
          </w:tcPr>
          <w:p w14:paraId="1402E7E8" w14:textId="77777777" w:rsidR="007564D1" w:rsidRDefault="007564D1" w:rsidP="00F4660B">
            <w:pPr>
              <w:spacing w:after="0" w:line="240" w:lineRule="auto"/>
              <w:ind w:right="-1131"/>
              <w:jc w:val="both"/>
              <w:rPr>
                <w:rFonts w:ascii="Times New Roman" w:hAnsi="Times New Roman" w:cs="Times New Roman"/>
                <w:sz w:val="28"/>
                <w:szCs w:val="28"/>
                <w:lang w:val="kk-KZ"/>
              </w:rPr>
            </w:pPr>
          </w:p>
        </w:tc>
        <w:tc>
          <w:tcPr>
            <w:tcW w:w="1480" w:type="dxa"/>
            <w:vMerge w:val="restart"/>
          </w:tcPr>
          <w:p w14:paraId="4E877364" w14:textId="77777777" w:rsidR="007564D1" w:rsidRDefault="007564D1" w:rsidP="00F4660B">
            <w:pPr>
              <w:spacing w:after="0" w:line="240" w:lineRule="auto"/>
              <w:ind w:right="-1131"/>
              <w:jc w:val="both"/>
              <w:rPr>
                <w:rFonts w:ascii="Times New Roman" w:hAnsi="Times New Roman" w:cs="Times New Roman"/>
                <w:sz w:val="28"/>
                <w:szCs w:val="28"/>
                <w:lang w:val="kk-KZ"/>
              </w:rPr>
            </w:pPr>
          </w:p>
        </w:tc>
      </w:tr>
      <w:tr w:rsidR="007564D1" w14:paraId="0B638425" w14:textId="77777777" w:rsidTr="00EF3599">
        <w:tc>
          <w:tcPr>
            <w:tcW w:w="4186" w:type="dxa"/>
          </w:tcPr>
          <w:p w14:paraId="0BD824ED" w14:textId="77777777" w:rsidR="007564D1" w:rsidRDefault="007564D1" w:rsidP="00F4660B">
            <w:pPr>
              <w:spacing w:after="0" w:line="240" w:lineRule="auto"/>
              <w:ind w:right="-1131"/>
              <w:jc w:val="both"/>
              <w:rPr>
                <w:rFonts w:ascii="Times New Roman" w:hAnsi="Times New Roman" w:cs="Times New Roman"/>
                <w:sz w:val="24"/>
                <w:szCs w:val="24"/>
                <w:lang w:val="kk-KZ"/>
              </w:rPr>
            </w:pPr>
            <w:r w:rsidRPr="00D15FE7">
              <w:rPr>
                <w:rFonts w:ascii="Times New Roman" w:hAnsi="Times New Roman" w:cs="Times New Roman"/>
                <w:sz w:val="24"/>
                <w:szCs w:val="24"/>
                <w:lang w:val="kk-KZ"/>
              </w:rPr>
              <w:t xml:space="preserve">ШК негізгі капиталға </w:t>
            </w:r>
          </w:p>
          <w:p w14:paraId="7E0D4666" w14:textId="77777777" w:rsidR="007564D1" w:rsidRPr="00D15FE7" w:rsidRDefault="007564D1" w:rsidP="00F4660B">
            <w:pPr>
              <w:spacing w:after="0" w:line="240" w:lineRule="auto"/>
              <w:ind w:right="-1131"/>
              <w:jc w:val="both"/>
              <w:rPr>
                <w:rFonts w:ascii="Times New Roman" w:hAnsi="Times New Roman" w:cs="Times New Roman"/>
                <w:sz w:val="24"/>
                <w:szCs w:val="24"/>
                <w:lang w:val="kk-KZ"/>
              </w:rPr>
            </w:pPr>
            <w:r w:rsidRPr="00D15FE7">
              <w:rPr>
                <w:rFonts w:ascii="Times New Roman" w:hAnsi="Times New Roman" w:cs="Times New Roman"/>
                <w:sz w:val="24"/>
                <w:szCs w:val="24"/>
                <w:lang w:val="kk-KZ"/>
              </w:rPr>
              <w:t>инвестиция көлемі</w:t>
            </w:r>
          </w:p>
        </w:tc>
        <w:tc>
          <w:tcPr>
            <w:tcW w:w="2141" w:type="dxa"/>
            <w:vMerge/>
          </w:tcPr>
          <w:p w14:paraId="5E52C0FF" w14:textId="77777777" w:rsidR="007564D1" w:rsidRDefault="007564D1" w:rsidP="00F4660B">
            <w:pPr>
              <w:spacing w:after="0" w:line="240" w:lineRule="auto"/>
              <w:ind w:right="-1131"/>
              <w:jc w:val="both"/>
              <w:rPr>
                <w:rFonts w:ascii="Times New Roman" w:hAnsi="Times New Roman" w:cs="Times New Roman"/>
                <w:sz w:val="28"/>
                <w:szCs w:val="28"/>
                <w:lang w:val="kk-KZ"/>
              </w:rPr>
            </w:pPr>
          </w:p>
        </w:tc>
        <w:tc>
          <w:tcPr>
            <w:tcW w:w="1782" w:type="dxa"/>
            <w:vMerge/>
          </w:tcPr>
          <w:p w14:paraId="27C2DFEA" w14:textId="77777777" w:rsidR="007564D1" w:rsidRDefault="007564D1" w:rsidP="00F4660B">
            <w:pPr>
              <w:spacing w:after="0" w:line="240" w:lineRule="auto"/>
              <w:ind w:right="-1131"/>
              <w:jc w:val="both"/>
              <w:rPr>
                <w:rFonts w:ascii="Times New Roman" w:hAnsi="Times New Roman" w:cs="Times New Roman"/>
                <w:sz w:val="28"/>
                <w:szCs w:val="28"/>
                <w:lang w:val="kk-KZ"/>
              </w:rPr>
            </w:pPr>
          </w:p>
        </w:tc>
        <w:tc>
          <w:tcPr>
            <w:tcW w:w="1480" w:type="dxa"/>
            <w:vMerge/>
          </w:tcPr>
          <w:p w14:paraId="7A14CF59" w14:textId="77777777" w:rsidR="007564D1" w:rsidRDefault="007564D1" w:rsidP="00F4660B">
            <w:pPr>
              <w:spacing w:after="0" w:line="240" w:lineRule="auto"/>
              <w:ind w:right="-1131"/>
              <w:jc w:val="both"/>
              <w:rPr>
                <w:rFonts w:ascii="Times New Roman" w:hAnsi="Times New Roman" w:cs="Times New Roman"/>
                <w:sz w:val="28"/>
                <w:szCs w:val="28"/>
                <w:lang w:val="kk-KZ"/>
              </w:rPr>
            </w:pPr>
          </w:p>
        </w:tc>
      </w:tr>
      <w:tr w:rsidR="007564D1" w14:paraId="6F7EEAF0" w14:textId="77777777" w:rsidTr="00EF3599">
        <w:tc>
          <w:tcPr>
            <w:tcW w:w="4186" w:type="dxa"/>
          </w:tcPr>
          <w:p w14:paraId="03D127D5" w14:textId="77777777" w:rsidR="007564D1" w:rsidRPr="00D15FE7" w:rsidRDefault="007564D1" w:rsidP="00F4660B">
            <w:pPr>
              <w:spacing w:after="0" w:line="240" w:lineRule="auto"/>
              <w:ind w:right="-1131"/>
              <w:jc w:val="both"/>
              <w:rPr>
                <w:rFonts w:ascii="Times New Roman" w:hAnsi="Times New Roman" w:cs="Times New Roman"/>
                <w:sz w:val="24"/>
                <w:szCs w:val="24"/>
                <w:lang w:val="kk-KZ"/>
              </w:rPr>
            </w:pPr>
            <w:r w:rsidRPr="00D15FE7">
              <w:rPr>
                <w:rFonts w:ascii="Times New Roman" w:hAnsi="Times New Roman" w:cs="Times New Roman"/>
                <w:sz w:val="24"/>
                <w:szCs w:val="24"/>
                <w:lang w:val="kk-KZ"/>
              </w:rPr>
              <w:t>ШК қызмет көрсету көлемі</w:t>
            </w:r>
          </w:p>
        </w:tc>
        <w:tc>
          <w:tcPr>
            <w:tcW w:w="2141" w:type="dxa"/>
            <w:vMerge/>
          </w:tcPr>
          <w:p w14:paraId="09F1C630" w14:textId="77777777" w:rsidR="007564D1" w:rsidRDefault="007564D1" w:rsidP="00F4660B">
            <w:pPr>
              <w:spacing w:after="0" w:line="240" w:lineRule="auto"/>
              <w:ind w:right="-1131"/>
              <w:jc w:val="both"/>
              <w:rPr>
                <w:rFonts w:ascii="Times New Roman" w:hAnsi="Times New Roman" w:cs="Times New Roman"/>
                <w:sz w:val="28"/>
                <w:szCs w:val="28"/>
                <w:lang w:val="kk-KZ"/>
              </w:rPr>
            </w:pPr>
          </w:p>
        </w:tc>
        <w:tc>
          <w:tcPr>
            <w:tcW w:w="1782" w:type="dxa"/>
            <w:vMerge/>
          </w:tcPr>
          <w:p w14:paraId="1B4CCE92" w14:textId="77777777" w:rsidR="007564D1" w:rsidRDefault="007564D1" w:rsidP="00F4660B">
            <w:pPr>
              <w:spacing w:after="0" w:line="240" w:lineRule="auto"/>
              <w:ind w:right="-1131"/>
              <w:jc w:val="both"/>
              <w:rPr>
                <w:rFonts w:ascii="Times New Roman" w:hAnsi="Times New Roman" w:cs="Times New Roman"/>
                <w:sz w:val="28"/>
                <w:szCs w:val="28"/>
                <w:lang w:val="kk-KZ"/>
              </w:rPr>
            </w:pPr>
          </w:p>
        </w:tc>
        <w:tc>
          <w:tcPr>
            <w:tcW w:w="1480" w:type="dxa"/>
            <w:vMerge/>
          </w:tcPr>
          <w:p w14:paraId="6C9D742E" w14:textId="77777777" w:rsidR="007564D1" w:rsidRDefault="007564D1" w:rsidP="00F4660B">
            <w:pPr>
              <w:spacing w:after="0" w:line="240" w:lineRule="auto"/>
              <w:ind w:right="-1131"/>
              <w:jc w:val="both"/>
              <w:rPr>
                <w:rFonts w:ascii="Times New Roman" w:hAnsi="Times New Roman" w:cs="Times New Roman"/>
                <w:sz w:val="28"/>
                <w:szCs w:val="28"/>
                <w:lang w:val="kk-KZ"/>
              </w:rPr>
            </w:pPr>
          </w:p>
        </w:tc>
      </w:tr>
      <w:tr w:rsidR="007564D1" w14:paraId="31FA1486" w14:textId="77777777" w:rsidTr="00EF3599">
        <w:tc>
          <w:tcPr>
            <w:tcW w:w="4186" w:type="dxa"/>
          </w:tcPr>
          <w:p w14:paraId="7307FE7B" w14:textId="77777777" w:rsidR="007564D1" w:rsidRPr="00D15FE7" w:rsidRDefault="007564D1" w:rsidP="00F4660B">
            <w:pPr>
              <w:spacing w:after="0" w:line="240" w:lineRule="auto"/>
              <w:ind w:right="-1131"/>
              <w:jc w:val="both"/>
              <w:rPr>
                <w:rFonts w:ascii="Times New Roman" w:hAnsi="Times New Roman" w:cs="Times New Roman"/>
                <w:sz w:val="24"/>
                <w:szCs w:val="24"/>
                <w:lang w:val="kk-KZ"/>
              </w:rPr>
            </w:pPr>
            <w:r w:rsidRPr="00D15FE7">
              <w:rPr>
                <w:rFonts w:ascii="Times New Roman" w:hAnsi="Times New Roman" w:cs="Times New Roman"/>
                <w:sz w:val="24"/>
                <w:szCs w:val="24"/>
                <w:lang w:val="kk-KZ"/>
              </w:rPr>
              <w:t>Ауыл</w:t>
            </w:r>
            <w:r>
              <w:rPr>
                <w:rFonts w:ascii="Times New Roman" w:hAnsi="Times New Roman" w:cs="Times New Roman"/>
                <w:sz w:val="24"/>
                <w:szCs w:val="24"/>
                <w:lang w:val="kk-KZ"/>
              </w:rPr>
              <w:t xml:space="preserve"> шаруашылық ШК саны </w:t>
            </w:r>
          </w:p>
        </w:tc>
        <w:tc>
          <w:tcPr>
            <w:tcW w:w="2141" w:type="dxa"/>
            <w:vMerge/>
          </w:tcPr>
          <w:p w14:paraId="14BABA49" w14:textId="77777777" w:rsidR="007564D1" w:rsidRDefault="007564D1" w:rsidP="00F4660B">
            <w:pPr>
              <w:spacing w:after="0" w:line="240" w:lineRule="auto"/>
              <w:ind w:right="-1131"/>
              <w:jc w:val="both"/>
              <w:rPr>
                <w:rFonts w:ascii="Times New Roman" w:hAnsi="Times New Roman" w:cs="Times New Roman"/>
                <w:sz w:val="28"/>
                <w:szCs w:val="28"/>
                <w:lang w:val="kk-KZ"/>
              </w:rPr>
            </w:pPr>
          </w:p>
        </w:tc>
        <w:tc>
          <w:tcPr>
            <w:tcW w:w="1782" w:type="dxa"/>
            <w:vMerge/>
          </w:tcPr>
          <w:p w14:paraId="5A8930E6" w14:textId="77777777" w:rsidR="007564D1" w:rsidRDefault="007564D1" w:rsidP="00F4660B">
            <w:pPr>
              <w:spacing w:after="0" w:line="240" w:lineRule="auto"/>
              <w:ind w:right="-1131"/>
              <w:jc w:val="both"/>
              <w:rPr>
                <w:rFonts w:ascii="Times New Roman" w:hAnsi="Times New Roman" w:cs="Times New Roman"/>
                <w:sz w:val="28"/>
                <w:szCs w:val="28"/>
                <w:lang w:val="kk-KZ"/>
              </w:rPr>
            </w:pPr>
          </w:p>
        </w:tc>
        <w:tc>
          <w:tcPr>
            <w:tcW w:w="1480" w:type="dxa"/>
            <w:vMerge/>
          </w:tcPr>
          <w:p w14:paraId="5C25D21A" w14:textId="77777777" w:rsidR="007564D1" w:rsidRDefault="007564D1" w:rsidP="00F4660B">
            <w:pPr>
              <w:spacing w:after="0" w:line="240" w:lineRule="auto"/>
              <w:ind w:right="-1131"/>
              <w:jc w:val="both"/>
              <w:rPr>
                <w:rFonts w:ascii="Times New Roman" w:hAnsi="Times New Roman" w:cs="Times New Roman"/>
                <w:sz w:val="28"/>
                <w:szCs w:val="28"/>
                <w:lang w:val="kk-KZ"/>
              </w:rPr>
            </w:pPr>
          </w:p>
        </w:tc>
      </w:tr>
      <w:tr w:rsidR="007564D1" w14:paraId="51DED78B" w14:textId="77777777" w:rsidTr="00EF3599">
        <w:trPr>
          <w:trHeight w:val="276"/>
        </w:trPr>
        <w:tc>
          <w:tcPr>
            <w:tcW w:w="4186" w:type="dxa"/>
            <w:vMerge w:val="restart"/>
          </w:tcPr>
          <w:p w14:paraId="61F233CA" w14:textId="77777777" w:rsidR="007564D1" w:rsidRDefault="007564D1" w:rsidP="00F4660B">
            <w:pPr>
              <w:spacing w:after="0" w:line="240" w:lineRule="auto"/>
              <w:ind w:right="-113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Кәсіпкерлік негізінде  қалыптасқан </w:t>
            </w:r>
          </w:p>
          <w:p w14:paraId="23B9C7CB" w14:textId="77777777" w:rsidR="007564D1" w:rsidRPr="00D15FE7" w:rsidRDefault="007564D1" w:rsidP="00F4660B">
            <w:pPr>
              <w:spacing w:after="0" w:line="240" w:lineRule="auto"/>
              <w:ind w:right="-1131"/>
              <w:jc w:val="both"/>
              <w:rPr>
                <w:rFonts w:ascii="Times New Roman" w:hAnsi="Times New Roman" w:cs="Times New Roman"/>
                <w:sz w:val="24"/>
                <w:szCs w:val="24"/>
                <w:lang w:val="kk-KZ"/>
              </w:rPr>
            </w:pPr>
            <w:r>
              <w:rPr>
                <w:rFonts w:ascii="Times New Roman" w:hAnsi="Times New Roman" w:cs="Times New Roman"/>
                <w:sz w:val="24"/>
                <w:szCs w:val="24"/>
                <w:lang w:val="kk-KZ"/>
              </w:rPr>
              <w:t>х</w:t>
            </w:r>
            <w:r w:rsidRPr="00D15FE7">
              <w:rPr>
                <w:rFonts w:ascii="Times New Roman" w:hAnsi="Times New Roman" w:cs="Times New Roman"/>
                <w:sz w:val="24"/>
                <w:szCs w:val="24"/>
                <w:lang w:val="kk-KZ"/>
              </w:rPr>
              <w:t>алықтың көш қон сальдосы</w:t>
            </w:r>
          </w:p>
        </w:tc>
        <w:tc>
          <w:tcPr>
            <w:tcW w:w="2141" w:type="dxa"/>
            <w:vMerge/>
          </w:tcPr>
          <w:p w14:paraId="29327071" w14:textId="77777777" w:rsidR="007564D1" w:rsidRDefault="007564D1" w:rsidP="00F4660B">
            <w:pPr>
              <w:spacing w:after="0" w:line="240" w:lineRule="auto"/>
              <w:ind w:right="-1131"/>
              <w:jc w:val="both"/>
              <w:rPr>
                <w:rFonts w:ascii="Times New Roman" w:hAnsi="Times New Roman" w:cs="Times New Roman"/>
                <w:sz w:val="28"/>
                <w:szCs w:val="28"/>
                <w:lang w:val="kk-KZ"/>
              </w:rPr>
            </w:pPr>
          </w:p>
        </w:tc>
        <w:tc>
          <w:tcPr>
            <w:tcW w:w="1782" w:type="dxa"/>
            <w:vMerge/>
          </w:tcPr>
          <w:p w14:paraId="0F1073A6" w14:textId="77777777" w:rsidR="007564D1" w:rsidRDefault="007564D1" w:rsidP="00F4660B">
            <w:pPr>
              <w:spacing w:after="0" w:line="240" w:lineRule="auto"/>
              <w:ind w:right="-1131"/>
              <w:jc w:val="both"/>
              <w:rPr>
                <w:rFonts w:ascii="Times New Roman" w:hAnsi="Times New Roman" w:cs="Times New Roman"/>
                <w:sz w:val="28"/>
                <w:szCs w:val="28"/>
                <w:lang w:val="kk-KZ"/>
              </w:rPr>
            </w:pPr>
          </w:p>
        </w:tc>
        <w:tc>
          <w:tcPr>
            <w:tcW w:w="1480" w:type="dxa"/>
            <w:vMerge/>
          </w:tcPr>
          <w:p w14:paraId="05315D8F" w14:textId="77777777" w:rsidR="007564D1" w:rsidRDefault="007564D1" w:rsidP="00F4660B">
            <w:pPr>
              <w:spacing w:after="0" w:line="240" w:lineRule="auto"/>
              <w:ind w:right="-1131"/>
              <w:jc w:val="both"/>
              <w:rPr>
                <w:rFonts w:ascii="Times New Roman" w:hAnsi="Times New Roman" w:cs="Times New Roman"/>
                <w:sz w:val="28"/>
                <w:szCs w:val="28"/>
                <w:lang w:val="kk-KZ"/>
              </w:rPr>
            </w:pPr>
          </w:p>
        </w:tc>
      </w:tr>
      <w:tr w:rsidR="007564D1" w14:paraId="00E138D5" w14:textId="77777777" w:rsidTr="00EF3599">
        <w:tc>
          <w:tcPr>
            <w:tcW w:w="4186" w:type="dxa"/>
            <w:vMerge/>
          </w:tcPr>
          <w:p w14:paraId="6CFFC9DB" w14:textId="77777777" w:rsidR="007564D1" w:rsidRPr="00D15FE7" w:rsidRDefault="007564D1" w:rsidP="00F4660B">
            <w:pPr>
              <w:spacing w:after="0" w:line="240" w:lineRule="auto"/>
              <w:ind w:right="-1131"/>
              <w:jc w:val="both"/>
              <w:rPr>
                <w:rFonts w:ascii="Times New Roman" w:hAnsi="Times New Roman" w:cs="Times New Roman"/>
                <w:sz w:val="24"/>
                <w:szCs w:val="24"/>
                <w:lang w:val="kk-KZ"/>
              </w:rPr>
            </w:pPr>
          </w:p>
        </w:tc>
        <w:tc>
          <w:tcPr>
            <w:tcW w:w="2141" w:type="dxa"/>
          </w:tcPr>
          <w:p w14:paraId="2BEFD903" w14:textId="77777777" w:rsidR="007564D1" w:rsidRPr="00731D14" w:rsidRDefault="007564D1" w:rsidP="00F4660B">
            <w:pPr>
              <w:spacing w:after="0" w:line="240" w:lineRule="auto"/>
              <w:ind w:right="-1131"/>
              <w:jc w:val="both"/>
              <w:rPr>
                <w:rFonts w:ascii="Times New Roman" w:hAnsi="Times New Roman" w:cs="Times New Roman"/>
                <w:sz w:val="24"/>
                <w:szCs w:val="24"/>
                <w:lang w:val="kk-KZ"/>
              </w:rPr>
            </w:pPr>
            <w:r w:rsidRPr="00731D14">
              <w:rPr>
                <w:rFonts w:ascii="Times New Roman" w:hAnsi="Times New Roman" w:cs="Times New Roman"/>
                <w:sz w:val="24"/>
                <w:szCs w:val="24"/>
                <w:lang w:val="kk-KZ"/>
              </w:rPr>
              <w:t>Аймақ бойынша қалыпты</w:t>
            </w:r>
          </w:p>
          <w:p w14:paraId="2B6504B5" w14:textId="77777777" w:rsidR="007564D1" w:rsidRPr="00731D14" w:rsidRDefault="007564D1" w:rsidP="00F4660B">
            <w:pPr>
              <w:spacing w:after="0" w:line="240" w:lineRule="auto"/>
              <w:ind w:right="-1131"/>
              <w:jc w:val="both"/>
              <w:rPr>
                <w:rFonts w:ascii="Times New Roman" w:hAnsi="Times New Roman" w:cs="Times New Roman"/>
                <w:sz w:val="24"/>
                <w:szCs w:val="24"/>
                <w:lang w:val="kk-KZ"/>
              </w:rPr>
            </w:pPr>
            <w:r w:rsidRPr="00731D14">
              <w:rPr>
                <w:rFonts w:ascii="Times New Roman" w:hAnsi="Times New Roman" w:cs="Times New Roman"/>
                <w:sz w:val="24"/>
                <w:szCs w:val="24"/>
                <w:lang w:val="kk-KZ"/>
              </w:rPr>
              <w:t xml:space="preserve"> оң көрсеткіш</w:t>
            </w:r>
          </w:p>
        </w:tc>
        <w:tc>
          <w:tcPr>
            <w:tcW w:w="1782" w:type="dxa"/>
          </w:tcPr>
          <w:p w14:paraId="5D726B92" w14:textId="77777777" w:rsidR="007564D1" w:rsidRPr="00731D14" w:rsidRDefault="007564D1" w:rsidP="00F4660B">
            <w:pPr>
              <w:spacing w:after="0" w:line="240" w:lineRule="auto"/>
              <w:ind w:right="-1131"/>
              <w:jc w:val="both"/>
              <w:rPr>
                <w:rFonts w:ascii="Times New Roman" w:hAnsi="Times New Roman" w:cs="Times New Roman"/>
                <w:sz w:val="24"/>
                <w:szCs w:val="24"/>
              </w:rPr>
            </w:pPr>
            <w:r w:rsidRPr="00731D14">
              <w:rPr>
                <w:rFonts w:ascii="Times New Roman" w:hAnsi="Times New Roman" w:cs="Times New Roman"/>
                <w:sz w:val="24"/>
                <w:szCs w:val="24"/>
              </w:rPr>
              <w:t xml:space="preserve">1%ден артық емес </w:t>
            </w:r>
          </w:p>
          <w:p w14:paraId="09959563" w14:textId="77777777" w:rsidR="007564D1" w:rsidRPr="00731D14" w:rsidRDefault="007564D1" w:rsidP="00F4660B">
            <w:pPr>
              <w:spacing w:after="0" w:line="240" w:lineRule="auto"/>
              <w:ind w:right="-1131"/>
              <w:jc w:val="both"/>
              <w:rPr>
                <w:rFonts w:ascii="Times New Roman" w:hAnsi="Times New Roman" w:cs="Times New Roman"/>
                <w:sz w:val="24"/>
                <w:szCs w:val="24"/>
              </w:rPr>
            </w:pPr>
            <w:r w:rsidRPr="00731D14">
              <w:rPr>
                <w:rFonts w:ascii="Times New Roman" w:hAnsi="Times New Roman" w:cs="Times New Roman"/>
                <w:sz w:val="24"/>
                <w:szCs w:val="24"/>
              </w:rPr>
              <w:t xml:space="preserve">теріс </w:t>
            </w:r>
          </w:p>
        </w:tc>
        <w:tc>
          <w:tcPr>
            <w:tcW w:w="1480" w:type="dxa"/>
          </w:tcPr>
          <w:p w14:paraId="4A90A62B" w14:textId="77777777" w:rsidR="007564D1" w:rsidRPr="00731D14" w:rsidRDefault="007564D1" w:rsidP="00F4660B">
            <w:pPr>
              <w:spacing w:after="0" w:line="240" w:lineRule="auto"/>
              <w:ind w:right="-1131"/>
              <w:jc w:val="both"/>
              <w:rPr>
                <w:rFonts w:ascii="Times New Roman" w:hAnsi="Times New Roman" w:cs="Times New Roman"/>
                <w:sz w:val="24"/>
                <w:szCs w:val="24"/>
                <w:lang w:val="kk-KZ"/>
              </w:rPr>
            </w:pPr>
            <w:r w:rsidRPr="00731D14">
              <w:rPr>
                <w:rFonts w:ascii="Times New Roman" w:hAnsi="Times New Roman" w:cs="Times New Roman"/>
                <w:sz w:val="24"/>
                <w:szCs w:val="24"/>
                <w:lang w:val="kk-KZ"/>
              </w:rPr>
              <w:t>2%жуық теріс</w:t>
            </w:r>
          </w:p>
          <w:p w14:paraId="2A43AA19" w14:textId="77777777" w:rsidR="007564D1" w:rsidRPr="00731D14" w:rsidRDefault="007564D1" w:rsidP="00F4660B">
            <w:pPr>
              <w:spacing w:after="0" w:line="240" w:lineRule="auto"/>
              <w:ind w:right="-1131"/>
              <w:jc w:val="both"/>
              <w:rPr>
                <w:rFonts w:ascii="Times New Roman" w:hAnsi="Times New Roman" w:cs="Times New Roman"/>
                <w:sz w:val="24"/>
                <w:szCs w:val="24"/>
                <w:lang w:val="kk-KZ"/>
              </w:rPr>
            </w:pPr>
            <w:r w:rsidRPr="00731D14">
              <w:rPr>
                <w:rFonts w:ascii="Times New Roman" w:hAnsi="Times New Roman" w:cs="Times New Roman"/>
                <w:sz w:val="24"/>
                <w:szCs w:val="24"/>
                <w:lang w:val="kk-KZ"/>
              </w:rPr>
              <w:t xml:space="preserve"> ағым</w:t>
            </w:r>
          </w:p>
        </w:tc>
      </w:tr>
      <w:tr w:rsidR="007564D1" w14:paraId="59D2F7EB" w14:textId="77777777" w:rsidTr="00EF3599">
        <w:tc>
          <w:tcPr>
            <w:tcW w:w="9589" w:type="dxa"/>
            <w:gridSpan w:val="4"/>
          </w:tcPr>
          <w:p w14:paraId="5B4DFC40" w14:textId="5330D1E9" w:rsidR="007564D1" w:rsidRPr="00D15FE7" w:rsidRDefault="007564D1" w:rsidP="007B1931">
            <w:pPr>
              <w:spacing w:after="0" w:line="240" w:lineRule="auto"/>
              <w:ind w:right="-1131" w:firstLine="459"/>
              <w:jc w:val="both"/>
              <w:rPr>
                <w:rFonts w:ascii="Times New Roman" w:hAnsi="Times New Roman" w:cs="Times New Roman"/>
                <w:sz w:val="24"/>
                <w:szCs w:val="24"/>
              </w:rPr>
            </w:pPr>
            <w:r w:rsidRPr="00D15FE7">
              <w:rPr>
                <w:rFonts w:ascii="Times New Roman" w:hAnsi="Times New Roman" w:cs="Times New Roman"/>
                <w:sz w:val="24"/>
                <w:szCs w:val="24"/>
                <w:lang w:val="kk-KZ"/>
              </w:rPr>
              <w:t xml:space="preserve">Ескерту </w:t>
            </w:r>
            <w:r w:rsidR="007B1931">
              <w:rPr>
                <w:rFonts w:ascii="Times New Roman" w:hAnsi="Times New Roman" w:cs="Times New Roman"/>
                <w:sz w:val="24"/>
                <w:szCs w:val="24"/>
                <w:lang w:val="kk-KZ"/>
              </w:rPr>
              <w:t>–</w:t>
            </w:r>
            <w:r w:rsidR="00EF3599">
              <w:rPr>
                <w:rFonts w:ascii="Times New Roman" w:hAnsi="Times New Roman" w:cs="Times New Roman"/>
                <w:sz w:val="24"/>
                <w:szCs w:val="24"/>
                <w:lang w:val="kk-KZ"/>
              </w:rPr>
              <w:t xml:space="preserve"> </w:t>
            </w:r>
            <w:r w:rsidR="00EF3599" w:rsidRPr="00D15FE7">
              <w:rPr>
                <w:rFonts w:ascii="Times New Roman" w:hAnsi="Times New Roman" w:cs="Times New Roman"/>
                <w:sz w:val="24"/>
                <w:szCs w:val="24"/>
                <w:lang w:val="kk-KZ"/>
              </w:rPr>
              <w:t>Автор</w:t>
            </w:r>
            <w:r w:rsidR="00EF3599">
              <w:rPr>
                <w:rFonts w:ascii="Times New Roman" w:hAnsi="Times New Roman" w:cs="Times New Roman"/>
                <w:sz w:val="24"/>
                <w:szCs w:val="24"/>
                <w:lang w:val="kk-KZ"/>
              </w:rPr>
              <w:t xml:space="preserve"> </w:t>
            </w:r>
            <w:r w:rsidR="00FA2CE1">
              <w:rPr>
                <w:rFonts w:ascii="Times New Roman" w:hAnsi="Times New Roman" w:cs="Times New Roman"/>
                <w:sz w:val="24"/>
                <w:szCs w:val="24"/>
                <w:lang w:val="kk-KZ"/>
              </w:rPr>
              <w:t xml:space="preserve">зерттеу </w:t>
            </w:r>
            <w:r w:rsidRPr="00D15FE7">
              <w:rPr>
                <w:rFonts w:ascii="Times New Roman" w:hAnsi="Times New Roman" w:cs="Times New Roman"/>
                <w:sz w:val="24"/>
                <w:szCs w:val="24"/>
                <w:lang w:val="kk-KZ"/>
              </w:rPr>
              <w:t>құрастырылған</w:t>
            </w:r>
          </w:p>
        </w:tc>
      </w:tr>
    </w:tbl>
    <w:p w14:paraId="0D7DE16B" w14:textId="77777777" w:rsidR="007564D1" w:rsidRDefault="007564D1" w:rsidP="00F4660B">
      <w:pPr>
        <w:spacing w:after="0" w:line="240" w:lineRule="auto"/>
        <w:ind w:right="-1131" w:firstLine="567"/>
        <w:jc w:val="both"/>
        <w:rPr>
          <w:rFonts w:ascii="Times New Roman" w:hAnsi="Times New Roman" w:cs="Times New Roman"/>
          <w:sz w:val="28"/>
          <w:szCs w:val="28"/>
          <w:lang w:val="kk-KZ"/>
        </w:rPr>
      </w:pPr>
    </w:p>
    <w:p w14:paraId="4889A185" w14:textId="42AE0AF0" w:rsidR="007564D1" w:rsidRDefault="007564D1" w:rsidP="00EF3599">
      <w:pPr>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Аймақтағы шағын кәсіпкерлік субьектілерінің даму қарқыны негізгі экономикалық көрсеткіштердің өзгеріс негізінде қарастырылады</w:t>
      </w:r>
      <w:r w:rsidR="005030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Бағалауға алынатын негізгі көрсеткіштер республикалық және аймақтық деңгейде қарастырылады. Кәсіпкерлікке ықпал ететін көрсеткіштерді қарастыруда, </w:t>
      </w:r>
      <w:r>
        <w:rPr>
          <w:rFonts w:ascii="Times New Roman" w:hAnsi="Times New Roman" w:cs="Times New Roman"/>
          <w:sz w:val="28"/>
          <w:szCs w:val="28"/>
          <w:lang w:val="kk-KZ"/>
        </w:rPr>
        <w:lastRenderedPageBreak/>
        <w:t>ескеретін жағдай экономикалық толқындар кезеңі мен дағдарыс белгілері</w:t>
      </w:r>
      <w:r w:rsidR="00EF3599">
        <w:rPr>
          <w:rFonts w:ascii="Times New Roman" w:hAnsi="Times New Roman" w:cs="Times New Roman"/>
          <w:sz w:val="28"/>
          <w:szCs w:val="28"/>
          <w:lang w:val="kk-KZ"/>
        </w:rPr>
        <w:t xml:space="preserve"> </w:t>
      </w:r>
      <w:r w:rsidR="00DD40D1" w:rsidRPr="00782A23">
        <w:rPr>
          <w:rFonts w:ascii="Times New Roman" w:eastAsia="DengXian" w:hAnsi="Times New Roman" w:cs="Times New Roman"/>
          <w:sz w:val="28"/>
          <w:szCs w:val="28"/>
          <w:lang w:val="kk-KZ" w:eastAsia="ru-RU"/>
        </w:rPr>
        <w:t>[</w:t>
      </w:r>
      <w:r w:rsidR="0084445C">
        <w:rPr>
          <w:rFonts w:ascii="Times New Roman" w:eastAsia="DengXian" w:hAnsi="Times New Roman" w:cs="Times New Roman"/>
          <w:sz w:val="28"/>
          <w:szCs w:val="28"/>
          <w:lang w:val="kk-KZ" w:eastAsia="ru-RU"/>
        </w:rPr>
        <w:t>27</w:t>
      </w:r>
      <w:r w:rsidR="00DD40D1" w:rsidRPr="00782A23">
        <w:rPr>
          <w:rFonts w:ascii="Times New Roman" w:eastAsia="DengXian" w:hAnsi="Times New Roman" w:cs="Times New Roman"/>
          <w:sz w:val="28"/>
          <w:szCs w:val="28"/>
          <w:lang w:val="kk-KZ" w:eastAsia="ru-RU"/>
        </w:rPr>
        <w:t>]</w:t>
      </w:r>
      <w:r>
        <w:rPr>
          <w:rFonts w:ascii="Times New Roman" w:hAnsi="Times New Roman" w:cs="Times New Roman"/>
          <w:sz w:val="28"/>
          <w:szCs w:val="28"/>
          <w:lang w:val="kk-KZ"/>
        </w:rPr>
        <w:t>. Аймақтағы шағын кәсіпкерліктің өсуін бағалау келесі негізде жүргізіледі.</w:t>
      </w:r>
    </w:p>
    <w:p w14:paraId="6306453B" w14:textId="77777777" w:rsidR="007564D1" w:rsidRDefault="007564D1" w:rsidP="00F4660B">
      <w:pPr>
        <w:spacing w:after="0" w:line="240" w:lineRule="auto"/>
        <w:ind w:right="-1131" w:firstLine="567"/>
        <w:jc w:val="both"/>
        <w:rPr>
          <w:rFonts w:ascii="Times New Roman" w:hAnsi="Times New Roman" w:cs="Times New Roman"/>
          <w:sz w:val="28"/>
          <w:szCs w:val="28"/>
          <w:lang w:val="kk-KZ"/>
        </w:rPr>
      </w:pPr>
    </w:p>
    <w:p w14:paraId="0E982597" w14:textId="181769A9" w:rsidR="007564D1" w:rsidRPr="00AF3F91" w:rsidRDefault="00815DD6" w:rsidP="00815DD6">
      <w:pPr>
        <w:spacing w:after="0" w:line="240" w:lineRule="auto"/>
        <w:ind w:right="-1" w:firstLine="567"/>
        <w:jc w:val="right"/>
        <w:rPr>
          <w:rFonts w:ascii="Times New Roman" w:hAnsi="Times New Roman" w:cs="Times New Roman"/>
          <w:sz w:val="28"/>
          <w:szCs w:val="28"/>
          <w:lang w:val="kk-KZ"/>
        </w:rPr>
      </w:pPr>
      <m:oMath>
        <m:r>
          <w:rPr>
            <w:rFonts w:ascii="Cambria Math" w:hAnsi="Cambria Math" w:cs="Times New Roman"/>
            <w:sz w:val="28"/>
            <w:szCs w:val="28"/>
            <w:lang w:val="kk-KZ"/>
          </w:rPr>
          <m:t>AIrr</m:t>
        </m:r>
        <m:r>
          <m:rPr>
            <m:sty m:val="p"/>
          </m:rPr>
          <w:rPr>
            <w:rFonts w:ascii="Cambria Math" w:hAnsi="Cambria Math" w:cs="Cambria Math"/>
            <w:sz w:val="28"/>
            <w:szCs w:val="28"/>
            <w:lang w:val="kk-KZ"/>
          </w:rPr>
          <m:t>=</m:t>
        </m:r>
        <m:f>
          <m:fPr>
            <m:ctrlPr>
              <w:rPr>
                <w:rFonts w:ascii="Cambria Math" w:hAnsi="Cambria Math" w:cs="Times New Roman"/>
                <w:sz w:val="28"/>
                <w:szCs w:val="28"/>
                <w:lang w:val="kk-KZ"/>
              </w:rPr>
            </m:ctrlPr>
          </m:fPr>
          <m:num>
            <m:r>
              <w:rPr>
                <w:rFonts w:ascii="Cambria Math" w:hAnsi="Cambria Math" w:cs="Times New Roman"/>
                <w:sz w:val="28"/>
                <w:szCs w:val="28"/>
                <w:lang w:val="kk-KZ"/>
              </w:rPr>
              <m:t>Azh∑nnn__</m:t>
            </m:r>
          </m:num>
          <m:den>
            <m:r>
              <w:rPr>
                <w:rFonts w:ascii="Cambria Math" w:hAnsi="Cambria Math" w:cs="Times New Roman"/>
                <w:sz w:val="28"/>
                <w:szCs w:val="28"/>
                <w:lang w:val="kk-KZ"/>
              </w:rPr>
              <m:t>Azh β ∑nnn</m:t>
            </m:r>
          </m:den>
        </m:f>
      </m:oMath>
      <w:r w:rsidR="007564D1" w:rsidRPr="00AF3F9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7564D1" w:rsidRPr="00AF3F91">
        <w:rPr>
          <w:rFonts w:ascii="Times New Roman" w:hAnsi="Times New Roman" w:cs="Times New Roman"/>
          <w:sz w:val="28"/>
          <w:szCs w:val="28"/>
          <w:lang w:val="kk-KZ"/>
        </w:rPr>
        <w:t xml:space="preserve">                            (1)</w:t>
      </w:r>
    </w:p>
    <w:p w14:paraId="7DE6CAB7" w14:textId="77777777" w:rsidR="007564D1" w:rsidRPr="00AF3F91" w:rsidRDefault="007564D1" w:rsidP="00F4660B">
      <w:pPr>
        <w:spacing w:after="0" w:line="240" w:lineRule="auto"/>
        <w:ind w:right="-1131" w:firstLine="567"/>
        <w:jc w:val="both"/>
        <w:rPr>
          <w:rFonts w:ascii="Times New Roman" w:hAnsi="Times New Roman" w:cs="Times New Roman"/>
          <w:sz w:val="28"/>
          <w:szCs w:val="28"/>
          <w:lang w:val="kk-KZ"/>
        </w:rPr>
      </w:pPr>
    </w:p>
    <w:p w14:paraId="19FBBA44" w14:textId="540DCC10" w:rsidR="007564D1" w:rsidRDefault="00815DD6" w:rsidP="00815DD6">
      <w:pPr>
        <w:spacing w:after="0" w:line="240" w:lineRule="auto"/>
        <w:ind w:right="-1"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pacing w:val="1"/>
          <w:sz w:val="28"/>
          <w:szCs w:val="28"/>
          <w:lang w:val="kk-KZ"/>
        </w:rPr>
        <w:t xml:space="preserve">– </w:t>
      </w:r>
      <w:r w:rsidR="007564D1">
        <w:rPr>
          <w:rFonts w:ascii="Times New Roman" w:eastAsia="Times New Roman" w:hAnsi="Times New Roman" w:cs="Times New Roman"/>
          <w:spacing w:val="1"/>
          <w:sz w:val="28"/>
          <w:szCs w:val="28"/>
          <w:lang w:val="kk-KZ"/>
        </w:rPr>
        <w:t xml:space="preserve">аймақтағы шағын </w:t>
      </w:r>
      <w:r w:rsidR="007564D1">
        <w:rPr>
          <w:rFonts w:ascii="Times New Roman" w:eastAsia="Times New Roman" w:hAnsi="Times New Roman" w:cs="Times New Roman"/>
          <w:sz w:val="28"/>
          <w:szCs w:val="28"/>
          <w:lang w:val="kk-KZ"/>
        </w:rPr>
        <w:t xml:space="preserve">кәсіпкерліктің жұмыс орының қалыптастыру </w:t>
      </w:r>
      <w:r w:rsidR="007564D1" w:rsidRPr="00782A23">
        <w:rPr>
          <w:rFonts w:ascii="Times New Roman" w:eastAsia="Times New Roman" w:hAnsi="Times New Roman" w:cs="Times New Roman"/>
          <w:spacing w:val="1"/>
          <w:sz w:val="28"/>
          <w:szCs w:val="28"/>
          <w:lang w:val="kk-KZ"/>
        </w:rPr>
        <w:t xml:space="preserve"> </w:t>
      </w:r>
      <w:r w:rsidR="007564D1" w:rsidRPr="00782A23">
        <w:rPr>
          <w:rFonts w:ascii="Times New Roman" w:eastAsia="Times New Roman" w:hAnsi="Times New Roman" w:cs="Times New Roman"/>
          <w:sz w:val="28"/>
          <w:szCs w:val="28"/>
          <w:lang w:val="kk-KZ"/>
        </w:rPr>
        <w:t>көрсеткіш</w:t>
      </w:r>
      <w:r w:rsidR="007564D1">
        <w:rPr>
          <w:rFonts w:ascii="Times New Roman" w:eastAsia="Times New Roman" w:hAnsi="Times New Roman" w:cs="Times New Roman"/>
          <w:sz w:val="28"/>
          <w:szCs w:val="28"/>
          <w:lang w:val="kk-KZ"/>
        </w:rPr>
        <w:t>і</w:t>
      </w:r>
      <w:r>
        <w:rPr>
          <w:rFonts w:ascii="Times New Roman" w:eastAsia="Times New Roman" w:hAnsi="Times New Roman" w:cs="Times New Roman"/>
          <w:sz w:val="28"/>
          <w:szCs w:val="28"/>
          <w:lang w:val="kk-KZ"/>
        </w:rPr>
        <w:t>:</w:t>
      </w:r>
    </w:p>
    <w:p w14:paraId="519C8D5A" w14:textId="77777777" w:rsidR="00815DD6" w:rsidRDefault="00815DD6" w:rsidP="00815DD6">
      <w:pPr>
        <w:spacing w:after="0" w:line="240" w:lineRule="auto"/>
        <w:ind w:right="-1" w:firstLine="709"/>
        <w:jc w:val="both"/>
        <w:rPr>
          <w:rFonts w:ascii="Times New Roman" w:eastAsia="Times New Roman" w:hAnsi="Times New Roman" w:cs="Times New Roman"/>
          <w:sz w:val="28"/>
          <w:szCs w:val="28"/>
          <w:lang w:val="kk-KZ"/>
        </w:rPr>
      </w:pPr>
    </w:p>
    <w:p w14:paraId="69259499" w14:textId="3502C97F" w:rsidR="007564D1" w:rsidRPr="00AF3F91" w:rsidRDefault="00815DD6" w:rsidP="00815DD6">
      <w:pPr>
        <w:spacing w:after="0" w:line="240" w:lineRule="auto"/>
        <w:ind w:right="-1" w:firstLine="709"/>
        <w:jc w:val="right"/>
        <w:rPr>
          <w:rFonts w:ascii="Times New Roman" w:hAnsi="Times New Roman" w:cs="Times New Roman"/>
          <w:i/>
          <w:iCs/>
          <w:sz w:val="28"/>
          <w:szCs w:val="28"/>
          <w:u w:val="single"/>
          <w:lang w:val="kk-KZ"/>
        </w:rPr>
      </w:pPr>
      <w:r>
        <w:rPr>
          <w:rFonts w:ascii="Times New Roman" w:hAnsi="Times New Roman" w:cs="Times New Roman"/>
          <w:i/>
          <w:iCs/>
          <w:sz w:val="28"/>
          <w:szCs w:val="28"/>
          <w:lang w:val="kk-KZ"/>
        </w:rPr>
        <w:t xml:space="preserve"> </w:t>
      </w:r>
      <m:oMath>
        <m:r>
          <w:rPr>
            <w:rFonts w:ascii="Cambria Math" w:eastAsia="Cambria Math" w:hAnsi="Cambria Math" w:cs="Cambria Math"/>
            <w:sz w:val="28"/>
            <w:szCs w:val="28"/>
            <w:lang w:val="kk-KZ"/>
          </w:rPr>
          <m:t>Bi</m:t>
        </m:r>
        <m:r>
          <w:rPr>
            <w:rFonts w:ascii="Cambria Math" w:eastAsia="Cambria Math" w:hAnsi="Cambria Math" w:cs="Cambria Math"/>
            <w:sz w:val="20"/>
            <w:szCs w:val="20"/>
            <w:lang w:val="kk-KZ"/>
          </w:rPr>
          <m:t>rr</m:t>
        </m:r>
        <m:r>
          <m:rPr>
            <m:sty m:val="p"/>
          </m:rPr>
          <w:rPr>
            <w:rFonts w:ascii="Cambria Math" w:hAnsi="Cambria Math" w:cs="Cambria Math"/>
            <w:sz w:val="28"/>
            <w:szCs w:val="28"/>
            <w:lang w:val="kk-KZ"/>
          </w:rPr>
          <m:t>=</m:t>
        </m:r>
        <m:f>
          <m:fPr>
            <m:ctrlPr>
              <w:rPr>
                <w:rFonts w:ascii="Cambria Math" w:hAnsi="Cambria Math" w:cs="Times New Roman"/>
                <w:iCs/>
                <w:sz w:val="28"/>
                <w:szCs w:val="28"/>
                <w:lang w:val="kk-KZ"/>
              </w:rPr>
            </m:ctrlPr>
          </m:fPr>
          <m:num>
            <m:r>
              <w:rPr>
                <w:rFonts w:ascii="Cambria Math" w:hAnsi="Cambria Math" w:cs="Times New Roman"/>
                <w:sz w:val="28"/>
                <w:szCs w:val="28"/>
                <w:u w:val="single"/>
                <w:lang w:val="kk-KZ"/>
              </w:rPr>
              <m:t>TP∑nnn</m:t>
            </m:r>
          </m:num>
          <m:den>
            <m:r>
              <w:rPr>
                <w:rFonts w:ascii="Cambria Math" w:hAnsi="Cambria Math" w:cs="Times New Roman"/>
                <w:sz w:val="28"/>
                <w:szCs w:val="28"/>
                <w:lang w:val="kk-KZ"/>
              </w:rPr>
              <m:t>XtQn</m:t>
            </m:r>
          </m:den>
        </m:f>
      </m:oMath>
      <w:r>
        <w:rPr>
          <w:rFonts w:ascii="Times New Roman" w:hAnsi="Times New Roman" w:cs="Times New Roman"/>
          <w:i/>
          <w:iCs/>
          <w:sz w:val="28"/>
          <w:szCs w:val="28"/>
          <w:lang w:val="kk-KZ"/>
        </w:rPr>
        <w:t xml:space="preserve">                                                             </w:t>
      </w:r>
      <w:r w:rsidR="007564D1" w:rsidRPr="00AF3F91">
        <w:rPr>
          <w:rFonts w:ascii="Times New Roman" w:hAnsi="Times New Roman" w:cs="Times New Roman"/>
          <w:i/>
          <w:iCs/>
          <w:sz w:val="28"/>
          <w:szCs w:val="28"/>
          <w:lang w:val="kk-KZ"/>
        </w:rPr>
        <w:t xml:space="preserve"> </w:t>
      </w:r>
      <w:r w:rsidR="007564D1" w:rsidRPr="00815DD6">
        <w:rPr>
          <w:rFonts w:ascii="Times New Roman" w:hAnsi="Times New Roman" w:cs="Times New Roman"/>
          <w:iCs/>
          <w:sz w:val="28"/>
          <w:szCs w:val="28"/>
          <w:lang w:val="kk-KZ"/>
        </w:rPr>
        <w:t>(2)</w:t>
      </w:r>
    </w:p>
    <w:p w14:paraId="027C3C9B" w14:textId="77777777" w:rsidR="007564D1" w:rsidRPr="00AF3F91" w:rsidRDefault="007564D1" w:rsidP="00F4660B">
      <w:pPr>
        <w:spacing w:after="0" w:line="240" w:lineRule="auto"/>
        <w:ind w:right="-1131" w:firstLine="567"/>
        <w:jc w:val="both"/>
        <w:rPr>
          <w:rFonts w:ascii="Times New Roman" w:hAnsi="Times New Roman" w:cs="Times New Roman"/>
          <w:sz w:val="28"/>
          <w:szCs w:val="28"/>
          <w:lang w:val="kk-KZ"/>
        </w:rPr>
      </w:pPr>
    </w:p>
    <w:p w14:paraId="732DACD2" w14:textId="431E7C04" w:rsidR="007564D1" w:rsidRDefault="00815DD6" w:rsidP="00815DD6">
      <w:pPr>
        <w:spacing w:after="0" w:line="240" w:lineRule="auto"/>
        <w:ind w:right="-1" w:firstLine="709"/>
        <w:jc w:val="both"/>
        <w:rPr>
          <w:rFonts w:ascii="Times New Roman" w:eastAsia="Times New Roman" w:hAnsi="Times New Roman" w:cs="Times New Roman"/>
          <w:spacing w:val="1"/>
          <w:sz w:val="28"/>
          <w:szCs w:val="28"/>
          <w:lang w:val="kk-KZ"/>
        </w:rPr>
      </w:pPr>
      <w:r>
        <w:rPr>
          <w:rFonts w:ascii="Times New Roman" w:eastAsia="Times New Roman" w:hAnsi="Times New Roman" w:cs="Times New Roman"/>
          <w:sz w:val="28"/>
          <w:szCs w:val="28"/>
          <w:lang w:val="kk-KZ"/>
        </w:rPr>
        <w:t xml:space="preserve">– </w:t>
      </w:r>
      <w:r w:rsidR="007564D1" w:rsidRPr="00095376">
        <w:rPr>
          <w:rFonts w:ascii="Times New Roman" w:eastAsia="Times New Roman" w:hAnsi="Times New Roman" w:cs="Times New Roman"/>
          <w:sz w:val="28"/>
          <w:szCs w:val="28"/>
          <w:lang w:val="kk-KZ"/>
        </w:rPr>
        <w:t>кәсіпкерлік</w:t>
      </w:r>
      <w:r w:rsidR="007564D1">
        <w:rPr>
          <w:rFonts w:ascii="Times New Roman" w:eastAsia="Times New Roman" w:hAnsi="Times New Roman" w:cs="Times New Roman"/>
          <w:sz w:val="28"/>
          <w:szCs w:val="28"/>
          <w:lang w:val="kk-KZ"/>
        </w:rPr>
        <w:t xml:space="preserve"> табыстың бәсекеге қабілеттілік көрсеткіші </w:t>
      </w:r>
      <w:r w:rsidR="007564D1" w:rsidRPr="00782A23">
        <w:rPr>
          <w:rFonts w:ascii="Times New Roman" w:eastAsia="Times New Roman" w:hAnsi="Times New Roman" w:cs="Times New Roman"/>
          <w:spacing w:val="1"/>
          <w:sz w:val="28"/>
          <w:szCs w:val="28"/>
          <w:lang w:val="kk-KZ"/>
        </w:rPr>
        <w:t xml:space="preserve"> </w:t>
      </w:r>
    </w:p>
    <w:p w14:paraId="46F8E76D" w14:textId="77777777" w:rsidR="00815DD6" w:rsidRDefault="00815DD6" w:rsidP="00F4660B">
      <w:pPr>
        <w:spacing w:after="0" w:line="240" w:lineRule="auto"/>
        <w:ind w:right="-1131" w:firstLine="567"/>
        <w:jc w:val="both"/>
        <w:rPr>
          <w:rFonts w:ascii="Times New Roman" w:eastAsia="Times New Roman" w:hAnsi="Times New Roman" w:cs="Times New Roman"/>
          <w:spacing w:val="1"/>
          <w:sz w:val="28"/>
          <w:szCs w:val="28"/>
          <w:lang w:val="kk-KZ"/>
        </w:rPr>
      </w:pPr>
    </w:p>
    <w:p w14:paraId="0B46589D" w14:textId="232B5198" w:rsidR="007564D1" w:rsidRPr="00AF3F91" w:rsidRDefault="00815DD6" w:rsidP="00815DD6">
      <w:pPr>
        <w:spacing w:after="0" w:line="240" w:lineRule="auto"/>
        <w:ind w:right="-1" w:firstLine="567"/>
        <w:jc w:val="right"/>
        <w:rPr>
          <w:rFonts w:ascii="Times New Roman" w:hAnsi="Times New Roman" w:cs="Times New Roman"/>
          <w:i/>
          <w:iCs/>
          <w:sz w:val="28"/>
          <w:szCs w:val="28"/>
          <w:lang w:val="kk-KZ"/>
        </w:rPr>
      </w:pPr>
      <m:oMath>
        <m:r>
          <w:rPr>
            <w:rFonts w:ascii="Cambria Math" w:eastAsia="Cambria Math" w:hAnsi="Cambria Math" w:cs="Cambria Math"/>
            <w:w w:val="95"/>
            <w:sz w:val="28"/>
            <w:szCs w:val="28"/>
            <w:lang w:val="kk-KZ"/>
          </w:rPr>
          <m:t>DI</m:t>
        </m:r>
        <m:r>
          <w:rPr>
            <w:rFonts w:ascii="Cambria Math" w:eastAsia="Cambria Math" w:hAnsi="Cambria Math" w:cs="Cambria Math"/>
            <w:w w:val="95"/>
            <w:sz w:val="20"/>
            <w:szCs w:val="20"/>
            <w:lang w:val="kk-KZ"/>
          </w:rPr>
          <m:t>rr</m:t>
        </m:r>
        <m:r>
          <w:rPr>
            <w:rFonts w:ascii="Cambria Math" w:hAnsi="Cambria Math" w:cs="Times New Roman"/>
            <w:sz w:val="28"/>
            <w:szCs w:val="28"/>
            <w:lang w:val="kk-KZ"/>
          </w:rPr>
          <m:t xml:space="preserve"> </m:t>
        </m:r>
        <m:r>
          <m:rPr>
            <m:sty m:val="p"/>
          </m:rPr>
          <w:rPr>
            <w:rFonts w:ascii="Cambria Math" w:eastAsia="Times New Roman" w:hAnsi="Cambria Math" w:cs="Cambria Math"/>
            <w:spacing w:val="1"/>
            <w:sz w:val="28"/>
            <w:szCs w:val="28"/>
            <w:lang w:val="kk-KZ"/>
          </w:rPr>
          <m:t>=</m:t>
        </m:r>
        <m:f>
          <m:fPr>
            <m:ctrlPr>
              <w:rPr>
                <w:rFonts w:ascii="Cambria Math" w:eastAsia="Times New Roman" w:hAnsi="Cambria Math" w:cs="Times New Roman"/>
                <w:spacing w:val="1"/>
                <w:sz w:val="28"/>
                <w:szCs w:val="28"/>
                <w:lang w:val="kk-KZ"/>
              </w:rPr>
            </m:ctrlPr>
          </m:fPr>
          <m:num>
            <m:r>
              <w:rPr>
                <w:rFonts w:ascii="Cambria Math" w:hAnsi="Cambria Math" w:cs="Times New Roman"/>
                <w:sz w:val="28"/>
                <w:szCs w:val="28"/>
                <w:lang w:val="kk-KZ"/>
              </w:rPr>
              <m:t xml:space="preserve">Dzh∑nnn </m:t>
            </m:r>
          </m:num>
          <m:den>
            <m:r>
              <w:rPr>
                <w:rFonts w:ascii="Cambria Math" w:hAnsi="Cambria Math" w:cs="Times New Roman"/>
                <w:sz w:val="28"/>
                <w:szCs w:val="28"/>
                <w:lang w:val="kk-KZ"/>
              </w:rPr>
              <m:t>∑Zh</m:t>
            </m:r>
          </m:den>
        </m:f>
      </m:oMath>
      <w:r w:rsidR="007564D1" w:rsidRPr="00AF3F91">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 xml:space="preserve">                       </w:t>
      </w:r>
      <w:r w:rsidR="007564D1" w:rsidRPr="00AF3F91">
        <w:rPr>
          <w:rFonts w:ascii="Times New Roman" w:hAnsi="Times New Roman" w:cs="Times New Roman"/>
          <w:i/>
          <w:iCs/>
          <w:sz w:val="28"/>
          <w:szCs w:val="28"/>
          <w:lang w:val="kk-KZ"/>
        </w:rPr>
        <w:t xml:space="preserve">                           </w:t>
      </w:r>
      <w:r w:rsidR="007564D1" w:rsidRPr="00815DD6">
        <w:rPr>
          <w:rFonts w:ascii="Times New Roman" w:hAnsi="Times New Roman" w:cs="Times New Roman"/>
          <w:iCs/>
          <w:sz w:val="28"/>
          <w:szCs w:val="28"/>
          <w:lang w:val="kk-KZ"/>
        </w:rPr>
        <w:t>(3)</w:t>
      </w:r>
    </w:p>
    <w:p w14:paraId="47C84C65" w14:textId="77777777" w:rsidR="007564D1" w:rsidRPr="00F84BBB" w:rsidRDefault="007564D1" w:rsidP="00F4660B">
      <w:pPr>
        <w:spacing w:after="0" w:line="240" w:lineRule="auto"/>
        <w:ind w:right="-1131" w:firstLine="567"/>
        <w:jc w:val="both"/>
        <w:rPr>
          <w:rFonts w:ascii="Times New Roman" w:hAnsi="Times New Roman" w:cs="Times New Roman"/>
          <w:i/>
          <w:iCs/>
          <w:sz w:val="28"/>
          <w:szCs w:val="28"/>
          <w:lang w:val="kk-KZ"/>
        </w:rPr>
      </w:pPr>
    </w:p>
    <w:p w14:paraId="0986E870" w14:textId="0535BC07" w:rsidR="007564D1" w:rsidRDefault="00815DD6" w:rsidP="00815DD6">
      <w:pPr>
        <w:spacing w:after="0" w:line="240" w:lineRule="auto"/>
        <w:ind w:right="-1" w:firstLine="709"/>
        <w:jc w:val="both"/>
        <w:rPr>
          <w:rFonts w:ascii="Times New Roman" w:hAnsi="Times New Roman" w:cs="Times New Roman"/>
          <w:sz w:val="28"/>
          <w:szCs w:val="28"/>
          <w:lang w:val="kk-KZ"/>
        </w:rPr>
      </w:pPr>
      <w:r>
        <w:rPr>
          <w:rFonts w:ascii="Times New Roman" w:eastAsia="Times New Roman" w:hAnsi="Times New Roman" w:cs="Times New Roman"/>
          <w:i/>
          <w:sz w:val="28"/>
          <w:szCs w:val="28"/>
          <w:lang w:val="kk-KZ"/>
        </w:rPr>
        <w:t>–</w:t>
      </w:r>
      <w:r w:rsidR="007564D1" w:rsidRPr="00095376">
        <w:rPr>
          <w:rFonts w:ascii="Times New Roman" w:eastAsia="Times New Roman" w:hAnsi="Times New Roman" w:cs="Times New Roman"/>
          <w:i/>
          <w:sz w:val="28"/>
          <w:szCs w:val="28"/>
          <w:lang w:val="kk-KZ"/>
        </w:rPr>
        <w:t xml:space="preserve"> </w:t>
      </w:r>
      <w:r w:rsidR="007564D1" w:rsidRPr="00095376">
        <w:rPr>
          <w:rFonts w:ascii="Times New Roman" w:eastAsia="Times New Roman" w:hAnsi="Times New Roman" w:cs="Times New Roman"/>
          <w:sz w:val="28"/>
          <w:szCs w:val="28"/>
          <w:lang w:val="kk-KZ"/>
        </w:rPr>
        <w:t>кәсіпкерлік жобалардың белсенділік көрсеткіші</w:t>
      </w:r>
    </w:p>
    <w:p w14:paraId="178FD27A" w14:textId="77777777" w:rsidR="007564D1" w:rsidRPr="00A067E6" w:rsidRDefault="007564D1" w:rsidP="00F4660B">
      <w:pPr>
        <w:spacing w:after="0" w:line="240" w:lineRule="auto"/>
        <w:ind w:right="-1131" w:firstLine="567"/>
        <w:jc w:val="both"/>
        <w:rPr>
          <w:rFonts w:ascii="Times New Roman" w:hAnsi="Times New Roman" w:cs="Times New Roman"/>
          <w:i/>
          <w:iCs/>
          <w:sz w:val="28"/>
          <w:szCs w:val="28"/>
          <w:lang w:val="kk-KZ"/>
        </w:rPr>
      </w:pPr>
    </w:p>
    <w:p w14:paraId="038A583C" w14:textId="77777777" w:rsidR="007564D1" w:rsidRPr="00A067E6" w:rsidRDefault="007564D1" w:rsidP="00815DD6">
      <w:pPr>
        <w:spacing w:after="0" w:line="240" w:lineRule="auto"/>
        <w:ind w:right="-1" w:firstLine="567"/>
        <w:jc w:val="right"/>
        <w:rPr>
          <w:rFonts w:ascii="Times New Roman" w:hAnsi="Times New Roman" w:cs="Times New Roman"/>
          <w:i/>
          <w:iCs/>
          <w:sz w:val="28"/>
          <w:szCs w:val="28"/>
          <w:lang w:val="kk-KZ"/>
        </w:rPr>
      </w:pPr>
      <w:r w:rsidRPr="00A067E6">
        <w:rPr>
          <w:rFonts w:ascii="Times New Roman" w:hAnsi="Times New Roman" w:cs="Times New Roman"/>
          <w:i/>
          <w:iCs/>
          <w:sz w:val="28"/>
          <w:szCs w:val="28"/>
          <w:lang w:val="kk-KZ"/>
        </w:rPr>
        <w:t xml:space="preserve">MKB=ZHn/BZHn                                              </w:t>
      </w:r>
      <w:r w:rsidRPr="00815DD6">
        <w:rPr>
          <w:rFonts w:ascii="Times New Roman" w:hAnsi="Times New Roman" w:cs="Times New Roman"/>
          <w:iCs/>
          <w:sz w:val="28"/>
          <w:szCs w:val="28"/>
          <w:lang w:val="kk-KZ"/>
        </w:rPr>
        <w:t>(4)</w:t>
      </w:r>
    </w:p>
    <w:p w14:paraId="797B1827" w14:textId="77777777" w:rsidR="00815DD6" w:rsidRDefault="00815DD6" w:rsidP="00F4660B">
      <w:pPr>
        <w:spacing w:after="0" w:line="240" w:lineRule="auto"/>
        <w:ind w:right="-1131" w:firstLine="567"/>
        <w:jc w:val="both"/>
        <w:rPr>
          <w:rFonts w:ascii="Times New Roman" w:eastAsia="Times New Roman" w:hAnsi="Times New Roman" w:cs="Times New Roman"/>
          <w:spacing w:val="-1"/>
          <w:sz w:val="28"/>
          <w:szCs w:val="28"/>
          <w:lang w:val="kk-KZ"/>
        </w:rPr>
      </w:pPr>
    </w:p>
    <w:p w14:paraId="6D6794F7" w14:textId="7C87828F" w:rsidR="007564D1" w:rsidRDefault="00815DD6" w:rsidP="00815DD6">
      <w:pPr>
        <w:spacing w:after="0" w:line="240" w:lineRule="auto"/>
        <w:ind w:right="-1" w:firstLine="709"/>
        <w:jc w:val="both"/>
        <w:rPr>
          <w:rFonts w:ascii="Times New Roman" w:hAnsi="Times New Roman" w:cs="Times New Roman"/>
          <w:sz w:val="28"/>
          <w:szCs w:val="28"/>
          <w:lang w:val="kk-KZ"/>
        </w:rPr>
      </w:pPr>
      <w:r>
        <w:rPr>
          <w:rFonts w:ascii="Times New Roman" w:eastAsia="Times New Roman" w:hAnsi="Times New Roman" w:cs="Times New Roman"/>
          <w:spacing w:val="-1"/>
          <w:sz w:val="28"/>
          <w:szCs w:val="28"/>
          <w:lang w:val="kk-KZ"/>
        </w:rPr>
        <w:t xml:space="preserve">– </w:t>
      </w:r>
      <w:r w:rsidR="007564D1">
        <w:rPr>
          <w:rFonts w:ascii="Times New Roman" w:eastAsia="Times New Roman" w:hAnsi="Times New Roman" w:cs="Times New Roman"/>
          <w:spacing w:val="-1"/>
          <w:sz w:val="28"/>
          <w:szCs w:val="28"/>
          <w:lang w:val="kk-KZ"/>
        </w:rPr>
        <w:t>м</w:t>
      </w:r>
      <w:r w:rsidR="007564D1" w:rsidRPr="00D366AC">
        <w:rPr>
          <w:rFonts w:ascii="Times New Roman" w:eastAsia="Times New Roman" w:hAnsi="Times New Roman" w:cs="Times New Roman"/>
          <w:spacing w:val="-1"/>
          <w:sz w:val="28"/>
          <w:szCs w:val="28"/>
          <w:lang w:val="kk-KZ"/>
        </w:rPr>
        <w:t>емлекетт</w:t>
      </w:r>
      <w:r w:rsidR="007564D1">
        <w:rPr>
          <w:rFonts w:ascii="Times New Roman" w:eastAsia="Times New Roman" w:hAnsi="Times New Roman" w:cs="Times New Roman"/>
          <w:spacing w:val="-1"/>
          <w:sz w:val="28"/>
          <w:szCs w:val="28"/>
          <w:lang w:val="kk-KZ"/>
        </w:rPr>
        <w:t xml:space="preserve">ің </w:t>
      </w:r>
      <w:r w:rsidR="007564D1" w:rsidRPr="00D366AC">
        <w:rPr>
          <w:rFonts w:ascii="Times New Roman" w:eastAsia="Times New Roman" w:hAnsi="Times New Roman" w:cs="Times New Roman"/>
          <w:spacing w:val="-1"/>
          <w:sz w:val="28"/>
          <w:szCs w:val="28"/>
          <w:lang w:val="kk-KZ"/>
        </w:rPr>
        <w:t>кәсіпкерлікті қол</w:t>
      </w:r>
      <w:r w:rsidR="007564D1">
        <w:rPr>
          <w:rFonts w:ascii="Times New Roman" w:eastAsia="Times New Roman" w:hAnsi="Times New Roman" w:cs="Times New Roman"/>
          <w:spacing w:val="-1"/>
          <w:sz w:val="28"/>
          <w:szCs w:val="28"/>
          <w:lang w:val="kk-KZ"/>
        </w:rPr>
        <w:t>д</w:t>
      </w:r>
      <w:r w:rsidR="007564D1" w:rsidRPr="00D366AC">
        <w:rPr>
          <w:rFonts w:ascii="Times New Roman" w:eastAsia="Times New Roman" w:hAnsi="Times New Roman" w:cs="Times New Roman"/>
          <w:spacing w:val="-1"/>
          <w:sz w:val="28"/>
          <w:szCs w:val="28"/>
          <w:lang w:val="kk-KZ"/>
        </w:rPr>
        <w:t>ау бағдарламасы</w:t>
      </w:r>
      <w:r w:rsidR="007564D1">
        <w:rPr>
          <w:rFonts w:ascii="Times New Roman" w:eastAsia="Times New Roman" w:hAnsi="Times New Roman" w:cs="Times New Roman"/>
          <w:spacing w:val="-1"/>
          <w:sz w:val="28"/>
          <w:szCs w:val="28"/>
          <w:lang w:val="kk-KZ"/>
        </w:rPr>
        <w:t xml:space="preserve"> негізінде</w:t>
      </w:r>
      <w:r w:rsidR="007564D1" w:rsidRPr="00D366AC">
        <w:rPr>
          <w:rFonts w:ascii="Times New Roman" w:eastAsia="Times New Roman" w:hAnsi="Times New Roman" w:cs="Times New Roman"/>
          <w:spacing w:val="-1"/>
          <w:sz w:val="28"/>
          <w:szCs w:val="28"/>
          <w:lang w:val="kk-KZ"/>
        </w:rPr>
        <w:t xml:space="preserve"> жастарды бейімдеу </w:t>
      </w:r>
      <w:r w:rsidR="007564D1">
        <w:rPr>
          <w:rFonts w:ascii="Times New Roman" w:eastAsia="Times New Roman" w:hAnsi="Times New Roman" w:cs="Times New Roman"/>
          <w:spacing w:val="-1"/>
          <w:sz w:val="28"/>
          <w:szCs w:val="28"/>
          <w:lang w:val="kk-KZ"/>
        </w:rPr>
        <w:t>көрсеткіші</w:t>
      </w:r>
      <w:r>
        <w:rPr>
          <w:rFonts w:ascii="Times New Roman" w:eastAsia="Times New Roman" w:hAnsi="Times New Roman" w:cs="Times New Roman"/>
          <w:spacing w:val="-1"/>
          <w:sz w:val="28"/>
          <w:szCs w:val="28"/>
          <w:lang w:val="kk-KZ"/>
        </w:rPr>
        <w:t>:</w:t>
      </w:r>
    </w:p>
    <w:p w14:paraId="39CAB726" w14:textId="77777777" w:rsidR="007564D1" w:rsidRDefault="007564D1" w:rsidP="00F4660B">
      <w:pPr>
        <w:spacing w:after="0" w:line="240" w:lineRule="auto"/>
        <w:ind w:right="-1131" w:firstLine="567"/>
        <w:jc w:val="both"/>
        <w:rPr>
          <w:rFonts w:ascii="Times New Roman" w:hAnsi="Times New Roman" w:cs="Times New Roman"/>
          <w:sz w:val="28"/>
          <w:szCs w:val="28"/>
          <w:lang w:val="kk-KZ"/>
        </w:rPr>
      </w:pPr>
    </w:p>
    <w:p w14:paraId="30E10A8B" w14:textId="59428F3B" w:rsidR="007564D1" w:rsidRPr="00A067E6" w:rsidRDefault="00815DD6" w:rsidP="00815DD6">
      <w:pPr>
        <w:spacing w:after="0" w:line="240" w:lineRule="auto"/>
        <w:ind w:right="-1" w:firstLine="567"/>
        <w:jc w:val="right"/>
        <w:rPr>
          <w:rFonts w:ascii="Times New Roman" w:hAnsi="Times New Roman" w:cs="Times New Roman"/>
          <w:i/>
          <w:iCs/>
          <w:sz w:val="28"/>
          <w:szCs w:val="28"/>
          <w:lang w:val="kk-KZ"/>
        </w:rPr>
      </w:pPr>
      <m:oMath>
        <m:r>
          <w:rPr>
            <w:rFonts w:ascii="Cambria Math" w:eastAsia="Times New Roman" w:hAnsi="Cambria Math" w:cs="Times New Roman"/>
            <w:sz w:val="28"/>
            <w:szCs w:val="28"/>
            <w:lang w:val="kk-KZ"/>
          </w:rPr>
          <m:t>Xi</m:t>
        </m:r>
        <m:r>
          <m:rPr>
            <m:sty m:val="p"/>
          </m:rPr>
          <w:rPr>
            <w:rFonts w:ascii="Cambria Math" w:hAnsi="Cambria Math" w:cs="Cambria Math"/>
            <w:sz w:val="28"/>
            <w:szCs w:val="28"/>
            <w:lang w:val="kk-KZ"/>
          </w:rPr>
          <m:t>=</m:t>
        </m:r>
        <m:f>
          <m:fPr>
            <m:ctrlPr>
              <w:rPr>
                <w:rFonts w:ascii="Cambria Math" w:hAnsi="Cambria Math" w:cs="Times New Roman"/>
                <w:sz w:val="28"/>
                <w:szCs w:val="28"/>
                <w:lang w:val="kk-KZ"/>
              </w:rPr>
            </m:ctrlPr>
          </m:fPr>
          <m:num>
            <m:r>
              <w:rPr>
                <w:rFonts w:ascii="Cambria Math" w:hAnsi="Cambria Math" w:cs="Times New Roman"/>
                <w:sz w:val="28"/>
                <w:szCs w:val="28"/>
                <w:lang w:val="kk-KZ"/>
              </w:rPr>
              <m:t xml:space="preserve">_X </m:t>
            </m:r>
            <m:r>
              <w:rPr>
                <w:rFonts w:ascii="Cambria Math" w:hAnsi="Cambria Math" w:cs="Times New Roman"/>
                <w:sz w:val="20"/>
                <w:szCs w:val="20"/>
                <w:lang w:val="kk-KZ"/>
              </w:rPr>
              <m:t>2021</m:t>
            </m:r>
          </m:num>
          <m:den>
            <m:r>
              <w:rPr>
                <w:rFonts w:ascii="Cambria Math" w:hAnsi="Cambria Math" w:cs="Times New Roman"/>
                <w:sz w:val="28"/>
                <w:szCs w:val="28"/>
                <w:lang w:val="kk-KZ"/>
              </w:rPr>
              <m:t xml:space="preserve">X  </m:t>
            </m:r>
            <m:r>
              <w:rPr>
                <w:rFonts w:ascii="Cambria Math" w:hAnsi="Cambria Math" w:cs="Times New Roman"/>
                <w:sz w:val="24"/>
                <w:szCs w:val="24"/>
                <w:lang w:val="kk-KZ"/>
              </w:rPr>
              <m:t>2017</m:t>
            </m:r>
          </m:den>
        </m:f>
      </m:oMath>
      <w:r>
        <w:rPr>
          <w:rFonts w:ascii="Times New Roman" w:hAnsi="Times New Roman" w:cs="Times New Roman"/>
          <w:i/>
          <w:sz w:val="28"/>
          <w:szCs w:val="28"/>
          <w:lang w:val="kk-KZ"/>
        </w:rPr>
        <w:t xml:space="preserve">                                                            </w:t>
      </w:r>
      <w:r w:rsidR="007564D1" w:rsidRPr="00A067E6">
        <w:rPr>
          <w:rFonts w:ascii="Times New Roman" w:hAnsi="Times New Roman" w:cs="Times New Roman"/>
          <w:i/>
          <w:iCs/>
          <w:sz w:val="28"/>
          <w:szCs w:val="28"/>
          <w:lang w:val="kk-KZ"/>
        </w:rPr>
        <w:t xml:space="preserve"> </w:t>
      </w:r>
      <w:r w:rsidR="007564D1" w:rsidRPr="00815DD6">
        <w:rPr>
          <w:rFonts w:ascii="Times New Roman" w:hAnsi="Times New Roman" w:cs="Times New Roman"/>
          <w:iCs/>
          <w:sz w:val="28"/>
          <w:szCs w:val="28"/>
          <w:lang w:val="kk-KZ"/>
        </w:rPr>
        <w:t>(5)</w:t>
      </w:r>
    </w:p>
    <w:p w14:paraId="79428F5D" w14:textId="12F1BAA1" w:rsidR="007564D1" w:rsidRDefault="00815DD6" w:rsidP="00815DD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4445C">
        <w:rPr>
          <w:rFonts w:ascii="Times New Roman" w:hAnsi="Times New Roman" w:cs="Times New Roman"/>
          <w:sz w:val="28"/>
          <w:szCs w:val="28"/>
          <w:lang w:val="kk-KZ"/>
        </w:rPr>
        <w:t>а</w:t>
      </w:r>
      <w:r w:rsidR="007564D1">
        <w:rPr>
          <w:rFonts w:ascii="Times New Roman" w:hAnsi="Times New Roman" w:cs="Times New Roman"/>
          <w:sz w:val="28"/>
          <w:szCs w:val="28"/>
          <w:lang w:val="kk-KZ"/>
        </w:rPr>
        <w:t>ймақтағы халықтың көш қон көрсеткіші ,соңғы бес жылға аймақтағы халықтың көш қон сальдосы;</w:t>
      </w:r>
    </w:p>
    <w:p w14:paraId="0982DD99" w14:textId="4F5936BE" w:rsidR="007564D1" w:rsidRDefault="00815DD6" w:rsidP="00815DD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564D1">
        <w:rPr>
          <w:rFonts w:ascii="Times New Roman" w:hAnsi="Times New Roman" w:cs="Times New Roman"/>
          <w:sz w:val="28"/>
          <w:szCs w:val="28"/>
          <w:lang w:val="kk-KZ"/>
        </w:rPr>
        <w:t xml:space="preserve"> алынған коэффицент негізінде аймақтағы кәсіпкерліктің дамуына қарқыны анықталады:</w:t>
      </w:r>
    </w:p>
    <w:p w14:paraId="7C7BDEF7" w14:textId="0D013176" w:rsidR="007564D1" w:rsidRDefault="00313C3D" w:rsidP="00313C3D">
      <w:pPr>
        <w:spacing w:after="0" w:line="240" w:lineRule="auto"/>
        <w:ind w:right="-1" w:firstLine="851"/>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815DD6">
        <w:rPr>
          <w:rFonts w:ascii="Times New Roman" w:hAnsi="Times New Roman" w:cs="Times New Roman"/>
          <w:sz w:val="28"/>
          <w:szCs w:val="28"/>
          <w:lang w:val="kk-KZ"/>
        </w:rPr>
        <w:t xml:space="preserve"> </w:t>
      </w:r>
      <w:r w:rsidR="007564D1">
        <w:rPr>
          <w:rFonts w:ascii="Times New Roman" w:hAnsi="Times New Roman" w:cs="Times New Roman"/>
          <w:sz w:val="28"/>
          <w:szCs w:val="28"/>
          <w:lang w:val="kk-KZ"/>
        </w:rPr>
        <w:t>шағын кәсіпкерліктің экономикалық даму деңгейіне қарай</w:t>
      </w:r>
      <w:r>
        <w:rPr>
          <w:rFonts w:ascii="Times New Roman" w:hAnsi="Times New Roman" w:cs="Times New Roman"/>
          <w:sz w:val="28"/>
          <w:szCs w:val="28"/>
          <w:lang w:val="kk-KZ"/>
        </w:rPr>
        <w:t>:</w:t>
      </w:r>
      <w:r w:rsidR="007564D1">
        <w:rPr>
          <w:rFonts w:ascii="Times New Roman" w:hAnsi="Times New Roman" w:cs="Times New Roman"/>
          <w:sz w:val="28"/>
          <w:szCs w:val="28"/>
          <w:lang w:val="kk-KZ"/>
        </w:rPr>
        <w:t xml:space="preserve"> </w:t>
      </w:r>
    </w:p>
    <w:p w14:paraId="3A682DFC" w14:textId="6F765F67" w:rsidR="007564D1" w:rsidRPr="006F29FB" w:rsidRDefault="00313C3D" w:rsidP="00313C3D">
      <w:pPr>
        <w:spacing w:after="0" w:line="240" w:lineRule="auto"/>
        <w:ind w:right="-1" w:firstLine="99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564D1" w:rsidRPr="00383C72">
        <w:rPr>
          <w:rFonts w:ascii="Times New Roman" w:hAnsi="Times New Roman" w:cs="Times New Roman"/>
          <w:sz w:val="28"/>
          <w:szCs w:val="28"/>
          <w:lang w:val="kk-KZ"/>
        </w:rPr>
        <w:t xml:space="preserve"> ak</w:t>
      </w:r>
      <w:r w:rsidR="007564D1" w:rsidRPr="006F29FB">
        <w:rPr>
          <w:rFonts w:ascii="Times New Roman" w:hAnsi="Times New Roman" w:cs="Times New Roman"/>
          <w:sz w:val="28"/>
          <w:szCs w:val="28"/>
          <w:lang w:val="kk-KZ"/>
        </w:rPr>
        <w:t xml:space="preserve"> = 2, </w:t>
      </w:r>
      <w:r w:rsidR="007564D1" w:rsidRPr="00383C72">
        <w:rPr>
          <w:rFonts w:ascii="Times New Roman" w:hAnsi="Times New Roman" w:cs="Times New Roman"/>
          <w:sz w:val="28"/>
          <w:szCs w:val="28"/>
          <w:lang w:val="kk-KZ"/>
        </w:rPr>
        <w:t>егер</w:t>
      </w:r>
      <w:r w:rsidR="007564D1" w:rsidRPr="006F29FB">
        <w:rPr>
          <w:rFonts w:ascii="Times New Roman" w:hAnsi="Times New Roman" w:cs="Times New Roman"/>
          <w:sz w:val="28"/>
          <w:szCs w:val="28"/>
          <w:lang w:val="kk-KZ"/>
        </w:rPr>
        <w:t xml:space="preserve"> </w:t>
      </w:r>
      <w:r w:rsidR="007564D1" w:rsidRPr="00383C72">
        <w:rPr>
          <w:rFonts w:ascii="Times New Roman" w:hAnsi="Times New Roman" w:cs="Times New Roman"/>
          <w:sz w:val="28"/>
          <w:szCs w:val="28"/>
          <w:lang w:val="kk-KZ"/>
        </w:rPr>
        <w:t>X</w:t>
      </w:r>
      <w:r w:rsidR="007564D1" w:rsidRPr="006F29FB">
        <w:rPr>
          <w:rFonts w:ascii="Times New Roman" w:hAnsi="Times New Roman" w:cs="Times New Roman"/>
          <w:sz w:val="28"/>
          <w:szCs w:val="28"/>
          <w:lang w:val="kk-KZ"/>
        </w:rPr>
        <w:t>n&gt;ӯ&gt;1;</w:t>
      </w:r>
    </w:p>
    <w:p w14:paraId="49B8E7A0" w14:textId="69649786" w:rsidR="007564D1" w:rsidRPr="006F29FB" w:rsidRDefault="00313C3D" w:rsidP="00313C3D">
      <w:pPr>
        <w:spacing w:after="0" w:line="240" w:lineRule="auto"/>
        <w:ind w:right="-1" w:firstLine="99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564D1" w:rsidRPr="006F29FB">
        <w:rPr>
          <w:rFonts w:ascii="Times New Roman" w:hAnsi="Times New Roman" w:cs="Times New Roman"/>
          <w:sz w:val="28"/>
          <w:szCs w:val="28"/>
          <w:lang w:val="kk-KZ"/>
        </w:rPr>
        <w:t xml:space="preserve"> </w:t>
      </w:r>
      <w:r w:rsidR="007564D1" w:rsidRPr="00383C72">
        <w:rPr>
          <w:rFonts w:ascii="Times New Roman" w:hAnsi="Times New Roman" w:cs="Times New Roman"/>
          <w:sz w:val="28"/>
          <w:szCs w:val="28"/>
          <w:lang w:val="kk-KZ"/>
        </w:rPr>
        <w:t>ak</w:t>
      </w:r>
      <w:r w:rsidR="007564D1" w:rsidRPr="006F29FB">
        <w:rPr>
          <w:rFonts w:ascii="Times New Roman" w:hAnsi="Times New Roman" w:cs="Times New Roman"/>
          <w:sz w:val="28"/>
          <w:szCs w:val="28"/>
          <w:lang w:val="kk-KZ"/>
        </w:rPr>
        <w:t xml:space="preserve"> = 1, </w:t>
      </w:r>
      <w:r w:rsidR="007564D1" w:rsidRPr="00383C72">
        <w:rPr>
          <w:rFonts w:ascii="Times New Roman" w:hAnsi="Times New Roman" w:cs="Times New Roman"/>
          <w:sz w:val="28"/>
          <w:szCs w:val="28"/>
          <w:lang w:val="kk-KZ"/>
        </w:rPr>
        <w:t>егер</w:t>
      </w:r>
      <w:r w:rsidR="007564D1" w:rsidRPr="006F29FB">
        <w:rPr>
          <w:rFonts w:ascii="Times New Roman" w:hAnsi="Times New Roman" w:cs="Times New Roman"/>
          <w:sz w:val="28"/>
          <w:szCs w:val="28"/>
          <w:lang w:val="kk-KZ"/>
        </w:rPr>
        <w:t xml:space="preserve"> </w:t>
      </w:r>
      <w:r w:rsidR="007564D1" w:rsidRPr="00383C72">
        <w:rPr>
          <w:rFonts w:ascii="Times New Roman" w:hAnsi="Times New Roman" w:cs="Times New Roman"/>
          <w:sz w:val="28"/>
          <w:szCs w:val="28"/>
          <w:lang w:val="kk-KZ"/>
        </w:rPr>
        <w:t>X</w:t>
      </w:r>
      <w:r w:rsidR="007564D1" w:rsidRPr="006F29FB">
        <w:rPr>
          <w:rFonts w:ascii="Times New Roman" w:hAnsi="Times New Roman" w:cs="Times New Roman"/>
          <w:sz w:val="28"/>
          <w:szCs w:val="28"/>
          <w:lang w:val="kk-KZ"/>
        </w:rPr>
        <w:t>n &gt;1;</w:t>
      </w:r>
    </w:p>
    <w:p w14:paraId="559ABF1D" w14:textId="26A9A84A" w:rsidR="007564D1" w:rsidRPr="00383C72" w:rsidRDefault="00313C3D" w:rsidP="00313C3D">
      <w:pPr>
        <w:spacing w:after="0" w:line="240" w:lineRule="auto"/>
        <w:ind w:right="-1" w:firstLine="99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564D1" w:rsidRPr="00383C72">
        <w:rPr>
          <w:rFonts w:ascii="Times New Roman" w:hAnsi="Times New Roman" w:cs="Times New Roman"/>
          <w:sz w:val="28"/>
          <w:szCs w:val="28"/>
          <w:lang w:val="kk-KZ"/>
        </w:rPr>
        <w:t xml:space="preserve"> </w:t>
      </w:r>
      <w:r w:rsidR="007564D1" w:rsidRPr="006F29FB">
        <w:rPr>
          <w:rFonts w:ascii="Times New Roman" w:hAnsi="Times New Roman" w:cs="Times New Roman"/>
          <w:sz w:val="28"/>
          <w:szCs w:val="28"/>
          <w:lang w:val="kk-KZ"/>
        </w:rPr>
        <w:t xml:space="preserve">ak = 0, </w:t>
      </w:r>
      <w:r w:rsidR="007564D1" w:rsidRPr="00383C72">
        <w:rPr>
          <w:rFonts w:ascii="Times New Roman" w:hAnsi="Times New Roman" w:cs="Times New Roman"/>
          <w:sz w:val="28"/>
          <w:szCs w:val="28"/>
          <w:lang w:val="kk-KZ"/>
        </w:rPr>
        <w:t>егер</w:t>
      </w:r>
      <w:r w:rsidR="007564D1" w:rsidRPr="006F29FB">
        <w:rPr>
          <w:rFonts w:ascii="Times New Roman" w:hAnsi="Times New Roman" w:cs="Times New Roman"/>
          <w:sz w:val="28"/>
          <w:szCs w:val="28"/>
          <w:lang w:val="kk-KZ"/>
        </w:rPr>
        <w:t xml:space="preserve"> Xn &lt;1.</w:t>
      </w:r>
    </w:p>
    <w:p w14:paraId="7526AB96" w14:textId="71C80064" w:rsidR="007564D1" w:rsidRDefault="00313C3D" w:rsidP="00313C3D">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564D1">
        <w:rPr>
          <w:rFonts w:ascii="Times New Roman" w:hAnsi="Times New Roman" w:cs="Times New Roman"/>
          <w:sz w:val="28"/>
          <w:szCs w:val="28"/>
          <w:lang w:val="kk-KZ"/>
        </w:rPr>
        <w:t>бірінші көрсеткіш бойынша аймақтағы шағын кәсіпкерлік даму қарқыны жоғары, екінші мәндік көрсеткіш мемлекеттік қолдауды қажет етеді, үшінші мән көрсеткіш бойынша толық мемлекеттік бақылау мен қолдау қажет.</w:t>
      </w:r>
    </w:p>
    <w:p w14:paraId="5621463D" w14:textId="77777777" w:rsidR="007564D1" w:rsidRPr="00C10DA6" w:rsidRDefault="007564D1" w:rsidP="00815DD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Аймақтағы шағын кәсіпкерліктің әлеуметтік экономикалық тиімділігін бағалау үшін келесі формула ұсынылды.</w:t>
      </w:r>
    </w:p>
    <w:p w14:paraId="2021B276" w14:textId="77777777" w:rsidR="007564D1" w:rsidRPr="00782A23" w:rsidRDefault="007564D1" w:rsidP="00F4660B">
      <w:pPr>
        <w:widowControl w:val="0"/>
        <w:autoSpaceDE w:val="0"/>
        <w:autoSpaceDN w:val="0"/>
        <w:spacing w:after="0" w:line="240" w:lineRule="auto"/>
        <w:ind w:right="-1131" w:firstLine="567"/>
        <w:jc w:val="both"/>
        <w:rPr>
          <w:rFonts w:ascii="Times New Roman" w:eastAsia="Times New Roman" w:hAnsi="Times New Roman" w:cs="Times New Roman"/>
          <w:sz w:val="28"/>
          <w:szCs w:val="28"/>
          <w:lang w:val="kk-KZ"/>
        </w:rPr>
      </w:pPr>
    </w:p>
    <w:p w14:paraId="47C80AEB" w14:textId="0AB3E9E6" w:rsidR="007564D1" w:rsidRPr="007B1931" w:rsidRDefault="007564D1" w:rsidP="007B1931">
      <w:pPr>
        <w:widowControl w:val="0"/>
        <w:autoSpaceDE w:val="0"/>
        <w:autoSpaceDN w:val="0"/>
        <w:spacing w:after="0" w:line="240" w:lineRule="auto"/>
        <w:ind w:right="-1" w:firstLine="567"/>
        <w:jc w:val="right"/>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m:t>
        </m:r>
        <m:r>
          <m:rPr>
            <m:sty m:val="p"/>
          </m:rPr>
          <w:rPr>
            <w:rFonts w:ascii="Cambria Math" w:eastAsia="Cambria Math" w:hAnsi="Cambria Math" w:cs="Cambria Math"/>
            <w:sz w:val="28"/>
            <w:szCs w:val="28"/>
            <w:lang w:val="kk-KZ"/>
          </w:rPr>
          <m:t>ai</m:t>
        </m:r>
        <m:r>
          <m:rPr>
            <m:sty m:val="p"/>
          </m:rPr>
          <w:rPr>
            <w:rFonts w:ascii="Cambria Math" w:eastAsia="Cambria Math" w:hAnsi="Cambria Math" w:cs="Cambria Math"/>
            <w:sz w:val="18"/>
            <w:szCs w:val="18"/>
            <w:lang w:val="kk-KZ"/>
          </w:rPr>
          <m:t>rr</m:t>
        </m:r>
        <m:r>
          <w:rPr>
            <w:rFonts w:ascii="Cambria Math" w:eastAsia="Times New Roman" w:hAnsi="Cambria Math" w:cs="Times New Roman"/>
            <w:sz w:val="28"/>
            <w:szCs w:val="28"/>
            <w:lang w:val="kk-KZ"/>
          </w:rPr>
          <m:t>+</m:t>
        </m:r>
        <w:bookmarkStart w:id="20" w:name="_Hlk132105648"/>
        <m:r>
          <m:rPr>
            <m:sty m:val="p"/>
          </m:rPr>
          <w:rPr>
            <w:rFonts w:ascii="Cambria Math" w:eastAsia="Cambria Math" w:hAnsi="Cambria Math" w:cs="Cambria Math"/>
            <w:sz w:val="28"/>
            <w:szCs w:val="28"/>
            <w:lang w:val="kk-KZ"/>
          </w:rPr>
          <m:t>bi</m:t>
        </m:r>
        <m:r>
          <m:rPr>
            <m:sty m:val="p"/>
          </m:rPr>
          <w:rPr>
            <w:rFonts w:ascii="Cambria Math" w:eastAsia="Cambria Math" w:hAnsi="Cambria Math" w:cs="Cambria Math"/>
            <w:sz w:val="20"/>
            <w:szCs w:val="20"/>
            <w:lang w:val="kk-KZ"/>
          </w:rPr>
          <m:t>rr</m:t>
        </m:r>
        <w:bookmarkEnd w:id="20"/>
        <m:r>
          <w:rPr>
            <w:rFonts w:ascii="Cambria Math" w:eastAsia="Times New Roman" w:hAnsi="Cambria Math" w:cs="Times New Roman"/>
            <w:sz w:val="28"/>
            <w:szCs w:val="28"/>
            <w:lang w:val="kk-KZ"/>
          </w:rPr>
          <m:t>+</m:t>
        </m:r>
        <m:r>
          <m:rPr>
            <m:sty m:val="p"/>
          </m:rPr>
          <w:rPr>
            <w:rFonts w:ascii="Cambria Math" w:eastAsia="Cambria Math" w:hAnsi="Cambria Math" w:cs="Cambria Math"/>
            <w:sz w:val="28"/>
            <w:szCs w:val="28"/>
            <w:lang w:val="kk-KZ"/>
          </w:rPr>
          <m:t>CI</m:t>
        </m:r>
        <m:r>
          <m:rPr>
            <m:sty m:val="p"/>
          </m:rPr>
          <w:rPr>
            <w:rFonts w:ascii="Cambria Math" w:eastAsia="Cambria Math" w:hAnsi="Cambria Math" w:cs="Cambria Math"/>
            <w:sz w:val="20"/>
            <w:szCs w:val="20"/>
            <w:lang w:val="kk-KZ"/>
          </w:rPr>
          <m:t>rr</m:t>
        </m:r>
        <m:r>
          <w:rPr>
            <w:rFonts w:ascii="Cambria Math" w:eastAsia="Times New Roman" w:hAnsi="Cambria Math" w:cs="Times New Roman"/>
            <w:sz w:val="28"/>
            <w:szCs w:val="28"/>
            <w:lang w:val="kk-KZ"/>
          </w:rPr>
          <m:t>+</m:t>
        </m:r>
        <m:r>
          <m:rPr>
            <m:sty m:val="p"/>
          </m:rPr>
          <w:rPr>
            <w:rFonts w:ascii="Cambria Math" w:eastAsia="Cambria Math" w:hAnsi="Cambria Math" w:cs="Cambria Math"/>
            <w:w w:val="95"/>
            <w:sz w:val="28"/>
            <w:szCs w:val="28"/>
            <w:lang w:val="kk-KZ"/>
          </w:rPr>
          <m:t>DI</m:t>
        </m:r>
        <m:r>
          <m:rPr>
            <m:sty m:val="p"/>
          </m:rPr>
          <w:rPr>
            <w:rFonts w:ascii="Cambria Math" w:eastAsia="Cambria Math" w:hAnsi="Cambria Math" w:cs="Cambria Math"/>
            <w:w w:val="95"/>
            <w:sz w:val="20"/>
            <w:szCs w:val="20"/>
            <w:lang w:val="kk-KZ"/>
          </w:rPr>
          <m:t>rr</m:t>
        </m:r>
        <m:r>
          <w:rPr>
            <w:rFonts w:ascii="Cambria Math" w:eastAsia="Times New Roman" w:hAnsi="Cambria Math" w:cs="Times New Roman"/>
            <w:sz w:val="28"/>
            <w:szCs w:val="28"/>
            <w:lang w:val="kk-KZ"/>
          </w:rPr>
          <m:t>+Xi)/5</m:t>
        </m:r>
      </m:oMath>
      <w:r w:rsidR="007B1931">
        <w:rPr>
          <w:rFonts w:ascii="Times New Roman" w:eastAsia="Times New Roman" w:hAnsi="Times New Roman" w:cs="Times New Roman"/>
          <w:sz w:val="28"/>
          <w:szCs w:val="28"/>
          <w:lang w:val="kk-KZ"/>
        </w:rPr>
        <w:t xml:space="preserve">                                         (6)</w:t>
      </w:r>
    </w:p>
    <w:p w14:paraId="6057C019" w14:textId="77777777" w:rsidR="007564D1" w:rsidRPr="00782A23" w:rsidRDefault="007564D1" w:rsidP="00F4660B">
      <w:pPr>
        <w:widowControl w:val="0"/>
        <w:autoSpaceDE w:val="0"/>
        <w:autoSpaceDN w:val="0"/>
        <w:spacing w:after="0" w:line="240" w:lineRule="auto"/>
        <w:ind w:right="-1131" w:firstLine="567"/>
        <w:jc w:val="both"/>
        <w:rPr>
          <w:rFonts w:ascii="Times New Roman" w:eastAsia="Times New Roman" w:hAnsi="Times New Roman" w:cs="Times New Roman"/>
          <w:sz w:val="28"/>
          <w:szCs w:val="28"/>
          <w:lang w:val="kk-KZ"/>
        </w:rPr>
      </w:pPr>
    </w:p>
    <w:p w14:paraId="58E72E67" w14:textId="77777777" w:rsidR="00313C3D" w:rsidRDefault="00313C3D" w:rsidP="00815DD6">
      <w:pPr>
        <w:widowControl w:val="0"/>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Мұнда:</w:t>
      </w:r>
    </w:p>
    <w:p w14:paraId="21715A0C" w14:textId="3320CBC3" w:rsidR="007564D1" w:rsidRPr="00313C3D" w:rsidRDefault="00313C3D" w:rsidP="00313C3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313C3D">
        <w:rPr>
          <w:rFonts w:ascii="Times New Roman" w:eastAsia="Times New Roman" w:hAnsi="Times New Roman" w:cs="Times New Roman"/>
          <w:sz w:val="28"/>
          <w:szCs w:val="28"/>
          <w:lang w:val="kk-KZ"/>
        </w:rPr>
        <w:t xml:space="preserve">– </w:t>
      </w:r>
      <w:r w:rsidR="007564D1" w:rsidRPr="00313C3D">
        <w:rPr>
          <w:rFonts w:ascii="Times New Roman" w:eastAsia="Times New Roman" w:hAnsi="Times New Roman" w:cs="Times New Roman"/>
          <w:sz w:val="28"/>
          <w:szCs w:val="28"/>
          <w:lang w:val="kk-KZ"/>
        </w:rPr>
        <w:t>бірінші көрсеткіш-</w:t>
      </w:r>
      <w:bookmarkStart w:id="21" w:name="_Hlk132106595"/>
      <w:r w:rsidR="007564D1" w:rsidRPr="00313C3D">
        <w:rPr>
          <w:rFonts w:ascii="Times New Roman" w:eastAsia="Times New Roman" w:hAnsi="Times New Roman" w:cs="Times New Roman"/>
          <w:spacing w:val="1"/>
          <w:sz w:val="28"/>
          <w:szCs w:val="28"/>
          <w:lang w:val="kk-KZ"/>
        </w:rPr>
        <w:t xml:space="preserve">аймақтағы шағын </w:t>
      </w:r>
      <w:r w:rsidR="007564D1" w:rsidRPr="00313C3D">
        <w:rPr>
          <w:rFonts w:ascii="Times New Roman" w:eastAsia="Times New Roman" w:hAnsi="Times New Roman" w:cs="Times New Roman"/>
          <w:sz w:val="28"/>
          <w:szCs w:val="28"/>
          <w:lang w:val="kk-KZ"/>
        </w:rPr>
        <w:t>кәсіпкерліктің жұмыс орының қалыптастыру көрсеткіші</w:t>
      </w:r>
      <w:bookmarkEnd w:id="21"/>
      <w:r w:rsidR="007564D1" w:rsidRPr="00313C3D">
        <w:rPr>
          <w:rFonts w:ascii="Times New Roman" w:eastAsia="Times New Roman" w:hAnsi="Times New Roman" w:cs="Times New Roman"/>
          <w:sz w:val="28"/>
          <w:szCs w:val="28"/>
          <w:lang w:val="kk-KZ"/>
        </w:rPr>
        <w:t>,</w:t>
      </w:r>
      <w:r w:rsidR="007564D1" w:rsidRPr="00313C3D">
        <w:rPr>
          <w:rFonts w:ascii="Times New Roman" w:eastAsia="Times New Roman" w:hAnsi="Times New Roman" w:cs="Times New Roman"/>
          <w:spacing w:val="1"/>
          <w:sz w:val="28"/>
          <w:szCs w:val="28"/>
          <w:lang w:val="kk-KZ"/>
        </w:rPr>
        <w:t xml:space="preserve"> аймақтағы шағын кәсіпкерліктің қызмет жасауына еңбекке қабілетті белсенді халық санын, нақты шағын кәсіпкерлік негізінде </w:t>
      </w:r>
      <w:r w:rsidR="007564D1" w:rsidRPr="00313C3D">
        <w:rPr>
          <w:rFonts w:ascii="Times New Roman" w:eastAsia="Times New Roman" w:hAnsi="Times New Roman" w:cs="Times New Roman"/>
          <w:spacing w:val="1"/>
          <w:sz w:val="28"/>
          <w:szCs w:val="28"/>
          <w:lang w:val="kk-KZ"/>
        </w:rPr>
        <w:lastRenderedPageBreak/>
        <w:t>жұмыспен қамтылғандар қатынасы негізінде анықтаймыз</w:t>
      </w:r>
      <w:r w:rsidR="00815DD6" w:rsidRPr="00313C3D">
        <w:rPr>
          <w:rFonts w:ascii="Times New Roman" w:eastAsia="Times New Roman" w:hAnsi="Times New Roman" w:cs="Times New Roman"/>
          <w:spacing w:val="1"/>
          <w:sz w:val="28"/>
          <w:szCs w:val="28"/>
          <w:lang w:val="kk-KZ"/>
        </w:rPr>
        <w:t xml:space="preserve"> </w:t>
      </w:r>
      <w:r w:rsidR="007564D1" w:rsidRPr="00313C3D">
        <w:rPr>
          <w:rFonts w:ascii="Times New Roman" w:eastAsia="Times New Roman" w:hAnsi="Times New Roman" w:cs="Times New Roman"/>
          <w:spacing w:val="1"/>
          <w:sz w:val="28"/>
          <w:szCs w:val="28"/>
          <w:lang w:val="kk-KZ"/>
        </w:rPr>
        <w:t>. Әлемдік тәжірибе көрсеткендей мемлекеттегі жалпы еңбекке белсенді халық саның кәсіпкерлік негізінде жұмыспен қамтылмағандардың үлес салмағының жоғары шамасы, мемлекеттік қолдау шараларының тиімділігін бейнелейді</w:t>
      </w:r>
      <w:r w:rsidRPr="00313C3D">
        <w:rPr>
          <w:rFonts w:ascii="Times New Roman" w:eastAsia="Times New Roman" w:hAnsi="Times New Roman" w:cs="Times New Roman"/>
          <w:spacing w:val="1"/>
          <w:sz w:val="28"/>
          <w:szCs w:val="28"/>
          <w:lang w:val="kk-KZ"/>
        </w:rPr>
        <w:t>;</w:t>
      </w:r>
    </w:p>
    <w:p w14:paraId="14984578" w14:textId="211F31CD" w:rsidR="007564D1" w:rsidRPr="00313C3D" w:rsidRDefault="00313C3D" w:rsidP="00313C3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313C3D">
        <w:rPr>
          <w:rFonts w:ascii="Times New Roman" w:eastAsia="Cambria Math" w:hAnsi="Times New Roman" w:cs="Times New Roman"/>
          <w:sz w:val="28"/>
          <w:szCs w:val="28"/>
          <w:lang w:val="kk-KZ"/>
        </w:rPr>
        <w:t xml:space="preserve">– </w:t>
      </w:r>
      <w:r w:rsidR="007564D1" w:rsidRPr="00313C3D">
        <w:rPr>
          <w:rFonts w:ascii="Times New Roman" w:eastAsia="Cambria Math" w:hAnsi="Times New Roman" w:cs="Times New Roman"/>
          <w:sz w:val="28"/>
          <w:szCs w:val="28"/>
          <w:lang w:val="kk-KZ"/>
        </w:rPr>
        <w:t xml:space="preserve">екінші көрсеткіш </w:t>
      </w:r>
      <w:r w:rsidR="007564D1" w:rsidRPr="00313C3D">
        <w:rPr>
          <w:rFonts w:ascii="Times New Roman" w:eastAsia="Times New Roman" w:hAnsi="Times New Roman" w:cs="Times New Roman"/>
          <w:i/>
          <w:sz w:val="28"/>
          <w:szCs w:val="28"/>
          <w:lang w:val="kk-KZ"/>
        </w:rPr>
        <w:t>-</w:t>
      </w:r>
      <w:r w:rsidR="007564D1" w:rsidRPr="00313C3D">
        <w:rPr>
          <w:rFonts w:ascii="Times New Roman" w:eastAsia="Times New Roman" w:hAnsi="Times New Roman" w:cs="Times New Roman"/>
          <w:i/>
          <w:spacing w:val="1"/>
          <w:sz w:val="28"/>
          <w:szCs w:val="28"/>
          <w:lang w:val="kk-KZ"/>
        </w:rPr>
        <w:t xml:space="preserve"> </w:t>
      </w:r>
      <w:r w:rsidR="007564D1" w:rsidRPr="00313C3D">
        <w:rPr>
          <w:rFonts w:ascii="Times New Roman" w:eastAsia="Times New Roman" w:hAnsi="Times New Roman" w:cs="Times New Roman"/>
          <w:sz w:val="28"/>
          <w:szCs w:val="28"/>
          <w:lang w:val="kk-KZ"/>
        </w:rPr>
        <w:t>кәсіпкерлік табыстың бәсекеге қабілеттілік көрсеткіші –</w:t>
      </w:r>
      <w:r w:rsidR="007564D1" w:rsidRPr="00313C3D">
        <w:rPr>
          <w:rFonts w:ascii="Times New Roman" w:eastAsia="Times New Roman" w:hAnsi="Times New Roman" w:cs="Times New Roman"/>
          <w:spacing w:val="1"/>
          <w:sz w:val="28"/>
          <w:szCs w:val="28"/>
          <w:lang w:val="kk-KZ"/>
        </w:rPr>
        <w:t xml:space="preserve"> аймақтағы жалпы халықтың номиналды табыс көлімін, шағын кәсіпкерлік субьектілерінің табысының қатынасы негізінде анықтаймыз. Берілген көрсеткіштерді қарастыруға негіз болған, аймақ тұрғындарының номиналды табыс көлемінен кәсіпкерлік табыстың салыстырмалы көрсеткішінің артуы, мемлекеттегі шағын кәсіпкерліктің негізінде әлеуметтік орта таптың қалыптасуын бейнелейді</w:t>
      </w:r>
      <w:r w:rsidRPr="00313C3D">
        <w:rPr>
          <w:rFonts w:ascii="Times New Roman" w:eastAsia="Times New Roman" w:hAnsi="Times New Roman" w:cs="Times New Roman"/>
          <w:spacing w:val="1"/>
          <w:sz w:val="28"/>
          <w:szCs w:val="28"/>
          <w:lang w:val="kk-KZ"/>
        </w:rPr>
        <w:t>;</w:t>
      </w:r>
    </w:p>
    <w:p w14:paraId="30ADCE88" w14:textId="0C35BBF4" w:rsidR="007564D1" w:rsidRPr="00313C3D" w:rsidRDefault="00313C3D" w:rsidP="00313C3D">
      <w:pPr>
        <w:widowControl w:val="0"/>
        <w:autoSpaceDE w:val="0"/>
        <w:autoSpaceDN w:val="0"/>
        <w:spacing w:after="0" w:line="240" w:lineRule="auto"/>
        <w:ind w:firstLine="709"/>
        <w:jc w:val="both"/>
        <w:rPr>
          <w:rFonts w:ascii="Times New Roman" w:eastAsia="Times New Roman" w:hAnsi="Times New Roman" w:cs="Times New Roman"/>
          <w:spacing w:val="1"/>
          <w:sz w:val="28"/>
          <w:szCs w:val="28"/>
          <w:lang w:val="kk-KZ"/>
        </w:rPr>
      </w:pPr>
      <w:r w:rsidRPr="00313C3D">
        <w:rPr>
          <w:rFonts w:ascii="Times New Roman" w:eastAsia="Cambria Math" w:hAnsi="Times New Roman" w:cs="Times New Roman"/>
          <w:sz w:val="28"/>
          <w:szCs w:val="28"/>
          <w:lang w:val="kk-KZ"/>
        </w:rPr>
        <w:t xml:space="preserve">– </w:t>
      </w:r>
      <w:r w:rsidR="007564D1" w:rsidRPr="00313C3D">
        <w:rPr>
          <w:rFonts w:ascii="Times New Roman" w:eastAsia="Cambria Math" w:hAnsi="Times New Roman" w:cs="Times New Roman"/>
          <w:sz w:val="28"/>
          <w:szCs w:val="28"/>
          <w:lang w:val="kk-KZ"/>
        </w:rPr>
        <w:t xml:space="preserve">үшінші көрсеткіш </w:t>
      </w:r>
      <w:r w:rsidR="007564D1" w:rsidRPr="00313C3D">
        <w:rPr>
          <w:rFonts w:ascii="Times New Roman" w:eastAsia="Times New Roman" w:hAnsi="Times New Roman" w:cs="Times New Roman"/>
          <w:i/>
          <w:sz w:val="28"/>
          <w:szCs w:val="28"/>
          <w:lang w:val="kk-KZ"/>
        </w:rPr>
        <w:t xml:space="preserve">- </w:t>
      </w:r>
      <w:r w:rsidR="007564D1" w:rsidRPr="00313C3D">
        <w:rPr>
          <w:rFonts w:ascii="Times New Roman" w:eastAsia="Times New Roman" w:hAnsi="Times New Roman" w:cs="Times New Roman"/>
          <w:sz w:val="28"/>
          <w:szCs w:val="28"/>
          <w:lang w:val="kk-KZ"/>
        </w:rPr>
        <w:t>кәсіпкерлік жобалардың белсенділік   көрсеткіші , шағын кәсіпкерлікті қолдауға бағытталған мемлекеттік қаражатқа кәсіпкерлік жобалар арқылы кеңес алғандар мен ұсынылған кәсіпкерлік жобалары бойынша оң шешім қабылданғандар арасындағы қатынас қарастырылды.</w:t>
      </w:r>
      <w:r w:rsidR="007564D1" w:rsidRPr="00313C3D">
        <w:rPr>
          <w:rFonts w:ascii="Times New Roman" w:eastAsia="Times New Roman" w:hAnsi="Times New Roman" w:cs="Times New Roman"/>
          <w:spacing w:val="1"/>
          <w:sz w:val="28"/>
          <w:szCs w:val="28"/>
          <w:lang w:val="kk-KZ"/>
        </w:rPr>
        <w:t xml:space="preserve"> Көрсеткіштерді қарастыруға негіз болған, халықтың кәсіпкерлікпен айналысуға деген ынтасы мен қаржылық қолдау алуға сенім деңгейін анықтау</w:t>
      </w:r>
      <w:r w:rsidRPr="00313C3D">
        <w:rPr>
          <w:rFonts w:ascii="Times New Roman" w:eastAsia="Times New Roman" w:hAnsi="Times New Roman" w:cs="Times New Roman"/>
          <w:spacing w:val="1"/>
          <w:sz w:val="28"/>
          <w:szCs w:val="28"/>
          <w:lang w:val="kk-KZ"/>
        </w:rPr>
        <w:t>;</w:t>
      </w:r>
    </w:p>
    <w:p w14:paraId="16D90B41" w14:textId="49142992" w:rsidR="007564D1" w:rsidRPr="00313C3D" w:rsidRDefault="00313C3D" w:rsidP="00313C3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313C3D">
        <w:rPr>
          <w:rFonts w:ascii="Times New Roman" w:eastAsia="Times New Roman" w:hAnsi="Times New Roman" w:cs="Times New Roman"/>
          <w:spacing w:val="1"/>
          <w:sz w:val="28"/>
          <w:szCs w:val="28"/>
          <w:lang w:val="kk-KZ"/>
        </w:rPr>
        <w:t xml:space="preserve">– </w:t>
      </w:r>
      <w:r w:rsidR="007564D1" w:rsidRPr="00313C3D">
        <w:rPr>
          <w:rFonts w:ascii="Times New Roman" w:eastAsia="Times New Roman" w:hAnsi="Times New Roman" w:cs="Times New Roman"/>
          <w:spacing w:val="1"/>
          <w:sz w:val="28"/>
          <w:szCs w:val="28"/>
          <w:lang w:val="kk-KZ"/>
        </w:rPr>
        <w:t>төртінші көрсеткіш -</w:t>
      </w:r>
      <w:r w:rsidR="007564D1" w:rsidRPr="00313C3D">
        <w:rPr>
          <w:sz w:val="28"/>
          <w:szCs w:val="28"/>
          <w:lang w:val="kk-KZ"/>
        </w:rPr>
        <w:t xml:space="preserve"> </w:t>
      </w:r>
      <w:r w:rsidR="007564D1" w:rsidRPr="00313C3D">
        <w:rPr>
          <w:rFonts w:ascii="Times New Roman" w:eastAsia="Times New Roman" w:hAnsi="Times New Roman" w:cs="Times New Roman"/>
          <w:spacing w:val="1"/>
          <w:sz w:val="28"/>
          <w:szCs w:val="28"/>
          <w:lang w:val="kk-KZ"/>
        </w:rPr>
        <w:t>мемлекеттің  кәсіпкерлікті қолау бағдарламасына жастарды бейімдеу көрсеткіші. Қарастыратын көрсеткіштер нарықтағы жұмыссыз жастардың санына мемлекеттік кәсіпкерлікті қолдау бағдарламасына лайықты деп танылған болжамалы жастар саны</w:t>
      </w:r>
      <w:r>
        <w:rPr>
          <w:rFonts w:ascii="Times New Roman" w:eastAsia="Times New Roman" w:hAnsi="Times New Roman" w:cs="Times New Roman"/>
          <w:spacing w:val="1"/>
          <w:sz w:val="28"/>
          <w:szCs w:val="28"/>
          <w:lang w:val="kk-KZ"/>
        </w:rPr>
        <w:t xml:space="preserve"> </w:t>
      </w:r>
      <w:r w:rsidR="00DD40D1" w:rsidRPr="00313C3D">
        <w:rPr>
          <w:rFonts w:ascii="Times New Roman" w:eastAsia="DengXian" w:hAnsi="Times New Roman" w:cs="Times New Roman"/>
          <w:sz w:val="28"/>
          <w:szCs w:val="28"/>
          <w:lang w:val="kk-KZ" w:eastAsia="ru-RU"/>
        </w:rPr>
        <w:t>[</w:t>
      </w:r>
      <w:r w:rsidR="0084445C">
        <w:rPr>
          <w:rFonts w:ascii="Times New Roman" w:eastAsia="DengXian" w:hAnsi="Times New Roman" w:cs="Times New Roman"/>
          <w:sz w:val="28"/>
          <w:szCs w:val="28"/>
          <w:lang w:val="kk-KZ" w:eastAsia="ru-RU"/>
        </w:rPr>
        <w:t>28</w:t>
      </w:r>
      <w:r w:rsidR="00DD40D1" w:rsidRPr="00313C3D">
        <w:rPr>
          <w:rFonts w:ascii="Times New Roman" w:eastAsia="DengXian" w:hAnsi="Times New Roman" w:cs="Times New Roman"/>
          <w:sz w:val="28"/>
          <w:szCs w:val="28"/>
          <w:lang w:val="kk-KZ" w:eastAsia="ru-RU"/>
        </w:rPr>
        <w:t>]</w:t>
      </w:r>
      <w:r w:rsidR="007564D1" w:rsidRPr="00313C3D">
        <w:rPr>
          <w:rFonts w:ascii="Times New Roman" w:eastAsia="Times New Roman" w:hAnsi="Times New Roman" w:cs="Times New Roman"/>
          <w:spacing w:val="1"/>
          <w:sz w:val="28"/>
          <w:szCs w:val="28"/>
          <w:lang w:val="kk-KZ"/>
        </w:rPr>
        <w:t>. Кәсіпкерлікті қолдау саясатының басты ұстанымы жастардың үлес салмағын арттыру көрсеткіші, оған негіз болатын инновациялық белсенділікпен стартап кәсіпкерлік идеяларын қалыптастыру</w:t>
      </w:r>
      <w:r w:rsidRPr="00313C3D">
        <w:rPr>
          <w:rFonts w:ascii="Times New Roman" w:eastAsia="Times New Roman" w:hAnsi="Times New Roman" w:cs="Times New Roman"/>
          <w:spacing w:val="1"/>
          <w:sz w:val="28"/>
          <w:szCs w:val="28"/>
          <w:lang w:val="kk-KZ"/>
        </w:rPr>
        <w:t>;</w:t>
      </w:r>
      <w:r w:rsidR="007564D1" w:rsidRPr="00313C3D">
        <w:rPr>
          <w:rFonts w:ascii="Times New Roman" w:eastAsia="Times New Roman" w:hAnsi="Times New Roman" w:cs="Times New Roman"/>
          <w:spacing w:val="1"/>
          <w:sz w:val="28"/>
          <w:szCs w:val="28"/>
          <w:lang w:val="kk-KZ"/>
        </w:rPr>
        <w:t xml:space="preserve"> </w:t>
      </w:r>
    </w:p>
    <w:p w14:paraId="1F9179E8" w14:textId="7682F519" w:rsidR="007564D1" w:rsidRPr="00313C3D" w:rsidRDefault="00313C3D" w:rsidP="00313C3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313C3D">
        <w:rPr>
          <w:rFonts w:ascii="Times New Roman" w:eastAsia="Cambria Math" w:hAnsi="Times New Roman" w:cs="Times New Roman"/>
          <w:w w:val="95"/>
          <w:sz w:val="28"/>
          <w:szCs w:val="28"/>
          <w:lang w:val="kk-KZ"/>
        </w:rPr>
        <w:t xml:space="preserve">– </w:t>
      </w:r>
      <w:r w:rsidR="007564D1" w:rsidRPr="00313C3D">
        <w:rPr>
          <w:rFonts w:ascii="Times New Roman" w:eastAsia="Cambria Math" w:hAnsi="Times New Roman" w:cs="Times New Roman"/>
          <w:w w:val="95"/>
          <w:sz w:val="28"/>
          <w:szCs w:val="28"/>
          <w:lang w:val="kk-KZ"/>
        </w:rPr>
        <w:t xml:space="preserve">бесінші </w:t>
      </w:r>
      <w:r w:rsidR="007564D1" w:rsidRPr="00313C3D">
        <w:rPr>
          <w:rFonts w:ascii="Times New Roman" w:eastAsia="Times New Roman" w:hAnsi="Times New Roman" w:cs="Times New Roman"/>
          <w:spacing w:val="1"/>
          <w:sz w:val="28"/>
          <w:szCs w:val="28"/>
          <w:lang w:val="kk-KZ"/>
        </w:rPr>
        <w:t>көрсеткіш</w:t>
      </w:r>
      <w:r w:rsidR="007564D1" w:rsidRPr="00313C3D">
        <w:rPr>
          <w:rFonts w:ascii="Times New Roman" w:eastAsia="Cambria Math" w:hAnsi="Times New Roman" w:cs="Times New Roman"/>
          <w:w w:val="95"/>
          <w:sz w:val="28"/>
          <w:szCs w:val="28"/>
          <w:lang w:val="kk-KZ"/>
        </w:rPr>
        <w:t xml:space="preserve"> </w:t>
      </w:r>
      <w:r w:rsidR="007564D1" w:rsidRPr="00313C3D">
        <w:rPr>
          <w:rFonts w:ascii="Times New Roman" w:eastAsia="Times New Roman" w:hAnsi="Times New Roman" w:cs="Times New Roman"/>
          <w:i/>
          <w:w w:val="95"/>
          <w:sz w:val="28"/>
          <w:szCs w:val="28"/>
          <w:lang w:val="kk-KZ"/>
        </w:rPr>
        <w:t>-</w:t>
      </w:r>
      <w:r w:rsidR="007564D1" w:rsidRPr="00313C3D">
        <w:rPr>
          <w:rFonts w:ascii="Times New Roman" w:eastAsia="Times New Roman" w:hAnsi="Times New Roman" w:cs="Times New Roman"/>
          <w:spacing w:val="1"/>
          <w:sz w:val="28"/>
          <w:szCs w:val="28"/>
          <w:lang w:val="kk-KZ"/>
        </w:rPr>
        <w:t>аймақтағы халықтың көш қон көрсеткіші</w:t>
      </w:r>
      <w:r w:rsidR="00815DD6" w:rsidRPr="00313C3D">
        <w:rPr>
          <w:rFonts w:ascii="Times New Roman" w:eastAsia="Times New Roman" w:hAnsi="Times New Roman" w:cs="Times New Roman"/>
          <w:spacing w:val="1"/>
          <w:sz w:val="28"/>
          <w:szCs w:val="28"/>
          <w:lang w:val="kk-KZ"/>
        </w:rPr>
        <w:t>.</w:t>
      </w:r>
      <w:r w:rsidR="007564D1" w:rsidRPr="00313C3D">
        <w:rPr>
          <w:rFonts w:ascii="Times New Roman" w:eastAsia="Times New Roman" w:hAnsi="Times New Roman" w:cs="Times New Roman"/>
          <w:spacing w:val="1"/>
          <w:sz w:val="28"/>
          <w:szCs w:val="28"/>
          <w:lang w:val="kk-KZ"/>
        </w:rPr>
        <w:t xml:space="preserve"> </w:t>
      </w:r>
    </w:p>
    <w:p w14:paraId="2AFE8316" w14:textId="77777777" w:rsidR="007564D1" w:rsidRPr="00815DD6" w:rsidRDefault="007564D1" w:rsidP="00815DD6">
      <w:pPr>
        <w:widowControl w:val="0"/>
        <w:autoSpaceDE w:val="0"/>
        <w:autoSpaceDN w:val="0"/>
        <w:spacing w:after="0" w:line="240" w:lineRule="auto"/>
        <w:ind w:firstLine="709"/>
        <w:jc w:val="both"/>
        <w:rPr>
          <w:rFonts w:ascii="Times New Roman" w:eastAsia="Cambria Math" w:hAnsi="Times New Roman" w:cs="Times New Roman"/>
          <w:sz w:val="28"/>
          <w:szCs w:val="28"/>
          <w:lang w:val="kk-KZ"/>
        </w:rPr>
      </w:pPr>
      <w:r w:rsidRPr="00815DD6">
        <w:rPr>
          <w:rFonts w:ascii="Times New Roman" w:eastAsia="Times New Roman" w:hAnsi="Times New Roman" w:cs="Times New Roman"/>
          <w:sz w:val="28"/>
          <w:szCs w:val="28"/>
          <w:lang w:val="kk-KZ"/>
        </w:rPr>
        <w:t>Шағын кәсіпкерлік субьектілерінің Ақмола, Қарағанды, Қостанай облыстарындағы негізгі көрсеткіштері алынды. Ақмола облысындағы шағын кәсіпкерлік субьектілерінің аймақтық деңгейдегі бәсекеге қабілеттілігі мен даму деңгейін анықтау үшін әлеуметтік, іскерлік, мемлекеттік қаржылық қолдау мен кәсіпкерлік табыс көрсеткіштері салыстырмалы бағаланады.</w:t>
      </w:r>
    </w:p>
    <w:p w14:paraId="00F7B99D" w14:textId="04783764" w:rsidR="007564D1" w:rsidRPr="00815DD6" w:rsidRDefault="007564D1" w:rsidP="00815DD6">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815DD6">
        <w:rPr>
          <w:rFonts w:ascii="Times New Roman" w:eastAsia="Times New Roman" w:hAnsi="Times New Roman" w:cs="Times New Roman"/>
          <w:sz w:val="28"/>
          <w:szCs w:val="28"/>
          <w:lang w:val="kk-KZ"/>
        </w:rPr>
        <w:t>Аймақтық кәсіпкерліктің дамуын басқарудағы институционалды қолдау көрсету нәтижесін бағалау негізінде ғалымдар</w:t>
      </w:r>
      <w:r w:rsidR="00313C3D">
        <w:rPr>
          <w:rFonts w:ascii="Times New Roman" w:eastAsia="Times New Roman" w:hAnsi="Times New Roman" w:cs="Times New Roman"/>
          <w:sz w:val="28"/>
          <w:szCs w:val="28"/>
          <w:lang w:val="kk-KZ"/>
        </w:rPr>
        <w:t xml:space="preserve"> </w:t>
      </w:r>
      <w:r w:rsidRPr="00815DD6">
        <w:rPr>
          <w:rFonts w:ascii="Times New Roman" w:eastAsia="Times New Roman" w:hAnsi="Times New Roman" w:cs="Times New Roman"/>
          <w:sz w:val="28"/>
          <w:szCs w:val="28"/>
          <w:lang w:val="kk-KZ"/>
        </w:rPr>
        <w:t>7С әдістемесін Том Питер пен Роберт Унтермен зерттеулерін қолдану мүмкіндігін қарастырдық. Әдістемені қолдану мақсаты аймақтағы ШК дамуындағы басқаруды жетілдіру бағыттарын қарастыру.</w:t>
      </w:r>
    </w:p>
    <w:p w14:paraId="3A986E9D" w14:textId="27434D3F" w:rsidR="007564D1" w:rsidRPr="00815DD6" w:rsidRDefault="007564D1" w:rsidP="00815DD6">
      <w:pPr>
        <w:spacing w:after="0" w:line="240" w:lineRule="auto"/>
        <w:ind w:firstLine="709"/>
        <w:jc w:val="both"/>
        <w:rPr>
          <w:rFonts w:ascii="Times New Roman" w:hAnsi="Times New Roman" w:cs="Times New Roman"/>
          <w:sz w:val="28"/>
          <w:szCs w:val="28"/>
          <w:lang w:val="kk-KZ"/>
        </w:rPr>
      </w:pPr>
      <w:r w:rsidRPr="00815DD6">
        <w:rPr>
          <w:rFonts w:ascii="Times New Roman" w:hAnsi="Times New Roman" w:cs="Times New Roman"/>
          <w:sz w:val="28"/>
          <w:szCs w:val="28"/>
          <w:lang w:val="kk-KZ"/>
        </w:rPr>
        <w:t xml:space="preserve">Аймақтағы кәсіпкерлік табыстылығы мен тиімділігін зерттеуші </w:t>
      </w:r>
      <w:bookmarkStart w:id="22" w:name="_Hlk129550079"/>
      <w:r w:rsidRPr="00815DD6">
        <w:rPr>
          <w:rFonts w:ascii="Times New Roman" w:hAnsi="Times New Roman" w:cs="Times New Roman"/>
          <w:sz w:val="28"/>
          <w:szCs w:val="28"/>
          <w:lang w:val="kk-KZ"/>
        </w:rPr>
        <w:t>ғалымдар</w:t>
      </w:r>
      <w:r w:rsidR="00313C3D">
        <w:rPr>
          <w:rFonts w:ascii="Times New Roman" w:hAnsi="Times New Roman" w:cs="Times New Roman"/>
          <w:sz w:val="28"/>
          <w:szCs w:val="28"/>
          <w:lang w:val="kk-KZ"/>
        </w:rPr>
        <w:t xml:space="preserve"> </w:t>
      </w:r>
      <w:r w:rsidRPr="00815DD6">
        <w:rPr>
          <w:rFonts w:ascii="Times New Roman" w:hAnsi="Times New Roman" w:cs="Times New Roman"/>
          <w:sz w:val="28"/>
          <w:szCs w:val="28"/>
          <w:lang w:val="kk-KZ"/>
        </w:rPr>
        <w:t xml:space="preserve">7С әдістемесін Том Питер пен Роберт </w:t>
      </w:r>
      <w:bookmarkEnd w:id="22"/>
      <w:r w:rsidRPr="00815DD6">
        <w:rPr>
          <w:rFonts w:ascii="Times New Roman" w:hAnsi="Times New Roman" w:cs="Times New Roman"/>
          <w:sz w:val="28"/>
          <w:szCs w:val="28"/>
          <w:lang w:val="kk-KZ"/>
        </w:rPr>
        <w:t>Унтермен болды, сонымен қатар әдістемені дамытуға көмектескен ғалымдар - Джулиан Филипп, Ричард Паскаль және Энтони Атом жазбалары бойынша кәсіпкерліктің табыстылығы мен өміршеңдігі анықталады. Кәсіпорын ішінде дұрыс кәсіпкерлік-процестерді құру және оңтайландыру үшін пайдаланатын кәсіпкерлік көшбасшылары мен стратегиялық басқару шешімдерін әзірлеуде қажеттілігі анықталды</w:t>
      </w:r>
      <w:r w:rsidR="00313C3D">
        <w:rPr>
          <w:rFonts w:ascii="Times New Roman" w:hAnsi="Times New Roman" w:cs="Times New Roman"/>
          <w:sz w:val="28"/>
          <w:szCs w:val="28"/>
          <w:lang w:val="kk-KZ"/>
        </w:rPr>
        <w:t xml:space="preserve"> </w:t>
      </w:r>
      <w:r w:rsidR="00FA2CE1" w:rsidRPr="00815DD6">
        <w:rPr>
          <w:rFonts w:ascii="Times New Roman" w:hAnsi="Times New Roman" w:cs="Times New Roman"/>
          <w:sz w:val="28"/>
          <w:szCs w:val="28"/>
          <w:lang w:val="kk-KZ"/>
        </w:rPr>
        <w:t>[</w:t>
      </w:r>
      <w:r w:rsidR="0084445C">
        <w:rPr>
          <w:rFonts w:ascii="Times New Roman" w:hAnsi="Times New Roman" w:cs="Times New Roman"/>
          <w:sz w:val="28"/>
          <w:szCs w:val="28"/>
          <w:lang w:val="kk-KZ"/>
        </w:rPr>
        <w:t>29</w:t>
      </w:r>
      <w:r w:rsidR="00FA2CE1" w:rsidRPr="00815DD6">
        <w:rPr>
          <w:rFonts w:ascii="Times New Roman" w:hAnsi="Times New Roman" w:cs="Times New Roman"/>
          <w:sz w:val="28"/>
          <w:szCs w:val="28"/>
          <w:lang w:val="kk-KZ"/>
        </w:rPr>
        <w:t>]</w:t>
      </w:r>
      <w:r w:rsidRPr="00815DD6">
        <w:rPr>
          <w:rFonts w:ascii="Times New Roman" w:hAnsi="Times New Roman" w:cs="Times New Roman"/>
          <w:sz w:val="28"/>
          <w:szCs w:val="28"/>
          <w:lang w:val="kk-KZ"/>
        </w:rPr>
        <w:t>. Зерттеуде кәсіпорындағы микро ортасының 7 негізгі элементін талдауға негізделген: стратегия, құрылым, басқару жүйесі, компания ішіндегі қарым-</w:t>
      </w:r>
      <w:r w:rsidRPr="00815DD6">
        <w:rPr>
          <w:rFonts w:ascii="Times New Roman" w:hAnsi="Times New Roman" w:cs="Times New Roman"/>
          <w:sz w:val="28"/>
          <w:szCs w:val="28"/>
          <w:lang w:val="kk-KZ"/>
        </w:rPr>
        <w:lastRenderedPageBreak/>
        <w:t xml:space="preserve">қатынас стилі, қызметкерлер құрамы, дағдылар жиынтығы және құндылықтар жүйесі. Бұл ғылыми әдістемелік зерттеуде шағын кәсіпкерлік экономикасына байланысты ғылыми зерттеулерге және жиынтық тербелістердің желілік көздерін талдауға екі есе үлес қосады. Бұл ғылыми зерттеудің аймақтағы кәсіпкерліктің дамуы мен әлеуметтік экономикалық ролін анықтауда ерекше қарастыру , тақырыптың маңыздылығын айқындауға негіз болады. Келесі </w:t>
      </w:r>
      <w:r w:rsidR="00313C3D">
        <w:rPr>
          <w:rFonts w:ascii="Times New Roman" w:hAnsi="Times New Roman" w:cs="Times New Roman"/>
          <w:sz w:val="28"/>
          <w:szCs w:val="28"/>
          <w:lang w:val="kk-KZ"/>
        </w:rPr>
        <w:t>6</w:t>
      </w:r>
      <w:r w:rsidR="00815DD6">
        <w:rPr>
          <w:rFonts w:ascii="Times New Roman" w:hAnsi="Times New Roman" w:cs="Times New Roman"/>
          <w:sz w:val="28"/>
          <w:szCs w:val="28"/>
          <w:lang w:val="kk-KZ"/>
        </w:rPr>
        <w:t>-</w:t>
      </w:r>
      <w:r w:rsidRPr="00815DD6">
        <w:rPr>
          <w:rFonts w:ascii="Times New Roman" w:hAnsi="Times New Roman" w:cs="Times New Roman"/>
          <w:sz w:val="28"/>
          <w:szCs w:val="28"/>
          <w:lang w:val="kk-KZ"/>
        </w:rPr>
        <w:t>суретте берілген стратегияның элементтері қарастырылады.</w:t>
      </w:r>
    </w:p>
    <w:p w14:paraId="04D847D2" w14:textId="4F2DC56B" w:rsidR="007564D1" w:rsidRPr="00782A23" w:rsidRDefault="00313C3D" w:rsidP="00F4660B">
      <w:pPr>
        <w:spacing w:after="0" w:line="240" w:lineRule="auto"/>
        <w:ind w:right="-1131"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14:ligatures w14:val="standardContextual"/>
        </w:rPr>
        <mc:AlternateContent>
          <mc:Choice Requires="wpg">
            <w:drawing>
              <wp:anchor distT="0" distB="0" distL="114300" distR="114300" simplePos="0" relativeHeight="251659776" behindDoc="0" locked="0" layoutInCell="1" allowOverlap="1" wp14:anchorId="4ACAA293" wp14:editId="717DFC42">
                <wp:simplePos x="0" y="0"/>
                <wp:positionH relativeFrom="column">
                  <wp:posOffset>358140</wp:posOffset>
                </wp:positionH>
                <wp:positionV relativeFrom="paragraph">
                  <wp:posOffset>179705</wp:posOffset>
                </wp:positionV>
                <wp:extent cx="5305425" cy="2819400"/>
                <wp:effectExtent l="0" t="0" r="28575" b="19050"/>
                <wp:wrapNone/>
                <wp:docPr id="23" name="Группа 23"/>
                <wp:cNvGraphicFramePr/>
                <a:graphic xmlns:a="http://schemas.openxmlformats.org/drawingml/2006/main">
                  <a:graphicData uri="http://schemas.microsoft.com/office/word/2010/wordprocessingGroup">
                    <wpg:wgp>
                      <wpg:cNvGrpSpPr/>
                      <wpg:grpSpPr>
                        <a:xfrm>
                          <a:off x="0" y="0"/>
                          <a:ext cx="5305425" cy="2819400"/>
                          <a:chOff x="0" y="0"/>
                          <a:chExt cx="5305425" cy="2819400"/>
                        </a:xfrm>
                      </wpg:grpSpPr>
                      <wps:wsp>
                        <wps:cNvPr id="30" name="Прямоугольник: скругленные углы 30"/>
                        <wps:cNvSpPr/>
                        <wps:spPr>
                          <a:xfrm>
                            <a:off x="1905000" y="66675"/>
                            <a:ext cx="1314450" cy="400050"/>
                          </a:xfrm>
                          <a:prstGeom prst="roundRect">
                            <a:avLst/>
                          </a:prstGeom>
                          <a:solidFill>
                            <a:sysClr val="window" lastClr="FFFFFF"/>
                          </a:solidFill>
                          <a:ln w="12700" cap="flat" cmpd="sng" algn="ctr">
                            <a:solidFill>
                              <a:srgbClr val="70AD47"/>
                            </a:solidFill>
                            <a:prstDash val="solid"/>
                            <a:miter lim="800000"/>
                          </a:ln>
                          <a:effectLst/>
                        </wps:spPr>
                        <wps:txbx>
                          <w:txbxContent>
                            <w:p w14:paraId="00B55C11" w14:textId="0F1708BC" w:rsidR="00521808" w:rsidRPr="00042801" w:rsidRDefault="00521808" w:rsidP="007564D1">
                              <w:pPr>
                                <w:jc w:val="center"/>
                                <w:rPr>
                                  <w:rFonts w:ascii="Times New Roman" w:hAnsi="Times New Roman" w:cs="Times New Roman"/>
                                  <w:sz w:val="24"/>
                                  <w:szCs w:val="24"/>
                                  <w:lang w:val="kk-KZ"/>
                                </w:rPr>
                              </w:pPr>
                              <w:r w:rsidRPr="00042801">
                                <w:rPr>
                                  <w:rFonts w:ascii="Times New Roman" w:hAnsi="Times New Roman" w:cs="Times New Roman"/>
                                  <w:sz w:val="24"/>
                                  <w:szCs w:val="24"/>
                                  <w:lang w:val="kk-KZ"/>
                                </w:rPr>
                                <w:t>Құрылым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скругленные углы 31"/>
                        <wps:cNvSpPr/>
                        <wps:spPr>
                          <a:xfrm>
                            <a:off x="352425" y="600075"/>
                            <a:ext cx="1136650" cy="352425"/>
                          </a:xfrm>
                          <a:prstGeom prst="roundRect">
                            <a:avLst/>
                          </a:prstGeom>
                          <a:solidFill>
                            <a:sysClr val="window" lastClr="FFFFFF"/>
                          </a:solidFill>
                          <a:ln w="12700" cap="flat" cmpd="sng" algn="ctr">
                            <a:solidFill>
                              <a:srgbClr val="70AD47"/>
                            </a:solidFill>
                            <a:prstDash val="solid"/>
                            <a:miter lim="800000"/>
                          </a:ln>
                          <a:effectLst/>
                        </wps:spPr>
                        <wps:txbx>
                          <w:txbxContent>
                            <w:p w14:paraId="4C7A3EE6" w14:textId="67C52F5C" w:rsidR="00521808" w:rsidRPr="00042801" w:rsidRDefault="00521808" w:rsidP="007564D1">
                              <w:pPr>
                                <w:jc w:val="center"/>
                                <w:rPr>
                                  <w:rFonts w:ascii="Times New Roman" w:hAnsi="Times New Roman" w:cs="Times New Roman"/>
                                  <w:sz w:val="24"/>
                                  <w:szCs w:val="24"/>
                                  <w:lang w:val="kk-KZ"/>
                                </w:rPr>
                              </w:pPr>
                              <w:r w:rsidRPr="00042801">
                                <w:rPr>
                                  <w:rFonts w:ascii="Times New Roman" w:hAnsi="Times New Roman" w:cs="Times New Roman"/>
                                  <w:sz w:val="24"/>
                                  <w:szCs w:val="24"/>
                                  <w:lang w:val="kk-KZ"/>
                                </w:rPr>
                                <w:t xml:space="preserve">Стратегия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скругленные углы 32"/>
                        <wps:cNvSpPr/>
                        <wps:spPr>
                          <a:xfrm>
                            <a:off x="3457575" y="600075"/>
                            <a:ext cx="1200150" cy="457200"/>
                          </a:xfrm>
                          <a:prstGeom prst="roundRect">
                            <a:avLst/>
                          </a:prstGeom>
                          <a:solidFill>
                            <a:sysClr val="window" lastClr="FFFFFF"/>
                          </a:solidFill>
                          <a:ln w="12700" cap="flat" cmpd="sng" algn="ctr">
                            <a:solidFill>
                              <a:srgbClr val="70AD47"/>
                            </a:solidFill>
                            <a:prstDash val="solid"/>
                            <a:miter lim="800000"/>
                          </a:ln>
                          <a:effectLst/>
                        </wps:spPr>
                        <wps:txbx>
                          <w:txbxContent>
                            <w:p w14:paraId="4899B9D0" w14:textId="77777777" w:rsidR="00521808" w:rsidRPr="00042801" w:rsidRDefault="00521808" w:rsidP="00313C3D">
                              <w:pPr>
                                <w:spacing w:after="0" w:line="240" w:lineRule="auto"/>
                                <w:jc w:val="center"/>
                                <w:rPr>
                                  <w:rFonts w:ascii="Times New Roman" w:hAnsi="Times New Roman" w:cs="Times New Roman"/>
                                  <w:sz w:val="24"/>
                                  <w:szCs w:val="24"/>
                                </w:rPr>
                              </w:pPr>
                              <w:r w:rsidRPr="00042801">
                                <w:rPr>
                                  <w:rFonts w:ascii="Times New Roman" w:hAnsi="Times New Roman" w:cs="Times New Roman"/>
                                  <w:sz w:val="24"/>
                                  <w:szCs w:val="24"/>
                                  <w:lang w:val="kk-KZ"/>
                                </w:rPr>
                                <w:t>7S 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скругленные углы 37"/>
                        <wps:cNvSpPr/>
                        <wps:spPr>
                          <a:xfrm>
                            <a:off x="1733550" y="2390775"/>
                            <a:ext cx="1727200" cy="428625"/>
                          </a:xfrm>
                          <a:prstGeom prst="roundRect">
                            <a:avLst/>
                          </a:prstGeom>
                          <a:solidFill>
                            <a:sysClr val="window" lastClr="FFFFFF"/>
                          </a:solidFill>
                          <a:ln w="12700" cap="flat" cmpd="sng" algn="ctr">
                            <a:solidFill>
                              <a:srgbClr val="70AD47"/>
                            </a:solidFill>
                            <a:prstDash val="solid"/>
                            <a:miter lim="800000"/>
                          </a:ln>
                          <a:effectLst/>
                        </wps:spPr>
                        <wps:txbx>
                          <w:txbxContent>
                            <w:p w14:paraId="7CB47254" w14:textId="181B35F0" w:rsidR="00521808" w:rsidRPr="00C101B3" w:rsidRDefault="00521808" w:rsidP="00313C3D">
                              <w:pPr>
                                <w:spacing w:after="0" w:line="240" w:lineRule="auto"/>
                                <w:jc w:val="center"/>
                                <w:rPr>
                                  <w:rFonts w:ascii="Times New Roman" w:hAnsi="Times New Roman" w:cs="Times New Roman"/>
                                  <w:sz w:val="24"/>
                                  <w:szCs w:val="24"/>
                                  <w:lang w:val="kk-KZ"/>
                                </w:rPr>
                              </w:pPr>
                              <w:r w:rsidRPr="00C101B3">
                                <w:rPr>
                                  <w:rFonts w:ascii="Times New Roman" w:hAnsi="Times New Roman" w:cs="Times New Roman"/>
                                  <w:sz w:val="24"/>
                                  <w:szCs w:val="24"/>
                                  <w:lang w:val="kk-KZ"/>
                                </w:rPr>
                                <w:t>Персоналдар құрамы</w:t>
                              </w:r>
                              <w:r>
                                <w:rPr>
                                  <w:rFonts w:ascii="Times New Roman" w:hAnsi="Times New Roman" w:cs="Times New Roman"/>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скругленные углы 39"/>
                        <wps:cNvSpPr/>
                        <wps:spPr>
                          <a:xfrm>
                            <a:off x="3571875" y="1428750"/>
                            <a:ext cx="1549400" cy="523875"/>
                          </a:xfrm>
                          <a:prstGeom prst="roundRect">
                            <a:avLst/>
                          </a:prstGeom>
                          <a:solidFill>
                            <a:sysClr val="window" lastClr="FFFFFF"/>
                          </a:solidFill>
                          <a:ln w="12700" cap="flat" cmpd="sng" algn="ctr">
                            <a:solidFill>
                              <a:srgbClr val="70AD47"/>
                            </a:solidFill>
                            <a:prstDash val="solid"/>
                            <a:miter lim="800000"/>
                          </a:ln>
                          <a:effectLst/>
                        </wps:spPr>
                        <wps:txbx>
                          <w:txbxContent>
                            <w:p w14:paraId="0EFC1067" w14:textId="3701D186" w:rsidR="00521808" w:rsidRPr="00042801" w:rsidRDefault="00521808" w:rsidP="00313C3D">
                              <w:pPr>
                                <w:spacing w:after="0" w:line="240" w:lineRule="auto"/>
                                <w:jc w:val="center"/>
                                <w:rPr>
                                  <w:rFonts w:ascii="Times New Roman" w:hAnsi="Times New Roman" w:cs="Times New Roman"/>
                                  <w:sz w:val="24"/>
                                  <w:szCs w:val="24"/>
                                  <w:lang w:val="kk-KZ"/>
                                </w:rPr>
                              </w:pPr>
                              <w:r w:rsidRPr="00042801">
                                <w:rPr>
                                  <w:rFonts w:ascii="Times New Roman" w:hAnsi="Times New Roman" w:cs="Times New Roman"/>
                                  <w:sz w:val="24"/>
                                  <w:szCs w:val="24"/>
                                  <w:lang w:val="kk-KZ"/>
                                </w:rPr>
                                <w:t>Қарым қатынас стилі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ик: скругленные углы 54"/>
                        <wps:cNvSpPr/>
                        <wps:spPr>
                          <a:xfrm>
                            <a:off x="85725" y="1266825"/>
                            <a:ext cx="1397000" cy="570230"/>
                          </a:xfrm>
                          <a:prstGeom prst="roundRect">
                            <a:avLst/>
                          </a:prstGeom>
                          <a:solidFill>
                            <a:sysClr val="window" lastClr="FFFFFF"/>
                          </a:solidFill>
                          <a:ln w="12700" cap="flat" cmpd="sng" algn="ctr">
                            <a:solidFill>
                              <a:srgbClr val="70AD47"/>
                            </a:solidFill>
                            <a:prstDash val="solid"/>
                            <a:miter lim="800000"/>
                          </a:ln>
                          <a:effectLst/>
                        </wps:spPr>
                        <wps:txbx>
                          <w:txbxContent>
                            <w:p w14:paraId="770DED0C" w14:textId="43603FF7" w:rsidR="00521808" w:rsidRPr="00313C3D" w:rsidRDefault="00521808" w:rsidP="00313C3D">
                              <w:pPr>
                                <w:spacing w:after="0" w:line="240" w:lineRule="auto"/>
                                <w:jc w:val="center"/>
                                <w:rPr>
                                  <w:rFonts w:ascii="Times New Roman" w:hAnsi="Times New Roman" w:cs="Times New Roman"/>
                                  <w:sz w:val="24"/>
                                  <w:szCs w:val="24"/>
                                  <w:lang w:val="kk-KZ"/>
                                </w:rPr>
                              </w:pPr>
                              <w:r w:rsidRPr="00313C3D">
                                <w:rPr>
                                  <w:rFonts w:ascii="Times New Roman" w:hAnsi="Times New Roman" w:cs="Times New Roman"/>
                                  <w:sz w:val="24"/>
                                  <w:szCs w:val="24"/>
                                  <w:lang w:val="kk-KZ"/>
                                </w:rPr>
                                <w:t>Басқарушы қасиеттері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Овал 448"/>
                        <wps:cNvSpPr/>
                        <wps:spPr>
                          <a:xfrm>
                            <a:off x="1714500" y="733425"/>
                            <a:ext cx="1562100" cy="1095375"/>
                          </a:xfrm>
                          <a:prstGeom prst="ellipse">
                            <a:avLst/>
                          </a:prstGeom>
                          <a:solidFill>
                            <a:sysClr val="window" lastClr="FFFFFF"/>
                          </a:solidFill>
                          <a:ln w="12700" cap="flat" cmpd="sng" algn="ctr">
                            <a:solidFill>
                              <a:srgbClr val="70AD47"/>
                            </a:solidFill>
                            <a:prstDash val="solid"/>
                            <a:miter lim="800000"/>
                          </a:ln>
                          <a:effectLst/>
                        </wps:spPr>
                        <wps:txbx>
                          <w:txbxContent>
                            <w:p w14:paraId="08CBD6CC" w14:textId="003F120F" w:rsidR="00521808" w:rsidRPr="00042801" w:rsidRDefault="00521808" w:rsidP="00313C3D">
                              <w:pPr>
                                <w:spacing w:after="0" w:line="240" w:lineRule="auto"/>
                                <w:jc w:val="center"/>
                                <w:rPr>
                                  <w:rFonts w:ascii="Times New Roman" w:hAnsi="Times New Roman" w:cs="Times New Roman"/>
                                  <w:sz w:val="24"/>
                                  <w:szCs w:val="24"/>
                                  <w:lang w:val="kk-KZ"/>
                                </w:rPr>
                              </w:pPr>
                              <w:r w:rsidRPr="00042801">
                                <w:rPr>
                                  <w:rFonts w:ascii="Times New Roman" w:hAnsi="Times New Roman" w:cs="Times New Roman"/>
                                  <w:sz w:val="24"/>
                                  <w:szCs w:val="24"/>
                                  <w:lang w:val="kk-KZ"/>
                                </w:rPr>
                                <w:t xml:space="preserve">Құндылықтар жүйесі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Овал 460"/>
                        <wps:cNvSpPr/>
                        <wps:spPr>
                          <a:xfrm>
                            <a:off x="85725" y="38100"/>
                            <a:ext cx="1724025" cy="455930"/>
                          </a:xfrm>
                          <a:prstGeom prst="ellipse">
                            <a:avLst/>
                          </a:prstGeom>
                          <a:solidFill>
                            <a:sysClr val="window" lastClr="FFFFFF"/>
                          </a:solidFill>
                          <a:ln w="12700" cap="flat" cmpd="sng" algn="ctr">
                            <a:solidFill>
                              <a:srgbClr val="5B9BD5"/>
                            </a:solidFill>
                            <a:prstDash val="solid"/>
                            <a:miter lim="800000"/>
                          </a:ln>
                          <a:effectLst/>
                        </wps:spPr>
                        <wps:txbx>
                          <w:txbxContent>
                            <w:p w14:paraId="209B4BBD" w14:textId="413438DD" w:rsidR="00521808" w:rsidRPr="00313C3D" w:rsidRDefault="00521808" w:rsidP="00313C3D">
                              <w:pPr>
                                <w:spacing w:after="0" w:line="240" w:lineRule="auto"/>
                                <w:jc w:val="center"/>
                                <w:rPr>
                                  <w:rFonts w:ascii="Times New Roman" w:hAnsi="Times New Roman" w:cs="Times New Roman"/>
                                  <w:sz w:val="24"/>
                                  <w:szCs w:val="24"/>
                                  <w:lang w:val="kk-KZ"/>
                                </w:rPr>
                              </w:pPr>
                              <w:r w:rsidRPr="00313C3D">
                                <w:rPr>
                                  <w:rFonts w:ascii="Times New Roman" w:hAnsi="Times New Roman" w:cs="Times New Roman"/>
                                  <w:sz w:val="24"/>
                                  <w:szCs w:val="24"/>
                                  <w:lang w:val="kk-KZ"/>
                                </w:rPr>
                                <w:t xml:space="preserve">Қатаң басқару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Овал 473"/>
                        <wps:cNvSpPr/>
                        <wps:spPr>
                          <a:xfrm>
                            <a:off x="3333750" y="0"/>
                            <a:ext cx="1762125" cy="523875"/>
                          </a:xfrm>
                          <a:prstGeom prst="ellipse">
                            <a:avLst/>
                          </a:prstGeom>
                          <a:solidFill>
                            <a:sysClr val="window" lastClr="FFFFFF"/>
                          </a:solidFill>
                          <a:ln w="12700" cap="flat" cmpd="sng" algn="ctr">
                            <a:solidFill>
                              <a:srgbClr val="5B9BD5"/>
                            </a:solidFill>
                            <a:prstDash val="solid"/>
                            <a:miter lim="800000"/>
                          </a:ln>
                          <a:effectLst/>
                        </wps:spPr>
                        <wps:txbx>
                          <w:txbxContent>
                            <w:p w14:paraId="23E84492" w14:textId="578F678A" w:rsidR="00521808" w:rsidRPr="00313C3D" w:rsidRDefault="00521808" w:rsidP="00313C3D">
                              <w:pPr>
                                <w:spacing w:after="0" w:line="240" w:lineRule="auto"/>
                                <w:jc w:val="center"/>
                                <w:rPr>
                                  <w:rFonts w:ascii="Times New Roman" w:hAnsi="Times New Roman" w:cs="Times New Roman"/>
                                  <w:sz w:val="24"/>
                                  <w:szCs w:val="24"/>
                                  <w:lang w:val="kk-KZ"/>
                                </w:rPr>
                              </w:pPr>
                              <w:r w:rsidRPr="00313C3D">
                                <w:rPr>
                                  <w:rFonts w:ascii="Times New Roman" w:hAnsi="Times New Roman" w:cs="Times New Roman"/>
                                  <w:sz w:val="24"/>
                                  <w:szCs w:val="24"/>
                                  <w:lang w:val="kk-KZ"/>
                                </w:rPr>
                                <w:t xml:space="preserve">Қатаң басқару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Овал 474"/>
                        <wps:cNvSpPr/>
                        <wps:spPr>
                          <a:xfrm>
                            <a:off x="3514725" y="2181225"/>
                            <a:ext cx="1790700" cy="552450"/>
                          </a:xfrm>
                          <a:prstGeom prst="ellipse">
                            <a:avLst/>
                          </a:prstGeom>
                          <a:solidFill>
                            <a:sysClr val="window" lastClr="FFFFFF"/>
                          </a:solidFill>
                          <a:ln w="12700" cap="flat" cmpd="sng" algn="ctr">
                            <a:solidFill>
                              <a:srgbClr val="5B9BD5"/>
                            </a:solidFill>
                            <a:prstDash val="solid"/>
                            <a:miter lim="800000"/>
                          </a:ln>
                          <a:effectLst/>
                        </wps:spPr>
                        <wps:txbx>
                          <w:txbxContent>
                            <w:p w14:paraId="6C4BD6F3" w14:textId="7C6163E0" w:rsidR="00521808" w:rsidRPr="00313C3D" w:rsidRDefault="00521808" w:rsidP="00313C3D">
                              <w:pPr>
                                <w:spacing w:after="0" w:line="240" w:lineRule="auto"/>
                                <w:jc w:val="center"/>
                                <w:rPr>
                                  <w:rFonts w:ascii="Times New Roman" w:hAnsi="Times New Roman" w:cs="Times New Roman"/>
                                  <w:sz w:val="24"/>
                                  <w:szCs w:val="24"/>
                                  <w:lang w:val="kk-KZ"/>
                                </w:rPr>
                              </w:pPr>
                              <w:r w:rsidRPr="00313C3D">
                                <w:rPr>
                                  <w:rFonts w:ascii="Times New Roman" w:hAnsi="Times New Roman" w:cs="Times New Roman"/>
                                  <w:sz w:val="24"/>
                                  <w:szCs w:val="24"/>
                                  <w:lang w:val="kk-KZ"/>
                                </w:rPr>
                                <w:t xml:space="preserve">Жұмсақ басқару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Овал 475"/>
                        <wps:cNvSpPr/>
                        <wps:spPr>
                          <a:xfrm>
                            <a:off x="0" y="1952625"/>
                            <a:ext cx="1392555" cy="781050"/>
                          </a:xfrm>
                          <a:prstGeom prst="ellipse">
                            <a:avLst/>
                          </a:prstGeom>
                          <a:solidFill>
                            <a:sysClr val="window" lastClr="FFFFFF"/>
                          </a:solidFill>
                          <a:ln w="12700" cap="flat" cmpd="sng" algn="ctr">
                            <a:solidFill>
                              <a:srgbClr val="5B9BD5"/>
                            </a:solidFill>
                            <a:prstDash val="solid"/>
                            <a:miter lim="800000"/>
                          </a:ln>
                          <a:effectLst/>
                        </wps:spPr>
                        <wps:txbx>
                          <w:txbxContent>
                            <w:p w14:paraId="34821034" w14:textId="3C4DF64C" w:rsidR="00521808" w:rsidRPr="00C101B3" w:rsidRDefault="00521808" w:rsidP="00313C3D">
                              <w:pPr>
                                <w:spacing w:after="0" w:line="240" w:lineRule="auto"/>
                                <w:jc w:val="center"/>
                                <w:rPr>
                                  <w:rFonts w:ascii="Times New Roman" w:hAnsi="Times New Roman" w:cs="Times New Roman"/>
                                  <w:sz w:val="24"/>
                                  <w:szCs w:val="24"/>
                                  <w:lang w:val="kk-KZ"/>
                                </w:rPr>
                              </w:pPr>
                              <w:r w:rsidRPr="00C101B3">
                                <w:rPr>
                                  <w:rFonts w:ascii="Times New Roman" w:hAnsi="Times New Roman" w:cs="Times New Roman"/>
                                  <w:sz w:val="24"/>
                                  <w:szCs w:val="24"/>
                                  <w:lang w:val="kk-KZ"/>
                                </w:rPr>
                                <w:t xml:space="preserve">Жұмсақ басқару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Прямая соединительная линия 478"/>
                        <wps:cNvCnPr/>
                        <wps:spPr>
                          <a:xfrm>
                            <a:off x="3162300" y="466725"/>
                            <a:ext cx="298450" cy="209550"/>
                          </a:xfrm>
                          <a:prstGeom prst="line">
                            <a:avLst/>
                          </a:prstGeom>
                          <a:noFill/>
                          <a:ln w="6350" cap="flat" cmpd="sng" algn="ctr">
                            <a:solidFill>
                              <a:srgbClr val="4472C4"/>
                            </a:solidFill>
                            <a:prstDash val="solid"/>
                            <a:miter lim="800000"/>
                          </a:ln>
                          <a:effectLst/>
                        </wps:spPr>
                        <wps:bodyPr/>
                      </wps:wsp>
                      <wps:wsp>
                        <wps:cNvPr id="481" name="Прямая соединительная линия 481"/>
                        <wps:cNvCnPr/>
                        <wps:spPr>
                          <a:xfrm flipH="1">
                            <a:off x="1495425" y="466725"/>
                            <a:ext cx="571500" cy="384175"/>
                          </a:xfrm>
                          <a:prstGeom prst="line">
                            <a:avLst/>
                          </a:prstGeom>
                          <a:noFill/>
                          <a:ln w="6350" cap="flat" cmpd="sng" algn="ctr">
                            <a:solidFill>
                              <a:srgbClr val="4472C4"/>
                            </a:solidFill>
                            <a:prstDash val="solid"/>
                            <a:miter lim="800000"/>
                          </a:ln>
                          <a:effectLst/>
                        </wps:spPr>
                        <wps:bodyPr/>
                      </wps:wsp>
                      <wps:wsp>
                        <wps:cNvPr id="482" name="Прямая соединительная линия 482"/>
                        <wps:cNvCnPr/>
                        <wps:spPr>
                          <a:xfrm flipH="1">
                            <a:off x="847725" y="952500"/>
                            <a:ext cx="0" cy="311150"/>
                          </a:xfrm>
                          <a:prstGeom prst="line">
                            <a:avLst/>
                          </a:prstGeom>
                          <a:noFill/>
                          <a:ln w="6350" cap="flat" cmpd="sng" algn="ctr">
                            <a:solidFill>
                              <a:srgbClr val="4472C4"/>
                            </a:solidFill>
                            <a:prstDash val="solid"/>
                            <a:miter lim="800000"/>
                          </a:ln>
                          <a:effectLst/>
                        </wps:spPr>
                        <wps:bodyPr/>
                      </wps:wsp>
                      <wps:wsp>
                        <wps:cNvPr id="483" name="Прямая соединительная линия 483"/>
                        <wps:cNvCnPr/>
                        <wps:spPr>
                          <a:xfrm>
                            <a:off x="1476375" y="857250"/>
                            <a:ext cx="431800" cy="76200"/>
                          </a:xfrm>
                          <a:prstGeom prst="line">
                            <a:avLst/>
                          </a:prstGeom>
                          <a:noFill/>
                          <a:ln w="6350" cap="flat" cmpd="sng" algn="ctr">
                            <a:solidFill>
                              <a:srgbClr val="4472C4"/>
                            </a:solidFill>
                            <a:prstDash val="solid"/>
                            <a:miter lim="800000"/>
                          </a:ln>
                          <a:effectLst/>
                        </wps:spPr>
                        <wps:bodyPr/>
                      </wps:wsp>
                      <wps:wsp>
                        <wps:cNvPr id="484" name="Прямая соединительная линия 484"/>
                        <wps:cNvCnPr/>
                        <wps:spPr>
                          <a:xfrm flipV="1">
                            <a:off x="1352550" y="1676400"/>
                            <a:ext cx="622300" cy="368300"/>
                          </a:xfrm>
                          <a:prstGeom prst="line">
                            <a:avLst/>
                          </a:prstGeom>
                          <a:noFill/>
                          <a:ln w="6350" cap="flat" cmpd="sng" algn="ctr">
                            <a:solidFill>
                              <a:srgbClr val="4472C4"/>
                            </a:solidFill>
                            <a:prstDash val="solid"/>
                            <a:miter lim="800000"/>
                          </a:ln>
                          <a:effectLst/>
                        </wps:spPr>
                        <wps:bodyPr/>
                      </wps:wsp>
                      <wps:wsp>
                        <wps:cNvPr id="486" name="Прямая соединительная линия 486"/>
                        <wps:cNvCnPr/>
                        <wps:spPr>
                          <a:xfrm>
                            <a:off x="2514600" y="1828800"/>
                            <a:ext cx="0" cy="561975"/>
                          </a:xfrm>
                          <a:prstGeom prst="line">
                            <a:avLst/>
                          </a:prstGeom>
                          <a:noFill/>
                          <a:ln w="6350" cap="flat" cmpd="sng" algn="ctr">
                            <a:solidFill>
                              <a:srgbClr val="4472C4"/>
                            </a:solidFill>
                            <a:prstDash val="solid"/>
                            <a:miter lim="800000"/>
                          </a:ln>
                          <a:effectLst/>
                        </wps:spPr>
                        <wps:bodyPr/>
                      </wps:wsp>
                      <wps:wsp>
                        <wps:cNvPr id="487" name="Прямая соединительная линия 487"/>
                        <wps:cNvCnPr/>
                        <wps:spPr>
                          <a:xfrm flipH="1" flipV="1">
                            <a:off x="3162300" y="1552575"/>
                            <a:ext cx="412750" cy="120650"/>
                          </a:xfrm>
                          <a:prstGeom prst="line">
                            <a:avLst/>
                          </a:prstGeom>
                          <a:noFill/>
                          <a:ln w="6350" cap="flat" cmpd="sng" algn="ctr">
                            <a:solidFill>
                              <a:srgbClr val="4472C4"/>
                            </a:solidFill>
                            <a:prstDash val="solid"/>
                            <a:miter lim="800000"/>
                          </a:ln>
                          <a:effectLst/>
                        </wps:spPr>
                        <wps:bodyPr/>
                      </wps:wsp>
                      <wps:wsp>
                        <wps:cNvPr id="488" name="Прямая соединительная линия 488"/>
                        <wps:cNvCnPr/>
                        <wps:spPr>
                          <a:xfrm>
                            <a:off x="1352550" y="2447925"/>
                            <a:ext cx="381000" cy="133350"/>
                          </a:xfrm>
                          <a:prstGeom prst="line">
                            <a:avLst/>
                          </a:prstGeom>
                          <a:noFill/>
                          <a:ln w="6350" cap="flat" cmpd="sng" algn="ctr">
                            <a:solidFill>
                              <a:srgbClr val="4472C4"/>
                            </a:solidFill>
                            <a:prstDash val="solid"/>
                            <a:miter lim="800000"/>
                          </a:ln>
                          <a:effectLst/>
                        </wps:spPr>
                        <wps:bodyPr/>
                      </wps:wsp>
                      <wps:wsp>
                        <wps:cNvPr id="489" name="Прямая соединительная линия 489"/>
                        <wps:cNvCnPr/>
                        <wps:spPr>
                          <a:xfrm flipV="1">
                            <a:off x="3333750" y="1952625"/>
                            <a:ext cx="549275" cy="438150"/>
                          </a:xfrm>
                          <a:prstGeom prst="line">
                            <a:avLst/>
                          </a:prstGeom>
                          <a:noFill/>
                          <a:ln w="6350" cap="flat" cmpd="sng" algn="ctr">
                            <a:solidFill>
                              <a:srgbClr val="4472C4"/>
                            </a:solidFill>
                            <a:prstDash val="solid"/>
                            <a:miter lim="800000"/>
                          </a:ln>
                          <a:effectLst/>
                        </wps:spPr>
                        <wps:bodyPr/>
                      </wps:wsp>
                      <wps:wsp>
                        <wps:cNvPr id="490" name="Прямая соединительная линия 490"/>
                        <wps:cNvCnPr/>
                        <wps:spPr>
                          <a:xfrm>
                            <a:off x="4181475" y="1057275"/>
                            <a:ext cx="0" cy="368300"/>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4ACAA293" id="Группа 23" o:spid="_x0000_s1026" style="position:absolute;left:0;text-align:left;margin-left:28.2pt;margin-top:14.15pt;width:417.75pt;height:222pt;z-index:251659776" coordsize="53054,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">
                <v:roundrect id="Прямоугольник: скругленные углы 30" o:spid="_x0000_s1027" style="position:absolute;left:19050;top:666;width:13144;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ONsEA&#10;AADbAAAADwAAAGRycy9kb3ducmV2LnhtbERPy2rCQBTdF/yH4Qrd1YkVpEZH0VC1uBCfiLtL5poE&#10;M3dCZmrSv3cWQpeH857MWlOKB9WusKyg34tAEKdWF5wpOB2XH18gnEfWWFomBX/kYDbtvE0w1rbh&#10;PT0OPhMhhF2MCnLvq1hKl+Zk0PVsRRy4m60N+gDrTOoamxBuSvkZRUNpsODQkGNFSU7p/fBrFCTr&#10;BW2Se/N9Tbfny2h33fJqRUq9d9v5GISn1v+LX+4frWAQ1ocv4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3jjbBAAAA2wAAAA8AAAAAAAAAAAAAAAAAmAIAAGRycy9kb3du&#10;cmV2LnhtbFBLBQYAAAAABAAEAPUAAACGAwAAAAA=&#10;" fillcolor="window" strokecolor="#70ad47" strokeweight="1pt">
                  <v:stroke joinstyle="miter"/>
                  <v:textbox>
                    <w:txbxContent>
                      <w:p w14:paraId="00B55C11" w14:textId="0F1708BC" w:rsidR="00521808" w:rsidRPr="00042801" w:rsidRDefault="00521808" w:rsidP="007564D1">
                        <w:pPr>
                          <w:jc w:val="center"/>
                          <w:rPr>
                            <w:rFonts w:ascii="Times New Roman" w:hAnsi="Times New Roman" w:cs="Times New Roman"/>
                            <w:sz w:val="24"/>
                            <w:szCs w:val="24"/>
                            <w:lang w:val="kk-KZ"/>
                          </w:rPr>
                        </w:pPr>
                        <w:r w:rsidRPr="00042801">
                          <w:rPr>
                            <w:rFonts w:ascii="Times New Roman" w:hAnsi="Times New Roman" w:cs="Times New Roman"/>
                            <w:sz w:val="24"/>
                            <w:szCs w:val="24"/>
                            <w:lang w:val="kk-KZ"/>
                          </w:rPr>
                          <w:t>Құрылым</w:t>
                        </w:r>
                      </w:p>
                    </w:txbxContent>
                  </v:textbox>
                </v:roundrect>
                <v:roundrect id="Прямоугольник: скругленные углы 31" o:spid="_x0000_s1028" style="position:absolute;left:3524;top:6000;width:11366;height:3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rrcUA&#10;AADbAAAADwAAAGRycy9kb3ducmV2LnhtbESPQWvCQBSE7wX/w/KE3nSjBanRTaihtdKDWKuIt0f2&#10;NQlm34bs1qT/visIPQ4z8w2zTHtTiyu1rrKsYDKOQBDnVldcKDh8vY2eQTiPrLG2TAp+yUGaDB6W&#10;GGvb8Sdd974QAcIuRgWl900spctLMujGtiEO3rdtDfog20LqFrsAN7WcRtFMGqw4LJTYUFZSftn/&#10;GAXZ+4o+skv3es63x9N8d97yek1KPQ77lwUIT73/D9/bG63gaQK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yutxQAAANsAAAAPAAAAAAAAAAAAAAAAAJgCAABkcnMv&#10;ZG93bnJldi54bWxQSwUGAAAAAAQABAD1AAAAigMAAAAA&#10;" fillcolor="window" strokecolor="#70ad47" strokeweight="1pt">
                  <v:stroke joinstyle="miter"/>
                  <v:textbox>
                    <w:txbxContent>
                      <w:p w14:paraId="4C7A3EE6" w14:textId="67C52F5C" w:rsidR="00521808" w:rsidRPr="00042801" w:rsidRDefault="00521808" w:rsidP="007564D1">
                        <w:pPr>
                          <w:jc w:val="center"/>
                          <w:rPr>
                            <w:rFonts w:ascii="Times New Roman" w:hAnsi="Times New Roman" w:cs="Times New Roman"/>
                            <w:sz w:val="24"/>
                            <w:szCs w:val="24"/>
                            <w:lang w:val="kk-KZ"/>
                          </w:rPr>
                        </w:pPr>
                        <w:r w:rsidRPr="00042801">
                          <w:rPr>
                            <w:rFonts w:ascii="Times New Roman" w:hAnsi="Times New Roman" w:cs="Times New Roman"/>
                            <w:sz w:val="24"/>
                            <w:szCs w:val="24"/>
                            <w:lang w:val="kk-KZ"/>
                          </w:rPr>
                          <w:t xml:space="preserve">Стратегия </w:t>
                        </w:r>
                      </w:p>
                    </w:txbxContent>
                  </v:textbox>
                </v:roundrect>
                <v:roundrect id="Прямоугольник: скругленные углы 32" o:spid="_x0000_s1029" style="position:absolute;left:34575;top:6000;width:12002;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12sYA&#10;AADbAAAADwAAAGRycy9kb3ducmV2LnhtbESPW2vCQBSE34X+h+UUfKubKhQbXcUGL8UHqZdSfDtk&#10;j0kwezZkVxP/vSsUfBxm5htmPG1NKa5Uu8KygvdeBII4tbrgTMFhv3gbgnAeWWNpmRTcyMF08tIZ&#10;Y6xtw1u67nwmAoRdjApy76tYSpfmZND1bEUcvJOtDfog60zqGpsAN6XsR9GHNFhwWMixoiSn9Ly7&#10;GAXJ6ovWybmZH9PN79/nz3HDyyUp1X1tZyMQnlr/DP+3v7WCQR8eX8IP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m12sYAAADbAAAADwAAAAAAAAAAAAAAAACYAgAAZHJz&#10;L2Rvd25yZXYueG1sUEsFBgAAAAAEAAQA9QAAAIsDAAAAAA==&#10;" fillcolor="window" strokecolor="#70ad47" strokeweight="1pt">
                  <v:stroke joinstyle="miter"/>
                  <v:textbox>
                    <w:txbxContent>
                      <w:p w14:paraId="4899B9D0" w14:textId="77777777" w:rsidR="00521808" w:rsidRPr="00042801" w:rsidRDefault="00521808" w:rsidP="00313C3D">
                        <w:pPr>
                          <w:spacing w:after="0" w:line="240" w:lineRule="auto"/>
                          <w:jc w:val="center"/>
                          <w:rPr>
                            <w:rFonts w:ascii="Times New Roman" w:hAnsi="Times New Roman" w:cs="Times New Roman"/>
                            <w:sz w:val="24"/>
                            <w:szCs w:val="24"/>
                          </w:rPr>
                        </w:pPr>
                        <w:r w:rsidRPr="00042801">
                          <w:rPr>
                            <w:rFonts w:ascii="Times New Roman" w:hAnsi="Times New Roman" w:cs="Times New Roman"/>
                            <w:sz w:val="24"/>
                            <w:szCs w:val="24"/>
                            <w:lang w:val="kk-KZ"/>
                          </w:rPr>
                          <w:t>7S моделі</w:t>
                        </w:r>
                      </w:p>
                    </w:txbxContent>
                  </v:textbox>
                </v:roundrect>
                <v:roundrect id="Прямоугольник: скругленные углы 37" o:spid="_x0000_s1030" style="position:absolute;left:17335;top:23907;width:17272;height:4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WQsYA&#10;AADbAAAADwAAAGRycy9kb3ducmV2LnhtbESPQWvCQBSE74L/YXlCb2bTFrSmrqKhavEgrbYUb4/s&#10;axLMvg3Z1cR/7xYKHoeZ+YaZzjtTiQs1rrSs4DGKQRBnVpecK/g6rIYvIJxH1lhZJgVXcjCf9XtT&#10;TLRt+ZMue5+LAGGXoILC+zqR0mUFGXSRrYmD92sbgz7IJpe6wTbATSWf4ngkDZYcFgqsKS0oO+3P&#10;RkG6WdI2PbVvx2z3/TP5OO54vSalHgbd4hWEp87fw//td63geQx/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4WQsYAAADbAAAADwAAAAAAAAAAAAAAAACYAgAAZHJz&#10;L2Rvd25yZXYueG1sUEsFBgAAAAAEAAQA9QAAAIsDAAAAAA==&#10;" fillcolor="window" strokecolor="#70ad47" strokeweight="1pt">
                  <v:stroke joinstyle="miter"/>
                  <v:textbox>
                    <w:txbxContent>
                      <w:p w14:paraId="7CB47254" w14:textId="181B35F0" w:rsidR="00521808" w:rsidRPr="00C101B3" w:rsidRDefault="00521808" w:rsidP="00313C3D">
                        <w:pPr>
                          <w:spacing w:after="0" w:line="240" w:lineRule="auto"/>
                          <w:jc w:val="center"/>
                          <w:rPr>
                            <w:rFonts w:ascii="Times New Roman" w:hAnsi="Times New Roman" w:cs="Times New Roman"/>
                            <w:sz w:val="24"/>
                            <w:szCs w:val="24"/>
                            <w:lang w:val="kk-KZ"/>
                          </w:rPr>
                        </w:pPr>
                        <w:r w:rsidRPr="00C101B3">
                          <w:rPr>
                            <w:rFonts w:ascii="Times New Roman" w:hAnsi="Times New Roman" w:cs="Times New Roman"/>
                            <w:sz w:val="24"/>
                            <w:szCs w:val="24"/>
                            <w:lang w:val="kk-KZ"/>
                          </w:rPr>
                          <w:t>Персоналдар құрамы</w:t>
                        </w:r>
                        <w:r>
                          <w:rPr>
                            <w:rFonts w:ascii="Times New Roman" w:hAnsi="Times New Roman" w:cs="Times New Roman"/>
                            <w:sz w:val="24"/>
                            <w:szCs w:val="24"/>
                            <w:lang w:val="kk-KZ"/>
                          </w:rPr>
                          <w:t xml:space="preserve">               </w:t>
                        </w:r>
                      </w:p>
                    </w:txbxContent>
                  </v:textbox>
                </v:roundrect>
                <v:roundrect id="Прямоугольник: скругленные углы 39" o:spid="_x0000_s1031" style="position:absolute;left:35718;top:14287;width:15494;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nq8UA&#10;AADbAAAADwAAAGRycy9kb3ducmV2LnhtbESPQWvCQBSE74L/YXmF3nRTC6VGN6EGa4sHsVYRb4/s&#10;axLMvg3ZrUn/vSsUPA4z8w0zT3tTiwu1rrKs4GkcgSDOra64ULD/fh+9gnAeWWNtmRT8kYM0GQ7m&#10;GGvb8Rdddr4QAcIuRgWl900spctLMujGtiEO3o9tDfog20LqFrsAN7WcRNGLNFhxWCixoayk/Lz7&#10;NQqyjwWts3O3POWbw3G6PW14tSKlHh/6txkIT72/h//bn1rB8xRuX8IP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SerxQAAANsAAAAPAAAAAAAAAAAAAAAAAJgCAABkcnMv&#10;ZG93bnJldi54bWxQSwUGAAAAAAQABAD1AAAAigMAAAAA&#10;" fillcolor="window" strokecolor="#70ad47" strokeweight="1pt">
                  <v:stroke joinstyle="miter"/>
                  <v:textbox>
                    <w:txbxContent>
                      <w:p w14:paraId="0EFC1067" w14:textId="3701D186" w:rsidR="00521808" w:rsidRPr="00042801" w:rsidRDefault="00521808" w:rsidP="00313C3D">
                        <w:pPr>
                          <w:spacing w:after="0" w:line="240" w:lineRule="auto"/>
                          <w:jc w:val="center"/>
                          <w:rPr>
                            <w:rFonts w:ascii="Times New Roman" w:hAnsi="Times New Roman" w:cs="Times New Roman"/>
                            <w:sz w:val="24"/>
                            <w:szCs w:val="24"/>
                            <w:lang w:val="kk-KZ"/>
                          </w:rPr>
                        </w:pPr>
                        <w:r w:rsidRPr="00042801">
                          <w:rPr>
                            <w:rFonts w:ascii="Times New Roman" w:hAnsi="Times New Roman" w:cs="Times New Roman"/>
                            <w:sz w:val="24"/>
                            <w:szCs w:val="24"/>
                            <w:lang w:val="kk-KZ"/>
                          </w:rPr>
                          <w:t>Қарым қатынас стилі</w:t>
                        </w:r>
                      </w:p>
                    </w:txbxContent>
                  </v:textbox>
                </v:roundrect>
                <v:roundrect id="Прямоугольник: скругленные углы 54" o:spid="_x0000_s1032" style="position:absolute;left:857;top:12668;width:13970;height:57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tlcYA&#10;AADbAAAADwAAAGRycy9kb3ducmV2LnhtbESPQWvCQBSE74L/YXlCb2bTUqWmrqKhavEgrbYUb4/s&#10;axLMvg3Z1cR/7xYKHoeZ+YaZzjtTiQs1rrSs4DGKQRBnVpecK/g6rIYvIJxH1lhZJgVXcjCf9XtT&#10;TLRt+ZMue5+LAGGXoILC+zqR0mUFGXSRrYmD92sbgz7IJpe6wTbATSWf4ngsDZYcFgqsKS0oO+3P&#10;RkG6WdI2PbVvx2z3/TP5OO54vSalHgbd4hWEp87fw//td61g9Ax/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NtlcYAAADbAAAADwAAAAAAAAAAAAAAAACYAgAAZHJz&#10;L2Rvd25yZXYueG1sUEsFBgAAAAAEAAQA9QAAAIsDAAAAAA==&#10;" fillcolor="window" strokecolor="#70ad47" strokeweight="1pt">
                  <v:stroke joinstyle="miter"/>
                  <v:textbox>
                    <w:txbxContent>
                      <w:p w14:paraId="770DED0C" w14:textId="43603FF7" w:rsidR="00521808" w:rsidRPr="00313C3D" w:rsidRDefault="00521808" w:rsidP="00313C3D">
                        <w:pPr>
                          <w:spacing w:after="0" w:line="240" w:lineRule="auto"/>
                          <w:jc w:val="center"/>
                          <w:rPr>
                            <w:rFonts w:ascii="Times New Roman" w:hAnsi="Times New Roman" w:cs="Times New Roman"/>
                            <w:sz w:val="24"/>
                            <w:szCs w:val="24"/>
                            <w:lang w:val="kk-KZ"/>
                          </w:rPr>
                        </w:pPr>
                        <w:r w:rsidRPr="00313C3D">
                          <w:rPr>
                            <w:rFonts w:ascii="Times New Roman" w:hAnsi="Times New Roman" w:cs="Times New Roman"/>
                            <w:sz w:val="24"/>
                            <w:szCs w:val="24"/>
                            <w:lang w:val="kk-KZ"/>
                          </w:rPr>
                          <w:t>Басқарушы қасиеттері</w:t>
                        </w:r>
                      </w:p>
                    </w:txbxContent>
                  </v:textbox>
                </v:roundrect>
                <v:oval id="Овал 448" o:spid="_x0000_s1033" style="position:absolute;left:17145;top:7334;width:15621;height:10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0pMEA&#10;AADcAAAADwAAAGRycy9kb3ducmV2LnhtbERPTWvCQBC9C/6HZYReRDdaDZq6SpEGPKqRQm9DdpoE&#10;s7Mhu03Sf+8eBI+P9707DKYWHbWusqxgMY9AEOdWV1wouGXpbAPCeWSNtWVS8E8ODvvxaIeJtj1f&#10;qLv6QoQQdgkqKL1vEildXpJBN7cNceB+bWvQB9gWUrfYh3BTy2UUxdJgxaGhxIaOJeX3659R8JXp&#10;6fcpXm/Rpeftz3u/8VrmSr1Nhs8PEJ4G/xI/3SetYLUKa8OZc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O9KTBAAAA3AAAAA8AAAAAAAAAAAAAAAAAmAIAAGRycy9kb3du&#10;cmV2LnhtbFBLBQYAAAAABAAEAPUAAACGAwAAAAA=&#10;" fillcolor="window" strokecolor="#70ad47" strokeweight="1pt">
                  <v:stroke joinstyle="miter"/>
                  <v:textbox>
                    <w:txbxContent>
                      <w:p w14:paraId="08CBD6CC" w14:textId="003F120F" w:rsidR="00521808" w:rsidRPr="00042801" w:rsidRDefault="00521808" w:rsidP="00313C3D">
                        <w:pPr>
                          <w:spacing w:after="0" w:line="240" w:lineRule="auto"/>
                          <w:jc w:val="center"/>
                          <w:rPr>
                            <w:rFonts w:ascii="Times New Roman" w:hAnsi="Times New Roman" w:cs="Times New Roman"/>
                            <w:sz w:val="24"/>
                            <w:szCs w:val="24"/>
                            <w:lang w:val="kk-KZ"/>
                          </w:rPr>
                        </w:pPr>
                        <w:r w:rsidRPr="00042801">
                          <w:rPr>
                            <w:rFonts w:ascii="Times New Roman" w:hAnsi="Times New Roman" w:cs="Times New Roman"/>
                            <w:sz w:val="24"/>
                            <w:szCs w:val="24"/>
                            <w:lang w:val="kk-KZ"/>
                          </w:rPr>
                          <w:t xml:space="preserve">Құндылықтар жүйесі </w:t>
                        </w:r>
                      </w:p>
                    </w:txbxContent>
                  </v:textbox>
                </v:oval>
                <v:oval id="Овал 460" o:spid="_x0000_s1034" style="position:absolute;left:857;top:381;width:17240;height:4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otcEA&#10;AADcAAAADwAAAGRycy9kb3ducmV2LnhtbERPy4rCMBTdC/5DuMLsNNUZilSj+MBBhln43F+ba1tt&#10;bmqT0fr3ZjHg8nDe42ljSnGn2hWWFfR7EQji1OqCMwWH/ao7BOE8ssbSMil4koPppN0aY6Ltg7d0&#10;3/lMhBB2CSrIva8SKV2ak0HXsxVx4M62NugDrDOpa3yEcFPKQRTF0mDBoSHHihY5pdfdn1Hwu6LD&#10;93Jtb8ft5fMU/2zmtpCNUh+dZjYC4anxb/G/e60VfMVhfjgTjoC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RKLXBAAAA3AAAAA8AAAAAAAAAAAAAAAAAmAIAAGRycy9kb3du&#10;cmV2LnhtbFBLBQYAAAAABAAEAPUAAACGAwAAAAA=&#10;" fillcolor="window" strokecolor="#5b9bd5" strokeweight="1pt">
                  <v:stroke joinstyle="miter"/>
                  <v:textbox>
                    <w:txbxContent>
                      <w:p w14:paraId="209B4BBD" w14:textId="413438DD" w:rsidR="00521808" w:rsidRPr="00313C3D" w:rsidRDefault="00521808" w:rsidP="00313C3D">
                        <w:pPr>
                          <w:spacing w:after="0" w:line="240" w:lineRule="auto"/>
                          <w:jc w:val="center"/>
                          <w:rPr>
                            <w:rFonts w:ascii="Times New Roman" w:hAnsi="Times New Roman" w:cs="Times New Roman"/>
                            <w:sz w:val="24"/>
                            <w:szCs w:val="24"/>
                            <w:lang w:val="kk-KZ"/>
                          </w:rPr>
                        </w:pPr>
                        <w:r w:rsidRPr="00313C3D">
                          <w:rPr>
                            <w:rFonts w:ascii="Times New Roman" w:hAnsi="Times New Roman" w:cs="Times New Roman"/>
                            <w:sz w:val="24"/>
                            <w:szCs w:val="24"/>
                            <w:lang w:val="kk-KZ"/>
                          </w:rPr>
                          <w:t xml:space="preserve">Қатаң басқару </w:t>
                        </w:r>
                      </w:p>
                    </w:txbxContent>
                  </v:textbox>
                </v:oval>
                <v:oval id="Овал 473" o:spid="_x0000_s1035" style="position:absolute;left:33337;width:17621;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gH8YA&#10;AADcAAAADwAAAGRycy9kb3ducmV2LnhtbESPT2vCQBTE74LfYXlCb2bjH2yJ2UhtUaR4UKv31+xr&#10;Ept9m2a3Gr99Vyj0OMzMb5h00ZlaXKh1lWUFoygGQZxbXXGh4Pi+Gj6BcB5ZY22ZFNzIwSLr91JM&#10;tL3yni4HX4gAYZeggtL7JpHS5SUZdJFtiIP3aVuDPsi2kLrFa4CbWo7jeCYNVhwWSmzopaT86/Bj&#10;FGxXdFy/buz3aX+efMzedktbyU6ph0H3PAfhqfP/4b/2RiuYPk7gfi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ogH8YAAADcAAAADwAAAAAAAAAAAAAAAACYAgAAZHJz&#10;L2Rvd25yZXYueG1sUEsFBgAAAAAEAAQA9QAAAIsDAAAAAA==&#10;" fillcolor="window" strokecolor="#5b9bd5" strokeweight="1pt">
                  <v:stroke joinstyle="miter"/>
                  <v:textbox>
                    <w:txbxContent>
                      <w:p w14:paraId="23E84492" w14:textId="578F678A" w:rsidR="00521808" w:rsidRPr="00313C3D" w:rsidRDefault="00521808" w:rsidP="00313C3D">
                        <w:pPr>
                          <w:spacing w:after="0" w:line="240" w:lineRule="auto"/>
                          <w:jc w:val="center"/>
                          <w:rPr>
                            <w:rFonts w:ascii="Times New Roman" w:hAnsi="Times New Roman" w:cs="Times New Roman"/>
                            <w:sz w:val="24"/>
                            <w:szCs w:val="24"/>
                            <w:lang w:val="kk-KZ"/>
                          </w:rPr>
                        </w:pPr>
                        <w:r w:rsidRPr="00313C3D">
                          <w:rPr>
                            <w:rFonts w:ascii="Times New Roman" w:hAnsi="Times New Roman" w:cs="Times New Roman"/>
                            <w:sz w:val="24"/>
                            <w:szCs w:val="24"/>
                            <w:lang w:val="kk-KZ"/>
                          </w:rPr>
                          <w:t xml:space="preserve">Қатаң басқару </w:t>
                        </w:r>
                      </w:p>
                    </w:txbxContent>
                  </v:textbox>
                </v:oval>
                <v:oval id="Овал 474" o:spid="_x0000_s1036" style="position:absolute;left:35147;top:21812;width:1790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4a8UA&#10;AADcAAAADwAAAGRycy9kb3ducmV2LnhtbESPS2/CMBCE70j8B2uRuIHDQxQFDCogEEI9lNd9G2+T&#10;0HgdYgPpv8eVkHoczcw3mum8NoW4U+Vyywp63QgEcWJ1zqmC03HdGYNwHlljYZkU/JKD+azZmGKs&#10;7YP3dD/4VAQIuxgVZN6XsZQuycig69qSOHjftjLog6xSqSt8BLgpZD+KRtJgzmEhw5KWGSU/h5tR&#10;8LGm02a1tdfz/jL4Gu0+FzaXtVLtVv0+AeGp9v/hV3urFQzfhvB3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hrxQAAANwAAAAPAAAAAAAAAAAAAAAAAJgCAABkcnMv&#10;ZG93bnJldi54bWxQSwUGAAAAAAQABAD1AAAAigMAAAAA&#10;" fillcolor="window" strokecolor="#5b9bd5" strokeweight="1pt">
                  <v:stroke joinstyle="miter"/>
                  <v:textbox>
                    <w:txbxContent>
                      <w:p w14:paraId="6C4BD6F3" w14:textId="7C6163E0" w:rsidR="00521808" w:rsidRPr="00313C3D" w:rsidRDefault="00521808" w:rsidP="00313C3D">
                        <w:pPr>
                          <w:spacing w:after="0" w:line="240" w:lineRule="auto"/>
                          <w:jc w:val="center"/>
                          <w:rPr>
                            <w:rFonts w:ascii="Times New Roman" w:hAnsi="Times New Roman" w:cs="Times New Roman"/>
                            <w:sz w:val="24"/>
                            <w:szCs w:val="24"/>
                            <w:lang w:val="kk-KZ"/>
                          </w:rPr>
                        </w:pPr>
                        <w:r w:rsidRPr="00313C3D">
                          <w:rPr>
                            <w:rFonts w:ascii="Times New Roman" w:hAnsi="Times New Roman" w:cs="Times New Roman"/>
                            <w:sz w:val="24"/>
                            <w:szCs w:val="24"/>
                            <w:lang w:val="kk-KZ"/>
                          </w:rPr>
                          <w:t xml:space="preserve">Жұмсақ басқару </w:t>
                        </w:r>
                      </w:p>
                    </w:txbxContent>
                  </v:textbox>
                </v:oval>
                <v:oval id="Овал 475" o:spid="_x0000_s1037" style="position:absolute;top:19526;width:13925;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d8MUA&#10;AADcAAAADwAAAGRycy9kb3ducmV2LnhtbESPzW7CMBCE75X6DtYicSsOhQJKMYiCQKjiwO99ibdJ&#10;SrwOsYHw9rhSJY6jmflGMxzXphBXqlxuWUG7FYEgTqzOOVWw383fBiCcR9ZYWCYFd3IwHr2+DDHW&#10;9sYbum59KgKEXYwKMu/LWEqXZGTQtWxJHLwfWxn0QVap1BXeAtwU8j2KetJgzmEhw5KmGSWn7cUo&#10;WM1pv5gt7fmw+e0ce9/rL5vLWqlmo558gvBU+2f4v73UCrr9D/g7E46AH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3wxQAAANwAAAAPAAAAAAAAAAAAAAAAAJgCAABkcnMv&#10;ZG93bnJldi54bWxQSwUGAAAAAAQABAD1AAAAigMAAAAA&#10;" fillcolor="window" strokecolor="#5b9bd5" strokeweight="1pt">
                  <v:stroke joinstyle="miter"/>
                  <v:textbox>
                    <w:txbxContent>
                      <w:p w14:paraId="34821034" w14:textId="3C4DF64C" w:rsidR="00521808" w:rsidRPr="00C101B3" w:rsidRDefault="00521808" w:rsidP="00313C3D">
                        <w:pPr>
                          <w:spacing w:after="0" w:line="240" w:lineRule="auto"/>
                          <w:jc w:val="center"/>
                          <w:rPr>
                            <w:rFonts w:ascii="Times New Roman" w:hAnsi="Times New Roman" w:cs="Times New Roman"/>
                            <w:sz w:val="24"/>
                            <w:szCs w:val="24"/>
                            <w:lang w:val="kk-KZ"/>
                          </w:rPr>
                        </w:pPr>
                        <w:r w:rsidRPr="00C101B3">
                          <w:rPr>
                            <w:rFonts w:ascii="Times New Roman" w:hAnsi="Times New Roman" w:cs="Times New Roman"/>
                            <w:sz w:val="24"/>
                            <w:szCs w:val="24"/>
                            <w:lang w:val="kk-KZ"/>
                          </w:rPr>
                          <w:t xml:space="preserve">Жұмсақ басқару </w:t>
                        </w:r>
                      </w:p>
                    </w:txbxContent>
                  </v:textbox>
                </v:oval>
                <v:line id="Прямая соединительная линия 478" o:spid="_x0000_s1038" style="position:absolute;visibility:visible;mso-wrap-style:square" from="31623,4667" to="34607,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45e8IAAADcAAAADwAAAGRycy9kb3ducmV2LnhtbERPy2rCQBTdF/yH4QrdNZNaayU6iiji&#10;Y5Gitvtr5jYJZu6EzBjj3zuLgsvDeU/nnalES40rLSt4j2IQxJnVJecKfk7rtzEI55E1VpZJwZ0c&#10;zGe9lykm2t74QO3R5yKEsEtQQeF9nUjpsoIMusjWxIH7s41BH2CTS93gLYSbSg7ieCQNlhwaCqxp&#10;WVB2OV6NAnlOV/t0s2u/lwfzm6Yf+rPVWqnXfreYgPDU+af4373VCoZfYW04E46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45e8IAAADcAAAADwAAAAAAAAAAAAAA&#10;AAChAgAAZHJzL2Rvd25yZXYueG1sUEsFBgAAAAAEAAQA+QAAAJADAAAAAA==&#10;" strokecolor="#4472c4" strokeweight=".5pt">
                  <v:stroke joinstyle="miter"/>
                </v:line>
                <v:line id="Прямая соединительная линия 481" o:spid="_x0000_s1039" style="position:absolute;flip:x;visibility:visible;mso-wrap-style:square" from="14954,4667" to="20669,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PKcYAAADcAAAADwAAAGRycy9kb3ducmV2LnhtbESPT2sCMRTE7wW/Q3iCl6JZbVFZjdIK&#10;tT2J//D83LzNrm5elk2q67dvCoUeh5n5DTNftrYSN2p86VjBcJCAIM6cLtkoOB4++lMQPiBrrByT&#10;ggd5WC46T3NMtbvzjm77YESEsE9RQRFCnUrps4Is+oGriaOXu8ZiiLIxUjd4j3BbyVGSjKXFkuNC&#10;gTWtCsqu+2+rwBxfHrnJy+f883292qxP58tpO1Gq123fZiACteE//Nf+0gpep0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CDynGAAAA3AAAAA8AAAAAAAAA&#10;AAAAAAAAoQIAAGRycy9kb3ducmV2LnhtbFBLBQYAAAAABAAEAPkAAACUAwAAAAA=&#10;" strokecolor="#4472c4" strokeweight=".5pt">
                  <v:stroke joinstyle="miter"/>
                </v:line>
                <v:line id="Прямая соединительная линия 482" o:spid="_x0000_s1040" style="position:absolute;flip:x;visibility:visible;mso-wrap-style:square" from="8477,9525" to="8477,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RXsYAAADcAAAADwAAAGRycy9kb3ducmV2LnhtbESPT2sCMRTE74V+h/AKXopmq6XKapQq&#10;VD1J/YPn5+ZtdnXzsmxSXb+9KRR6HGbmN8xk1tpKXKnxpWMFb70EBHHmdMlGwWH/1R2B8AFZY+WY&#10;FNzJw2z6/DTBVLsbb+m6C0ZECPsUFRQh1KmUPivIou+5mjh6uWsshigbI3WDtwi3lewnyYe0WHJc&#10;KLCmRUHZZfdjFZjD4J6bvHzNV/PlYrM8ns7H76FSnZf2cwwiUBv+w3/ttVbwPurD75l4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QkV7GAAAA3AAAAA8AAAAAAAAA&#10;AAAAAAAAoQIAAGRycy9kb3ducmV2LnhtbFBLBQYAAAAABAAEAPkAAACUAwAAAAA=&#10;" strokecolor="#4472c4" strokeweight=".5pt">
                  <v:stroke joinstyle="miter"/>
                </v:line>
                <v:line id="Прямая соединительная линия 483" o:spid="_x0000_s1041" style="position:absolute;visibility:visible;mso-wrap-style:square" from="14763,8572" to="19081,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bLcUAAADcAAAADwAAAGRycy9kb3ducmV2LnhtbESPQWvCQBSE74L/YXlCb7qp1iJpNiJK&#10;sXpI0bb31+xrEsy+Ddk1xn/vCkKPw8x8wyTL3tSio9ZVlhU8TyIQxLnVFRcKvr/exwsQziNrrC2T&#10;gis5WKbDQYKxthc+UHf0hQgQdjEqKL1vYildXpJBN7ENcfD+bGvQB9kWUrd4CXBTy2kUvUqDFYeF&#10;Ehtal5SfjmejQP5mm3223XWf64P5ybKZnndaK/U06ldvIDz1/j/8aH9oBS+LGdzPhCM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bLcUAAADcAAAADwAAAAAAAAAA&#10;AAAAAAChAgAAZHJzL2Rvd25yZXYueG1sUEsFBgAAAAAEAAQA+QAAAJMDAAAAAA==&#10;" strokecolor="#4472c4" strokeweight=".5pt">
                  <v:stroke joinstyle="miter"/>
                </v:line>
                <v:line id="Прямая соединительная линия 484" o:spid="_x0000_s1042" style="position:absolute;flip:y;visibility:visible;mso-wrap-style:square" from="13525,16764" to="19748,2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scYAAADcAAAADwAAAGRycy9kb3ducmV2LnhtbESPT2sCMRTE74V+h/AKvRTNaqXKahQV&#10;aj1J/YPn5+ZtdnXzsmxSXb99IxR6HGbmN8xk1tpKXKnxpWMFvW4CgjhzumSj4LD/7IxA+ICssXJM&#10;Cu7kYTZ9fppgqt2Nt3TdBSMihH2KCooQ6lRKnxVk0XddTRy93DUWQ5SNkbrBW4TbSvaT5ENaLDku&#10;FFjTsqDssvuxCszh/Z6bvHzLvxar5WZ1PJ2P30OlXl/a+RhEoDb8h//aa61gMBrA40w8An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1rLHGAAAA3AAAAA8AAAAAAAAA&#10;AAAAAAAAoQIAAGRycy9kb3ducmV2LnhtbFBLBQYAAAAABAAEAPkAAACUAwAAAAA=&#10;" strokecolor="#4472c4" strokeweight=".5pt">
                  <v:stroke joinstyle="miter"/>
                </v:line>
                <v:line id="Прямая соединительная линия 486" o:spid="_x0000_s1043" style="position:absolute;visibility:visible;mso-wrap-style:square" from="25146,18288" to="25146,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4tcQAAADcAAAADwAAAGRycy9kb3ducmV2LnhtbESPT2vCQBTE70K/w/IEb2bjXyR1FVGk&#10;1kOKtr0/s88kNPs2ZLcx/fauIPQ4zMxvmOW6M5VoqXGlZQWjKAZBnFldcq7g63M/XIBwHlljZZkU&#10;/JGD9eqlt8RE2xufqD37XAQIuwQVFN7XiZQuK8igi2xNHLyrbQz6IJtc6gZvAW4qOY7juTRYclgo&#10;sKZtQdnP+dcokJd0d0zf3tuP7cl8p+lEz1qtlRr0u80rCE+d/w8/2wetYLqYw+NMO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i1xAAAANwAAAAPAAAAAAAAAAAA&#10;AAAAAKECAABkcnMvZG93bnJldi54bWxQSwUGAAAAAAQABAD5AAAAkgMAAAAA&#10;" strokecolor="#4472c4" strokeweight=".5pt">
                  <v:stroke joinstyle="miter"/>
                </v:line>
                <v:line id="Прямая соединительная линия 487" o:spid="_x0000_s1044" style="position:absolute;flip:x y;visibility:visible;mso-wrap-style:square" from="31623,15525" to="35750,1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TQcQAAADcAAAADwAAAGRycy9kb3ducmV2LnhtbESPT4vCMBTE7wt+h/AEb2uqyK5Uo4gg&#10;uCf/S4+P5tkWm5eSZGv1028WFvY4zMxvmPmyM7VoyfnKsoLRMAFBnFtdcaHgfNq8T0H4gKyxtkwK&#10;nuRhuei9zTHV9sEHao+hEBHCPkUFZQhNKqXPSzLoh7Yhjt7NOoMhSldI7fAR4aaW4yT5kAYrjgsl&#10;NrQuKb8fv42C9vAajya719Zl1334uiRZcXGZUoN+t5qBCNSF//Bfe6sVTKaf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FNBxAAAANwAAAAPAAAAAAAAAAAA&#10;AAAAAKECAABkcnMvZG93bnJldi54bWxQSwUGAAAAAAQABAD5AAAAkgMAAAAA&#10;" strokecolor="#4472c4" strokeweight=".5pt">
                  <v:stroke joinstyle="miter"/>
                </v:line>
                <v:line id="Прямая соединительная линия 488" o:spid="_x0000_s1045" style="position:absolute;visibility:visible;mso-wrap-style:square" from="13525,24479" to="17335,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JXMIAAADcAAAADwAAAGRycy9kb3ducmV2LnhtbERPy2rCQBTdF/yH4Qrumom1lRAdpVhK&#10;H4tIou6vmWsSzNwJmWlM/76zKLg8nPd6O5pWDNS7xrKCeRSDIC6tbrhScDy8PyYgnEfW2FomBb/k&#10;YLuZPKwx1fbGOQ2Fr0QIYZeigtr7LpXSlTUZdJHtiAN3sb1BH2BfSd3jLYSbVj7F8VIabDg01NjR&#10;rqbyWvwYBfKcvX1nH1/DfpebU5Yt9MugtVKz6fi6AuFp9Hfxv/tTK3hOwtpwJhw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tJXMIAAADcAAAADwAAAAAAAAAAAAAA&#10;AAChAgAAZHJzL2Rvd25yZXYueG1sUEsFBgAAAAAEAAQA+QAAAJADAAAAAA==&#10;" strokecolor="#4472c4" strokeweight=".5pt">
                  <v:stroke joinstyle="miter"/>
                </v:line>
                <v:line id="Прямая соединительная линия 489" o:spid="_x0000_s1046" style="position:absolute;flip:y;visibility:visible;mso-wrap-style:square" from="33337,19526" to="38830,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L8YAAADcAAAADwAAAGRycy9kb3ducmV2LnhtbESPQWsCMRSE74L/ITyhl6LZWlG7NUoV&#10;aj2JWvH8unmb3XbzsmxSXf99IxQ8DjPzDTNbtLYSZ2p86VjB0yABQZw5XbJRcPx8709B+ICssXJM&#10;Cq7kYTHvdmaYanfhPZ0PwYgIYZ+igiKEOpXSZwVZ9ANXE0cvd43FEGVjpG7wEuG2ksMkGUuLJceF&#10;AmtaFZT9HH6tAnN8vuYmLx/zj+V6tV2fvr5Pu4lSD7327RVEoDbcw//tjVYwmr7A7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0Ay/GAAAA3AAAAA8AAAAAAAAA&#10;AAAAAAAAoQIAAGRycy9kb3ducmV2LnhtbFBLBQYAAAAABAAEAPkAAACUAwAAAAA=&#10;" strokecolor="#4472c4" strokeweight=".5pt">
                  <v:stroke joinstyle="miter"/>
                </v:line>
                <v:line id="Прямая соединительная линия 490" o:spid="_x0000_s1047" style="position:absolute;visibility:visible;mso-wrap-style:square" from="41814,10572" to="41814,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TTh8IAAADcAAAADwAAAGRycy9kb3ducmV2LnhtbERPy2rCQBTdF/yH4QrdNZNaKzU6iiji&#10;Y5Gitvtr5jYJZu6EzBjj3zuLgsvDeU/nnalES40rLSt4j2IQxJnVJecKfk7rty8QziNrrCyTgjs5&#10;mM96L1NMtL3xgdqjz0UIYZeggsL7OpHSZQUZdJGtiQP3ZxuDPsAml7rBWwg3lRzE8UgaLDk0FFjT&#10;sqDscrwaBfKcrvbpZtd+Lw/mN00/9GertVKv/W4xAeGp80/xv3urFQzHYX44E46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8TTh8IAAADcAAAADwAAAAAAAAAAAAAA&#10;AAChAgAAZHJzL2Rvd25yZXYueG1sUEsFBgAAAAAEAAQA+QAAAJADAAAAAA==&#10;" strokecolor="#4472c4" strokeweight=".5pt">
                  <v:stroke joinstyle="miter"/>
                </v:line>
              </v:group>
            </w:pict>
          </mc:Fallback>
        </mc:AlternateContent>
      </w:r>
    </w:p>
    <w:p w14:paraId="7847E681" w14:textId="5D48DC06" w:rsidR="007564D1" w:rsidRPr="00782A23" w:rsidRDefault="007564D1" w:rsidP="00F4660B">
      <w:pPr>
        <w:tabs>
          <w:tab w:val="left" w:pos="8000"/>
        </w:tabs>
        <w:spacing w:after="0" w:line="240" w:lineRule="auto"/>
        <w:ind w:right="-1131" w:firstLine="567"/>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ab/>
      </w:r>
    </w:p>
    <w:p w14:paraId="7962CAEF" w14:textId="5C6200F4" w:rsidR="007564D1" w:rsidRPr="00782A23" w:rsidRDefault="00313C3D" w:rsidP="00F4660B">
      <w:pPr>
        <w:spacing w:after="0" w:line="240" w:lineRule="auto"/>
        <w:ind w:right="-1131"/>
        <w:jc w:val="center"/>
        <w:rPr>
          <w:rFonts w:ascii="Times New Roman" w:hAnsi="Times New Roman" w:cs="Times New Roman"/>
          <w:sz w:val="28"/>
          <w:szCs w:val="28"/>
          <w:lang w:val="kk-KZ"/>
        </w:rPr>
      </w:pPr>
      <w:r w:rsidRPr="00782A23">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58752" behindDoc="0" locked="0" layoutInCell="1" allowOverlap="1" wp14:anchorId="73991181" wp14:editId="3EE1A4D9">
                <wp:simplePos x="0" y="0"/>
                <wp:positionH relativeFrom="column">
                  <wp:posOffset>2710815</wp:posOffset>
                </wp:positionH>
                <wp:positionV relativeFrom="paragraph">
                  <wp:posOffset>199390</wp:posOffset>
                </wp:positionV>
                <wp:extent cx="0" cy="265430"/>
                <wp:effectExtent l="0" t="0" r="19050" b="20320"/>
                <wp:wrapNone/>
                <wp:docPr id="477" name="Прямая соединительная линия 477"/>
                <wp:cNvGraphicFramePr/>
                <a:graphic xmlns:a="http://schemas.openxmlformats.org/drawingml/2006/main">
                  <a:graphicData uri="http://schemas.microsoft.com/office/word/2010/wordprocessingShape">
                    <wps:wsp>
                      <wps:cNvCnPr/>
                      <wps:spPr>
                        <a:xfrm>
                          <a:off x="0" y="0"/>
                          <a:ext cx="0" cy="26543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E1C0F3" id="Прямая соединительная линия 47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5pt,15.7pt" to="213.4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" strokecolor="#4472c4" strokeweight=".5pt">
                <v:stroke joinstyle="miter"/>
              </v:line>
            </w:pict>
          </mc:Fallback>
        </mc:AlternateContent>
      </w:r>
      <w:r w:rsidR="007564D1">
        <w:rPr>
          <w:rFonts w:ascii="Times New Roman" w:hAnsi="Times New Roman" w:cs="Times New Roman"/>
          <w:sz w:val="28"/>
          <w:szCs w:val="28"/>
          <w:lang w:val="kk-KZ"/>
        </w:rPr>
        <w:t xml:space="preserve">          </w:t>
      </w:r>
    </w:p>
    <w:p w14:paraId="5E103E90" w14:textId="759D1912" w:rsidR="007564D1" w:rsidRPr="00782A23" w:rsidRDefault="007564D1" w:rsidP="00F4660B">
      <w:pPr>
        <w:spacing w:after="0" w:line="240" w:lineRule="auto"/>
        <w:ind w:right="-1131"/>
        <w:jc w:val="both"/>
        <w:rPr>
          <w:rFonts w:ascii="Times New Roman" w:hAnsi="Times New Roman" w:cs="Times New Roman"/>
          <w:sz w:val="28"/>
          <w:szCs w:val="28"/>
          <w:lang w:val="kk-KZ"/>
        </w:rPr>
      </w:pPr>
    </w:p>
    <w:p w14:paraId="303D1160" w14:textId="1EAF3590" w:rsidR="007564D1" w:rsidRPr="00782A23" w:rsidRDefault="007564D1" w:rsidP="00F4660B">
      <w:pPr>
        <w:spacing w:after="0" w:line="240" w:lineRule="auto"/>
        <w:ind w:right="-1131"/>
        <w:jc w:val="both"/>
        <w:rPr>
          <w:rFonts w:ascii="Times New Roman" w:hAnsi="Times New Roman" w:cs="Times New Roman"/>
          <w:sz w:val="28"/>
          <w:szCs w:val="28"/>
          <w:lang w:val="kk-KZ"/>
        </w:rPr>
      </w:pPr>
    </w:p>
    <w:p w14:paraId="31D05B67" w14:textId="053C7144" w:rsidR="007564D1" w:rsidRPr="00782A23" w:rsidRDefault="007564D1" w:rsidP="00F4660B">
      <w:pPr>
        <w:spacing w:after="0" w:line="240" w:lineRule="auto"/>
        <w:ind w:right="-1131"/>
        <w:jc w:val="both"/>
        <w:rPr>
          <w:rFonts w:ascii="Times New Roman" w:hAnsi="Times New Roman" w:cs="Times New Roman"/>
          <w:sz w:val="28"/>
          <w:szCs w:val="28"/>
          <w:lang w:val="kk-KZ"/>
        </w:rPr>
      </w:pPr>
    </w:p>
    <w:p w14:paraId="214F5BDB" w14:textId="75439F3C" w:rsidR="007564D1" w:rsidRPr="00782A23" w:rsidRDefault="007564D1" w:rsidP="00F4660B">
      <w:pPr>
        <w:spacing w:after="0" w:line="240" w:lineRule="auto"/>
        <w:ind w:right="-1131" w:firstLine="567"/>
        <w:jc w:val="both"/>
        <w:rPr>
          <w:rFonts w:ascii="Times New Roman" w:hAnsi="Times New Roman" w:cs="Times New Roman"/>
          <w:sz w:val="28"/>
          <w:szCs w:val="28"/>
          <w:lang w:val="kk-KZ"/>
        </w:rPr>
      </w:pPr>
    </w:p>
    <w:p w14:paraId="7C83A770" w14:textId="771BA2BB" w:rsidR="007564D1" w:rsidRPr="00782A23" w:rsidRDefault="007564D1" w:rsidP="00F4660B">
      <w:pPr>
        <w:spacing w:after="0" w:line="240" w:lineRule="auto"/>
        <w:ind w:right="-1131" w:firstLine="567"/>
        <w:jc w:val="both"/>
        <w:rPr>
          <w:rFonts w:ascii="Times New Roman" w:hAnsi="Times New Roman" w:cs="Times New Roman"/>
          <w:sz w:val="28"/>
          <w:szCs w:val="28"/>
          <w:lang w:val="kk-KZ"/>
        </w:rPr>
      </w:pPr>
    </w:p>
    <w:p w14:paraId="61BB6D72" w14:textId="686E0091" w:rsidR="007564D1" w:rsidRPr="00782A23" w:rsidRDefault="007564D1" w:rsidP="00F4660B">
      <w:pPr>
        <w:tabs>
          <w:tab w:val="left" w:pos="2910"/>
        </w:tabs>
        <w:spacing w:after="0" w:line="240" w:lineRule="auto"/>
        <w:ind w:right="-1131" w:firstLine="567"/>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ab/>
      </w:r>
    </w:p>
    <w:p w14:paraId="6E628EB2" w14:textId="0C698625" w:rsidR="007564D1" w:rsidRPr="00782A23" w:rsidRDefault="007564D1" w:rsidP="00F4660B">
      <w:pPr>
        <w:tabs>
          <w:tab w:val="left" w:pos="2910"/>
        </w:tabs>
        <w:spacing w:after="0" w:line="240" w:lineRule="auto"/>
        <w:ind w:right="-1131" w:firstLine="567"/>
        <w:jc w:val="both"/>
        <w:rPr>
          <w:rFonts w:ascii="Times New Roman" w:hAnsi="Times New Roman" w:cs="Times New Roman"/>
          <w:sz w:val="28"/>
          <w:szCs w:val="28"/>
          <w:lang w:val="kk-KZ"/>
        </w:rPr>
      </w:pPr>
    </w:p>
    <w:p w14:paraId="56092C29" w14:textId="46B55ABD" w:rsidR="007564D1" w:rsidRPr="00782A23" w:rsidRDefault="007564D1" w:rsidP="00F4660B">
      <w:pPr>
        <w:tabs>
          <w:tab w:val="left" w:pos="2910"/>
        </w:tabs>
        <w:spacing w:after="0" w:line="240" w:lineRule="auto"/>
        <w:ind w:right="-1131" w:firstLine="567"/>
        <w:jc w:val="both"/>
        <w:rPr>
          <w:rFonts w:ascii="Times New Roman" w:hAnsi="Times New Roman" w:cs="Times New Roman"/>
          <w:sz w:val="28"/>
          <w:szCs w:val="28"/>
          <w:lang w:val="kk-KZ"/>
        </w:rPr>
      </w:pPr>
    </w:p>
    <w:p w14:paraId="38F01782" w14:textId="53E3B027" w:rsidR="007564D1" w:rsidRPr="00782A23" w:rsidRDefault="007564D1" w:rsidP="00F4660B">
      <w:pPr>
        <w:tabs>
          <w:tab w:val="left" w:pos="2910"/>
        </w:tabs>
        <w:spacing w:after="0" w:line="240" w:lineRule="auto"/>
        <w:ind w:right="-1131" w:firstLine="567"/>
        <w:jc w:val="both"/>
        <w:rPr>
          <w:rFonts w:ascii="Times New Roman" w:hAnsi="Times New Roman" w:cs="Times New Roman"/>
          <w:sz w:val="28"/>
          <w:szCs w:val="28"/>
          <w:lang w:val="kk-KZ"/>
        </w:rPr>
      </w:pPr>
    </w:p>
    <w:p w14:paraId="6DC29E4E" w14:textId="19C3AF5F" w:rsidR="007564D1" w:rsidRPr="00782A23" w:rsidRDefault="007564D1" w:rsidP="00F4660B">
      <w:pPr>
        <w:tabs>
          <w:tab w:val="left" w:pos="2910"/>
        </w:tabs>
        <w:spacing w:after="0" w:line="240" w:lineRule="auto"/>
        <w:ind w:right="-1131" w:firstLine="567"/>
        <w:jc w:val="both"/>
        <w:rPr>
          <w:rFonts w:ascii="Times New Roman" w:hAnsi="Times New Roman" w:cs="Times New Roman"/>
          <w:sz w:val="28"/>
          <w:szCs w:val="28"/>
          <w:lang w:val="kk-KZ"/>
        </w:rPr>
      </w:pPr>
    </w:p>
    <w:p w14:paraId="5E400C7F" w14:textId="3E4112C5" w:rsidR="007564D1" w:rsidRPr="00782A23" w:rsidRDefault="007564D1" w:rsidP="00F4660B">
      <w:pPr>
        <w:tabs>
          <w:tab w:val="left" w:pos="2910"/>
        </w:tabs>
        <w:spacing w:after="0" w:line="240" w:lineRule="auto"/>
        <w:ind w:right="-1131" w:firstLine="567"/>
        <w:jc w:val="both"/>
        <w:rPr>
          <w:rFonts w:ascii="Times New Roman" w:hAnsi="Times New Roman" w:cs="Times New Roman"/>
          <w:sz w:val="28"/>
          <w:szCs w:val="28"/>
          <w:lang w:val="kk-KZ"/>
        </w:rPr>
      </w:pPr>
    </w:p>
    <w:p w14:paraId="5A2C4F35" w14:textId="69F5D411" w:rsidR="007564D1" w:rsidRPr="00313C3D" w:rsidRDefault="007564D1" w:rsidP="00F4660B">
      <w:pPr>
        <w:tabs>
          <w:tab w:val="left" w:pos="2910"/>
        </w:tabs>
        <w:spacing w:after="0" w:line="240" w:lineRule="auto"/>
        <w:ind w:right="-1131" w:firstLine="567"/>
        <w:jc w:val="both"/>
        <w:rPr>
          <w:rFonts w:ascii="Times New Roman" w:hAnsi="Times New Roman" w:cs="Times New Roman"/>
          <w:sz w:val="16"/>
          <w:szCs w:val="16"/>
          <w:lang w:val="kk-KZ"/>
        </w:rPr>
      </w:pPr>
    </w:p>
    <w:p w14:paraId="12F1B034" w14:textId="77777777" w:rsidR="007B1931" w:rsidRPr="007B1931" w:rsidRDefault="007B1931" w:rsidP="00313C3D">
      <w:pPr>
        <w:tabs>
          <w:tab w:val="left" w:pos="5220"/>
        </w:tabs>
        <w:spacing w:after="0" w:line="240" w:lineRule="auto"/>
        <w:jc w:val="center"/>
        <w:rPr>
          <w:rFonts w:ascii="Times New Roman" w:hAnsi="Times New Roman" w:cs="Times New Roman"/>
          <w:sz w:val="16"/>
          <w:szCs w:val="16"/>
          <w:lang w:val="kk-KZ"/>
        </w:rPr>
      </w:pPr>
    </w:p>
    <w:p w14:paraId="69EA53C4" w14:textId="5654EF0D" w:rsidR="007564D1" w:rsidRDefault="007564D1" w:rsidP="00313C3D">
      <w:pPr>
        <w:tabs>
          <w:tab w:val="left" w:pos="5220"/>
        </w:tabs>
        <w:spacing w:after="0" w:line="240" w:lineRule="auto"/>
        <w:jc w:val="center"/>
        <w:rPr>
          <w:rFonts w:ascii="Times New Roman" w:hAnsi="Times New Roman" w:cs="Times New Roman"/>
          <w:color w:val="000000"/>
          <w:sz w:val="28"/>
          <w:szCs w:val="28"/>
          <w:lang w:val="kk-KZ"/>
        </w:rPr>
      </w:pPr>
      <w:r w:rsidRPr="00782A23">
        <w:rPr>
          <w:rFonts w:ascii="Times New Roman" w:hAnsi="Times New Roman" w:cs="Times New Roman"/>
          <w:sz w:val="28"/>
          <w:szCs w:val="28"/>
          <w:lang w:val="kk-KZ"/>
        </w:rPr>
        <w:t xml:space="preserve">Сурет </w:t>
      </w:r>
      <w:r w:rsidR="006800D3">
        <w:rPr>
          <w:rFonts w:ascii="Times New Roman" w:hAnsi="Times New Roman" w:cs="Times New Roman"/>
          <w:sz w:val="28"/>
          <w:szCs w:val="28"/>
          <w:lang w:val="kk-KZ"/>
        </w:rPr>
        <w:t>7</w:t>
      </w:r>
      <w:r w:rsidR="00313C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82A23">
        <w:rPr>
          <w:rFonts w:ascii="Times New Roman" w:hAnsi="Times New Roman" w:cs="Times New Roman"/>
          <w:color w:val="000000"/>
          <w:sz w:val="28"/>
          <w:szCs w:val="28"/>
          <w:lang w:val="kk-KZ"/>
        </w:rPr>
        <w:t>7S моделі микро ортаның жеті элементі</w:t>
      </w:r>
    </w:p>
    <w:p w14:paraId="1529231B" w14:textId="77777777" w:rsidR="00313C3D" w:rsidRPr="00313C3D" w:rsidRDefault="00313C3D" w:rsidP="00313C3D">
      <w:pPr>
        <w:tabs>
          <w:tab w:val="left" w:pos="5220"/>
        </w:tabs>
        <w:spacing w:after="0" w:line="240" w:lineRule="auto"/>
        <w:ind w:firstLine="709"/>
        <w:rPr>
          <w:rFonts w:ascii="Times New Roman" w:hAnsi="Times New Roman" w:cs="Times New Roman"/>
          <w:noProof/>
          <w:sz w:val="16"/>
          <w:szCs w:val="16"/>
          <w:lang w:val="kk-KZ"/>
        </w:rPr>
      </w:pPr>
    </w:p>
    <w:p w14:paraId="5D9C7326" w14:textId="0F04BAF7" w:rsidR="007564D1" w:rsidRPr="00FA2CE1" w:rsidRDefault="00FA2CE1" w:rsidP="00313C3D">
      <w:pPr>
        <w:tabs>
          <w:tab w:val="left" w:pos="5220"/>
        </w:tabs>
        <w:spacing w:after="0" w:line="240" w:lineRule="auto"/>
        <w:ind w:firstLine="709"/>
        <w:rPr>
          <w:rFonts w:ascii="Times New Roman" w:hAnsi="Times New Roman" w:cs="Times New Roman"/>
          <w:noProof/>
          <w:sz w:val="24"/>
          <w:szCs w:val="24"/>
          <w:lang w:val="kk-KZ"/>
        </w:rPr>
      </w:pPr>
      <w:r w:rsidRPr="00FA2CE1">
        <w:rPr>
          <w:rFonts w:ascii="Times New Roman" w:hAnsi="Times New Roman" w:cs="Times New Roman"/>
          <w:noProof/>
          <w:sz w:val="24"/>
          <w:szCs w:val="24"/>
          <w:lang w:val="kk-KZ"/>
        </w:rPr>
        <w:t xml:space="preserve">Ескерту </w:t>
      </w:r>
      <w:r w:rsidR="00313C3D">
        <w:rPr>
          <w:rFonts w:ascii="Times New Roman" w:hAnsi="Times New Roman" w:cs="Times New Roman"/>
          <w:noProof/>
          <w:sz w:val="24"/>
          <w:szCs w:val="24"/>
          <w:lang w:val="kk-KZ"/>
        </w:rPr>
        <w:t xml:space="preserve">– </w:t>
      </w:r>
      <w:r w:rsidR="00313C3D" w:rsidRPr="00FA2CE1">
        <w:rPr>
          <w:rFonts w:ascii="Times New Roman" w:hAnsi="Times New Roman" w:cs="Times New Roman"/>
          <w:noProof/>
          <w:sz w:val="24"/>
          <w:szCs w:val="24"/>
          <w:lang w:val="kk-KZ"/>
        </w:rPr>
        <w:t xml:space="preserve">Автордың </w:t>
      </w:r>
      <w:r w:rsidRPr="00FA2CE1">
        <w:rPr>
          <w:rFonts w:ascii="Times New Roman" w:hAnsi="Times New Roman" w:cs="Times New Roman"/>
          <w:noProof/>
          <w:sz w:val="24"/>
          <w:szCs w:val="24"/>
          <w:lang w:val="kk-KZ"/>
        </w:rPr>
        <w:t>зерттеу негізінде құрастырылған</w:t>
      </w:r>
    </w:p>
    <w:p w14:paraId="05BE99A0" w14:textId="77777777" w:rsidR="00083211" w:rsidRDefault="00083211" w:rsidP="00313C3D">
      <w:pPr>
        <w:spacing w:after="0" w:line="240" w:lineRule="auto"/>
        <w:ind w:right="-1" w:firstLine="709"/>
        <w:jc w:val="both"/>
        <w:rPr>
          <w:rFonts w:ascii="Times New Roman" w:hAnsi="Times New Roman" w:cs="Times New Roman"/>
          <w:color w:val="000000"/>
          <w:sz w:val="28"/>
          <w:szCs w:val="28"/>
          <w:lang w:val="kk-KZ"/>
        </w:rPr>
      </w:pPr>
      <w:bookmarkStart w:id="23" w:name="_Hlk130557153"/>
    </w:p>
    <w:p w14:paraId="55FA56B0" w14:textId="0E9503C7" w:rsidR="007564D1" w:rsidRPr="00782A23" w:rsidRDefault="007564D1" w:rsidP="00313C3D">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color w:val="000000"/>
          <w:sz w:val="28"/>
          <w:szCs w:val="28"/>
          <w:lang w:val="kk-KZ"/>
        </w:rPr>
        <w:t xml:space="preserve">7S моделі </w:t>
      </w:r>
      <w:bookmarkEnd w:id="23"/>
      <w:r w:rsidRPr="00782A23">
        <w:rPr>
          <w:rFonts w:ascii="Times New Roman" w:hAnsi="Times New Roman" w:cs="Times New Roman"/>
          <w:color w:val="000000"/>
          <w:sz w:val="28"/>
          <w:szCs w:val="28"/>
          <w:lang w:val="kk-KZ"/>
        </w:rPr>
        <w:t>микро ортаның жеті элементіне негізделген. Барлық элементтер екі негізгі топқа бөлінген жұмсақ және қатаң. Әр элементтің кәсіпкерлік ортаның дамуына ықпалы жоғары. Әр элемент топтық қатынаста өзара байланысқа түсу арқылы ортақ мақсатқа жету мүмкіндіктері мен бағыттарын нақтылауға негіз салады. Берілген модель негізінде:</w:t>
      </w:r>
    </w:p>
    <w:p w14:paraId="7FDC8EA0" w14:textId="1D9F52C2" w:rsidR="007564D1" w:rsidRDefault="007564D1" w:rsidP="00757893">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Біріншіден, біз ШК үшін жұмыс күшіне байланысты өзгерістердің әсерін егжей-тегжейлі сандық бағалау арқылы, бұл өзгерістердің жиынтық экономикаға қалай ауысатынын сипаттауды ұсынамыз. Ұсынысқа математикалық моделдеу әдісін</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қолданып, біз ШК-тің экономикалық цикл бойында және әсіресе экономикалық күйзелістен туындаған рецессия кезінде экономикалық белсенділік пен жұмыспен қамтуды сақтаудағы салыстырмалы маңыздылығын анықтай аламыз. Сонымен қатар зерттеу барысындағы шағын кәсіпкерлікке ықпал ететін экономикалық факторлардың ықпалын анықтау қарастырылды. Бұл зерттеу сонымен қатар жалпы тепе-теңдік моделіне өнеркәсіптік сектор құрылымын енгізу үшін басқарудағы сандық тәсілді әзірлеуге әдістемелік үлес қосады. Біз кәсіпкерлікті қаржылық қолдау негізінде</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кірістерді бөлу механизмдерінің толық сипаттамасын қарастырамыз.</w:t>
      </w:r>
    </w:p>
    <w:p w14:paraId="3CA1F0C9" w14:textId="19CE822D" w:rsidR="00757893" w:rsidRPr="00757893" w:rsidRDefault="00757893" w:rsidP="00757893">
      <w:pPr>
        <w:spacing w:after="0" w:line="240" w:lineRule="auto"/>
        <w:ind w:right="-1" w:firstLine="709"/>
        <w:jc w:val="both"/>
        <w:rPr>
          <w:rFonts w:ascii="Times New Roman" w:hAnsi="Times New Roman" w:cs="Times New Roman"/>
          <w:i/>
          <w:iCs/>
          <w:sz w:val="28"/>
          <w:szCs w:val="28"/>
          <w:lang w:val="kk-KZ"/>
        </w:rPr>
      </w:pPr>
      <w:r w:rsidRPr="00757893">
        <w:rPr>
          <w:rFonts w:ascii="Times New Roman" w:hAnsi="Times New Roman" w:cs="Times New Roman"/>
          <w:i/>
          <w:iCs/>
          <w:sz w:val="28"/>
          <w:szCs w:val="28"/>
          <w:lang w:val="kk-KZ"/>
        </w:rPr>
        <w:t>Бөлім бойынша қысқаша қорытындылар</w:t>
      </w:r>
    </w:p>
    <w:p w14:paraId="4B589785" w14:textId="6BDE283F" w:rsidR="007564D1" w:rsidRPr="00782A23" w:rsidRDefault="007564D1" w:rsidP="00313C3D">
      <w:pPr>
        <w:spacing w:after="0" w:line="240" w:lineRule="auto"/>
        <w:ind w:right="-1" w:firstLine="709"/>
        <w:jc w:val="both"/>
        <w:rPr>
          <w:rFonts w:ascii="Times New Roman" w:eastAsia="Times New Roman" w:hAnsi="Times New Roman" w:cs="Times New Roman"/>
          <w:sz w:val="28"/>
          <w:szCs w:val="28"/>
          <w:lang w:val="kk-KZ"/>
        </w:rPr>
      </w:pPr>
      <w:r w:rsidRPr="00782A23">
        <w:rPr>
          <w:rFonts w:ascii="Times New Roman" w:eastAsia="Times New Roman" w:hAnsi="Times New Roman" w:cs="Times New Roman"/>
          <w:sz w:val="28"/>
          <w:szCs w:val="28"/>
          <w:lang w:val="kk-KZ"/>
        </w:rPr>
        <w:lastRenderedPageBreak/>
        <w:t>Қорытындылай</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келе,</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ұсынылып</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отырған</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әдістеменің</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көмегімен</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аймақтағы ШК дамуындағы басқаруды жетілдіру</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тиімділігін</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бағалап ,аймақтағы территориялық бірліктердегі кәсіпкерлікті дамытудың басым бағыттарын</w:t>
      </w:r>
      <w:r>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анықтауға негізделген</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кешенді</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ұсыныстар</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бағдарламасын</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беруге</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болады.</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Авторлық</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әдістеме негізінде Ақмола облысындағы шағын</w:t>
      </w:r>
      <w:r>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 xml:space="preserve">кәсіпкерліктің тиімділігін </w:t>
      </w:r>
      <w:r>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бағалау жұмыстары келесі тарауда беріледі. Ал бағалау нәтижесінде шығатын</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қорытындылар</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негізінде,</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экономика</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тұрақтылығын шағын кәсіпкерлікті дамыту арқылы</w:t>
      </w:r>
      <w:r>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қамтамасыз</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ету</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және</w:t>
      </w:r>
      <w:r>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аймақтық территориялық бірліктердің ерекшеліктерін анықтау арқылы,</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басым</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бағыттар</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бойынша</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шағын</w:t>
      </w:r>
      <w:r>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кәсіпкерлікті</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ынталандыру тетіктерін қарастыруға болады. Ал</w:t>
      </w:r>
      <w:r w:rsidRPr="00584E9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шағын кәсіпкерлік субьектілерінің</w:t>
      </w:r>
      <w:r w:rsidRPr="00782A23">
        <w:rPr>
          <w:rFonts w:ascii="Times New Roman" w:eastAsia="Times New Roman" w:hAnsi="Times New Roman" w:cs="Times New Roman"/>
          <w:sz w:val="28"/>
          <w:szCs w:val="28"/>
          <w:lang w:val="kk-KZ"/>
        </w:rPr>
        <w:t xml:space="preserve"> бәсекеге қабілеттілік</w:t>
      </w:r>
      <w:r>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деңгейі</w:t>
      </w:r>
      <w:r>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төмен территориялық бірліктерде,</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кәсіпкерлікті</w:t>
      </w:r>
      <w:r>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мемлекеттік қолдау</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саясат</w:t>
      </w:r>
      <w:r w:rsidRPr="00782A23">
        <w:rPr>
          <w:rFonts w:ascii="Times New Roman" w:eastAsia="Times New Roman" w:hAnsi="Times New Roman" w:cs="Times New Roman"/>
          <w:spacing w:val="71"/>
          <w:sz w:val="28"/>
          <w:szCs w:val="28"/>
          <w:lang w:val="kk-KZ"/>
        </w:rPr>
        <w:t xml:space="preserve"> </w:t>
      </w:r>
      <w:r w:rsidRPr="00782A23">
        <w:rPr>
          <w:rFonts w:ascii="Times New Roman" w:eastAsia="Times New Roman" w:hAnsi="Times New Roman" w:cs="Times New Roman"/>
          <w:sz w:val="28"/>
          <w:szCs w:val="28"/>
          <w:lang w:val="kk-KZ"/>
        </w:rPr>
        <w:t>арқылы</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экономиканың</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тұрақты</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және</w:t>
      </w:r>
      <w:r w:rsidRPr="00782A23">
        <w:rPr>
          <w:rFonts w:ascii="Times New Roman" w:eastAsia="Times New Roman" w:hAnsi="Times New Roman" w:cs="Times New Roman"/>
          <w:spacing w:val="1"/>
          <w:sz w:val="28"/>
          <w:szCs w:val="28"/>
          <w:lang w:val="kk-KZ"/>
        </w:rPr>
        <w:t xml:space="preserve"> </w:t>
      </w:r>
      <w:r w:rsidRPr="00782A23">
        <w:rPr>
          <w:rFonts w:ascii="Times New Roman" w:eastAsia="Times New Roman" w:hAnsi="Times New Roman" w:cs="Times New Roman"/>
          <w:sz w:val="28"/>
          <w:szCs w:val="28"/>
          <w:lang w:val="kk-KZ"/>
        </w:rPr>
        <w:t>бәсекеге қабілетті дамуына</w:t>
      </w:r>
      <w:r w:rsidRPr="00782A23">
        <w:rPr>
          <w:rFonts w:ascii="Times New Roman" w:eastAsia="Times New Roman" w:hAnsi="Times New Roman" w:cs="Times New Roman"/>
          <w:spacing w:val="-2"/>
          <w:sz w:val="28"/>
          <w:szCs w:val="28"/>
          <w:lang w:val="kk-KZ"/>
        </w:rPr>
        <w:t xml:space="preserve"> </w:t>
      </w:r>
      <w:r w:rsidRPr="00782A23">
        <w:rPr>
          <w:rFonts w:ascii="Times New Roman" w:eastAsia="Times New Roman" w:hAnsi="Times New Roman" w:cs="Times New Roman"/>
          <w:sz w:val="28"/>
          <w:szCs w:val="28"/>
          <w:lang w:val="kk-KZ"/>
        </w:rPr>
        <w:t>жол ашылады</w:t>
      </w:r>
      <w:r>
        <w:rPr>
          <w:rFonts w:ascii="Times New Roman" w:eastAsia="Times New Roman" w:hAnsi="Times New Roman" w:cs="Times New Roman"/>
          <w:sz w:val="28"/>
          <w:szCs w:val="28"/>
          <w:lang w:val="kk-KZ"/>
        </w:rPr>
        <w:t>.</w:t>
      </w:r>
    </w:p>
    <w:p w14:paraId="48A66D29" w14:textId="77777777" w:rsidR="004635DB" w:rsidRPr="00782A23" w:rsidRDefault="004635DB" w:rsidP="00F4660B">
      <w:pPr>
        <w:spacing w:after="0" w:line="240" w:lineRule="auto"/>
        <w:ind w:right="-1135"/>
        <w:jc w:val="both"/>
        <w:rPr>
          <w:rFonts w:ascii="Times New Roman" w:eastAsia="Times New Roman" w:hAnsi="Times New Roman" w:cs="Times New Roman"/>
          <w:sz w:val="28"/>
          <w:szCs w:val="28"/>
          <w:lang w:val="kk-KZ"/>
        </w:rPr>
      </w:pPr>
    </w:p>
    <w:p w14:paraId="7AA7D6F3" w14:textId="0D25A4CA" w:rsidR="00F146EE" w:rsidRPr="00313C3D" w:rsidRDefault="006964D8" w:rsidP="00313C3D">
      <w:pPr>
        <w:pStyle w:val="aff"/>
        <w:shd w:val="clear" w:color="auto" w:fill="FFFFFF"/>
        <w:tabs>
          <w:tab w:val="left" w:pos="851"/>
        </w:tabs>
        <w:spacing w:before="0" w:after="0"/>
        <w:ind w:firstLine="709"/>
        <w:contextualSpacing/>
        <w:jc w:val="both"/>
        <w:rPr>
          <w:b/>
          <w:sz w:val="28"/>
          <w:lang w:val="kk-KZ" w:eastAsia="en-US"/>
        </w:rPr>
      </w:pPr>
      <w:r w:rsidRPr="00313C3D">
        <w:rPr>
          <w:b/>
          <w:sz w:val="28"/>
          <w:lang w:val="kk-KZ" w:eastAsia="en-US"/>
        </w:rPr>
        <w:t xml:space="preserve">1.3 </w:t>
      </w:r>
      <w:r w:rsidR="005801F3" w:rsidRPr="005801F3">
        <w:rPr>
          <w:b/>
          <w:sz w:val="28"/>
          <w:lang w:val="kk-KZ" w:eastAsia="en-US"/>
        </w:rPr>
        <w:t>Аймақтағы шағын кәсіпкерлікті дамытудағы басқарудың тиімділігін артырудың шетелдік тәжірибесі</w:t>
      </w:r>
    </w:p>
    <w:p w14:paraId="0675F86E" w14:textId="5F971039" w:rsidR="00C46378" w:rsidRPr="00782A23" w:rsidRDefault="002A4E4A" w:rsidP="00313C3D">
      <w:pPr>
        <w:tabs>
          <w:tab w:val="left" w:pos="851"/>
        </w:tabs>
        <w:spacing w:after="0" w:line="240" w:lineRule="auto"/>
        <w:ind w:firstLine="709"/>
        <w:jc w:val="both"/>
        <w:rPr>
          <w:rFonts w:ascii="Times New Roman" w:hAnsi="Times New Roman" w:cs="Times New Roman"/>
          <w:sz w:val="28"/>
          <w:szCs w:val="28"/>
          <w:lang w:val="kk-KZ"/>
        </w:rPr>
      </w:pPr>
      <w:r w:rsidRPr="008B40E8">
        <w:rPr>
          <w:rFonts w:ascii="Times New Roman" w:hAnsi="Times New Roman" w:cs="Times New Roman"/>
          <w:sz w:val="28"/>
          <w:szCs w:val="28"/>
          <w:lang w:val="kk-KZ"/>
        </w:rPr>
        <w:t>Аймақтық шағын кәсіпкерлік</w:t>
      </w:r>
      <w:r w:rsidR="00C14458" w:rsidRPr="008B40E8">
        <w:rPr>
          <w:rFonts w:ascii="Times New Roman" w:hAnsi="Times New Roman" w:cs="Times New Roman"/>
          <w:sz w:val="28"/>
          <w:szCs w:val="28"/>
          <w:lang w:val="kk-KZ"/>
        </w:rPr>
        <w:t>тің</w:t>
      </w:r>
      <w:r w:rsidR="00532533" w:rsidRPr="008B40E8">
        <w:rPr>
          <w:rFonts w:ascii="Times New Roman" w:hAnsi="Times New Roman" w:cs="Times New Roman"/>
          <w:sz w:val="28"/>
          <w:szCs w:val="28"/>
          <w:lang w:val="kk-KZ"/>
        </w:rPr>
        <w:t xml:space="preserve"> </w:t>
      </w:r>
      <w:r w:rsidRPr="008B40E8">
        <w:rPr>
          <w:rFonts w:ascii="Times New Roman" w:hAnsi="Times New Roman" w:cs="Times New Roman"/>
          <w:sz w:val="28"/>
          <w:szCs w:val="28"/>
          <w:lang w:val="kk-KZ"/>
        </w:rPr>
        <w:t>тиімді қызмет жасауы</w:t>
      </w:r>
      <w:r w:rsidR="00C14458" w:rsidRPr="008B40E8">
        <w:rPr>
          <w:rFonts w:ascii="Times New Roman" w:hAnsi="Times New Roman" w:cs="Times New Roman"/>
          <w:sz w:val="28"/>
          <w:szCs w:val="28"/>
          <w:lang w:val="kk-KZ"/>
        </w:rPr>
        <w:t>,</w:t>
      </w:r>
      <w:r w:rsidR="00532533" w:rsidRPr="008B40E8">
        <w:rPr>
          <w:rFonts w:ascii="Times New Roman" w:hAnsi="Times New Roman" w:cs="Times New Roman"/>
          <w:sz w:val="28"/>
          <w:szCs w:val="28"/>
          <w:lang w:val="kk-KZ"/>
        </w:rPr>
        <w:t xml:space="preserve"> </w:t>
      </w:r>
      <w:r w:rsidR="00C14458" w:rsidRPr="008B40E8">
        <w:rPr>
          <w:rFonts w:ascii="Times New Roman" w:hAnsi="Times New Roman" w:cs="Times New Roman"/>
          <w:sz w:val="28"/>
          <w:szCs w:val="28"/>
          <w:lang w:val="kk-KZ"/>
        </w:rPr>
        <w:t>экономиканың бәсекеге қабілеттілігінің негізі</w:t>
      </w:r>
      <w:r w:rsidR="00C14458" w:rsidRPr="00782A23">
        <w:rPr>
          <w:rFonts w:ascii="Times New Roman" w:hAnsi="Times New Roman" w:cs="Times New Roman"/>
          <w:sz w:val="28"/>
          <w:szCs w:val="28"/>
          <w:lang w:val="kk-KZ"/>
        </w:rPr>
        <w:t xml:space="preserve"> болып табылады</w:t>
      </w:r>
      <w:r w:rsidRPr="00782A23">
        <w:rPr>
          <w:rFonts w:ascii="Times New Roman" w:hAnsi="Times New Roman" w:cs="Times New Roman"/>
          <w:sz w:val="28"/>
          <w:szCs w:val="28"/>
          <w:lang w:val="kk-KZ"/>
        </w:rPr>
        <w:t>. Экономикалық даму бағытында шетелдік тәжірибе көрсеткендей шағын кәсіпкерлікті дамытуға бағытталған арнайы мемлекеттік органды құру, сонымен бірге шағын кәсіпкерлікті</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қолдауға негізделген арнайы қоғамдық ұйымдарды арқылы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кәсіпкерлікті</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дамыту мәселелері оңтайлы шешімін табу мүмкіндігі </w:t>
      </w:r>
      <w:r w:rsidR="00FB1465" w:rsidRPr="00782A23">
        <w:rPr>
          <w:rFonts w:ascii="Times New Roman" w:hAnsi="Times New Roman" w:cs="Times New Roman"/>
          <w:sz w:val="28"/>
          <w:szCs w:val="28"/>
          <w:lang w:val="kk-KZ"/>
        </w:rPr>
        <w:t>қалыптасады</w:t>
      </w:r>
      <w:r w:rsidR="007B1931">
        <w:rPr>
          <w:rFonts w:ascii="Times New Roman" w:hAnsi="Times New Roman" w:cs="Times New Roman"/>
          <w:sz w:val="28"/>
          <w:szCs w:val="28"/>
          <w:lang w:val="kk-KZ"/>
        </w:rPr>
        <w:t xml:space="preserve"> </w:t>
      </w:r>
      <w:r w:rsidR="0084445C" w:rsidRPr="0084445C">
        <w:rPr>
          <w:rFonts w:ascii="Times New Roman" w:hAnsi="Times New Roman" w:cs="Times New Roman"/>
          <w:sz w:val="28"/>
          <w:szCs w:val="28"/>
          <w:lang w:val="kk-KZ"/>
        </w:rPr>
        <w:t>[</w:t>
      </w:r>
      <w:r w:rsidR="0084445C">
        <w:rPr>
          <w:rFonts w:ascii="Times New Roman" w:hAnsi="Times New Roman" w:cs="Times New Roman"/>
          <w:sz w:val="28"/>
          <w:szCs w:val="28"/>
          <w:lang w:val="kk-KZ"/>
        </w:rPr>
        <w:t>30</w:t>
      </w:r>
      <w:r w:rsidR="0084445C" w:rsidRPr="0084445C">
        <w:rPr>
          <w:rFonts w:ascii="Times New Roman" w:hAnsi="Times New Roman" w:cs="Times New Roman"/>
          <w:sz w:val="28"/>
          <w:szCs w:val="28"/>
          <w:lang w:val="kk-KZ"/>
        </w:rPr>
        <w:t>]</w:t>
      </w:r>
      <w:r w:rsidR="00FB1465" w:rsidRPr="00782A23">
        <w:rPr>
          <w:rFonts w:ascii="Times New Roman" w:hAnsi="Times New Roman" w:cs="Times New Roman"/>
          <w:sz w:val="28"/>
          <w:szCs w:val="28"/>
          <w:lang w:val="kk-KZ"/>
        </w:rPr>
        <w:t>. Дамыған</w:t>
      </w:r>
      <w:r w:rsidRPr="00782A23">
        <w:rPr>
          <w:rFonts w:ascii="Times New Roman" w:hAnsi="Times New Roman" w:cs="Times New Roman"/>
          <w:sz w:val="28"/>
          <w:szCs w:val="28"/>
          <w:lang w:val="kk-KZ"/>
        </w:rPr>
        <w:t xml:space="preserve"> елдерде кәсіпкерлікті</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қолдауға арналған мемлекеттік бағдарламаларын іске асыру тиімділігін арттыру мақсатында,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 инфрақұрылымдық қаржылық мәселелерді шешу бойынша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арнайы құрылған қоғамдық ұйымдармен жалпылама сипатқа негіздей отырып мемлекеттік бағдарламалардың басым бағыттарын анықтауға мүмкіндік </w:t>
      </w:r>
      <w:r w:rsidR="00FB1465" w:rsidRPr="00782A23">
        <w:rPr>
          <w:rFonts w:ascii="Times New Roman" w:hAnsi="Times New Roman" w:cs="Times New Roman"/>
          <w:sz w:val="28"/>
          <w:szCs w:val="28"/>
          <w:lang w:val="kk-KZ"/>
        </w:rPr>
        <w:t>береді.</w:t>
      </w:r>
      <w:r w:rsidR="00C46378" w:rsidRPr="00782A23">
        <w:rPr>
          <w:rFonts w:ascii="Times New Roman" w:hAnsi="Times New Roman" w:cs="Times New Roman"/>
          <w:sz w:val="28"/>
          <w:szCs w:val="28"/>
          <w:lang w:val="kk-KZ"/>
        </w:rPr>
        <w:t xml:space="preserve"> Әлемдік тәжірибеде аймақтардағы кәсіпкерлікті қолдаудың 2 негізгі әдісі бар:</w:t>
      </w:r>
    </w:p>
    <w:p w14:paraId="1DE09D52" w14:textId="0267A529" w:rsidR="00C46378" w:rsidRPr="00782A23" w:rsidRDefault="00C46378" w:rsidP="00313C3D">
      <w:pPr>
        <w:tabs>
          <w:tab w:val="left" w:pos="851"/>
        </w:tabs>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1</w:t>
      </w:r>
      <w:r w:rsidR="00532533">
        <w:rPr>
          <w:rFonts w:ascii="Times New Roman" w:hAnsi="Times New Roman" w:cs="Times New Roman"/>
          <w:sz w:val="28"/>
          <w:szCs w:val="28"/>
          <w:lang w:val="kk-KZ"/>
        </w:rPr>
        <w:t xml:space="preserve"> </w:t>
      </w:r>
      <w:r w:rsidR="00EC5BC8" w:rsidRPr="00782A23">
        <w:rPr>
          <w:rFonts w:ascii="Times New Roman" w:hAnsi="Times New Roman" w:cs="Times New Roman"/>
          <w:sz w:val="28"/>
          <w:szCs w:val="28"/>
          <w:lang w:val="kk-KZ"/>
        </w:rPr>
        <w:t>әдіс.</w:t>
      </w:r>
      <w:r w:rsidR="00F31E37">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Қалыптасқан бағдарламалар негізінде аймақтық экономиканың дамуын қолдау.</w:t>
      </w:r>
    </w:p>
    <w:p w14:paraId="619946A5" w14:textId="761A6D39" w:rsidR="00C46378" w:rsidRPr="00782A23" w:rsidRDefault="000C4E18" w:rsidP="00313C3D">
      <w:pPr>
        <w:tabs>
          <w:tab w:val="left" w:pos="851"/>
        </w:tabs>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М</w:t>
      </w:r>
      <w:r w:rsidR="00C46378" w:rsidRPr="00782A23">
        <w:rPr>
          <w:rFonts w:ascii="Times New Roman" w:hAnsi="Times New Roman" w:cs="Times New Roman"/>
          <w:sz w:val="28"/>
          <w:szCs w:val="28"/>
          <w:lang w:val="kk-KZ"/>
        </w:rPr>
        <w:t>емлекет тарапынан жүргізілетін іс шаралар:</w:t>
      </w:r>
    </w:p>
    <w:p w14:paraId="4E7D7FA4" w14:textId="66788747" w:rsidR="00C46378" w:rsidRPr="00782A23" w:rsidRDefault="00313C3D" w:rsidP="00313C3D">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32533">
        <w:rPr>
          <w:rFonts w:ascii="Times New Roman" w:hAnsi="Times New Roman" w:cs="Times New Roman"/>
          <w:sz w:val="28"/>
          <w:szCs w:val="28"/>
          <w:lang w:val="kk-KZ"/>
        </w:rPr>
        <w:t xml:space="preserve"> </w:t>
      </w:r>
      <w:r w:rsidR="00C46378" w:rsidRPr="00782A23">
        <w:rPr>
          <w:rFonts w:ascii="Times New Roman" w:hAnsi="Times New Roman" w:cs="Times New Roman"/>
          <w:sz w:val="28"/>
          <w:szCs w:val="28"/>
          <w:lang w:val="kk-KZ"/>
        </w:rPr>
        <w:t>аймақтық экономиканың басым бағыттарын анықтау</w:t>
      </w:r>
      <w:r>
        <w:rPr>
          <w:rFonts w:ascii="Times New Roman" w:hAnsi="Times New Roman" w:cs="Times New Roman"/>
          <w:sz w:val="28"/>
          <w:szCs w:val="28"/>
          <w:lang w:val="kk-KZ"/>
        </w:rPr>
        <w:t>;</w:t>
      </w:r>
    </w:p>
    <w:p w14:paraId="1AE41531" w14:textId="38EA906D" w:rsidR="00C46378" w:rsidRPr="00782A23" w:rsidRDefault="00313C3D" w:rsidP="00313C3D">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32533">
        <w:rPr>
          <w:rFonts w:ascii="Times New Roman" w:hAnsi="Times New Roman" w:cs="Times New Roman"/>
          <w:sz w:val="28"/>
          <w:szCs w:val="28"/>
          <w:lang w:val="kk-KZ"/>
        </w:rPr>
        <w:t xml:space="preserve"> </w:t>
      </w:r>
      <w:r w:rsidR="00C46378" w:rsidRPr="00782A23">
        <w:rPr>
          <w:rFonts w:ascii="Times New Roman" w:hAnsi="Times New Roman" w:cs="Times New Roman"/>
          <w:sz w:val="28"/>
          <w:szCs w:val="28"/>
          <w:lang w:val="kk-KZ"/>
        </w:rPr>
        <w:t>қалыптасқан заңды нормативтік базаны жаңғырту</w:t>
      </w:r>
      <w:r>
        <w:rPr>
          <w:rFonts w:ascii="Times New Roman" w:hAnsi="Times New Roman" w:cs="Times New Roman"/>
          <w:sz w:val="28"/>
          <w:szCs w:val="28"/>
          <w:lang w:val="kk-KZ"/>
        </w:rPr>
        <w:t>;</w:t>
      </w:r>
    </w:p>
    <w:p w14:paraId="674D8494" w14:textId="19B37314" w:rsidR="00C46378" w:rsidRPr="00782A23" w:rsidRDefault="00313C3D" w:rsidP="00313C3D">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46378" w:rsidRPr="00782A23">
        <w:rPr>
          <w:rFonts w:ascii="Times New Roman" w:hAnsi="Times New Roman" w:cs="Times New Roman"/>
          <w:sz w:val="28"/>
          <w:szCs w:val="28"/>
          <w:lang w:val="kk-KZ"/>
        </w:rPr>
        <w:t xml:space="preserve"> кәсіпкерлікті қолдау қорының қызметін </w:t>
      </w:r>
      <w:r w:rsidR="000C4E18" w:rsidRPr="00782A23">
        <w:rPr>
          <w:rFonts w:ascii="Times New Roman" w:hAnsi="Times New Roman" w:cs="Times New Roman"/>
          <w:sz w:val="28"/>
          <w:szCs w:val="28"/>
          <w:lang w:val="kk-KZ"/>
        </w:rPr>
        <w:t xml:space="preserve">қайта </w:t>
      </w:r>
      <w:r w:rsidR="00C46378" w:rsidRPr="00782A23">
        <w:rPr>
          <w:rFonts w:ascii="Times New Roman" w:hAnsi="Times New Roman" w:cs="Times New Roman"/>
          <w:sz w:val="28"/>
          <w:szCs w:val="28"/>
          <w:lang w:val="kk-KZ"/>
        </w:rPr>
        <w:t>қарастыру</w:t>
      </w:r>
      <w:r>
        <w:rPr>
          <w:rFonts w:ascii="Times New Roman" w:hAnsi="Times New Roman" w:cs="Times New Roman"/>
          <w:sz w:val="28"/>
          <w:szCs w:val="28"/>
          <w:lang w:val="kk-KZ"/>
        </w:rPr>
        <w:t>;</w:t>
      </w:r>
    </w:p>
    <w:p w14:paraId="37610E84" w14:textId="145272B3" w:rsidR="000C4E18" w:rsidRPr="00782A23" w:rsidRDefault="00313C3D" w:rsidP="00313C3D">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C4E18" w:rsidRPr="00782A23">
        <w:rPr>
          <w:rFonts w:ascii="Times New Roman" w:hAnsi="Times New Roman" w:cs="Times New Roman"/>
          <w:sz w:val="28"/>
          <w:szCs w:val="28"/>
          <w:lang w:val="kk-KZ"/>
        </w:rPr>
        <w:t xml:space="preserve"> кәсіпкерлікті қолдауға арналған несие, субсидия преференцияларын анықтау</w:t>
      </w:r>
      <w:r>
        <w:rPr>
          <w:rFonts w:ascii="Times New Roman" w:hAnsi="Times New Roman" w:cs="Times New Roman"/>
          <w:sz w:val="28"/>
          <w:szCs w:val="28"/>
          <w:lang w:val="kk-KZ"/>
        </w:rPr>
        <w:t>.</w:t>
      </w:r>
    </w:p>
    <w:p w14:paraId="2CB0D964" w14:textId="5E842015" w:rsidR="000C4E18" w:rsidRPr="00782A23" w:rsidRDefault="000C4E18" w:rsidP="00313C3D">
      <w:pPr>
        <w:tabs>
          <w:tab w:val="left" w:pos="851"/>
        </w:tabs>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Осы бойынша аймақтарды дамыту үлгісі Ұлыбританияда арнайы бағдарлама негізінде жүзеге асырылып, табысты нәтиже бер</w:t>
      </w:r>
      <w:r w:rsidR="0068365A" w:rsidRPr="00782A23">
        <w:rPr>
          <w:rFonts w:ascii="Times New Roman" w:hAnsi="Times New Roman" w:cs="Times New Roman"/>
          <w:sz w:val="28"/>
          <w:szCs w:val="28"/>
          <w:lang w:val="kk-KZ"/>
        </w:rPr>
        <w:t>ді</w:t>
      </w:r>
      <w:r w:rsidRPr="00782A23">
        <w:rPr>
          <w:rFonts w:ascii="Times New Roman" w:hAnsi="Times New Roman" w:cs="Times New Roman"/>
          <w:sz w:val="28"/>
          <w:szCs w:val="28"/>
          <w:lang w:val="kk-KZ"/>
        </w:rPr>
        <w:t xml:space="preserve">. Арнайы аймақтарды қолдау екі бағытта жүргізілді. </w:t>
      </w:r>
    </w:p>
    <w:p w14:paraId="284A2EB3" w14:textId="2F9284F7" w:rsidR="000C4E18" w:rsidRPr="00782A23" w:rsidRDefault="000C4E18" w:rsidP="00F31E37">
      <w:pPr>
        <w:pStyle w:val="af1"/>
        <w:numPr>
          <w:ilvl w:val="0"/>
          <w:numId w:val="32"/>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Өңірлердегі </w:t>
      </w:r>
      <w:r w:rsidR="000B05F2">
        <w:rPr>
          <w:rFonts w:ascii="Times New Roman" w:hAnsi="Times New Roman" w:cs="Times New Roman"/>
          <w:sz w:val="28"/>
          <w:szCs w:val="28"/>
          <w:lang w:val="kk-KZ"/>
        </w:rPr>
        <w:t>к</w:t>
      </w:r>
      <w:r w:rsidRPr="00782A23">
        <w:rPr>
          <w:rFonts w:ascii="Times New Roman" w:hAnsi="Times New Roman" w:cs="Times New Roman"/>
          <w:sz w:val="28"/>
          <w:szCs w:val="28"/>
          <w:lang w:val="kk-KZ"/>
        </w:rPr>
        <w:t>әсіпорындарды орналастыруды және өсуді ынталандыратын қаржылық шаралар</w:t>
      </w:r>
      <w:r w:rsidR="00827876" w:rsidRPr="00782A23">
        <w:rPr>
          <w:rFonts w:ascii="Times New Roman" w:hAnsi="Times New Roman" w:cs="Times New Roman"/>
          <w:sz w:val="28"/>
          <w:szCs w:val="28"/>
          <w:lang w:val="kk-KZ"/>
        </w:rPr>
        <w:t>.</w:t>
      </w:r>
      <w:r w:rsidRPr="00782A23">
        <w:rPr>
          <w:rFonts w:ascii="Times New Roman" w:hAnsi="Times New Roman" w:cs="Times New Roman"/>
          <w:sz w:val="28"/>
          <w:szCs w:val="28"/>
          <w:lang w:val="kk-KZ"/>
        </w:rPr>
        <w:t xml:space="preserve"> (қарыздар, салықтық жеңілдіктер, инвестицияларға кепілдіктер, жұмыспен қамту үшін аймақтық сыйлықақылар және т.б.)</w:t>
      </w:r>
      <w:r w:rsidR="007B1931">
        <w:rPr>
          <w:rFonts w:ascii="Times New Roman" w:hAnsi="Times New Roman" w:cs="Times New Roman"/>
          <w:sz w:val="28"/>
          <w:szCs w:val="28"/>
          <w:lang w:val="kk-KZ"/>
        </w:rPr>
        <w:t>.</w:t>
      </w:r>
    </w:p>
    <w:p w14:paraId="593AE169" w14:textId="250D9C57" w:rsidR="000C4E18" w:rsidRPr="00782A23" w:rsidRDefault="000C4E18" w:rsidP="00F31E37">
      <w:pPr>
        <w:pStyle w:val="af1"/>
        <w:numPr>
          <w:ilvl w:val="0"/>
          <w:numId w:val="32"/>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lastRenderedPageBreak/>
        <w:t>Мемлекеттік инвестиция әлеуметтік инфрақұрылымға бағытта</w:t>
      </w:r>
      <w:r w:rsidR="00827876" w:rsidRPr="00782A23">
        <w:rPr>
          <w:rFonts w:ascii="Times New Roman" w:hAnsi="Times New Roman" w:cs="Times New Roman"/>
          <w:sz w:val="28"/>
          <w:szCs w:val="28"/>
          <w:lang w:val="kk-KZ"/>
        </w:rPr>
        <w:t>у</w:t>
      </w:r>
      <w:r w:rsidRPr="00782A23">
        <w:rPr>
          <w:rFonts w:ascii="Times New Roman" w:hAnsi="Times New Roman" w:cs="Times New Roman"/>
          <w:sz w:val="28"/>
          <w:szCs w:val="28"/>
          <w:lang w:val="kk-KZ"/>
        </w:rPr>
        <w:t>,</w:t>
      </w:r>
      <w:r w:rsidR="00F31E37">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тұрғынүй мен </w:t>
      </w:r>
      <w:r w:rsidR="009B13BF" w:rsidRPr="00782A23">
        <w:rPr>
          <w:rFonts w:ascii="Times New Roman" w:hAnsi="Times New Roman" w:cs="Times New Roman"/>
          <w:sz w:val="28"/>
          <w:szCs w:val="28"/>
          <w:lang w:val="kk-KZ"/>
        </w:rPr>
        <w:t>көлік.</w:t>
      </w:r>
    </w:p>
    <w:p w14:paraId="4CAE10AB" w14:textId="044A56C5" w:rsidR="009B13BF" w:rsidRPr="00782A23" w:rsidRDefault="009B13BF" w:rsidP="00313C3D">
      <w:pPr>
        <w:tabs>
          <w:tab w:val="left" w:pos="851"/>
        </w:tabs>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Шотландия. Орталық аймақтарын дамыту үшін кәсіпкерлікті қолдау мен даму бағытын анықтайтын арнайы агенттік қызметі</w:t>
      </w:r>
      <w:r w:rsidR="00827876" w:rsidRPr="00782A23">
        <w:rPr>
          <w:rFonts w:ascii="Times New Roman" w:hAnsi="Times New Roman" w:cs="Times New Roman"/>
          <w:sz w:val="28"/>
          <w:szCs w:val="28"/>
          <w:lang w:val="kk-KZ"/>
        </w:rPr>
        <w:t xml:space="preserve"> құрылған</w:t>
      </w:r>
      <w:r w:rsidRPr="00782A23">
        <w:rPr>
          <w:rFonts w:ascii="Times New Roman" w:hAnsi="Times New Roman" w:cs="Times New Roman"/>
          <w:sz w:val="28"/>
          <w:szCs w:val="28"/>
          <w:lang w:val="kk-KZ"/>
        </w:rPr>
        <w:t>. Басты міндеті аймақтың дамытудағы басым бағытты анықтау және соған сәйкес қаржылық қолдау</w:t>
      </w:r>
      <w:r w:rsidR="00827876" w:rsidRPr="00782A23">
        <w:rPr>
          <w:rFonts w:ascii="Times New Roman" w:hAnsi="Times New Roman" w:cs="Times New Roman"/>
          <w:sz w:val="28"/>
          <w:szCs w:val="28"/>
          <w:lang w:val="kk-KZ"/>
        </w:rPr>
        <w:t xml:space="preserve"> жүргізу.</w:t>
      </w:r>
    </w:p>
    <w:p w14:paraId="6E5B94FC" w14:textId="31AD0E4A" w:rsidR="009B13BF" w:rsidRPr="00782A23" w:rsidRDefault="009B13BF" w:rsidP="00313C3D">
      <w:pPr>
        <w:tabs>
          <w:tab w:val="left" w:pos="851"/>
        </w:tabs>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Германия. Аймақтардағы кәсіпкерлікті қолдау мен дамытудың озық тәжірибесі ретінде жаңа шығыс жерлер (бұрынғы ГДР) және ескі өнеркәсіптік Рурск</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аймағы. Екінші дүние жүзілік соғысынан кейін</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үкімет аймақты дамыту стратегиясын қабылдады. Дамудың басты бағыттары</w:t>
      </w:r>
    </w:p>
    <w:p w14:paraId="1620F801" w14:textId="430787E4" w:rsidR="009B13BF" w:rsidRPr="00782A23" w:rsidRDefault="00F31E37" w:rsidP="00313C3D">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кәсіпкерліктің бұрынғы дәстүрлі үлгілерін, жаңа бағытта жаңғырту</w:t>
      </w:r>
      <w:r>
        <w:rPr>
          <w:rFonts w:ascii="Times New Roman" w:hAnsi="Times New Roman" w:cs="Times New Roman"/>
          <w:sz w:val="28"/>
          <w:szCs w:val="28"/>
          <w:lang w:val="kk-KZ"/>
        </w:rPr>
        <w:t>;</w:t>
      </w:r>
    </w:p>
    <w:p w14:paraId="55CB460F" w14:textId="197C7F46" w:rsidR="009B13BF" w:rsidRPr="00782A23" w:rsidRDefault="00F31E37" w:rsidP="00313C3D">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82A23">
        <w:rPr>
          <w:rFonts w:ascii="Times New Roman" w:hAnsi="Times New Roman" w:cs="Times New Roman"/>
          <w:sz w:val="28"/>
          <w:szCs w:val="28"/>
          <w:lang w:val="kk-KZ"/>
        </w:rPr>
        <w:t xml:space="preserve"> жоғарғы білімді дамыту</w:t>
      </w:r>
      <w:r>
        <w:rPr>
          <w:rFonts w:ascii="Times New Roman" w:hAnsi="Times New Roman" w:cs="Times New Roman"/>
          <w:sz w:val="28"/>
          <w:szCs w:val="28"/>
          <w:lang w:val="kk-KZ"/>
        </w:rPr>
        <w:t>;</w:t>
      </w:r>
    </w:p>
    <w:p w14:paraId="457DCF71" w14:textId="07F94D5E" w:rsidR="00EC5BC8" w:rsidRPr="00782A23" w:rsidRDefault="00F31E37" w:rsidP="00313C3D">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ғылыми </w:t>
      </w:r>
      <w:r w:rsidR="00EC5BC8" w:rsidRPr="00782A23">
        <w:rPr>
          <w:rFonts w:ascii="Times New Roman" w:hAnsi="Times New Roman" w:cs="Times New Roman"/>
          <w:sz w:val="28"/>
          <w:szCs w:val="28"/>
          <w:lang w:val="kk-KZ"/>
        </w:rPr>
        <w:t>зерттеуге негізделген өнеркәсіптік орталықтарды дамыту</w:t>
      </w:r>
      <w:r>
        <w:rPr>
          <w:rFonts w:ascii="Times New Roman" w:hAnsi="Times New Roman" w:cs="Times New Roman"/>
          <w:sz w:val="28"/>
          <w:szCs w:val="28"/>
          <w:lang w:val="kk-KZ"/>
        </w:rPr>
        <w:t>.</w:t>
      </w:r>
    </w:p>
    <w:p w14:paraId="4C8D3536" w14:textId="77777777" w:rsidR="00552346" w:rsidRPr="00782A23" w:rsidRDefault="00EC5BC8" w:rsidP="00313C3D">
      <w:pPr>
        <w:tabs>
          <w:tab w:val="left" w:pos="851"/>
        </w:tabs>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Кәсіпкерлікті ерекше қолдау инновациялық бағыттағы өнімдер мен қызметтерге арнайы бағдарлама негізінде жүргізілді. Мемлекеттік қолдау жанама әдістер негізделді, ол арнайы сый ақылар, банктік несиелерге кепіл, салықтық жеңілдіктер мен амортизациялық аударымдарды шегеру.</w:t>
      </w:r>
    </w:p>
    <w:p w14:paraId="7D8D58DF" w14:textId="7D26258C" w:rsidR="00EC5BC8" w:rsidRPr="00782A23" w:rsidRDefault="00EC5BC8" w:rsidP="00313C3D">
      <w:pPr>
        <w:tabs>
          <w:tab w:val="left" w:pos="851"/>
        </w:tabs>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Нақты аймақты мақсатты бағдарлама негізінде кәсіпкерлікті қолдау</w:t>
      </w:r>
      <w:r w:rsidR="00552346" w:rsidRPr="00782A23">
        <w:rPr>
          <w:rFonts w:ascii="Times New Roman" w:hAnsi="Times New Roman" w:cs="Times New Roman"/>
          <w:sz w:val="28"/>
          <w:szCs w:val="28"/>
          <w:lang w:val="kk-KZ"/>
        </w:rPr>
        <w:t xml:space="preserve"> </w:t>
      </w:r>
      <w:r w:rsidR="00C8196E" w:rsidRPr="00782A23">
        <w:rPr>
          <w:rFonts w:ascii="Times New Roman" w:hAnsi="Times New Roman" w:cs="Times New Roman"/>
          <w:sz w:val="28"/>
          <w:szCs w:val="28"/>
          <w:lang w:val="kk-KZ"/>
        </w:rPr>
        <w:t>бағдарламасы.</w:t>
      </w:r>
      <w:r w:rsidR="00552346" w:rsidRPr="00782A23">
        <w:rPr>
          <w:rFonts w:ascii="Times New Roman" w:hAnsi="Times New Roman" w:cs="Times New Roman"/>
          <w:sz w:val="28"/>
          <w:szCs w:val="28"/>
          <w:lang w:val="kk-KZ"/>
        </w:rPr>
        <w:t xml:space="preserve"> </w:t>
      </w:r>
      <w:r w:rsidR="00C8196E" w:rsidRPr="00782A23">
        <w:rPr>
          <w:rFonts w:ascii="Times New Roman" w:hAnsi="Times New Roman" w:cs="Times New Roman"/>
          <w:sz w:val="28"/>
          <w:szCs w:val="28"/>
          <w:lang w:val="kk-KZ"/>
        </w:rPr>
        <w:t>Үздіктер</w:t>
      </w:r>
      <w:r w:rsidR="00552346"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қатарында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Испания,</w:t>
      </w:r>
      <w:r w:rsidR="00F31E37">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АҚШ,</w:t>
      </w:r>
      <w:r w:rsidR="00F31E37">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Австралия,</w:t>
      </w:r>
      <w:r w:rsidR="00F31E37">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Канада,</w:t>
      </w:r>
      <w:r w:rsidR="00F31E37">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Франция,</w:t>
      </w:r>
      <w:r w:rsidR="00F31E37">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Япония,</w:t>
      </w:r>
      <w:r w:rsidR="00F31E37">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Япония,</w:t>
      </w:r>
      <w:r w:rsidR="00F31E37">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Нидерлан</w:t>
      </w:r>
      <w:r w:rsidR="00E02D81" w:rsidRPr="00782A23">
        <w:rPr>
          <w:rFonts w:ascii="Times New Roman" w:hAnsi="Times New Roman" w:cs="Times New Roman"/>
          <w:sz w:val="28"/>
          <w:szCs w:val="28"/>
          <w:lang w:val="kk-KZ"/>
        </w:rPr>
        <w:t>д.</w:t>
      </w:r>
    </w:p>
    <w:p w14:paraId="785A158B" w14:textId="541131E7" w:rsidR="00E02D81" w:rsidRDefault="00E02D81" w:rsidP="00FF0EB0">
      <w:pPr>
        <w:tabs>
          <w:tab w:val="left" w:pos="851"/>
        </w:tabs>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Испанияның агролық саласына бағытталған аймақтарындағы кәсіпкерліктің даму қарқыны төмен болуынан, экономикалық көрсеткіштердің бәсекеге қабілеттілігі төмен болды. Берілген әлеуметтік экономикалық мәселені шешу үшін ЕО қаржылай</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қолдауымен Мақсат-1, Мақсат-2, Мақсат-3 бағдарламалары іске қосылды. Қолдау нысаны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жер сатып алуға, коммуникация жүргізуге , негізгі қорларды жаңғыртуға, жобаларды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техникалық экспертиза жасауға, персоналдардың біліктілігін арттыруға, ғылыми зерттеу жұмыстарын жүргізуге субсидия. Транспорттық энергетикалық инфрақұрылымды жаңғырту, сұраныс төмен салаларды диве</w:t>
      </w:r>
      <w:r w:rsidR="003A290A" w:rsidRPr="00782A23">
        <w:rPr>
          <w:rFonts w:ascii="Times New Roman" w:hAnsi="Times New Roman" w:cs="Times New Roman"/>
          <w:sz w:val="28"/>
          <w:szCs w:val="28"/>
          <w:lang w:val="kk-KZ"/>
        </w:rPr>
        <w:t>р</w:t>
      </w:r>
      <w:r w:rsidRPr="00782A23">
        <w:rPr>
          <w:rFonts w:ascii="Times New Roman" w:hAnsi="Times New Roman" w:cs="Times New Roman"/>
          <w:sz w:val="28"/>
          <w:szCs w:val="28"/>
          <w:lang w:val="kk-KZ"/>
        </w:rPr>
        <w:t>сификациялау</w:t>
      </w:r>
      <w:r w:rsidR="003A290A" w:rsidRPr="00782A23">
        <w:rPr>
          <w:rFonts w:ascii="Times New Roman" w:hAnsi="Times New Roman" w:cs="Times New Roman"/>
          <w:sz w:val="28"/>
          <w:szCs w:val="28"/>
          <w:lang w:val="kk-KZ"/>
        </w:rPr>
        <w:t xml:space="preserve"> және ауылшаруашылғы мен туризм саласына ерекше қолдау көрсетілді.</w:t>
      </w:r>
      <w:r w:rsidR="000B05F2">
        <w:rPr>
          <w:rFonts w:ascii="Times New Roman" w:hAnsi="Times New Roman" w:cs="Times New Roman"/>
          <w:sz w:val="28"/>
          <w:szCs w:val="28"/>
          <w:lang w:val="kk-KZ"/>
        </w:rPr>
        <w:t xml:space="preserve"> Экономикалық дамуы жоғары мемлекеттердегі халықтың әлеуметтік жағдайын арттыру мақсатында, шағын кәсіпкерлікке  мемлекеттік қолдау жүргізіледі.</w:t>
      </w:r>
      <w:r w:rsidR="00FF0EB0">
        <w:rPr>
          <w:rFonts w:ascii="Times New Roman" w:hAnsi="Times New Roman" w:cs="Times New Roman"/>
          <w:sz w:val="28"/>
          <w:szCs w:val="28"/>
          <w:lang w:val="kk-KZ"/>
        </w:rPr>
        <w:t xml:space="preserve"> Шағын кәсіпкерліктің даму қарқыны</w:t>
      </w:r>
      <w:r w:rsidR="00FF0EB0" w:rsidRPr="00FF0EB0">
        <w:rPr>
          <w:lang w:val="kk-KZ"/>
        </w:rPr>
        <w:t xml:space="preserve"> </w:t>
      </w:r>
      <w:r w:rsidR="00FF0EB0" w:rsidRPr="00FF0EB0">
        <w:rPr>
          <w:rFonts w:ascii="Times New Roman" w:hAnsi="Times New Roman" w:cs="Times New Roman"/>
          <w:sz w:val="28"/>
          <w:szCs w:val="28"/>
          <w:lang w:val="kk-KZ"/>
        </w:rPr>
        <w:t>бір қызметкердің орташа айлық атаулы жалақысы</w:t>
      </w:r>
      <w:r w:rsidR="00FF0EB0">
        <w:rPr>
          <w:rFonts w:ascii="Times New Roman" w:hAnsi="Times New Roman" w:cs="Times New Roman"/>
          <w:sz w:val="28"/>
          <w:szCs w:val="28"/>
          <w:lang w:val="kk-KZ"/>
        </w:rPr>
        <w:t xml:space="preserve"> негізінде анықталады.Бұл мемлекеттер арасындағы шағын кәсіпкерлікті дамту бағытындағы ұстанған саясаттың бәсекеге қабілеттелегін бейнелейді. </w:t>
      </w:r>
    </w:p>
    <w:p w14:paraId="4D05BEA7" w14:textId="77777777" w:rsidR="000B05F2" w:rsidRDefault="000B05F2" w:rsidP="00313C3D">
      <w:pPr>
        <w:tabs>
          <w:tab w:val="left" w:pos="851"/>
        </w:tabs>
        <w:spacing w:after="0" w:line="240" w:lineRule="auto"/>
        <w:ind w:firstLine="709"/>
        <w:jc w:val="both"/>
        <w:rPr>
          <w:rFonts w:ascii="Times New Roman" w:hAnsi="Times New Roman" w:cs="Times New Roman"/>
          <w:sz w:val="28"/>
          <w:szCs w:val="28"/>
          <w:lang w:val="kk-KZ"/>
        </w:rPr>
      </w:pPr>
    </w:p>
    <w:p w14:paraId="225B39E9" w14:textId="747E18E6" w:rsidR="000B05F2" w:rsidRPr="000B05F2" w:rsidRDefault="000B05F2" w:rsidP="00FF0EB0">
      <w:pPr>
        <w:spacing w:after="160" w:line="259" w:lineRule="auto"/>
        <w:jc w:val="both"/>
        <w:rPr>
          <w:rFonts w:ascii="Times New Roman" w:eastAsiaTheme="minorHAnsi" w:hAnsi="Times New Roman" w:cs="Times New Roman"/>
          <w:kern w:val="2"/>
          <w:sz w:val="28"/>
          <w:szCs w:val="28"/>
          <w:lang w:val="kk-KZ"/>
          <w14:ligatures w14:val="standardContextual"/>
        </w:rPr>
      </w:pPr>
      <w:r>
        <w:rPr>
          <w:rFonts w:ascii="Times New Roman" w:eastAsiaTheme="minorHAnsi" w:hAnsi="Times New Roman" w:cs="Times New Roman"/>
          <w:kern w:val="2"/>
          <w:sz w:val="28"/>
          <w:szCs w:val="28"/>
          <w:lang w:val="kk-KZ"/>
          <w14:ligatures w14:val="standardContextual"/>
        </w:rPr>
        <w:t xml:space="preserve">   </w:t>
      </w:r>
      <w:r w:rsidR="00FF0EB0">
        <w:rPr>
          <w:rFonts w:ascii="Times New Roman" w:eastAsiaTheme="minorHAnsi" w:hAnsi="Times New Roman" w:cs="Times New Roman"/>
          <w:kern w:val="2"/>
          <w:sz w:val="28"/>
          <w:szCs w:val="28"/>
          <w:lang w:val="kk-KZ"/>
          <w14:ligatures w14:val="standardContextual"/>
        </w:rPr>
        <w:t>Кесте</w:t>
      </w:r>
      <w:r w:rsidR="00AA4FF6">
        <w:rPr>
          <w:rFonts w:ascii="Times New Roman" w:eastAsiaTheme="minorHAnsi" w:hAnsi="Times New Roman" w:cs="Times New Roman"/>
          <w:kern w:val="2"/>
          <w:sz w:val="28"/>
          <w:szCs w:val="28"/>
          <w:lang w:val="kk-KZ"/>
          <w14:ligatures w14:val="standardContextual"/>
        </w:rPr>
        <w:t xml:space="preserve"> 7</w:t>
      </w:r>
      <w:r>
        <w:rPr>
          <w:rFonts w:ascii="Times New Roman" w:eastAsiaTheme="minorHAnsi" w:hAnsi="Times New Roman" w:cs="Times New Roman"/>
          <w:kern w:val="2"/>
          <w:sz w:val="28"/>
          <w:szCs w:val="28"/>
          <w:lang w:val="kk-KZ"/>
          <w14:ligatures w14:val="standardContextual"/>
        </w:rPr>
        <w:t xml:space="preserve"> </w:t>
      </w:r>
      <w:r w:rsidRPr="000B05F2">
        <w:rPr>
          <w:rFonts w:ascii="Times New Roman" w:eastAsiaTheme="minorHAnsi" w:hAnsi="Times New Roman" w:cs="Times New Roman"/>
          <w:kern w:val="2"/>
          <w:sz w:val="28"/>
          <w:szCs w:val="28"/>
          <w:lang w:val="kk-KZ"/>
          <w14:ligatures w14:val="standardContextual"/>
        </w:rPr>
        <w:t>Шет мемлекеттердегі шағын кәсіпкерлікті дамыту негізінде бір қызметкердің орташа айлық атаулы жалақысы                     АҚШ долларымен</w:t>
      </w:r>
    </w:p>
    <w:tbl>
      <w:tblPr>
        <w:tblStyle w:val="71"/>
        <w:tblW w:w="0" w:type="auto"/>
        <w:tblLayout w:type="fixed"/>
        <w:tblLook w:val="04A0" w:firstRow="1" w:lastRow="0" w:firstColumn="1" w:lastColumn="0" w:noHBand="0" w:noVBand="1"/>
      </w:tblPr>
      <w:tblGrid>
        <w:gridCol w:w="1668"/>
        <w:gridCol w:w="992"/>
        <w:gridCol w:w="850"/>
        <w:gridCol w:w="993"/>
        <w:gridCol w:w="992"/>
        <w:gridCol w:w="850"/>
        <w:gridCol w:w="851"/>
        <w:gridCol w:w="850"/>
        <w:gridCol w:w="851"/>
        <w:gridCol w:w="850"/>
      </w:tblGrid>
      <w:tr w:rsidR="000B05F2" w:rsidRPr="000B05F2" w14:paraId="5D21B6BB" w14:textId="77777777" w:rsidTr="008026A1">
        <w:tc>
          <w:tcPr>
            <w:tcW w:w="1668" w:type="dxa"/>
            <w:vAlign w:val="center"/>
          </w:tcPr>
          <w:p w14:paraId="20C96ED9" w14:textId="1B004D98" w:rsidR="000B05F2" w:rsidRPr="000B05F2" w:rsidRDefault="000B05F2"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Мемлекеттер</w:t>
            </w:r>
          </w:p>
        </w:tc>
        <w:tc>
          <w:tcPr>
            <w:tcW w:w="992" w:type="dxa"/>
            <w:tcBorders>
              <w:top w:val="single" w:sz="4" w:space="0" w:color="000000"/>
              <w:left w:val="single" w:sz="4" w:space="0" w:color="000000"/>
              <w:bottom w:val="single" w:sz="4" w:space="0" w:color="000000"/>
            </w:tcBorders>
            <w:vAlign w:val="center"/>
          </w:tcPr>
          <w:p w14:paraId="6AAE2E15" w14:textId="77777777" w:rsidR="000B05F2" w:rsidRPr="000B05F2" w:rsidRDefault="000B05F2"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2017</w:t>
            </w:r>
          </w:p>
        </w:tc>
        <w:tc>
          <w:tcPr>
            <w:tcW w:w="850" w:type="dxa"/>
            <w:tcBorders>
              <w:top w:val="single" w:sz="4" w:space="0" w:color="000000"/>
              <w:left w:val="single" w:sz="4" w:space="0" w:color="000000"/>
              <w:bottom w:val="single" w:sz="4" w:space="0" w:color="000000"/>
            </w:tcBorders>
            <w:vAlign w:val="center"/>
          </w:tcPr>
          <w:p w14:paraId="372ABEC3" w14:textId="77777777" w:rsidR="000B05F2" w:rsidRPr="000B05F2" w:rsidRDefault="000B05F2"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2018</w:t>
            </w:r>
          </w:p>
        </w:tc>
        <w:tc>
          <w:tcPr>
            <w:tcW w:w="993" w:type="dxa"/>
            <w:tcBorders>
              <w:top w:val="single" w:sz="4" w:space="0" w:color="000000"/>
              <w:left w:val="single" w:sz="4" w:space="0" w:color="000000"/>
              <w:bottom w:val="single" w:sz="4" w:space="0" w:color="000000"/>
            </w:tcBorders>
            <w:vAlign w:val="center"/>
          </w:tcPr>
          <w:p w14:paraId="7DE4FE3A" w14:textId="77777777" w:rsidR="000B05F2" w:rsidRPr="000B05F2" w:rsidRDefault="000B05F2"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2019</w:t>
            </w:r>
          </w:p>
        </w:tc>
        <w:tc>
          <w:tcPr>
            <w:tcW w:w="992" w:type="dxa"/>
            <w:tcBorders>
              <w:top w:val="single" w:sz="4" w:space="0" w:color="000000"/>
              <w:left w:val="single" w:sz="4" w:space="0" w:color="000000"/>
              <w:bottom w:val="single" w:sz="4" w:space="0" w:color="000000"/>
            </w:tcBorders>
            <w:vAlign w:val="center"/>
          </w:tcPr>
          <w:p w14:paraId="54F9EA89" w14:textId="77777777" w:rsidR="000B05F2" w:rsidRPr="000B05F2" w:rsidRDefault="000B05F2"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2020</w:t>
            </w:r>
          </w:p>
        </w:tc>
        <w:tc>
          <w:tcPr>
            <w:tcW w:w="850" w:type="dxa"/>
            <w:tcBorders>
              <w:top w:val="single" w:sz="4" w:space="0" w:color="000000"/>
              <w:left w:val="single" w:sz="4" w:space="0" w:color="000000"/>
              <w:bottom w:val="single" w:sz="4" w:space="0" w:color="000000"/>
              <w:right w:val="single" w:sz="4" w:space="0" w:color="auto"/>
            </w:tcBorders>
            <w:vAlign w:val="center"/>
          </w:tcPr>
          <w:p w14:paraId="12A7602A" w14:textId="77777777" w:rsidR="000B05F2" w:rsidRPr="0037791C" w:rsidRDefault="000B05F2"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2021</w:t>
            </w:r>
          </w:p>
        </w:tc>
        <w:tc>
          <w:tcPr>
            <w:tcW w:w="851" w:type="dxa"/>
            <w:vAlign w:val="center"/>
          </w:tcPr>
          <w:p w14:paraId="3A20EF4B" w14:textId="77777777" w:rsidR="000B05F2" w:rsidRPr="0037791C" w:rsidRDefault="000B05F2"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eastAsiaTheme="minorHAnsi" w:hAnsi="Times New Roman" w:cs="Times New Roman"/>
                <w:kern w:val="2"/>
                <w:sz w:val="24"/>
                <w:szCs w:val="24"/>
                <w14:ligatures w14:val="standardContextual"/>
              </w:rPr>
              <w:t>2017/2018</w:t>
            </w:r>
          </w:p>
        </w:tc>
        <w:tc>
          <w:tcPr>
            <w:tcW w:w="850" w:type="dxa"/>
            <w:vAlign w:val="center"/>
          </w:tcPr>
          <w:p w14:paraId="1C88E764" w14:textId="77777777" w:rsidR="000B05F2" w:rsidRPr="0037791C" w:rsidRDefault="000B05F2"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eastAsiaTheme="minorHAnsi" w:hAnsi="Times New Roman" w:cs="Times New Roman"/>
                <w:kern w:val="2"/>
                <w:sz w:val="24"/>
                <w:szCs w:val="24"/>
                <w14:ligatures w14:val="standardContextual"/>
              </w:rPr>
              <w:t>2018/2019</w:t>
            </w:r>
          </w:p>
        </w:tc>
        <w:tc>
          <w:tcPr>
            <w:tcW w:w="851" w:type="dxa"/>
            <w:vAlign w:val="center"/>
          </w:tcPr>
          <w:p w14:paraId="4B21A452" w14:textId="77777777" w:rsidR="000B05F2" w:rsidRPr="0037791C" w:rsidRDefault="000B05F2"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eastAsiaTheme="minorHAnsi" w:hAnsi="Times New Roman" w:cs="Times New Roman"/>
                <w:kern w:val="2"/>
                <w:sz w:val="24"/>
                <w:szCs w:val="24"/>
                <w14:ligatures w14:val="standardContextual"/>
              </w:rPr>
              <w:t>2019/2020</w:t>
            </w:r>
          </w:p>
        </w:tc>
        <w:tc>
          <w:tcPr>
            <w:tcW w:w="850" w:type="dxa"/>
            <w:vAlign w:val="center"/>
          </w:tcPr>
          <w:p w14:paraId="64A9B215" w14:textId="77777777" w:rsidR="000B05F2" w:rsidRPr="0037791C" w:rsidRDefault="000B05F2"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eastAsiaTheme="minorHAnsi" w:hAnsi="Times New Roman" w:cs="Times New Roman"/>
                <w:kern w:val="2"/>
                <w:sz w:val="24"/>
                <w:szCs w:val="24"/>
                <w14:ligatures w14:val="standardContextual"/>
              </w:rPr>
              <w:t>2020/2021</w:t>
            </w:r>
          </w:p>
        </w:tc>
      </w:tr>
      <w:tr w:rsidR="008026A1" w:rsidRPr="000B05F2" w14:paraId="2E16415B" w14:textId="77777777" w:rsidTr="008026A1">
        <w:tc>
          <w:tcPr>
            <w:tcW w:w="1668" w:type="dxa"/>
            <w:tcBorders>
              <w:top w:val="single" w:sz="4" w:space="0" w:color="000000"/>
            </w:tcBorders>
            <w:vAlign w:val="center"/>
          </w:tcPr>
          <w:p w14:paraId="716BFB5F" w14:textId="77777777" w:rsidR="008026A1" w:rsidRPr="000B05F2" w:rsidRDefault="008026A1" w:rsidP="008026A1">
            <w:pPr>
              <w:spacing w:after="0" w:line="240" w:lineRule="auto"/>
              <w:jc w:val="center"/>
              <w:rPr>
                <w:rFonts w:ascii="Times New Roman" w:eastAsiaTheme="minorHAnsi" w:hAnsi="Times New Roman" w:cs="Times New Roman"/>
                <w:bCs/>
                <w:kern w:val="2"/>
                <w:sz w:val="24"/>
                <w:szCs w:val="24"/>
                <w:lang w:val="kk-KZ"/>
                <w14:ligatures w14:val="standardContextual"/>
              </w:rPr>
            </w:pPr>
            <w:r w:rsidRPr="000B05F2">
              <w:rPr>
                <w:rFonts w:ascii="Times New Roman" w:eastAsiaTheme="minorHAnsi" w:hAnsi="Times New Roman" w:cs="Times New Roman"/>
                <w:bCs/>
                <w:kern w:val="2"/>
                <w:sz w:val="24"/>
                <w:szCs w:val="24"/>
                <w:lang w:val="kk-KZ"/>
                <w14:ligatures w14:val="standardContextual"/>
              </w:rPr>
              <w:t>Қазақстан</w:t>
            </w:r>
          </w:p>
        </w:tc>
        <w:tc>
          <w:tcPr>
            <w:tcW w:w="992" w:type="dxa"/>
            <w:tcBorders>
              <w:top w:val="single" w:sz="4" w:space="0" w:color="000000"/>
            </w:tcBorders>
            <w:vAlign w:val="center"/>
          </w:tcPr>
          <w:p w14:paraId="56976ABD" w14:textId="75AD9077" w:rsidR="008026A1" w:rsidRPr="000B05F2" w:rsidRDefault="008026A1" w:rsidP="008026A1">
            <w:pPr>
              <w:spacing w:after="0" w:line="240" w:lineRule="auto"/>
              <w:jc w:val="center"/>
              <w:rPr>
                <w:rFonts w:ascii="Times New Roman" w:eastAsiaTheme="minorHAnsi" w:hAnsi="Times New Roman" w:cs="Times New Roman"/>
                <w:bCs/>
                <w:kern w:val="2"/>
                <w:sz w:val="24"/>
                <w:szCs w:val="24"/>
                <w:lang w:val="kk-KZ"/>
                <w14:ligatures w14:val="standardContextual"/>
              </w:rPr>
            </w:pPr>
            <w:r w:rsidRPr="000B05F2">
              <w:rPr>
                <w:rFonts w:ascii="Times New Roman" w:eastAsiaTheme="minorHAnsi" w:hAnsi="Times New Roman" w:cs="Times New Roman"/>
                <w:bCs/>
                <w:color w:val="000000" w:themeColor="text1"/>
                <w:kern w:val="2"/>
                <w:sz w:val="24"/>
                <w:szCs w:val="24"/>
                <w:lang w:val="kk-KZ"/>
                <w14:ligatures w14:val="standardContextual"/>
              </w:rPr>
              <w:t>1 245</w:t>
            </w:r>
          </w:p>
        </w:tc>
        <w:tc>
          <w:tcPr>
            <w:tcW w:w="850" w:type="dxa"/>
            <w:tcBorders>
              <w:top w:val="single" w:sz="4" w:space="0" w:color="000000"/>
            </w:tcBorders>
            <w:vAlign w:val="center"/>
          </w:tcPr>
          <w:p w14:paraId="09E6BEFD" w14:textId="1E8C13AD"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1 343</w:t>
            </w:r>
          </w:p>
        </w:tc>
        <w:tc>
          <w:tcPr>
            <w:tcW w:w="993" w:type="dxa"/>
            <w:tcBorders>
              <w:top w:val="single" w:sz="4" w:space="0" w:color="000000"/>
            </w:tcBorders>
            <w:vAlign w:val="center"/>
          </w:tcPr>
          <w:p w14:paraId="743999B8" w14:textId="7EDBA3CB" w:rsidR="008026A1" w:rsidRPr="000B05F2" w:rsidRDefault="008026A1" w:rsidP="008026A1">
            <w:pPr>
              <w:spacing w:after="0" w:line="240" w:lineRule="auto"/>
              <w:ind w:left="-20"/>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1 542</w:t>
            </w:r>
          </w:p>
        </w:tc>
        <w:tc>
          <w:tcPr>
            <w:tcW w:w="992" w:type="dxa"/>
            <w:tcBorders>
              <w:top w:val="single" w:sz="4" w:space="0" w:color="000000"/>
            </w:tcBorders>
            <w:vAlign w:val="center"/>
          </w:tcPr>
          <w:p w14:paraId="60CB0F51" w14:textId="4B279BAE"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1 564</w:t>
            </w:r>
          </w:p>
        </w:tc>
        <w:tc>
          <w:tcPr>
            <w:tcW w:w="850" w:type="dxa"/>
            <w:tcBorders>
              <w:top w:val="single" w:sz="4" w:space="0" w:color="000000"/>
            </w:tcBorders>
            <w:vAlign w:val="center"/>
          </w:tcPr>
          <w:p w14:paraId="691790C8"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1 789</w:t>
            </w:r>
          </w:p>
        </w:tc>
        <w:tc>
          <w:tcPr>
            <w:tcW w:w="851" w:type="dxa"/>
            <w:vAlign w:val="center"/>
          </w:tcPr>
          <w:p w14:paraId="481A3A3F" w14:textId="04B829E7"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7,87%</w:t>
            </w:r>
          </w:p>
        </w:tc>
        <w:tc>
          <w:tcPr>
            <w:tcW w:w="850" w:type="dxa"/>
            <w:vAlign w:val="center"/>
          </w:tcPr>
          <w:p w14:paraId="31396AD0" w14:textId="407AD188"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14,82%</w:t>
            </w:r>
          </w:p>
        </w:tc>
        <w:tc>
          <w:tcPr>
            <w:tcW w:w="851" w:type="dxa"/>
            <w:vAlign w:val="center"/>
          </w:tcPr>
          <w:p w14:paraId="02C384EF" w14:textId="1FF0B2B5"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1,43%</w:t>
            </w:r>
          </w:p>
        </w:tc>
        <w:tc>
          <w:tcPr>
            <w:tcW w:w="850" w:type="dxa"/>
            <w:vAlign w:val="center"/>
          </w:tcPr>
          <w:p w14:paraId="21CF705C" w14:textId="7B9D800E"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14,39%</w:t>
            </w:r>
          </w:p>
        </w:tc>
      </w:tr>
      <w:tr w:rsidR="008026A1" w:rsidRPr="000B05F2" w14:paraId="51FDB718" w14:textId="77777777" w:rsidTr="008026A1">
        <w:tc>
          <w:tcPr>
            <w:tcW w:w="1668" w:type="dxa"/>
            <w:vAlign w:val="center"/>
          </w:tcPr>
          <w:p w14:paraId="26D618ED"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Австралия</w:t>
            </w:r>
          </w:p>
        </w:tc>
        <w:tc>
          <w:tcPr>
            <w:tcW w:w="992" w:type="dxa"/>
            <w:vAlign w:val="center"/>
          </w:tcPr>
          <w:p w14:paraId="7E86FFE7"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4 547</w:t>
            </w:r>
          </w:p>
        </w:tc>
        <w:tc>
          <w:tcPr>
            <w:tcW w:w="850" w:type="dxa"/>
            <w:vAlign w:val="center"/>
          </w:tcPr>
          <w:p w14:paraId="1C144FE2"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4 558</w:t>
            </w:r>
          </w:p>
        </w:tc>
        <w:tc>
          <w:tcPr>
            <w:tcW w:w="993" w:type="dxa"/>
            <w:vAlign w:val="center"/>
          </w:tcPr>
          <w:p w14:paraId="52495A7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4 607</w:t>
            </w:r>
          </w:p>
        </w:tc>
        <w:tc>
          <w:tcPr>
            <w:tcW w:w="992" w:type="dxa"/>
            <w:vAlign w:val="center"/>
          </w:tcPr>
          <w:p w14:paraId="63200DAC"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4 715</w:t>
            </w:r>
          </w:p>
        </w:tc>
        <w:tc>
          <w:tcPr>
            <w:tcW w:w="850" w:type="dxa"/>
            <w:vAlign w:val="center"/>
          </w:tcPr>
          <w:p w14:paraId="5FB97126"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4 668</w:t>
            </w:r>
          </w:p>
        </w:tc>
        <w:tc>
          <w:tcPr>
            <w:tcW w:w="851" w:type="dxa"/>
            <w:vAlign w:val="center"/>
          </w:tcPr>
          <w:p w14:paraId="6836ADB2" w14:textId="001AE42C"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0,24%</w:t>
            </w:r>
          </w:p>
        </w:tc>
        <w:tc>
          <w:tcPr>
            <w:tcW w:w="850" w:type="dxa"/>
            <w:vAlign w:val="center"/>
          </w:tcPr>
          <w:p w14:paraId="14B27F47" w14:textId="5ABF1783"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1,08%</w:t>
            </w:r>
          </w:p>
        </w:tc>
        <w:tc>
          <w:tcPr>
            <w:tcW w:w="851" w:type="dxa"/>
            <w:vAlign w:val="center"/>
          </w:tcPr>
          <w:p w14:paraId="1EC972B4" w14:textId="475512EE"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2,34%</w:t>
            </w:r>
          </w:p>
        </w:tc>
        <w:tc>
          <w:tcPr>
            <w:tcW w:w="850" w:type="dxa"/>
            <w:vAlign w:val="center"/>
          </w:tcPr>
          <w:p w14:paraId="314227CD" w14:textId="701D1258"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-1,00%</w:t>
            </w:r>
          </w:p>
        </w:tc>
      </w:tr>
      <w:tr w:rsidR="008026A1" w:rsidRPr="000B05F2" w14:paraId="3B9B7AE1" w14:textId="77777777" w:rsidTr="008026A1">
        <w:tc>
          <w:tcPr>
            <w:tcW w:w="1668" w:type="dxa"/>
            <w:vAlign w:val="center"/>
          </w:tcPr>
          <w:p w14:paraId="0D65E279"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Австрия</w:t>
            </w:r>
          </w:p>
        </w:tc>
        <w:tc>
          <w:tcPr>
            <w:tcW w:w="992" w:type="dxa"/>
            <w:vAlign w:val="center"/>
          </w:tcPr>
          <w:p w14:paraId="18ADEBC4"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4 675</w:t>
            </w:r>
          </w:p>
        </w:tc>
        <w:tc>
          <w:tcPr>
            <w:tcW w:w="850" w:type="dxa"/>
            <w:vAlign w:val="center"/>
          </w:tcPr>
          <w:p w14:paraId="633A6D5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4 690</w:t>
            </w:r>
          </w:p>
        </w:tc>
        <w:tc>
          <w:tcPr>
            <w:tcW w:w="993" w:type="dxa"/>
            <w:vAlign w:val="center"/>
          </w:tcPr>
          <w:p w14:paraId="53813962"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4 727</w:t>
            </w:r>
          </w:p>
        </w:tc>
        <w:tc>
          <w:tcPr>
            <w:tcW w:w="992" w:type="dxa"/>
            <w:vAlign w:val="center"/>
          </w:tcPr>
          <w:p w14:paraId="1F8346D6"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4 734</w:t>
            </w:r>
          </w:p>
        </w:tc>
        <w:tc>
          <w:tcPr>
            <w:tcW w:w="850" w:type="dxa"/>
            <w:vAlign w:val="center"/>
          </w:tcPr>
          <w:p w14:paraId="0A41383E"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4 845</w:t>
            </w:r>
          </w:p>
        </w:tc>
        <w:tc>
          <w:tcPr>
            <w:tcW w:w="851" w:type="dxa"/>
            <w:vAlign w:val="center"/>
          </w:tcPr>
          <w:p w14:paraId="0317545B" w14:textId="41C87C40"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0,32%</w:t>
            </w:r>
          </w:p>
        </w:tc>
        <w:tc>
          <w:tcPr>
            <w:tcW w:w="850" w:type="dxa"/>
            <w:vAlign w:val="center"/>
          </w:tcPr>
          <w:p w14:paraId="310BD285" w14:textId="72A56789"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0,79%</w:t>
            </w:r>
          </w:p>
        </w:tc>
        <w:tc>
          <w:tcPr>
            <w:tcW w:w="851" w:type="dxa"/>
            <w:vAlign w:val="center"/>
          </w:tcPr>
          <w:p w14:paraId="2D97F948" w14:textId="6A616B7B"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0,15%</w:t>
            </w:r>
          </w:p>
        </w:tc>
        <w:tc>
          <w:tcPr>
            <w:tcW w:w="850" w:type="dxa"/>
            <w:vAlign w:val="center"/>
          </w:tcPr>
          <w:p w14:paraId="3A431C25" w14:textId="6442137A"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2,34%</w:t>
            </w:r>
          </w:p>
        </w:tc>
      </w:tr>
      <w:tr w:rsidR="008026A1" w:rsidRPr="000B05F2" w14:paraId="7E9FFDF6" w14:textId="77777777" w:rsidTr="008026A1">
        <w:tc>
          <w:tcPr>
            <w:tcW w:w="1668" w:type="dxa"/>
            <w:vAlign w:val="center"/>
          </w:tcPr>
          <w:p w14:paraId="56C5CF7F"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lastRenderedPageBreak/>
              <w:t>Бельгия</w:t>
            </w:r>
          </w:p>
        </w:tc>
        <w:tc>
          <w:tcPr>
            <w:tcW w:w="992" w:type="dxa"/>
            <w:vAlign w:val="center"/>
          </w:tcPr>
          <w:p w14:paraId="7DB61918"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4 770</w:t>
            </w:r>
          </w:p>
        </w:tc>
        <w:tc>
          <w:tcPr>
            <w:tcW w:w="850" w:type="dxa"/>
            <w:vAlign w:val="center"/>
          </w:tcPr>
          <w:p w14:paraId="4DEDA561"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4 796</w:t>
            </w:r>
          </w:p>
        </w:tc>
        <w:tc>
          <w:tcPr>
            <w:tcW w:w="993" w:type="dxa"/>
            <w:vAlign w:val="center"/>
          </w:tcPr>
          <w:p w14:paraId="30EE573A"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4 843</w:t>
            </w:r>
          </w:p>
        </w:tc>
        <w:tc>
          <w:tcPr>
            <w:tcW w:w="992" w:type="dxa"/>
            <w:vAlign w:val="center"/>
          </w:tcPr>
          <w:p w14:paraId="42950F82"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4 713</w:t>
            </w:r>
          </w:p>
        </w:tc>
        <w:tc>
          <w:tcPr>
            <w:tcW w:w="850" w:type="dxa"/>
            <w:vAlign w:val="center"/>
          </w:tcPr>
          <w:p w14:paraId="6B80B3FC"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4 967</w:t>
            </w:r>
          </w:p>
        </w:tc>
        <w:tc>
          <w:tcPr>
            <w:tcW w:w="851" w:type="dxa"/>
            <w:vAlign w:val="center"/>
          </w:tcPr>
          <w:p w14:paraId="4385A882" w14:textId="4256100E"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0,55%</w:t>
            </w:r>
          </w:p>
        </w:tc>
        <w:tc>
          <w:tcPr>
            <w:tcW w:w="850" w:type="dxa"/>
            <w:vAlign w:val="center"/>
          </w:tcPr>
          <w:p w14:paraId="799E54AC" w14:textId="39625373"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0,98%</w:t>
            </w:r>
          </w:p>
        </w:tc>
        <w:tc>
          <w:tcPr>
            <w:tcW w:w="851" w:type="dxa"/>
            <w:vAlign w:val="center"/>
          </w:tcPr>
          <w:p w14:paraId="4A233555" w14:textId="7B96AE81"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-2,68%</w:t>
            </w:r>
          </w:p>
        </w:tc>
        <w:tc>
          <w:tcPr>
            <w:tcW w:w="850" w:type="dxa"/>
            <w:vAlign w:val="center"/>
          </w:tcPr>
          <w:p w14:paraId="43C1D89E" w14:textId="58DE0334"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5,39%</w:t>
            </w:r>
          </w:p>
        </w:tc>
      </w:tr>
      <w:tr w:rsidR="008026A1" w:rsidRPr="000B05F2" w14:paraId="6C27943F" w14:textId="77777777" w:rsidTr="008026A1">
        <w:tc>
          <w:tcPr>
            <w:tcW w:w="1668" w:type="dxa"/>
            <w:vAlign w:val="center"/>
          </w:tcPr>
          <w:p w14:paraId="5ADEBB07"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Ұлыбритания</w:t>
            </w:r>
          </w:p>
        </w:tc>
        <w:tc>
          <w:tcPr>
            <w:tcW w:w="992" w:type="dxa"/>
            <w:vAlign w:val="center"/>
          </w:tcPr>
          <w:p w14:paraId="2DB9F4B4"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3 980</w:t>
            </w:r>
          </w:p>
        </w:tc>
        <w:tc>
          <w:tcPr>
            <w:tcW w:w="850" w:type="dxa"/>
            <w:vAlign w:val="center"/>
          </w:tcPr>
          <w:p w14:paraId="51ED6C37"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4 002</w:t>
            </w:r>
          </w:p>
        </w:tc>
        <w:tc>
          <w:tcPr>
            <w:tcW w:w="993" w:type="dxa"/>
            <w:vAlign w:val="center"/>
          </w:tcPr>
          <w:p w14:paraId="1C5D571E"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4 064</w:t>
            </w:r>
          </w:p>
        </w:tc>
        <w:tc>
          <w:tcPr>
            <w:tcW w:w="992" w:type="dxa"/>
            <w:vAlign w:val="center"/>
          </w:tcPr>
          <w:p w14:paraId="43E3EB4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4 060</w:t>
            </w:r>
          </w:p>
        </w:tc>
        <w:tc>
          <w:tcPr>
            <w:tcW w:w="850" w:type="dxa"/>
            <w:vAlign w:val="center"/>
          </w:tcPr>
          <w:p w14:paraId="19C599F3"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4 310</w:t>
            </w:r>
          </w:p>
        </w:tc>
        <w:tc>
          <w:tcPr>
            <w:tcW w:w="851" w:type="dxa"/>
            <w:vAlign w:val="center"/>
          </w:tcPr>
          <w:p w14:paraId="4CAFB79F" w14:textId="6D56E8CD"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0,55%</w:t>
            </w:r>
          </w:p>
        </w:tc>
        <w:tc>
          <w:tcPr>
            <w:tcW w:w="850" w:type="dxa"/>
            <w:vAlign w:val="center"/>
          </w:tcPr>
          <w:p w14:paraId="0C243F62" w14:textId="10CBAACF"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1,55%</w:t>
            </w:r>
          </w:p>
        </w:tc>
        <w:tc>
          <w:tcPr>
            <w:tcW w:w="851" w:type="dxa"/>
            <w:vAlign w:val="center"/>
          </w:tcPr>
          <w:p w14:paraId="65A0464D" w14:textId="5ADFA3B7"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-0,10%</w:t>
            </w:r>
          </w:p>
        </w:tc>
        <w:tc>
          <w:tcPr>
            <w:tcW w:w="850" w:type="dxa"/>
            <w:vAlign w:val="center"/>
          </w:tcPr>
          <w:p w14:paraId="50B5DE8C" w14:textId="0717ACED"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6,16%</w:t>
            </w:r>
          </w:p>
        </w:tc>
      </w:tr>
      <w:tr w:rsidR="008026A1" w:rsidRPr="000B05F2" w14:paraId="111405E4" w14:textId="77777777" w:rsidTr="008026A1">
        <w:tc>
          <w:tcPr>
            <w:tcW w:w="1668" w:type="dxa"/>
            <w:vAlign w:val="center"/>
          </w:tcPr>
          <w:p w14:paraId="456F2A99"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Мажар Республика</w:t>
            </w:r>
          </w:p>
        </w:tc>
        <w:tc>
          <w:tcPr>
            <w:tcW w:w="992" w:type="dxa"/>
            <w:vAlign w:val="center"/>
          </w:tcPr>
          <w:p w14:paraId="54C2173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1 956</w:t>
            </w:r>
          </w:p>
        </w:tc>
        <w:tc>
          <w:tcPr>
            <w:tcW w:w="850" w:type="dxa"/>
            <w:vAlign w:val="center"/>
          </w:tcPr>
          <w:p w14:paraId="35012E1C"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2 052</w:t>
            </w:r>
          </w:p>
        </w:tc>
        <w:tc>
          <w:tcPr>
            <w:tcW w:w="993" w:type="dxa"/>
            <w:vAlign w:val="center"/>
          </w:tcPr>
          <w:p w14:paraId="0952CA8E"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2 120</w:t>
            </w:r>
          </w:p>
        </w:tc>
        <w:tc>
          <w:tcPr>
            <w:tcW w:w="992" w:type="dxa"/>
            <w:vAlign w:val="center"/>
          </w:tcPr>
          <w:p w14:paraId="4831700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2 156</w:t>
            </w:r>
          </w:p>
        </w:tc>
        <w:tc>
          <w:tcPr>
            <w:tcW w:w="850" w:type="dxa"/>
            <w:vAlign w:val="center"/>
          </w:tcPr>
          <w:p w14:paraId="2BA33FC4"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2 185</w:t>
            </w:r>
          </w:p>
        </w:tc>
        <w:tc>
          <w:tcPr>
            <w:tcW w:w="851" w:type="dxa"/>
            <w:vAlign w:val="center"/>
          </w:tcPr>
          <w:p w14:paraId="30D214C6" w14:textId="05E6C31C"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4,91%</w:t>
            </w:r>
          </w:p>
        </w:tc>
        <w:tc>
          <w:tcPr>
            <w:tcW w:w="850" w:type="dxa"/>
            <w:vAlign w:val="center"/>
          </w:tcPr>
          <w:p w14:paraId="0673D037" w14:textId="6EFFC2E3"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3,31%</w:t>
            </w:r>
          </w:p>
        </w:tc>
        <w:tc>
          <w:tcPr>
            <w:tcW w:w="851" w:type="dxa"/>
            <w:vAlign w:val="center"/>
          </w:tcPr>
          <w:p w14:paraId="2407911E" w14:textId="2D43BEC1"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1,70%</w:t>
            </w:r>
          </w:p>
        </w:tc>
        <w:tc>
          <w:tcPr>
            <w:tcW w:w="850" w:type="dxa"/>
            <w:vAlign w:val="center"/>
          </w:tcPr>
          <w:p w14:paraId="5156FC25" w14:textId="77E7B14A"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1,35%</w:t>
            </w:r>
          </w:p>
        </w:tc>
      </w:tr>
      <w:tr w:rsidR="008026A1" w:rsidRPr="000B05F2" w14:paraId="6C8FF535" w14:textId="77777777" w:rsidTr="008026A1">
        <w:tc>
          <w:tcPr>
            <w:tcW w:w="1668" w:type="dxa"/>
            <w:vAlign w:val="center"/>
          </w:tcPr>
          <w:p w14:paraId="4832A543"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Германия</w:t>
            </w:r>
          </w:p>
        </w:tc>
        <w:tc>
          <w:tcPr>
            <w:tcW w:w="992" w:type="dxa"/>
            <w:vAlign w:val="center"/>
          </w:tcPr>
          <w:p w14:paraId="59FAE656"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4 563</w:t>
            </w:r>
          </w:p>
        </w:tc>
        <w:tc>
          <w:tcPr>
            <w:tcW w:w="850" w:type="dxa"/>
            <w:vAlign w:val="center"/>
          </w:tcPr>
          <w:p w14:paraId="096359C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4 628</w:t>
            </w:r>
          </w:p>
        </w:tc>
        <w:tc>
          <w:tcPr>
            <w:tcW w:w="993" w:type="dxa"/>
            <w:vAlign w:val="center"/>
          </w:tcPr>
          <w:p w14:paraId="43779CF4"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4 702</w:t>
            </w:r>
          </w:p>
        </w:tc>
        <w:tc>
          <w:tcPr>
            <w:tcW w:w="992" w:type="dxa"/>
            <w:vAlign w:val="center"/>
          </w:tcPr>
          <w:p w14:paraId="5ECD13EE"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4 668</w:t>
            </w:r>
          </w:p>
        </w:tc>
        <w:tc>
          <w:tcPr>
            <w:tcW w:w="850" w:type="dxa"/>
            <w:vAlign w:val="center"/>
          </w:tcPr>
          <w:p w14:paraId="7C8282C0"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4 722</w:t>
            </w:r>
          </w:p>
        </w:tc>
        <w:tc>
          <w:tcPr>
            <w:tcW w:w="851" w:type="dxa"/>
            <w:vAlign w:val="center"/>
          </w:tcPr>
          <w:p w14:paraId="35DEF22B" w14:textId="46E89C4A"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1,42%</w:t>
            </w:r>
          </w:p>
        </w:tc>
        <w:tc>
          <w:tcPr>
            <w:tcW w:w="850" w:type="dxa"/>
            <w:vAlign w:val="center"/>
          </w:tcPr>
          <w:p w14:paraId="44FD1D2F" w14:textId="4C96D363"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1,60%</w:t>
            </w:r>
          </w:p>
        </w:tc>
        <w:tc>
          <w:tcPr>
            <w:tcW w:w="851" w:type="dxa"/>
            <w:vAlign w:val="center"/>
          </w:tcPr>
          <w:p w14:paraId="3D556B71" w14:textId="79E848AF"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-0,72%</w:t>
            </w:r>
          </w:p>
        </w:tc>
        <w:tc>
          <w:tcPr>
            <w:tcW w:w="850" w:type="dxa"/>
            <w:vAlign w:val="center"/>
          </w:tcPr>
          <w:p w14:paraId="11079FF3" w14:textId="384BF6E6"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1,16%</w:t>
            </w:r>
          </w:p>
        </w:tc>
      </w:tr>
      <w:tr w:rsidR="008026A1" w:rsidRPr="000B05F2" w14:paraId="383E5656" w14:textId="77777777" w:rsidTr="008026A1">
        <w:tc>
          <w:tcPr>
            <w:tcW w:w="1668" w:type="dxa"/>
            <w:vAlign w:val="center"/>
          </w:tcPr>
          <w:p w14:paraId="69BEDA7A"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Грекия</w:t>
            </w:r>
          </w:p>
        </w:tc>
        <w:tc>
          <w:tcPr>
            <w:tcW w:w="992" w:type="dxa"/>
            <w:vAlign w:val="center"/>
          </w:tcPr>
          <w:p w14:paraId="59D06DA2"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2 179</w:t>
            </w:r>
          </w:p>
        </w:tc>
        <w:tc>
          <w:tcPr>
            <w:tcW w:w="850" w:type="dxa"/>
            <w:vAlign w:val="center"/>
          </w:tcPr>
          <w:p w14:paraId="2C0ACE99"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2 078</w:t>
            </w:r>
          </w:p>
        </w:tc>
        <w:tc>
          <w:tcPr>
            <w:tcW w:w="993" w:type="dxa"/>
            <w:vAlign w:val="center"/>
          </w:tcPr>
          <w:p w14:paraId="35A488E4"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2 097</w:t>
            </w:r>
          </w:p>
        </w:tc>
        <w:tc>
          <w:tcPr>
            <w:tcW w:w="992" w:type="dxa"/>
            <w:vAlign w:val="center"/>
          </w:tcPr>
          <w:p w14:paraId="04246D58"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2 104</w:t>
            </w:r>
          </w:p>
        </w:tc>
        <w:tc>
          <w:tcPr>
            <w:tcW w:w="850" w:type="dxa"/>
            <w:vAlign w:val="center"/>
          </w:tcPr>
          <w:p w14:paraId="04838CA2"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2 162</w:t>
            </w:r>
          </w:p>
        </w:tc>
        <w:tc>
          <w:tcPr>
            <w:tcW w:w="851" w:type="dxa"/>
            <w:vAlign w:val="center"/>
          </w:tcPr>
          <w:p w14:paraId="45B6D727" w14:textId="52CE3049"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-4,64%</w:t>
            </w:r>
          </w:p>
        </w:tc>
        <w:tc>
          <w:tcPr>
            <w:tcW w:w="850" w:type="dxa"/>
            <w:vAlign w:val="center"/>
          </w:tcPr>
          <w:p w14:paraId="1268C4C5" w14:textId="0A5BF296"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0,91%</w:t>
            </w:r>
          </w:p>
        </w:tc>
        <w:tc>
          <w:tcPr>
            <w:tcW w:w="851" w:type="dxa"/>
            <w:vAlign w:val="center"/>
          </w:tcPr>
          <w:p w14:paraId="585165A0" w14:textId="415178F7"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0,33%</w:t>
            </w:r>
          </w:p>
        </w:tc>
        <w:tc>
          <w:tcPr>
            <w:tcW w:w="850" w:type="dxa"/>
            <w:vAlign w:val="center"/>
          </w:tcPr>
          <w:p w14:paraId="45B47D79" w14:textId="588C1FFF" w:rsidR="008026A1" w:rsidRPr="0037791C" w:rsidRDefault="008026A1" w:rsidP="008026A1">
            <w:pPr>
              <w:spacing w:after="0" w:line="240" w:lineRule="auto"/>
              <w:jc w:val="center"/>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2,76%</w:t>
            </w:r>
          </w:p>
        </w:tc>
      </w:tr>
      <w:tr w:rsidR="008026A1" w:rsidRPr="000B05F2" w14:paraId="39C78ACF" w14:textId="77777777" w:rsidTr="008026A1">
        <w:tc>
          <w:tcPr>
            <w:tcW w:w="1668" w:type="dxa"/>
            <w:vAlign w:val="center"/>
          </w:tcPr>
          <w:p w14:paraId="4A82F0BE"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Дания</w:t>
            </w:r>
          </w:p>
        </w:tc>
        <w:tc>
          <w:tcPr>
            <w:tcW w:w="992" w:type="dxa"/>
            <w:vAlign w:val="center"/>
          </w:tcPr>
          <w:p w14:paraId="1C5A7826"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4 889</w:t>
            </w:r>
          </w:p>
        </w:tc>
        <w:tc>
          <w:tcPr>
            <w:tcW w:w="850" w:type="dxa"/>
            <w:vAlign w:val="center"/>
          </w:tcPr>
          <w:p w14:paraId="55C01C73"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4 931</w:t>
            </w:r>
          </w:p>
        </w:tc>
        <w:tc>
          <w:tcPr>
            <w:tcW w:w="993" w:type="dxa"/>
            <w:vAlign w:val="center"/>
          </w:tcPr>
          <w:p w14:paraId="46104F07"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4 975</w:t>
            </w:r>
          </w:p>
        </w:tc>
        <w:tc>
          <w:tcPr>
            <w:tcW w:w="992" w:type="dxa"/>
            <w:vAlign w:val="center"/>
          </w:tcPr>
          <w:p w14:paraId="7AB4A4EB"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5 035</w:t>
            </w:r>
          </w:p>
        </w:tc>
        <w:tc>
          <w:tcPr>
            <w:tcW w:w="850" w:type="dxa"/>
            <w:vAlign w:val="center"/>
          </w:tcPr>
          <w:p w14:paraId="7F27C25B"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5 171</w:t>
            </w:r>
          </w:p>
        </w:tc>
        <w:tc>
          <w:tcPr>
            <w:tcW w:w="851" w:type="dxa"/>
            <w:vAlign w:val="center"/>
          </w:tcPr>
          <w:p w14:paraId="335807FB" w14:textId="2C12B410"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0,86%</w:t>
            </w:r>
          </w:p>
        </w:tc>
        <w:tc>
          <w:tcPr>
            <w:tcW w:w="850" w:type="dxa"/>
            <w:vAlign w:val="center"/>
          </w:tcPr>
          <w:p w14:paraId="533709D0" w14:textId="64478142"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0,89%</w:t>
            </w:r>
          </w:p>
        </w:tc>
        <w:tc>
          <w:tcPr>
            <w:tcW w:w="851" w:type="dxa"/>
            <w:vAlign w:val="center"/>
          </w:tcPr>
          <w:p w14:paraId="01806468" w14:textId="1A78F799"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1,21%</w:t>
            </w:r>
          </w:p>
        </w:tc>
        <w:tc>
          <w:tcPr>
            <w:tcW w:w="850" w:type="dxa"/>
            <w:vAlign w:val="center"/>
          </w:tcPr>
          <w:p w14:paraId="35989637" w14:textId="219D38BA"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2,70%</w:t>
            </w:r>
          </w:p>
        </w:tc>
      </w:tr>
      <w:tr w:rsidR="008026A1" w:rsidRPr="000B05F2" w14:paraId="292F8860" w14:textId="77777777" w:rsidTr="008026A1">
        <w:tc>
          <w:tcPr>
            <w:tcW w:w="1668" w:type="dxa"/>
            <w:vAlign w:val="center"/>
          </w:tcPr>
          <w:p w14:paraId="3724E970"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Ирландия</w:t>
            </w:r>
          </w:p>
        </w:tc>
        <w:tc>
          <w:tcPr>
            <w:tcW w:w="992" w:type="dxa"/>
            <w:vAlign w:val="center"/>
          </w:tcPr>
          <w:p w14:paraId="1E1C370B"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4 070</w:t>
            </w:r>
          </w:p>
        </w:tc>
        <w:tc>
          <w:tcPr>
            <w:tcW w:w="850" w:type="dxa"/>
            <w:vAlign w:val="center"/>
          </w:tcPr>
          <w:p w14:paraId="3B78742B"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4 099</w:t>
            </w:r>
          </w:p>
        </w:tc>
        <w:tc>
          <w:tcPr>
            <w:tcW w:w="993" w:type="dxa"/>
            <w:vAlign w:val="center"/>
          </w:tcPr>
          <w:p w14:paraId="170D60ED"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4 173</w:t>
            </w:r>
          </w:p>
        </w:tc>
        <w:tc>
          <w:tcPr>
            <w:tcW w:w="992" w:type="dxa"/>
            <w:vAlign w:val="center"/>
          </w:tcPr>
          <w:p w14:paraId="774C2CA0"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4 199</w:t>
            </w:r>
          </w:p>
        </w:tc>
        <w:tc>
          <w:tcPr>
            <w:tcW w:w="850" w:type="dxa"/>
            <w:vAlign w:val="center"/>
          </w:tcPr>
          <w:p w14:paraId="4058EFBC"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4 363</w:t>
            </w:r>
          </w:p>
        </w:tc>
        <w:tc>
          <w:tcPr>
            <w:tcW w:w="851" w:type="dxa"/>
            <w:vAlign w:val="center"/>
          </w:tcPr>
          <w:p w14:paraId="2EF1D1A5" w14:textId="3F5566CA"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0,71%</w:t>
            </w:r>
          </w:p>
        </w:tc>
        <w:tc>
          <w:tcPr>
            <w:tcW w:w="850" w:type="dxa"/>
            <w:vAlign w:val="center"/>
          </w:tcPr>
          <w:p w14:paraId="0E047253" w14:textId="3DE615B6"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1,81%</w:t>
            </w:r>
          </w:p>
        </w:tc>
        <w:tc>
          <w:tcPr>
            <w:tcW w:w="851" w:type="dxa"/>
            <w:vAlign w:val="center"/>
          </w:tcPr>
          <w:p w14:paraId="5BA28349" w14:textId="0EA05306"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0,62%</w:t>
            </w:r>
          </w:p>
        </w:tc>
        <w:tc>
          <w:tcPr>
            <w:tcW w:w="850" w:type="dxa"/>
            <w:vAlign w:val="center"/>
          </w:tcPr>
          <w:p w14:paraId="04937D03" w14:textId="3D4D582A"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3,91%</w:t>
            </w:r>
          </w:p>
        </w:tc>
      </w:tr>
      <w:tr w:rsidR="008026A1" w:rsidRPr="000B05F2" w14:paraId="47C4C7DA" w14:textId="77777777" w:rsidTr="008026A1">
        <w:tc>
          <w:tcPr>
            <w:tcW w:w="1668" w:type="dxa"/>
            <w:vAlign w:val="center"/>
          </w:tcPr>
          <w:p w14:paraId="1F8F8BC4"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Испания</w:t>
            </w:r>
          </w:p>
        </w:tc>
        <w:tc>
          <w:tcPr>
            <w:tcW w:w="992" w:type="dxa"/>
            <w:vAlign w:val="center"/>
          </w:tcPr>
          <w:p w14:paraId="60F19D37"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3 283</w:t>
            </w:r>
          </w:p>
        </w:tc>
        <w:tc>
          <w:tcPr>
            <w:tcW w:w="850" w:type="dxa"/>
            <w:vAlign w:val="center"/>
          </w:tcPr>
          <w:p w14:paraId="30293DF8"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3 272</w:t>
            </w:r>
          </w:p>
        </w:tc>
        <w:tc>
          <w:tcPr>
            <w:tcW w:w="993" w:type="dxa"/>
            <w:vAlign w:val="center"/>
          </w:tcPr>
          <w:p w14:paraId="393B17A7"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3 279</w:t>
            </w:r>
          </w:p>
        </w:tc>
        <w:tc>
          <w:tcPr>
            <w:tcW w:w="992" w:type="dxa"/>
            <w:vAlign w:val="center"/>
          </w:tcPr>
          <w:p w14:paraId="2B07433A"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3 160</w:t>
            </w:r>
          </w:p>
        </w:tc>
        <w:tc>
          <w:tcPr>
            <w:tcW w:w="850" w:type="dxa"/>
            <w:vAlign w:val="center"/>
          </w:tcPr>
          <w:p w14:paraId="50AACE94"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3 290</w:t>
            </w:r>
          </w:p>
        </w:tc>
        <w:tc>
          <w:tcPr>
            <w:tcW w:w="851" w:type="dxa"/>
            <w:vAlign w:val="center"/>
          </w:tcPr>
          <w:p w14:paraId="43C3DAAF" w14:textId="2C129B4F"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-0,34%</w:t>
            </w:r>
          </w:p>
        </w:tc>
        <w:tc>
          <w:tcPr>
            <w:tcW w:w="850" w:type="dxa"/>
            <w:vAlign w:val="center"/>
          </w:tcPr>
          <w:p w14:paraId="4BA93A06" w14:textId="151C92A8"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0,21%</w:t>
            </w:r>
          </w:p>
        </w:tc>
        <w:tc>
          <w:tcPr>
            <w:tcW w:w="851" w:type="dxa"/>
            <w:vAlign w:val="center"/>
          </w:tcPr>
          <w:p w14:paraId="3623D8D7" w14:textId="34941E46"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-3,63%</w:t>
            </w:r>
          </w:p>
        </w:tc>
        <w:tc>
          <w:tcPr>
            <w:tcW w:w="850" w:type="dxa"/>
            <w:vAlign w:val="center"/>
          </w:tcPr>
          <w:p w14:paraId="18426FB9" w14:textId="6B9D2C61"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4,11%</w:t>
            </w:r>
          </w:p>
        </w:tc>
      </w:tr>
      <w:tr w:rsidR="008026A1" w:rsidRPr="000B05F2" w14:paraId="3C7AC46E" w14:textId="77777777" w:rsidTr="008026A1">
        <w:tc>
          <w:tcPr>
            <w:tcW w:w="1668" w:type="dxa"/>
            <w:vAlign w:val="center"/>
          </w:tcPr>
          <w:p w14:paraId="6333C026"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Италия</w:t>
            </w:r>
          </w:p>
        </w:tc>
        <w:tc>
          <w:tcPr>
            <w:tcW w:w="992" w:type="dxa"/>
            <w:vAlign w:val="center"/>
          </w:tcPr>
          <w:p w14:paraId="535F565C"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3 400</w:t>
            </w:r>
          </w:p>
        </w:tc>
        <w:tc>
          <w:tcPr>
            <w:tcW w:w="850" w:type="dxa"/>
            <w:vAlign w:val="center"/>
          </w:tcPr>
          <w:p w14:paraId="0B80D820"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3 405</w:t>
            </w:r>
          </w:p>
        </w:tc>
        <w:tc>
          <w:tcPr>
            <w:tcW w:w="993" w:type="dxa"/>
            <w:vAlign w:val="center"/>
          </w:tcPr>
          <w:p w14:paraId="68EFE8CA"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3 423</w:t>
            </w:r>
          </w:p>
        </w:tc>
        <w:tc>
          <w:tcPr>
            <w:tcW w:w="992" w:type="dxa"/>
            <w:vAlign w:val="center"/>
          </w:tcPr>
          <w:p w14:paraId="56C26AD1"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3 224</w:t>
            </w:r>
          </w:p>
        </w:tc>
        <w:tc>
          <w:tcPr>
            <w:tcW w:w="850" w:type="dxa"/>
            <w:vAlign w:val="center"/>
          </w:tcPr>
          <w:p w14:paraId="7B88C12B"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3 453</w:t>
            </w:r>
          </w:p>
        </w:tc>
        <w:tc>
          <w:tcPr>
            <w:tcW w:w="851" w:type="dxa"/>
            <w:vAlign w:val="center"/>
          </w:tcPr>
          <w:p w14:paraId="48678861" w14:textId="6144CC40"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0,15%</w:t>
            </w:r>
          </w:p>
        </w:tc>
        <w:tc>
          <w:tcPr>
            <w:tcW w:w="850" w:type="dxa"/>
            <w:vAlign w:val="center"/>
          </w:tcPr>
          <w:p w14:paraId="46E7D185" w14:textId="28C7ED0D"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0,53%</w:t>
            </w:r>
          </w:p>
        </w:tc>
        <w:tc>
          <w:tcPr>
            <w:tcW w:w="851" w:type="dxa"/>
            <w:vAlign w:val="center"/>
          </w:tcPr>
          <w:p w14:paraId="465DC4D1" w14:textId="0EC33047"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-5,81%</w:t>
            </w:r>
          </w:p>
        </w:tc>
        <w:tc>
          <w:tcPr>
            <w:tcW w:w="850" w:type="dxa"/>
            <w:vAlign w:val="center"/>
          </w:tcPr>
          <w:p w14:paraId="1654562D" w14:textId="6E7C6D96"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7,10%</w:t>
            </w:r>
          </w:p>
        </w:tc>
      </w:tr>
      <w:tr w:rsidR="008026A1" w:rsidRPr="000B05F2" w14:paraId="48BD9898" w14:textId="77777777" w:rsidTr="008026A1">
        <w:tc>
          <w:tcPr>
            <w:tcW w:w="1668" w:type="dxa"/>
            <w:vAlign w:val="center"/>
          </w:tcPr>
          <w:p w14:paraId="4CCE7FC2"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Канада</w:t>
            </w:r>
          </w:p>
        </w:tc>
        <w:tc>
          <w:tcPr>
            <w:tcW w:w="992" w:type="dxa"/>
            <w:vAlign w:val="center"/>
          </w:tcPr>
          <w:p w14:paraId="2908207A"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4 453</w:t>
            </w:r>
          </w:p>
        </w:tc>
        <w:tc>
          <w:tcPr>
            <w:tcW w:w="850" w:type="dxa"/>
            <w:vAlign w:val="center"/>
          </w:tcPr>
          <w:p w14:paraId="37D2AA7C"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4 534</w:t>
            </w:r>
          </w:p>
        </w:tc>
        <w:tc>
          <w:tcPr>
            <w:tcW w:w="993" w:type="dxa"/>
            <w:vAlign w:val="center"/>
          </w:tcPr>
          <w:p w14:paraId="27E3196F"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4 557</w:t>
            </w:r>
          </w:p>
        </w:tc>
        <w:tc>
          <w:tcPr>
            <w:tcW w:w="992" w:type="dxa"/>
            <w:vAlign w:val="center"/>
          </w:tcPr>
          <w:p w14:paraId="4E538E9D"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4 688</w:t>
            </w:r>
          </w:p>
        </w:tc>
        <w:tc>
          <w:tcPr>
            <w:tcW w:w="850" w:type="dxa"/>
            <w:vAlign w:val="center"/>
          </w:tcPr>
          <w:p w14:paraId="76930E53"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4 525</w:t>
            </w:r>
          </w:p>
        </w:tc>
        <w:tc>
          <w:tcPr>
            <w:tcW w:w="851" w:type="dxa"/>
            <w:vAlign w:val="center"/>
          </w:tcPr>
          <w:p w14:paraId="02997892" w14:textId="264C53B6"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1,82%</w:t>
            </w:r>
          </w:p>
        </w:tc>
        <w:tc>
          <w:tcPr>
            <w:tcW w:w="850" w:type="dxa"/>
            <w:vAlign w:val="center"/>
          </w:tcPr>
          <w:p w14:paraId="54B33A9A" w14:textId="436DEF61"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0,51%</w:t>
            </w:r>
          </w:p>
        </w:tc>
        <w:tc>
          <w:tcPr>
            <w:tcW w:w="851" w:type="dxa"/>
            <w:vAlign w:val="center"/>
          </w:tcPr>
          <w:p w14:paraId="7ADBFD50" w14:textId="6DA12FA8"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2,87%</w:t>
            </w:r>
          </w:p>
        </w:tc>
        <w:tc>
          <w:tcPr>
            <w:tcW w:w="850" w:type="dxa"/>
            <w:vAlign w:val="center"/>
          </w:tcPr>
          <w:p w14:paraId="6491CEF6" w14:textId="421A86A3"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-3,48%</w:t>
            </w:r>
          </w:p>
        </w:tc>
      </w:tr>
      <w:tr w:rsidR="008026A1" w:rsidRPr="000B05F2" w14:paraId="319E9337" w14:textId="77777777" w:rsidTr="008026A1">
        <w:tc>
          <w:tcPr>
            <w:tcW w:w="1668" w:type="dxa"/>
            <w:vAlign w:val="center"/>
          </w:tcPr>
          <w:p w14:paraId="2C93E84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Корей Республика</w:t>
            </w:r>
          </w:p>
        </w:tc>
        <w:tc>
          <w:tcPr>
            <w:tcW w:w="992" w:type="dxa"/>
            <w:vAlign w:val="center"/>
          </w:tcPr>
          <w:p w14:paraId="41426BDE"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3 458</w:t>
            </w:r>
          </w:p>
        </w:tc>
        <w:tc>
          <w:tcPr>
            <w:tcW w:w="850" w:type="dxa"/>
            <w:vAlign w:val="center"/>
          </w:tcPr>
          <w:p w14:paraId="2C31047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3 577</w:t>
            </w:r>
          </w:p>
        </w:tc>
        <w:tc>
          <w:tcPr>
            <w:tcW w:w="993" w:type="dxa"/>
            <w:vAlign w:val="center"/>
          </w:tcPr>
          <w:p w14:paraId="6F84CA0D"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3 700</w:t>
            </w:r>
          </w:p>
        </w:tc>
        <w:tc>
          <w:tcPr>
            <w:tcW w:w="992" w:type="dxa"/>
            <w:vAlign w:val="center"/>
          </w:tcPr>
          <w:p w14:paraId="544854D9"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3 712</w:t>
            </w:r>
          </w:p>
        </w:tc>
        <w:tc>
          <w:tcPr>
            <w:tcW w:w="850" w:type="dxa"/>
            <w:vAlign w:val="center"/>
          </w:tcPr>
          <w:p w14:paraId="75EBFA0C"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3 734</w:t>
            </w:r>
          </w:p>
        </w:tc>
        <w:tc>
          <w:tcPr>
            <w:tcW w:w="851" w:type="dxa"/>
            <w:vAlign w:val="center"/>
          </w:tcPr>
          <w:p w14:paraId="78E489CE" w14:textId="75805048"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3,44%</w:t>
            </w:r>
          </w:p>
        </w:tc>
        <w:tc>
          <w:tcPr>
            <w:tcW w:w="850" w:type="dxa"/>
            <w:vAlign w:val="center"/>
          </w:tcPr>
          <w:p w14:paraId="72878FF4" w14:textId="2616FDEE"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3,44%</w:t>
            </w:r>
          </w:p>
        </w:tc>
        <w:tc>
          <w:tcPr>
            <w:tcW w:w="851" w:type="dxa"/>
            <w:vAlign w:val="center"/>
          </w:tcPr>
          <w:p w14:paraId="55AA880A" w14:textId="4E99C905"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0,32%</w:t>
            </w:r>
          </w:p>
        </w:tc>
        <w:tc>
          <w:tcPr>
            <w:tcW w:w="850" w:type="dxa"/>
            <w:vAlign w:val="center"/>
          </w:tcPr>
          <w:p w14:paraId="0A31BFFA" w14:textId="2DC7A3FC"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0,59%</w:t>
            </w:r>
          </w:p>
        </w:tc>
      </w:tr>
      <w:tr w:rsidR="008026A1" w:rsidRPr="000B05F2" w14:paraId="3644FB66" w14:textId="77777777" w:rsidTr="008026A1">
        <w:tc>
          <w:tcPr>
            <w:tcW w:w="1668" w:type="dxa"/>
            <w:vAlign w:val="center"/>
          </w:tcPr>
          <w:p w14:paraId="2B828411"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Люксембург</w:t>
            </w:r>
          </w:p>
        </w:tc>
        <w:tc>
          <w:tcPr>
            <w:tcW w:w="992" w:type="dxa"/>
            <w:vAlign w:val="center"/>
          </w:tcPr>
          <w:p w14:paraId="491146E8"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5 880</w:t>
            </w:r>
          </w:p>
        </w:tc>
        <w:tc>
          <w:tcPr>
            <w:tcW w:w="850" w:type="dxa"/>
            <w:vAlign w:val="center"/>
          </w:tcPr>
          <w:p w14:paraId="36DA1E1B"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5 885</w:t>
            </w:r>
          </w:p>
        </w:tc>
        <w:tc>
          <w:tcPr>
            <w:tcW w:w="993" w:type="dxa"/>
            <w:vAlign w:val="center"/>
          </w:tcPr>
          <w:p w14:paraId="68C1B3E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5 895</w:t>
            </w:r>
          </w:p>
        </w:tc>
        <w:tc>
          <w:tcPr>
            <w:tcW w:w="992" w:type="dxa"/>
            <w:vAlign w:val="center"/>
          </w:tcPr>
          <w:p w14:paraId="6A1F39F8"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5 893</w:t>
            </w:r>
          </w:p>
        </w:tc>
        <w:tc>
          <w:tcPr>
            <w:tcW w:w="850" w:type="dxa"/>
            <w:vAlign w:val="center"/>
          </w:tcPr>
          <w:p w14:paraId="4AFFE0DF"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6 275</w:t>
            </w:r>
          </w:p>
        </w:tc>
        <w:tc>
          <w:tcPr>
            <w:tcW w:w="851" w:type="dxa"/>
            <w:vAlign w:val="center"/>
          </w:tcPr>
          <w:p w14:paraId="55629590" w14:textId="70CEB80D"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0,09%</w:t>
            </w:r>
          </w:p>
        </w:tc>
        <w:tc>
          <w:tcPr>
            <w:tcW w:w="850" w:type="dxa"/>
            <w:vAlign w:val="center"/>
          </w:tcPr>
          <w:p w14:paraId="4210AB40" w14:textId="1BABA625"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0,17%</w:t>
            </w:r>
          </w:p>
        </w:tc>
        <w:tc>
          <w:tcPr>
            <w:tcW w:w="851" w:type="dxa"/>
            <w:vAlign w:val="center"/>
          </w:tcPr>
          <w:p w14:paraId="14868C58" w14:textId="76F29B87"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-0,03%</w:t>
            </w:r>
          </w:p>
        </w:tc>
        <w:tc>
          <w:tcPr>
            <w:tcW w:w="850" w:type="dxa"/>
            <w:vAlign w:val="center"/>
          </w:tcPr>
          <w:p w14:paraId="08C2DA7F" w14:textId="07FE256E"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6,48%</w:t>
            </w:r>
          </w:p>
        </w:tc>
      </w:tr>
      <w:tr w:rsidR="008026A1" w:rsidRPr="000B05F2" w14:paraId="18EADE50" w14:textId="77777777" w:rsidTr="008026A1">
        <w:tc>
          <w:tcPr>
            <w:tcW w:w="1668" w:type="dxa"/>
            <w:vAlign w:val="center"/>
          </w:tcPr>
          <w:p w14:paraId="0F6D59EA"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Нидерланды</w:t>
            </w:r>
          </w:p>
        </w:tc>
        <w:tc>
          <w:tcPr>
            <w:tcW w:w="992" w:type="dxa"/>
            <w:vAlign w:val="center"/>
          </w:tcPr>
          <w:p w14:paraId="711F2206"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5 059</w:t>
            </w:r>
          </w:p>
        </w:tc>
        <w:tc>
          <w:tcPr>
            <w:tcW w:w="850" w:type="dxa"/>
            <w:vAlign w:val="center"/>
          </w:tcPr>
          <w:p w14:paraId="52692CFA"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5 004</w:t>
            </w:r>
          </w:p>
        </w:tc>
        <w:tc>
          <w:tcPr>
            <w:tcW w:w="993" w:type="dxa"/>
            <w:vAlign w:val="center"/>
          </w:tcPr>
          <w:p w14:paraId="27EF42C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4 973</w:t>
            </w:r>
          </w:p>
        </w:tc>
        <w:tc>
          <w:tcPr>
            <w:tcW w:w="992" w:type="dxa"/>
            <w:vAlign w:val="center"/>
          </w:tcPr>
          <w:p w14:paraId="20E15224"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5 090</w:t>
            </w:r>
          </w:p>
        </w:tc>
        <w:tc>
          <w:tcPr>
            <w:tcW w:w="850" w:type="dxa"/>
            <w:vAlign w:val="center"/>
          </w:tcPr>
          <w:p w14:paraId="7F18E8FF"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5 145</w:t>
            </w:r>
          </w:p>
        </w:tc>
        <w:tc>
          <w:tcPr>
            <w:tcW w:w="851" w:type="dxa"/>
            <w:vAlign w:val="center"/>
          </w:tcPr>
          <w:p w14:paraId="79AF6822" w14:textId="4F98B750"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-1,09%</w:t>
            </w:r>
          </w:p>
        </w:tc>
        <w:tc>
          <w:tcPr>
            <w:tcW w:w="850" w:type="dxa"/>
            <w:vAlign w:val="center"/>
          </w:tcPr>
          <w:p w14:paraId="593AD6F6" w14:textId="6946C4BC"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-0,62%</w:t>
            </w:r>
          </w:p>
        </w:tc>
        <w:tc>
          <w:tcPr>
            <w:tcW w:w="851" w:type="dxa"/>
            <w:vAlign w:val="center"/>
          </w:tcPr>
          <w:p w14:paraId="415589E3" w14:textId="37799057"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2,35%</w:t>
            </w:r>
          </w:p>
        </w:tc>
        <w:tc>
          <w:tcPr>
            <w:tcW w:w="850" w:type="dxa"/>
            <w:vAlign w:val="center"/>
          </w:tcPr>
          <w:p w14:paraId="0997A03C" w14:textId="059DF4C2"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1,08%</w:t>
            </w:r>
          </w:p>
        </w:tc>
      </w:tr>
      <w:tr w:rsidR="008026A1" w:rsidRPr="000B05F2" w14:paraId="5F23A9AC" w14:textId="77777777" w:rsidTr="008026A1">
        <w:tc>
          <w:tcPr>
            <w:tcW w:w="1668" w:type="dxa"/>
            <w:vAlign w:val="center"/>
          </w:tcPr>
          <w:p w14:paraId="055F659A"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Норвегия</w:t>
            </w:r>
          </w:p>
        </w:tc>
        <w:tc>
          <w:tcPr>
            <w:tcW w:w="992" w:type="dxa"/>
            <w:vAlign w:val="center"/>
          </w:tcPr>
          <w:p w14:paraId="37C983D0"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4 638</w:t>
            </w:r>
          </w:p>
        </w:tc>
        <w:tc>
          <w:tcPr>
            <w:tcW w:w="850" w:type="dxa"/>
            <w:vAlign w:val="center"/>
          </w:tcPr>
          <w:p w14:paraId="48D28540"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4 669</w:t>
            </w:r>
          </w:p>
        </w:tc>
        <w:tc>
          <w:tcPr>
            <w:tcW w:w="993" w:type="dxa"/>
            <w:vAlign w:val="center"/>
          </w:tcPr>
          <w:p w14:paraId="4F4EB50D"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4 753</w:t>
            </w:r>
          </w:p>
        </w:tc>
        <w:tc>
          <w:tcPr>
            <w:tcW w:w="992" w:type="dxa"/>
            <w:vAlign w:val="center"/>
          </w:tcPr>
          <w:p w14:paraId="19849488"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4 754</w:t>
            </w:r>
          </w:p>
        </w:tc>
        <w:tc>
          <w:tcPr>
            <w:tcW w:w="850" w:type="dxa"/>
            <w:vAlign w:val="center"/>
          </w:tcPr>
          <w:p w14:paraId="0E42F2F6"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4 423</w:t>
            </w:r>
          </w:p>
        </w:tc>
        <w:tc>
          <w:tcPr>
            <w:tcW w:w="851" w:type="dxa"/>
            <w:vAlign w:val="center"/>
          </w:tcPr>
          <w:p w14:paraId="396F7AC5" w14:textId="3F62A033"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0,67%</w:t>
            </w:r>
          </w:p>
        </w:tc>
        <w:tc>
          <w:tcPr>
            <w:tcW w:w="850" w:type="dxa"/>
            <w:vAlign w:val="center"/>
          </w:tcPr>
          <w:p w14:paraId="04C5A246" w14:textId="71462884"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1,80%</w:t>
            </w:r>
          </w:p>
        </w:tc>
        <w:tc>
          <w:tcPr>
            <w:tcW w:w="851" w:type="dxa"/>
            <w:vAlign w:val="center"/>
          </w:tcPr>
          <w:p w14:paraId="2CEF0E94" w14:textId="64E49BE6"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0,02%</w:t>
            </w:r>
          </w:p>
        </w:tc>
        <w:tc>
          <w:tcPr>
            <w:tcW w:w="850" w:type="dxa"/>
            <w:vAlign w:val="center"/>
          </w:tcPr>
          <w:p w14:paraId="6A0F119D" w14:textId="259524FA"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-6,96%</w:t>
            </w:r>
          </w:p>
        </w:tc>
      </w:tr>
      <w:tr w:rsidR="008026A1" w:rsidRPr="000B05F2" w14:paraId="286DDDA3" w14:textId="77777777" w:rsidTr="008026A1">
        <w:tc>
          <w:tcPr>
            <w:tcW w:w="1668" w:type="dxa"/>
            <w:vAlign w:val="center"/>
          </w:tcPr>
          <w:p w14:paraId="76310C10"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Польша</w:t>
            </w:r>
          </w:p>
        </w:tc>
        <w:tc>
          <w:tcPr>
            <w:tcW w:w="992" w:type="dxa"/>
            <w:vAlign w:val="center"/>
          </w:tcPr>
          <w:p w14:paraId="52A8C72F"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2 480</w:t>
            </w:r>
          </w:p>
        </w:tc>
        <w:tc>
          <w:tcPr>
            <w:tcW w:w="850" w:type="dxa"/>
            <w:vAlign w:val="center"/>
          </w:tcPr>
          <w:p w14:paraId="2FEE3C34"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2 647</w:t>
            </w:r>
          </w:p>
        </w:tc>
        <w:tc>
          <w:tcPr>
            <w:tcW w:w="993" w:type="dxa"/>
            <w:vAlign w:val="center"/>
          </w:tcPr>
          <w:p w14:paraId="61886078"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2 773</w:t>
            </w:r>
          </w:p>
        </w:tc>
        <w:tc>
          <w:tcPr>
            <w:tcW w:w="992" w:type="dxa"/>
            <w:vAlign w:val="center"/>
          </w:tcPr>
          <w:p w14:paraId="47E9C3AB"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2 827</w:t>
            </w:r>
          </w:p>
        </w:tc>
        <w:tc>
          <w:tcPr>
            <w:tcW w:w="850" w:type="dxa"/>
            <w:vAlign w:val="center"/>
          </w:tcPr>
          <w:p w14:paraId="6E045C6C"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2 821</w:t>
            </w:r>
          </w:p>
        </w:tc>
        <w:tc>
          <w:tcPr>
            <w:tcW w:w="851" w:type="dxa"/>
            <w:vAlign w:val="center"/>
          </w:tcPr>
          <w:p w14:paraId="385A8B41" w14:textId="69688DB3"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6,73%</w:t>
            </w:r>
          </w:p>
        </w:tc>
        <w:tc>
          <w:tcPr>
            <w:tcW w:w="850" w:type="dxa"/>
            <w:vAlign w:val="center"/>
          </w:tcPr>
          <w:p w14:paraId="049D055F" w14:textId="0662B861"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4,76%</w:t>
            </w:r>
          </w:p>
        </w:tc>
        <w:tc>
          <w:tcPr>
            <w:tcW w:w="851" w:type="dxa"/>
            <w:vAlign w:val="center"/>
          </w:tcPr>
          <w:p w14:paraId="16E3CF4D" w14:textId="2C49C26A"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1,95%</w:t>
            </w:r>
          </w:p>
        </w:tc>
        <w:tc>
          <w:tcPr>
            <w:tcW w:w="850" w:type="dxa"/>
            <w:vAlign w:val="center"/>
          </w:tcPr>
          <w:p w14:paraId="3C9482E2" w14:textId="2C00FAC5"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-0,21%</w:t>
            </w:r>
          </w:p>
        </w:tc>
      </w:tr>
      <w:tr w:rsidR="008026A1" w:rsidRPr="000B05F2" w14:paraId="1239C935" w14:textId="77777777" w:rsidTr="008026A1">
        <w:tc>
          <w:tcPr>
            <w:tcW w:w="1668" w:type="dxa"/>
            <w:vAlign w:val="center"/>
          </w:tcPr>
          <w:p w14:paraId="19DC7F46"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Португалия</w:t>
            </w:r>
          </w:p>
        </w:tc>
        <w:tc>
          <w:tcPr>
            <w:tcW w:w="992" w:type="dxa"/>
            <w:vAlign w:val="center"/>
          </w:tcPr>
          <w:p w14:paraId="3B0B57BA"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2 252</w:t>
            </w:r>
          </w:p>
        </w:tc>
        <w:tc>
          <w:tcPr>
            <w:tcW w:w="850" w:type="dxa"/>
            <w:vAlign w:val="center"/>
          </w:tcPr>
          <w:p w14:paraId="3D31565C"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2 289</w:t>
            </w:r>
          </w:p>
        </w:tc>
        <w:tc>
          <w:tcPr>
            <w:tcW w:w="993" w:type="dxa"/>
            <w:vAlign w:val="center"/>
          </w:tcPr>
          <w:p w14:paraId="28CACE7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2 379</w:t>
            </w:r>
          </w:p>
        </w:tc>
        <w:tc>
          <w:tcPr>
            <w:tcW w:w="992" w:type="dxa"/>
            <w:vAlign w:val="center"/>
          </w:tcPr>
          <w:p w14:paraId="075F197A"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2 404</w:t>
            </w:r>
          </w:p>
        </w:tc>
        <w:tc>
          <w:tcPr>
            <w:tcW w:w="850" w:type="dxa"/>
            <w:vAlign w:val="center"/>
          </w:tcPr>
          <w:p w14:paraId="66610EEC"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2 477</w:t>
            </w:r>
          </w:p>
        </w:tc>
        <w:tc>
          <w:tcPr>
            <w:tcW w:w="851" w:type="dxa"/>
            <w:vAlign w:val="center"/>
          </w:tcPr>
          <w:p w14:paraId="34865704" w14:textId="0DE3009D"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1,64%</w:t>
            </w:r>
          </w:p>
        </w:tc>
        <w:tc>
          <w:tcPr>
            <w:tcW w:w="850" w:type="dxa"/>
            <w:vAlign w:val="center"/>
          </w:tcPr>
          <w:p w14:paraId="20C501C8" w14:textId="569EFF92"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3,93%</w:t>
            </w:r>
          </w:p>
        </w:tc>
        <w:tc>
          <w:tcPr>
            <w:tcW w:w="851" w:type="dxa"/>
            <w:vAlign w:val="center"/>
          </w:tcPr>
          <w:p w14:paraId="40E21A84" w14:textId="46028115"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1,05%</w:t>
            </w:r>
          </w:p>
        </w:tc>
        <w:tc>
          <w:tcPr>
            <w:tcW w:w="850" w:type="dxa"/>
            <w:vAlign w:val="center"/>
          </w:tcPr>
          <w:p w14:paraId="3D201105" w14:textId="5DA6D42A"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3,04%</w:t>
            </w:r>
          </w:p>
        </w:tc>
      </w:tr>
      <w:tr w:rsidR="008026A1" w:rsidRPr="000B05F2" w14:paraId="5225FFA2" w14:textId="77777777" w:rsidTr="008026A1">
        <w:tc>
          <w:tcPr>
            <w:tcW w:w="1668" w:type="dxa"/>
            <w:vAlign w:val="center"/>
          </w:tcPr>
          <w:p w14:paraId="4DE8A84E"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Словакия Республика</w:t>
            </w:r>
          </w:p>
        </w:tc>
        <w:tc>
          <w:tcPr>
            <w:tcW w:w="992" w:type="dxa"/>
            <w:vAlign w:val="center"/>
          </w:tcPr>
          <w:p w14:paraId="718D9F0F"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1 872</w:t>
            </w:r>
          </w:p>
        </w:tc>
        <w:tc>
          <w:tcPr>
            <w:tcW w:w="850" w:type="dxa"/>
            <w:vAlign w:val="center"/>
          </w:tcPr>
          <w:p w14:paraId="611C03C6"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1 925</w:t>
            </w:r>
          </w:p>
        </w:tc>
        <w:tc>
          <w:tcPr>
            <w:tcW w:w="993" w:type="dxa"/>
            <w:vAlign w:val="center"/>
          </w:tcPr>
          <w:p w14:paraId="0AC9B08E"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1 988</w:t>
            </w:r>
          </w:p>
        </w:tc>
        <w:tc>
          <w:tcPr>
            <w:tcW w:w="992" w:type="dxa"/>
            <w:vAlign w:val="center"/>
          </w:tcPr>
          <w:p w14:paraId="7686E118"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2 013</w:t>
            </w:r>
          </w:p>
        </w:tc>
        <w:tc>
          <w:tcPr>
            <w:tcW w:w="850" w:type="dxa"/>
            <w:vAlign w:val="center"/>
          </w:tcPr>
          <w:p w14:paraId="2F7647B0"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2 064</w:t>
            </w:r>
          </w:p>
        </w:tc>
        <w:tc>
          <w:tcPr>
            <w:tcW w:w="851" w:type="dxa"/>
            <w:vAlign w:val="center"/>
          </w:tcPr>
          <w:p w14:paraId="67A8E90D" w14:textId="28EC1FC5"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2,83%</w:t>
            </w:r>
          </w:p>
        </w:tc>
        <w:tc>
          <w:tcPr>
            <w:tcW w:w="850" w:type="dxa"/>
            <w:vAlign w:val="center"/>
          </w:tcPr>
          <w:p w14:paraId="560187D0" w14:textId="574FD38F"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3,27%</w:t>
            </w:r>
          </w:p>
        </w:tc>
        <w:tc>
          <w:tcPr>
            <w:tcW w:w="851" w:type="dxa"/>
            <w:vAlign w:val="center"/>
          </w:tcPr>
          <w:p w14:paraId="13C42C94" w14:textId="76C4CB3E"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1,26%</w:t>
            </w:r>
          </w:p>
        </w:tc>
        <w:tc>
          <w:tcPr>
            <w:tcW w:w="850" w:type="dxa"/>
            <w:vAlign w:val="center"/>
          </w:tcPr>
          <w:p w14:paraId="67EEE076" w14:textId="3DA91876"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2,53%</w:t>
            </w:r>
          </w:p>
        </w:tc>
      </w:tr>
      <w:tr w:rsidR="008026A1" w:rsidRPr="000B05F2" w14:paraId="44021EF7" w14:textId="77777777" w:rsidTr="008026A1">
        <w:tc>
          <w:tcPr>
            <w:tcW w:w="1668" w:type="dxa"/>
            <w:vAlign w:val="center"/>
          </w:tcPr>
          <w:p w14:paraId="16CCD1DB"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Словения</w:t>
            </w:r>
          </w:p>
        </w:tc>
        <w:tc>
          <w:tcPr>
            <w:tcW w:w="992" w:type="dxa"/>
            <w:vAlign w:val="center"/>
          </w:tcPr>
          <w:p w14:paraId="4A9B7688"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3 323</w:t>
            </w:r>
          </w:p>
        </w:tc>
        <w:tc>
          <w:tcPr>
            <w:tcW w:w="850" w:type="dxa"/>
            <w:vAlign w:val="center"/>
          </w:tcPr>
          <w:p w14:paraId="491F0D2E"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3 381</w:t>
            </w:r>
          </w:p>
        </w:tc>
        <w:tc>
          <w:tcPr>
            <w:tcW w:w="993" w:type="dxa"/>
            <w:vAlign w:val="center"/>
          </w:tcPr>
          <w:p w14:paraId="47498C61"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3 480</w:t>
            </w:r>
          </w:p>
        </w:tc>
        <w:tc>
          <w:tcPr>
            <w:tcW w:w="992" w:type="dxa"/>
            <w:vAlign w:val="center"/>
          </w:tcPr>
          <w:p w14:paraId="6B9B49F1"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3 601</w:t>
            </w:r>
          </w:p>
        </w:tc>
        <w:tc>
          <w:tcPr>
            <w:tcW w:w="850" w:type="dxa"/>
            <w:vAlign w:val="center"/>
          </w:tcPr>
          <w:p w14:paraId="3F708130"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3 674</w:t>
            </w:r>
          </w:p>
        </w:tc>
        <w:tc>
          <w:tcPr>
            <w:tcW w:w="851" w:type="dxa"/>
            <w:vAlign w:val="center"/>
          </w:tcPr>
          <w:p w14:paraId="5A18D1CC" w14:textId="23395077"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1,75%</w:t>
            </w:r>
          </w:p>
        </w:tc>
        <w:tc>
          <w:tcPr>
            <w:tcW w:w="850" w:type="dxa"/>
            <w:vAlign w:val="center"/>
          </w:tcPr>
          <w:p w14:paraId="05356444" w14:textId="29EBB679"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2,93%</w:t>
            </w:r>
          </w:p>
        </w:tc>
        <w:tc>
          <w:tcPr>
            <w:tcW w:w="851" w:type="dxa"/>
            <w:vAlign w:val="center"/>
          </w:tcPr>
          <w:p w14:paraId="6C54406B" w14:textId="46300F06"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3,48%</w:t>
            </w:r>
          </w:p>
        </w:tc>
        <w:tc>
          <w:tcPr>
            <w:tcW w:w="850" w:type="dxa"/>
            <w:vAlign w:val="center"/>
          </w:tcPr>
          <w:p w14:paraId="77384027" w14:textId="440739B5"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2,03%</w:t>
            </w:r>
          </w:p>
        </w:tc>
      </w:tr>
      <w:tr w:rsidR="008026A1" w:rsidRPr="000B05F2" w14:paraId="0BD02D90" w14:textId="77777777" w:rsidTr="008026A1">
        <w:tc>
          <w:tcPr>
            <w:tcW w:w="1668" w:type="dxa"/>
            <w:vAlign w:val="center"/>
          </w:tcPr>
          <w:p w14:paraId="206ABAE1"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АҚШ</w:t>
            </w:r>
          </w:p>
        </w:tc>
        <w:tc>
          <w:tcPr>
            <w:tcW w:w="992" w:type="dxa"/>
            <w:vAlign w:val="center"/>
          </w:tcPr>
          <w:p w14:paraId="399018B7"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5 578</w:t>
            </w:r>
          </w:p>
        </w:tc>
        <w:tc>
          <w:tcPr>
            <w:tcW w:w="850" w:type="dxa"/>
            <w:vAlign w:val="center"/>
          </w:tcPr>
          <w:p w14:paraId="6810E930"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5 639</w:t>
            </w:r>
          </w:p>
        </w:tc>
        <w:tc>
          <w:tcPr>
            <w:tcW w:w="993" w:type="dxa"/>
            <w:vAlign w:val="center"/>
          </w:tcPr>
          <w:p w14:paraId="6BCEC5EE"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5 737</w:t>
            </w:r>
          </w:p>
        </w:tc>
        <w:tc>
          <w:tcPr>
            <w:tcW w:w="992" w:type="dxa"/>
            <w:vAlign w:val="center"/>
          </w:tcPr>
          <w:p w14:paraId="768C2016"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6 067</w:t>
            </w:r>
          </w:p>
        </w:tc>
        <w:tc>
          <w:tcPr>
            <w:tcW w:w="850" w:type="dxa"/>
            <w:vAlign w:val="center"/>
          </w:tcPr>
          <w:p w14:paraId="78B7EA18"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6 228</w:t>
            </w:r>
          </w:p>
        </w:tc>
        <w:tc>
          <w:tcPr>
            <w:tcW w:w="851" w:type="dxa"/>
            <w:vAlign w:val="center"/>
          </w:tcPr>
          <w:p w14:paraId="429C8F88" w14:textId="2FCCB2F5"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1,09%</w:t>
            </w:r>
          </w:p>
        </w:tc>
        <w:tc>
          <w:tcPr>
            <w:tcW w:w="850" w:type="dxa"/>
            <w:vAlign w:val="center"/>
          </w:tcPr>
          <w:p w14:paraId="0B3B3524" w14:textId="4B74105E"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1,74%</w:t>
            </w:r>
          </w:p>
        </w:tc>
        <w:tc>
          <w:tcPr>
            <w:tcW w:w="851" w:type="dxa"/>
            <w:vAlign w:val="center"/>
          </w:tcPr>
          <w:p w14:paraId="79726CA8" w14:textId="5046AB84"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5,75%</w:t>
            </w:r>
          </w:p>
        </w:tc>
        <w:tc>
          <w:tcPr>
            <w:tcW w:w="850" w:type="dxa"/>
            <w:vAlign w:val="center"/>
          </w:tcPr>
          <w:p w14:paraId="35BF6D48" w14:textId="151A4F45"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2,65%</w:t>
            </w:r>
          </w:p>
        </w:tc>
      </w:tr>
      <w:tr w:rsidR="008026A1" w:rsidRPr="000B05F2" w14:paraId="6E4DB1D9" w14:textId="77777777" w:rsidTr="008026A1">
        <w:tc>
          <w:tcPr>
            <w:tcW w:w="1668" w:type="dxa"/>
            <w:vAlign w:val="center"/>
          </w:tcPr>
          <w:p w14:paraId="4C70AEF3"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Финляндия</w:t>
            </w:r>
          </w:p>
        </w:tc>
        <w:tc>
          <w:tcPr>
            <w:tcW w:w="992" w:type="dxa"/>
            <w:vAlign w:val="center"/>
          </w:tcPr>
          <w:p w14:paraId="19F47E9D"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3 861</w:t>
            </w:r>
          </w:p>
        </w:tc>
        <w:tc>
          <w:tcPr>
            <w:tcW w:w="850" w:type="dxa"/>
            <w:vAlign w:val="center"/>
          </w:tcPr>
          <w:p w14:paraId="53AA1ACF"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3 889</w:t>
            </w:r>
          </w:p>
        </w:tc>
        <w:tc>
          <w:tcPr>
            <w:tcW w:w="993" w:type="dxa"/>
            <w:vAlign w:val="center"/>
          </w:tcPr>
          <w:p w14:paraId="3FD365DE"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3 930</w:t>
            </w:r>
          </w:p>
        </w:tc>
        <w:tc>
          <w:tcPr>
            <w:tcW w:w="992" w:type="dxa"/>
            <w:vAlign w:val="center"/>
          </w:tcPr>
          <w:p w14:paraId="2BF7DA5B"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3 942</w:t>
            </w:r>
          </w:p>
        </w:tc>
        <w:tc>
          <w:tcPr>
            <w:tcW w:w="850" w:type="dxa"/>
            <w:vAlign w:val="center"/>
          </w:tcPr>
          <w:p w14:paraId="5E808D54"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4 225</w:t>
            </w:r>
          </w:p>
        </w:tc>
        <w:tc>
          <w:tcPr>
            <w:tcW w:w="851" w:type="dxa"/>
            <w:vAlign w:val="center"/>
          </w:tcPr>
          <w:p w14:paraId="04BAB92B" w14:textId="4BE35B95"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0,73%</w:t>
            </w:r>
          </w:p>
        </w:tc>
        <w:tc>
          <w:tcPr>
            <w:tcW w:w="850" w:type="dxa"/>
            <w:vAlign w:val="center"/>
          </w:tcPr>
          <w:p w14:paraId="0A5E5E72" w14:textId="061373DA"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1,05%</w:t>
            </w:r>
          </w:p>
        </w:tc>
        <w:tc>
          <w:tcPr>
            <w:tcW w:w="851" w:type="dxa"/>
            <w:vAlign w:val="center"/>
          </w:tcPr>
          <w:p w14:paraId="6159FB40" w14:textId="27516BAC"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0,31%</w:t>
            </w:r>
          </w:p>
        </w:tc>
        <w:tc>
          <w:tcPr>
            <w:tcW w:w="850" w:type="dxa"/>
            <w:vAlign w:val="center"/>
          </w:tcPr>
          <w:p w14:paraId="5408BD29" w14:textId="00E7C632"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7,18%</w:t>
            </w:r>
          </w:p>
        </w:tc>
      </w:tr>
      <w:tr w:rsidR="008026A1" w:rsidRPr="000B05F2" w14:paraId="0AB972EE" w14:textId="77777777" w:rsidTr="008026A1">
        <w:tc>
          <w:tcPr>
            <w:tcW w:w="1668" w:type="dxa"/>
            <w:vAlign w:val="center"/>
          </w:tcPr>
          <w:p w14:paraId="35ACB783"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Франция</w:t>
            </w:r>
          </w:p>
        </w:tc>
        <w:tc>
          <w:tcPr>
            <w:tcW w:w="992" w:type="dxa"/>
            <w:vAlign w:val="center"/>
          </w:tcPr>
          <w:p w14:paraId="3E08E2CC"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4 030</w:t>
            </w:r>
          </w:p>
        </w:tc>
        <w:tc>
          <w:tcPr>
            <w:tcW w:w="850" w:type="dxa"/>
            <w:vAlign w:val="center"/>
          </w:tcPr>
          <w:p w14:paraId="75F18D83"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4 025</w:t>
            </w:r>
          </w:p>
        </w:tc>
        <w:tc>
          <w:tcPr>
            <w:tcW w:w="993" w:type="dxa"/>
            <w:vAlign w:val="center"/>
          </w:tcPr>
          <w:p w14:paraId="4ECEDFE3"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4 064</w:t>
            </w:r>
          </w:p>
        </w:tc>
        <w:tc>
          <w:tcPr>
            <w:tcW w:w="992" w:type="dxa"/>
            <w:vAlign w:val="center"/>
          </w:tcPr>
          <w:p w14:paraId="716FE6B2"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3 897</w:t>
            </w:r>
          </w:p>
        </w:tc>
        <w:tc>
          <w:tcPr>
            <w:tcW w:w="850" w:type="dxa"/>
            <w:vAlign w:val="center"/>
          </w:tcPr>
          <w:p w14:paraId="6CF235B2"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4 135</w:t>
            </w:r>
          </w:p>
        </w:tc>
        <w:tc>
          <w:tcPr>
            <w:tcW w:w="851" w:type="dxa"/>
            <w:vAlign w:val="center"/>
          </w:tcPr>
          <w:p w14:paraId="2302D165" w14:textId="7C34BBE8"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-0,12%</w:t>
            </w:r>
          </w:p>
        </w:tc>
        <w:tc>
          <w:tcPr>
            <w:tcW w:w="850" w:type="dxa"/>
            <w:vAlign w:val="center"/>
          </w:tcPr>
          <w:p w14:paraId="3E27E08A" w14:textId="08D12759"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0,97%</w:t>
            </w:r>
          </w:p>
        </w:tc>
        <w:tc>
          <w:tcPr>
            <w:tcW w:w="851" w:type="dxa"/>
            <w:vAlign w:val="center"/>
          </w:tcPr>
          <w:p w14:paraId="1ADDE79A" w14:textId="42EDB8DC"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-4,11%</w:t>
            </w:r>
          </w:p>
        </w:tc>
        <w:tc>
          <w:tcPr>
            <w:tcW w:w="850" w:type="dxa"/>
            <w:vAlign w:val="center"/>
          </w:tcPr>
          <w:p w14:paraId="4E0AADC6" w14:textId="1BCE60F9"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6,11%</w:t>
            </w:r>
          </w:p>
        </w:tc>
      </w:tr>
      <w:tr w:rsidR="008026A1" w:rsidRPr="000B05F2" w14:paraId="3D7215C7" w14:textId="77777777" w:rsidTr="008026A1">
        <w:tc>
          <w:tcPr>
            <w:tcW w:w="1668" w:type="dxa"/>
            <w:vAlign w:val="center"/>
          </w:tcPr>
          <w:p w14:paraId="077ABA74"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Чех Республика</w:t>
            </w:r>
          </w:p>
        </w:tc>
        <w:tc>
          <w:tcPr>
            <w:tcW w:w="992" w:type="dxa"/>
            <w:vAlign w:val="center"/>
          </w:tcPr>
          <w:p w14:paraId="0A4FAB24"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2 364</w:t>
            </w:r>
          </w:p>
        </w:tc>
        <w:tc>
          <w:tcPr>
            <w:tcW w:w="850" w:type="dxa"/>
            <w:vAlign w:val="center"/>
          </w:tcPr>
          <w:p w14:paraId="2D6543FE"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2 489</w:t>
            </w:r>
          </w:p>
        </w:tc>
        <w:tc>
          <w:tcPr>
            <w:tcW w:w="993" w:type="dxa"/>
            <w:vAlign w:val="center"/>
          </w:tcPr>
          <w:p w14:paraId="20EE3ECB"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2 593</w:t>
            </w:r>
          </w:p>
        </w:tc>
        <w:tc>
          <w:tcPr>
            <w:tcW w:w="992" w:type="dxa"/>
            <w:vAlign w:val="center"/>
          </w:tcPr>
          <w:p w14:paraId="6EEBAB37"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2 566</w:t>
            </w:r>
          </w:p>
        </w:tc>
        <w:tc>
          <w:tcPr>
            <w:tcW w:w="850" w:type="dxa"/>
            <w:vAlign w:val="center"/>
          </w:tcPr>
          <w:p w14:paraId="62144308"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2 644</w:t>
            </w:r>
          </w:p>
        </w:tc>
        <w:tc>
          <w:tcPr>
            <w:tcW w:w="851" w:type="dxa"/>
            <w:vAlign w:val="center"/>
          </w:tcPr>
          <w:p w14:paraId="3E5C7308" w14:textId="3D889909"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5,29%</w:t>
            </w:r>
          </w:p>
        </w:tc>
        <w:tc>
          <w:tcPr>
            <w:tcW w:w="850" w:type="dxa"/>
            <w:vAlign w:val="center"/>
          </w:tcPr>
          <w:p w14:paraId="7BB5CDAC" w14:textId="5B260A29"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4,18%</w:t>
            </w:r>
          </w:p>
        </w:tc>
        <w:tc>
          <w:tcPr>
            <w:tcW w:w="851" w:type="dxa"/>
            <w:vAlign w:val="center"/>
          </w:tcPr>
          <w:p w14:paraId="08A0428A" w14:textId="626A16C8"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-1,04%</w:t>
            </w:r>
          </w:p>
        </w:tc>
        <w:tc>
          <w:tcPr>
            <w:tcW w:w="850" w:type="dxa"/>
            <w:vAlign w:val="center"/>
          </w:tcPr>
          <w:p w14:paraId="07254FC6" w14:textId="58EA2CB6"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3,04%</w:t>
            </w:r>
          </w:p>
        </w:tc>
      </w:tr>
      <w:tr w:rsidR="008026A1" w:rsidRPr="000B05F2" w14:paraId="1180EC96" w14:textId="77777777" w:rsidTr="008026A1">
        <w:tc>
          <w:tcPr>
            <w:tcW w:w="1668" w:type="dxa"/>
            <w:vAlign w:val="center"/>
          </w:tcPr>
          <w:p w14:paraId="5CBA4BA2"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Швейцария</w:t>
            </w:r>
          </w:p>
        </w:tc>
        <w:tc>
          <w:tcPr>
            <w:tcW w:w="992" w:type="dxa"/>
            <w:vAlign w:val="center"/>
          </w:tcPr>
          <w:p w14:paraId="71F4659B"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5 488</w:t>
            </w:r>
          </w:p>
        </w:tc>
        <w:tc>
          <w:tcPr>
            <w:tcW w:w="850" w:type="dxa"/>
            <w:vAlign w:val="center"/>
          </w:tcPr>
          <w:p w14:paraId="47EAF0C1"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5 472</w:t>
            </w:r>
          </w:p>
        </w:tc>
        <w:tc>
          <w:tcPr>
            <w:tcW w:w="993" w:type="dxa"/>
            <w:vAlign w:val="center"/>
          </w:tcPr>
          <w:p w14:paraId="1B230949"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5 587</w:t>
            </w:r>
          </w:p>
        </w:tc>
        <w:tc>
          <w:tcPr>
            <w:tcW w:w="992" w:type="dxa"/>
            <w:vAlign w:val="center"/>
          </w:tcPr>
          <w:p w14:paraId="2A2801F3"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5 503</w:t>
            </w:r>
          </w:p>
        </w:tc>
        <w:tc>
          <w:tcPr>
            <w:tcW w:w="850" w:type="dxa"/>
            <w:vAlign w:val="center"/>
          </w:tcPr>
          <w:p w14:paraId="5BDF853E"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5 810</w:t>
            </w:r>
          </w:p>
        </w:tc>
        <w:tc>
          <w:tcPr>
            <w:tcW w:w="851" w:type="dxa"/>
            <w:vAlign w:val="center"/>
          </w:tcPr>
          <w:p w14:paraId="29077DAE" w14:textId="72AC03B3"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-0,29%</w:t>
            </w:r>
          </w:p>
        </w:tc>
        <w:tc>
          <w:tcPr>
            <w:tcW w:w="850" w:type="dxa"/>
            <w:vAlign w:val="center"/>
          </w:tcPr>
          <w:p w14:paraId="1F6D541B" w14:textId="26050C88"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2,10%</w:t>
            </w:r>
          </w:p>
        </w:tc>
        <w:tc>
          <w:tcPr>
            <w:tcW w:w="851" w:type="dxa"/>
            <w:vAlign w:val="center"/>
          </w:tcPr>
          <w:p w14:paraId="404045C2" w14:textId="67F77485"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-1,50%</w:t>
            </w:r>
          </w:p>
        </w:tc>
        <w:tc>
          <w:tcPr>
            <w:tcW w:w="850" w:type="dxa"/>
            <w:vAlign w:val="center"/>
          </w:tcPr>
          <w:p w14:paraId="7CC0F4EC" w14:textId="354B41A8"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5,58%</w:t>
            </w:r>
          </w:p>
        </w:tc>
      </w:tr>
      <w:tr w:rsidR="008026A1" w:rsidRPr="000B05F2" w14:paraId="1D056C13" w14:textId="77777777" w:rsidTr="008026A1">
        <w:tc>
          <w:tcPr>
            <w:tcW w:w="1668" w:type="dxa"/>
            <w:vAlign w:val="center"/>
          </w:tcPr>
          <w:p w14:paraId="1A00EADF"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Швеция</w:t>
            </w:r>
          </w:p>
        </w:tc>
        <w:tc>
          <w:tcPr>
            <w:tcW w:w="992" w:type="dxa"/>
            <w:vAlign w:val="center"/>
          </w:tcPr>
          <w:p w14:paraId="303F1F37"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3 907</w:t>
            </w:r>
          </w:p>
        </w:tc>
        <w:tc>
          <w:tcPr>
            <w:tcW w:w="850" w:type="dxa"/>
            <w:vAlign w:val="center"/>
          </w:tcPr>
          <w:p w14:paraId="009D4F49"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3 927</w:t>
            </w:r>
          </w:p>
        </w:tc>
        <w:tc>
          <w:tcPr>
            <w:tcW w:w="993" w:type="dxa"/>
            <w:vAlign w:val="center"/>
          </w:tcPr>
          <w:p w14:paraId="2DF74FE1"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3 968</w:t>
            </w:r>
          </w:p>
        </w:tc>
        <w:tc>
          <w:tcPr>
            <w:tcW w:w="992" w:type="dxa"/>
            <w:vAlign w:val="center"/>
          </w:tcPr>
          <w:p w14:paraId="03C0329A"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4 017</w:t>
            </w:r>
          </w:p>
        </w:tc>
        <w:tc>
          <w:tcPr>
            <w:tcW w:w="850" w:type="dxa"/>
            <w:vAlign w:val="center"/>
          </w:tcPr>
          <w:p w14:paraId="7F61DDF9"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4 152</w:t>
            </w:r>
          </w:p>
        </w:tc>
        <w:tc>
          <w:tcPr>
            <w:tcW w:w="851" w:type="dxa"/>
            <w:vAlign w:val="center"/>
          </w:tcPr>
          <w:p w14:paraId="688D9F77" w14:textId="00ED2B19"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0,51%</w:t>
            </w:r>
          </w:p>
        </w:tc>
        <w:tc>
          <w:tcPr>
            <w:tcW w:w="850" w:type="dxa"/>
            <w:vAlign w:val="center"/>
          </w:tcPr>
          <w:p w14:paraId="1C2B8029" w14:textId="45B8F242"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1,04%</w:t>
            </w:r>
          </w:p>
        </w:tc>
        <w:tc>
          <w:tcPr>
            <w:tcW w:w="851" w:type="dxa"/>
            <w:vAlign w:val="center"/>
          </w:tcPr>
          <w:p w14:paraId="4BE055E6" w14:textId="26C35C80"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1,23%</w:t>
            </w:r>
          </w:p>
        </w:tc>
        <w:tc>
          <w:tcPr>
            <w:tcW w:w="850" w:type="dxa"/>
            <w:vAlign w:val="center"/>
          </w:tcPr>
          <w:p w14:paraId="784C2A73" w14:textId="03E30ECD"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3,36%</w:t>
            </w:r>
          </w:p>
        </w:tc>
      </w:tr>
      <w:tr w:rsidR="008026A1" w:rsidRPr="000B05F2" w14:paraId="5A251A65" w14:textId="77777777" w:rsidTr="008026A1">
        <w:tc>
          <w:tcPr>
            <w:tcW w:w="1668" w:type="dxa"/>
            <w:vAlign w:val="center"/>
          </w:tcPr>
          <w:p w14:paraId="740FD6C3"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Эстония</w:t>
            </w:r>
          </w:p>
        </w:tc>
        <w:tc>
          <w:tcPr>
            <w:tcW w:w="992" w:type="dxa"/>
            <w:vAlign w:val="center"/>
          </w:tcPr>
          <w:p w14:paraId="1EAEEA1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2 272</w:t>
            </w:r>
          </w:p>
        </w:tc>
        <w:tc>
          <w:tcPr>
            <w:tcW w:w="850" w:type="dxa"/>
            <w:vAlign w:val="center"/>
          </w:tcPr>
          <w:p w14:paraId="3756E931"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2 396</w:t>
            </w:r>
          </w:p>
        </w:tc>
        <w:tc>
          <w:tcPr>
            <w:tcW w:w="993" w:type="dxa"/>
            <w:vAlign w:val="center"/>
          </w:tcPr>
          <w:p w14:paraId="1C3CD42B"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2 537</w:t>
            </w:r>
          </w:p>
        </w:tc>
        <w:tc>
          <w:tcPr>
            <w:tcW w:w="992" w:type="dxa"/>
            <w:vAlign w:val="center"/>
          </w:tcPr>
          <w:p w14:paraId="64A44784"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2 688</w:t>
            </w:r>
          </w:p>
        </w:tc>
        <w:tc>
          <w:tcPr>
            <w:tcW w:w="850" w:type="dxa"/>
            <w:vAlign w:val="center"/>
          </w:tcPr>
          <w:p w14:paraId="0D588140"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2 780</w:t>
            </w:r>
          </w:p>
        </w:tc>
        <w:tc>
          <w:tcPr>
            <w:tcW w:w="851" w:type="dxa"/>
            <w:vAlign w:val="center"/>
          </w:tcPr>
          <w:p w14:paraId="1763361D" w14:textId="0BC2E0F9"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5,46%</w:t>
            </w:r>
          </w:p>
        </w:tc>
        <w:tc>
          <w:tcPr>
            <w:tcW w:w="850" w:type="dxa"/>
            <w:vAlign w:val="center"/>
          </w:tcPr>
          <w:p w14:paraId="541FC369" w14:textId="222A30C7"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5,88%</w:t>
            </w:r>
          </w:p>
        </w:tc>
        <w:tc>
          <w:tcPr>
            <w:tcW w:w="851" w:type="dxa"/>
            <w:vAlign w:val="center"/>
          </w:tcPr>
          <w:p w14:paraId="61987AEB" w14:textId="13C782C6"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5,95%</w:t>
            </w:r>
          </w:p>
        </w:tc>
        <w:tc>
          <w:tcPr>
            <w:tcW w:w="850" w:type="dxa"/>
            <w:vAlign w:val="center"/>
          </w:tcPr>
          <w:p w14:paraId="31B0792A" w14:textId="151FF21C"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3,42%</w:t>
            </w:r>
          </w:p>
        </w:tc>
      </w:tr>
      <w:tr w:rsidR="008026A1" w:rsidRPr="000B05F2" w14:paraId="7344931F" w14:textId="77777777" w:rsidTr="004E1000">
        <w:tc>
          <w:tcPr>
            <w:tcW w:w="1668" w:type="dxa"/>
            <w:vAlign w:val="center"/>
          </w:tcPr>
          <w:p w14:paraId="5C72823C"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kern w:val="2"/>
                <w:sz w:val="24"/>
                <w:szCs w:val="24"/>
                <w:lang w:val="kk-KZ"/>
                <w14:ligatures w14:val="standardContextual"/>
              </w:rPr>
              <w:t>Жапония</w:t>
            </w:r>
          </w:p>
        </w:tc>
        <w:tc>
          <w:tcPr>
            <w:tcW w:w="992" w:type="dxa"/>
            <w:vAlign w:val="center"/>
          </w:tcPr>
          <w:p w14:paraId="2FFB2711"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3 126</w:t>
            </w:r>
          </w:p>
        </w:tc>
        <w:tc>
          <w:tcPr>
            <w:tcW w:w="850" w:type="dxa"/>
            <w:vAlign w:val="center"/>
          </w:tcPr>
          <w:p w14:paraId="511686E6"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3 161</w:t>
            </w:r>
          </w:p>
        </w:tc>
        <w:tc>
          <w:tcPr>
            <w:tcW w:w="993" w:type="dxa"/>
            <w:vAlign w:val="center"/>
          </w:tcPr>
          <w:p w14:paraId="68420995"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3 201</w:t>
            </w:r>
          </w:p>
        </w:tc>
        <w:tc>
          <w:tcPr>
            <w:tcW w:w="992" w:type="dxa"/>
            <w:vAlign w:val="center"/>
          </w:tcPr>
          <w:p w14:paraId="487685C6" w14:textId="77777777" w:rsidR="008026A1" w:rsidRPr="000B05F2"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0B05F2">
              <w:rPr>
                <w:rFonts w:ascii="Times New Roman" w:eastAsiaTheme="minorHAnsi" w:hAnsi="Times New Roman" w:cs="Times New Roman"/>
                <w:color w:val="000000" w:themeColor="text1"/>
                <w:kern w:val="2"/>
                <w:sz w:val="24"/>
                <w:szCs w:val="24"/>
                <w:lang w:val="kk-KZ"/>
                <w14:ligatures w14:val="standardContextual"/>
              </w:rPr>
              <w:t>3 183</w:t>
            </w:r>
          </w:p>
        </w:tc>
        <w:tc>
          <w:tcPr>
            <w:tcW w:w="850" w:type="dxa"/>
            <w:vAlign w:val="center"/>
          </w:tcPr>
          <w:p w14:paraId="05F6E54F" w14:textId="77777777" w:rsidR="008026A1" w:rsidRPr="0037791C" w:rsidRDefault="008026A1" w:rsidP="008026A1">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color w:val="000000" w:themeColor="text1"/>
                <w:kern w:val="2"/>
                <w:sz w:val="24"/>
                <w:szCs w:val="24"/>
                <w:lang w:val="kk-KZ"/>
                <w14:ligatures w14:val="standardContextual"/>
              </w:rPr>
              <w:t>3 404</w:t>
            </w:r>
          </w:p>
        </w:tc>
        <w:tc>
          <w:tcPr>
            <w:tcW w:w="851" w:type="dxa"/>
            <w:vAlign w:val="center"/>
          </w:tcPr>
          <w:p w14:paraId="6BC7BC26" w14:textId="2E4A8ADB"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1,12%</w:t>
            </w:r>
          </w:p>
        </w:tc>
        <w:tc>
          <w:tcPr>
            <w:tcW w:w="850" w:type="dxa"/>
            <w:vAlign w:val="center"/>
          </w:tcPr>
          <w:p w14:paraId="6889DD56" w14:textId="146742CE"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1,27%</w:t>
            </w:r>
          </w:p>
        </w:tc>
        <w:tc>
          <w:tcPr>
            <w:tcW w:w="851" w:type="dxa"/>
            <w:vAlign w:val="center"/>
          </w:tcPr>
          <w:p w14:paraId="0BFD1CDD" w14:textId="70EFA486"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-0,56%</w:t>
            </w:r>
          </w:p>
        </w:tc>
        <w:tc>
          <w:tcPr>
            <w:tcW w:w="850" w:type="dxa"/>
            <w:vAlign w:val="center"/>
          </w:tcPr>
          <w:p w14:paraId="0848FDFD" w14:textId="526F82F8" w:rsidR="008026A1" w:rsidRPr="0037791C" w:rsidRDefault="008026A1" w:rsidP="008026A1">
            <w:pPr>
              <w:spacing w:after="0" w:line="240" w:lineRule="auto"/>
              <w:jc w:val="center"/>
              <w:rPr>
                <w:rFonts w:ascii="Times New Roman" w:eastAsiaTheme="minorHAnsi" w:hAnsi="Times New Roman" w:cs="Times New Roman"/>
                <w:kern w:val="2"/>
                <w:sz w:val="24"/>
                <w:szCs w:val="24"/>
                <w:lang w:val="en-US"/>
                <w14:ligatures w14:val="standardContextual"/>
              </w:rPr>
            </w:pPr>
            <w:r w:rsidRPr="0037791C">
              <w:rPr>
                <w:rFonts w:ascii="Times New Roman" w:hAnsi="Times New Roman" w:cs="Times New Roman"/>
                <w:sz w:val="24"/>
                <w:szCs w:val="24"/>
              </w:rPr>
              <w:t>6,94%</w:t>
            </w:r>
          </w:p>
        </w:tc>
      </w:tr>
      <w:tr w:rsidR="004E1000" w:rsidRPr="000B05F2" w14:paraId="52E848F2" w14:textId="77777777" w:rsidTr="00D02447">
        <w:tc>
          <w:tcPr>
            <w:tcW w:w="9747" w:type="dxa"/>
            <w:gridSpan w:val="10"/>
            <w:tcBorders>
              <w:bottom w:val="single" w:sz="4" w:space="0" w:color="000000"/>
            </w:tcBorders>
            <w:vAlign w:val="center"/>
          </w:tcPr>
          <w:p w14:paraId="1D2FEEC9" w14:textId="6E158A2F" w:rsidR="004E1000" w:rsidRPr="0037791C" w:rsidRDefault="004E1000" w:rsidP="004E1000">
            <w:pPr>
              <w:spacing w:after="0" w:line="240" w:lineRule="auto"/>
              <w:rPr>
                <w:rFonts w:ascii="Times New Roman" w:hAnsi="Times New Roman" w:cs="Times New Roman"/>
                <w:sz w:val="24"/>
                <w:szCs w:val="24"/>
              </w:rPr>
            </w:pPr>
            <w:r w:rsidRPr="004E1000">
              <w:rPr>
                <w:rFonts w:ascii="Times New Roman" w:hAnsi="Times New Roman" w:cs="Times New Roman"/>
                <w:sz w:val="24"/>
                <w:szCs w:val="24"/>
              </w:rPr>
              <w:t>Ескерту – Әдебиет негізінде құралған [13, с. 10-38]</w:t>
            </w:r>
          </w:p>
        </w:tc>
      </w:tr>
    </w:tbl>
    <w:p w14:paraId="28CCFFA7" w14:textId="77777777" w:rsidR="000B05F2" w:rsidRPr="000B05F2" w:rsidRDefault="000B05F2" w:rsidP="000B05F2">
      <w:pPr>
        <w:spacing w:after="160" w:line="259" w:lineRule="auto"/>
        <w:rPr>
          <w:rFonts w:ascii="Times New Roman" w:eastAsiaTheme="minorHAnsi" w:hAnsi="Times New Roman" w:cs="Times New Roman"/>
          <w:kern w:val="2"/>
          <w:sz w:val="24"/>
          <w:szCs w:val="24"/>
          <w:lang w:val="kk-KZ"/>
          <w14:ligatures w14:val="standardContextual"/>
        </w:rPr>
      </w:pPr>
    </w:p>
    <w:p w14:paraId="22244442" w14:textId="27F8A079" w:rsidR="000B05F2" w:rsidRPr="00782A23" w:rsidRDefault="00FF0EB0" w:rsidP="00FF0EB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Европа мемлекеттері арасында </w:t>
      </w:r>
      <w:r w:rsidRPr="00FF0EB0">
        <w:rPr>
          <w:rFonts w:ascii="Times New Roman" w:hAnsi="Times New Roman" w:cs="Times New Roman"/>
          <w:sz w:val="28"/>
          <w:szCs w:val="28"/>
          <w:lang w:val="kk-KZ"/>
        </w:rPr>
        <w:t>Германия</w:t>
      </w:r>
      <w:r>
        <w:rPr>
          <w:rFonts w:ascii="Times New Roman" w:hAnsi="Times New Roman" w:cs="Times New Roman"/>
          <w:sz w:val="28"/>
          <w:szCs w:val="28"/>
          <w:lang w:val="kk-KZ"/>
        </w:rPr>
        <w:t>,</w:t>
      </w:r>
      <w:r w:rsidRPr="00FF0EB0">
        <w:rPr>
          <w:lang w:val="kk-KZ"/>
        </w:rPr>
        <w:t xml:space="preserve"> </w:t>
      </w:r>
      <w:r w:rsidRPr="00FF0EB0">
        <w:rPr>
          <w:rFonts w:ascii="Times New Roman" w:hAnsi="Times New Roman" w:cs="Times New Roman"/>
          <w:sz w:val="28"/>
          <w:szCs w:val="28"/>
          <w:lang w:val="kk-KZ"/>
        </w:rPr>
        <w:t>Испания</w:t>
      </w:r>
      <w:r>
        <w:rPr>
          <w:rFonts w:ascii="Times New Roman" w:hAnsi="Times New Roman" w:cs="Times New Roman"/>
          <w:sz w:val="28"/>
          <w:szCs w:val="28"/>
          <w:lang w:val="kk-KZ"/>
        </w:rPr>
        <w:t>,</w:t>
      </w:r>
      <w:r w:rsidRPr="00FF0EB0">
        <w:rPr>
          <w:rFonts w:ascii="Times New Roman" w:eastAsiaTheme="minorHAnsi" w:hAnsi="Times New Roman" w:cs="Times New Roman"/>
          <w:kern w:val="2"/>
          <w:sz w:val="24"/>
          <w:szCs w:val="24"/>
          <w:lang w:val="kk-KZ"/>
          <w14:ligatures w14:val="standardContextual"/>
        </w:rPr>
        <w:t xml:space="preserve"> </w:t>
      </w:r>
      <w:r w:rsidRPr="000B05F2">
        <w:rPr>
          <w:rFonts w:ascii="Times New Roman" w:hAnsi="Times New Roman" w:cs="Times New Roman"/>
          <w:sz w:val="28"/>
          <w:szCs w:val="28"/>
          <w:lang w:val="kk-KZ"/>
        </w:rPr>
        <w:t>Италия</w:t>
      </w:r>
      <w:r>
        <w:rPr>
          <w:rFonts w:ascii="Times New Roman" w:hAnsi="Times New Roman" w:cs="Times New Roman"/>
          <w:sz w:val="28"/>
          <w:szCs w:val="28"/>
          <w:lang w:val="kk-KZ"/>
        </w:rPr>
        <w:t xml:space="preserve">да </w:t>
      </w:r>
      <w:r w:rsidRPr="000B05F2">
        <w:rPr>
          <w:rFonts w:ascii="Times New Roman" w:hAnsi="Times New Roman" w:cs="Times New Roman"/>
          <w:sz w:val="28"/>
          <w:szCs w:val="28"/>
          <w:lang w:val="kk-KZ"/>
        </w:rPr>
        <w:t>2019</w:t>
      </w:r>
      <w:r>
        <w:rPr>
          <w:rFonts w:ascii="Times New Roman" w:hAnsi="Times New Roman" w:cs="Times New Roman"/>
          <w:sz w:val="28"/>
          <w:szCs w:val="28"/>
          <w:lang w:val="kk-KZ"/>
        </w:rPr>
        <w:t xml:space="preserve">, </w:t>
      </w:r>
      <w:r w:rsidRPr="000B05F2">
        <w:rPr>
          <w:rFonts w:ascii="Times New Roman" w:hAnsi="Times New Roman" w:cs="Times New Roman"/>
          <w:sz w:val="28"/>
          <w:szCs w:val="28"/>
          <w:lang w:val="kk-KZ"/>
        </w:rPr>
        <w:t>2020</w:t>
      </w:r>
      <w:r>
        <w:rPr>
          <w:rFonts w:ascii="Times New Roman" w:hAnsi="Times New Roman" w:cs="Times New Roman"/>
          <w:sz w:val="28"/>
          <w:szCs w:val="28"/>
          <w:lang w:val="kk-KZ"/>
        </w:rPr>
        <w:t xml:space="preserve"> жылдары табыстың короновирустық дағдарыс негізінде күрт төмендегенін байқауға болады.Қазақстан Республикасында шағын кәсіпкерлікті тұрақты </w:t>
      </w:r>
      <w:r>
        <w:rPr>
          <w:rFonts w:ascii="Times New Roman" w:hAnsi="Times New Roman" w:cs="Times New Roman"/>
          <w:sz w:val="28"/>
          <w:szCs w:val="28"/>
          <w:lang w:val="kk-KZ"/>
        </w:rPr>
        <w:lastRenderedPageBreak/>
        <w:t xml:space="preserve">қолдау мемлекеттік саясаты негізінде </w:t>
      </w:r>
      <w:r w:rsidRPr="00FF0EB0">
        <w:rPr>
          <w:rFonts w:ascii="Times New Roman" w:hAnsi="Times New Roman" w:cs="Times New Roman"/>
          <w:sz w:val="28"/>
          <w:szCs w:val="28"/>
          <w:lang w:val="kk-KZ"/>
        </w:rPr>
        <w:t xml:space="preserve">қызметкердің орташа айлық атаулы жалақысы </w:t>
      </w:r>
      <w:r>
        <w:rPr>
          <w:rFonts w:ascii="Times New Roman" w:hAnsi="Times New Roman" w:cs="Times New Roman"/>
          <w:sz w:val="28"/>
          <w:szCs w:val="28"/>
          <w:lang w:val="kk-KZ"/>
        </w:rPr>
        <w:t>өсу қарқынын көрсетіп отыр.</w:t>
      </w:r>
      <w:r w:rsidRPr="00FF0EB0">
        <w:rPr>
          <w:rFonts w:ascii="Times New Roman" w:hAnsi="Times New Roman" w:cs="Times New Roman"/>
          <w:sz w:val="28"/>
          <w:szCs w:val="28"/>
          <w:lang w:val="kk-KZ"/>
        </w:rPr>
        <w:t xml:space="preserve"> </w:t>
      </w:r>
      <w:r>
        <w:rPr>
          <w:rFonts w:ascii="Times New Roman" w:hAnsi="Times New Roman" w:cs="Times New Roman"/>
          <w:sz w:val="28"/>
          <w:szCs w:val="28"/>
          <w:lang w:val="kk-KZ"/>
        </w:rPr>
        <w:t>Европа мемлекеттеріндегі шағын кәсіпкерліктің дамуы АҚШ экономикасының дамуына тікелей ықпал етеді, оған негіз болатын мемлекет аралық өзара ынтымақтастық саясаты.</w:t>
      </w:r>
      <w:r w:rsidRPr="00FF0EB0">
        <w:rPr>
          <w:rFonts w:ascii="Times New Roman" w:hAnsi="Times New Roman" w:cs="Times New Roman"/>
          <w:sz w:val="28"/>
          <w:szCs w:val="28"/>
          <w:lang w:val="kk-KZ"/>
        </w:rPr>
        <w:t xml:space="preserve">                </w:t>
      </w:r>
    </w:p>
    <w:p w14:paraId="67B89555" w14:textId="08311CB3" w:rsidR="003A290A" w:rsidRPr="00782A23" w:rsidRDefault="003A290A" w:rsidP="00313C3D">
      <w:pPr>
        <w:tabs>
          <w:tab w:val="left" w:pos="851"/>
        </w:tabs>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АҚШ. Аймақтарды шағын кәсіпкерлікті қолдау арқылы дамытудың классикалық үлгісі Теннеси алқабының әкімшілігі негізінде мемлекеттік корпорация қызмет жасады. Агенттіктің басты мақсаты аймақтағы кәсіпкерліктің дамуына кедергі болып отырған мәселелерді анықтау және дамудың басты бағыттарын анықтау болып табылды. Берілген агенттіктің қызметі Алабама, Арканзас, </w:t>
      </w:r>
      <w:r w:rsidR="004545E9" w:rsidRPr="00782A23">
        <w:rPr>
          <w:rFonts w:ascii="Times New Roman" w:hAnsi="Times New Roman" w:cs="Times New Roman"/>
          <w:sz w:val="28"/>
          <w:szCs w:val="28"/>
          <w:lang w:val="kk-KZ"/>
        </w:rPr>
        <w:t>Вирджиния</w:t>
      </w:r>
      <w:r w:rsidR="004545E9">
        <w:rPr>
          <w:rFonts w:ascii="Times New Roman" w:hAnsi="Times New Roman" w:cs="Times New Roman"/>
          <w:sz w:val="28"/>
          <w:szCs w:val="28"/>
          <w:lang w:val="kk-KZ"/>
        </w:rPr>
        <w:t>,</w:t>
      </w:r>
      <w:r w:rsidR="004545E9" w:rsidRPr="00782A23">
        <w:rPr>
          <w:rFonts w:ascii="Times New Roman" w:hAnsi="Times New Roman" w:cs="Times New Roman"/>
          <w:sz w:val="28"/>
          <w:szCs w:val="28"/>
          <w:lang w:val="kk-KZ"/>
        </w:rPr>
        <w:t xml:space="preserve"> Джорджия</w:t>
      </w:r>
      <w:r w:rsidRPr="00782A23">
        <w:rPr>
          <w:rFonts w:ascii="Times New Roman" w:hAnsi="Times New Roman" w:cs="Times New Roman"/>
          <w:sz w:val="28"/>
          <w:szCs w:val="28"/>
          <w:lang w:val="kk-KZ"/>
        </w:rPr>
        <w:t>, Миссури, Иллинойс, Индиана, Кентукки, Каролина, Миссисипи</w:t>
      </w:r>
      <w:r w:rsidR="004545E9">
        <w:rPr>
          <w:rFonts w:ascii="Times New Roman" w:hAnsi="Times New Roman" w:cs="Times New Roman"/>
          <w:sz w:val="28"/>
          <w:szCs w:val="28"/>
          <w:lang w:val="kk-KZ"/>
        </w:rPr>
        <w:t xml:space="preserve"> штаттарында бастады. </w:t>
      </w:r>
      <w:r w:rsidR="00C8196E" w:rsidRPr="00782A23">
        <w:rPr>
          <w:rFonts w:ascii="Times New Roman" w:hAnsi="Times New Roman" w:cs="Times New Roman"/>
          <w:sz w:val="28"/>
          <w:szCs w:val="28"/>
          <w:lang w:val="kk-KZ"/>
        </w:rPr>
        <w:t xml:space="preserve">12 </w:t>
      </w:r>
      <w:r w:rsidRPr="00782A23">
        <w:rPr>
          <w:rFonts w:ascii="Times New Roman" w:hAnsi="Times New Roman" w:cs="Times New Roman"/>
          <w:sz w:val="28"/>
          <w:szCs w:val="28"/>
          <w:lang w:val="kk-KZ"/>
        </w:rPr>
        <w:t>штаттарындағы шағын кәсіпкерлік дамуына ерекше ықпал етті. Берілген аймақтардың қажеттілігін ескере отырып, нақты даму бағытын анықтады. Өндірістік кәсіпкерлікті қолдау мақсатында заманауи технологияны қолдануға ықпал ететін электр энергияларын тұтынудың арнай жеңілдетілген тарифі белгіленген</w:t>
      </w:r>
      <w:r w:rsidR="007B1931">
        <w:rPr>
          <w:rFonts w:ascii="Times New Roman" w:hAnsi="Times New Roman" w:cs="Times New Roman"/>
          <w:sz w:val="28"/>
          <w:szCs w:val="28"/>
          <w:lang w:val="kk-KZ"/>
        </w:rPr>
        <w:t xml:space="preserve"> </w:t>
      </w:r>
      <w:r w:rsidR="0084445C" w:rsidRPr="0084445C">
        <w:rPr>
          <w:rFonts w:ascii="Times New Roman" w:hAnsi="Times New Roman" w:cs="Times New Roman"/>
          <w:sz w:val="28"/>
          <w:szCs w:val="28"/>
          <w:lang w:val="kk-KZ"/>
        </w:rPr>
        <w:t>[</w:t>
      </w:r>
      <w:r w:rsidR="0084445C">
        <w:rPr>
          <w:rFonts w:ascii="Times New Roman" w:hAnsi="Times New Roman" w:cs="Times New Roman"/>
          <w:sz w:val="28"/>
          <w:szCs w:val="28"/>
          <w:lang w:val="kk-KZ"/>
        </w:rPr>
        <w:t>31</w:t>
      </w:r>
      <w:r w:rsidR="0084445C" w:rsidRPr="0084445C">
        <w:rPr>
          <w:rFonts w:ascii="Times New Roman" w:hAnsi="Times New Roman" w:cs="Times New Roman"/>
          <w:sz w:val="28"/>
          <w:szCs w:val="28"/>
          <w:lang w:val="kk-KZ"/>
        </w:rPr>
        <w:t>]</w:t>
      </w:r>
      <w:r w:rsidRPr="00782A23">
        <w:rPr>
          <w:rFonts w:ascii="Times New Roman" w:hAnsi="Times New Roman" w:cs="Times New Roman"/>
          <w:sz w:val="28"/>
          <w:szCs w:val="28"/>
          <w:lang w:val="kk-KZ"/>
        </w:rPr>
        <w:t>. Агенттік қызметі ретінде кәсіпкерлікті қалыптастырудың бастапқы кезеңінде жүйелі қолдау жүргізілді.</w:t>
      </w:r>
      <w:r w:rsidR="008332AE">
        <w:rPr>
          <w:rFonts w:ascii="Times New Roman" w:hAnsi="Times New Roman" w:cs="Times New Roman"/>
          <w:sz w:val="28"/>
          <w:szCs w:val="28"/>
          <w:lang w:val="kk-KZ"/>
        </w:rPr>
        <w:t xml:space="preserve"> </w:t>
      </w:r>
      <w:r w:rsidR="00C8196E" w:rsidRPr="00782A23">
        <w:rPr>
          <w:rFonts w:ascii="Times New Roman" w:hAnsi="Times New Roman" w:cs="Times New Roman"/>
          <w:sz w:val="28"/>
          <w:szCs w:val="28"/>
          <w:lang w:val="kk-KZ"/>
        </w:rPr>
        <w:t>1930 жылдары берілген аймақтардағы кәсіпкерліктің даму деңгейі 2.5 есе төмен болса. Бүгінгі күні орта табыстылық деңгейіне жетті.</w:t>
      </w:r>
      <w:r w:rsidR="00C8196E" w:rsidRPr="00782A23">
        <w:rPr>
          <w:lang w:val="kk-KZ"/>
        </w:rPr>
        <w:t xml:space="preserve"> </w:t>
      </w:r>
      <w:r w:rsidR="00C8196E" w:rsidRPr="00782A23">
        <w:rPr>
          <w:rFonts w:ascii="Times New Roman" w:hAnsi="Times New Roman" w:cs="Times New Roman"/>
          <w:sz w:val="28"/>
          <w:szCs w:val="28"/>
          <w:lang w:val="kk-KZ"/>
        </w:rPr>
        <w:t>TVA қызметінің кәсіпкерлікті инвестициялық, инновациялық, өндірістік қолдау шараларының нәтижесінде, аймақтағы жұмыссыздық төмен, жұмыс бастылық құрылым өзгерді, халықтың табысы өсіп, жергілікті бюджеттің әлеуметтік шығындары азайды.</w:t>
      </w:r>
      <w:r w:rsidR="00D46CA0" w:rsidRPr="00782A23">
        <w:rPr>
          <w:rFonts w:ascii="Times New Roman" w:hAnsi="Times New Roman" w:cs="Times New Roman"/>
          <w:sz w:val="28"/>
          <w:szCs w:val="28"/>
          <w:lang w:val="kk-KZ"/>
        </w:rPr>
        <w:t>1965 жылы арнайы 13 штатты қолдауға арналаған</w:t>
      </w:r>
      <w:r w:rsidR="00532533">
        <w:rPr>
          <w:rFonts w:ascii="Times New Roman" w:hAnsi="Times New Roman" w:cs="Times New Roman"/>
          <w:sz w:val="28"/>
          <w:szCs w:val="28"/>
          <w:lang w:val="kk-KZ"/>
        </w:rPr>
        <w:t xml:space="preserve"> </w:t>
      </w:r>
      <w:r w:rsidR="00D46CA0" w:rsidRPr="00782A23">
        <w:rPr>
          <w:lang w:val="kk-KZ"/>
        </w:rPr>
        <w:t xml:space="preserve"> </w:t>
      </w:r>
      <w:bookmarkStart w:id="24" w:name="_Hlk130329178"/>
      <w:r w:rsidR="00D46CA0" w:rsidRPr="00782A23">
        <w:rPr>
          <w:rFonts w:ascii="Times New Roman" w:hAnsi="Times New Roman" w:cs="Times New Roman"/>
          <w:sz w:val="28"/>
          <w:szCs w:val="28"/>
          <w:lang w:val="kk-KZ"/>
        </w:rPr>
        <w:t xml:space="preserve">Аппалачи </w:t>
      </w:r>
      <w:bookmarkEnd w:id="24"/>
      <w:r w:rsidR="00D46CA0" w:rsidRPr="00782A23">
        <w:rPr>
          <w:rFonts w:ascii="Times New Roman" w:hAnsi="Times New Roman" w:cs="Times New Roman"/>
          <w:sz w:val="28"/>
          <w:szCs w:val="28"/>
          <w:lang w:val="kk-KZ"/>
        </w:rPr>
        <w:t>аймақтық комиссия қызметі құрылды.</w:t>
      </w:r>
      <w:r w:rsidR="00532533">
        <w:rPr>
          <w:rFonts w:ascii="Times New Roman" w:hAnsi="Times New Roman" w:cs="Times New Roman"/>
          <w:sz w:val="28"/>
          <w:szCs w:val="28"/>
          <w:lang w:val="kk-KZ"/>
        </w:rPr>
        <w:t xml:space="preserve"> </w:t>
      </w:r>
      <w:r w:rsidR="00552346" w:rsidRPr="00782A23">
        <w:rPr>
          <w:rFonts w:ascii="Times New Roman" w:hAnsi="Times New Roman" w:cs="Times New Roman"/>
          <w:sz w:val="28"/>
          <w:szCs w:val="28"/>
          <w:lang w:val="kk-KZ"/>
        </w:rPr>
        <w:t xml:space="preserve"> </w:t>
      </w:r>
      <w:r w:rsidR="00D46CA0" w:rsidRPr="00782A23">
        <w:rPr>
          <w:rFonts w:ascii="Times New Roman" w:hAnsi="Times New Roman" w:cs="Times New Roman"/>
          <w:sz w:val="28"/>
          <w:szCs w:val="28"/>
          <w:lang w:val="kk-KZ"/>
        </w:rPr>
        <w:t>Аймақтардағы кәсіпкерлікті қолдау бағыттары:</w:t>
      </w:r>
    </w:p>
    <w:p w14:paraId="17F946DE" w14:textId="7CCAFAA7" w:rsidR="00D46CA0" w:rsidRPr="00782A23" w:rsidRDefault="00F31E37" w:rsidP="00F31E37">
      <w:pPr>
        <w:pStyle w:val="af1"/>
        <w:numPr>
          <w:ilvl w:val="0"/>
          <w:numId w:val="28"/>
        </w:numPr>
        <w:tabs>
          <w:tab w:val="left" w:pos="993"/>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өндірістің толық</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циклін іске қосу, шикізаттан дайын өнімге дейін</w:t>
      </w:r>
      <w:r>
        <w:rPr>
          <w:rFonts w:ascii="Times New Roman" w:hAnsi="Times New Roman" w:cs="Times New Roman"/>
          <w:sz w:val="28"/>
          <w:szCs w:val="28"/>
          <w:lang w:val="kk-KZ"/>
        </w:rPr>
        <w:t>;</w:t>
      </w:r>
    </w:p>
    <w:p w14:paraId="3C62362D" w14:textId="11FEE217" w:rsidR="00D46CA0" w:rsidRPr="00782A23" w:rsidRDefault="00F31E37" w:rsidP="00F31E37">
      <w:pPr>
        <w:pStyle w:val="af1"/>
        <w:numPr>
          <w:ilvl w:val="0"/>
          <w:numId w:val="28"/>
        </w:numPr>
        <w:tabs>
          <w:tab w:val="left" w:pos="993"/>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жаңа салалардың дамуын қолдау</w:t>
      </w:r>
      <w:r>
        <w:rPr>
          <w:rFonts w:ascii="Times New Roman" w:hAnsi="Times New Roman" w:cs="Times New Roman"/>
          <w:sz w:val="28"/>
          <w:szCs w:val="28"/>
          <w:lang w:val="kk-KZ"/>
        </w:rPr>
        <w:t>;</w:t>
      </w:r>
    </w:p>
    <w:p w14:paraId="4B78CC14" w14:textId="423F5784" w:rsidR="00D46CA0" w:rsidRPr="00782A23" w:rsidRDefault="00F31E37" w:rsidP="00F31E37">
      <w:pPr>
        <w:pStyle w:val="af1"/>
        <w:numPr>
          <w:ilvl w:val="0"/>
          <w:numId w:val="28"/>
        </w:numPr>
        <w:tabs>
          <w:tab w:val="left" w:pos="993"/>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агроөнеркәсіптік кешенді әртараптандыру</w:t>
      </w:r>
      <w:r>
        <w:rPr>
          <w:rFonts w:ascii="Times New Roman" w:hAnsi="Times New Roman" w:cs="Times New Roman"/>
          <w:sz w:val="28"/>
          <w:szCs w:val="28"/>
          <w:lang w:val="kk-KZ"/>
        </w:rPr>
        <w:t>;</w:t>
      </w:r>
    </w:p>
    <w:p w14:paraId="311A8CC9" w14:textId="130D38E6" w:rsidR="00D46CA0" w:rsidRPr="00782A23" w:rsidRDefault="00F31E37" w:rsidP="00F31E37">
      <w:pPr>
        <w:pStyle w:val="af1"/>
        <w:numPr>
          <w:ilvl w:val="0"/>
          <w:numId w:val="28"/>
        </w:numPr>
        <w:tabs>
          <w:tab w:val="left" w:pos="993"/>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жұмысбастылықты жоғарлату арқылы үй шаруашылғының табысын </w:t>
      </w:r>
      <w:r w:rsidR="00D46CA0" w:rsidRPr="00782A23">
        <w:rPr>
          <w:rFonts w:ascii="Times New Roman" w:hAnsi="Times New Roman" w:cs="Times New Roman"/>
          <w:sz w:val="28"/>
          <w:szCs w:val="28"/>
          <w:lang w:val="kk-KZ"/>
        </w:rPr>
        <w:t>өсіру</w:t>
      </w:r>
      <w:r>
        <w:rPr>
          <w:rFonts w:ascii="Times New Roman" w:hAnsi="Times New Roman" w:cs="Times New Roman"/>
          <w:sz w:val="28"/>
          <w:szCs w:val="28"/>
          <w:lang w:val="kk-KZ"/>
        </w:rPr>
        <w:t>.</w:t>
      </w:r>
    </w:p>
    <w:p w14:paraId="453D3310" w14:textId="7E1B8F18" w:rsidR="00552346" w:rsidRPr="00782A23" w:rsidRDefault="00552346" w:rsidP="00313C3D">
      <w:pPr>
        <w:pStyle w:val="af1"/>
        <w:tabs>
          <w:tab w:val="left" w:pos="851"/>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Аппалачи бағдарламасын жүзеге асыруда әр штат орталықсыздандырылған басқару жүргізді. Штаттар арасындағы бәсекеге қабілеттілікті қалыптастыра отырып, кәсіпкерліктің дамуына ықпал етті</w:t>
      </w:r>
      <w:r w:rsidR="00F31E37">
        <w:rPr>
          <w:rFonts w:ascii="Times New Roman" w:hAnsi="Times New Roman" w:cs="Times New Roman"/>
          <w:sz w:val="28"/>
          <w:szCs w:val="28"/>
          <w:lang w:val="kk-KZ"/>
        </w:rPr>
        <w:t>.</w:t>
      </w:r>
    </w:p>
    <w:p w14:paraId="6B8D1B71" w14:textId="2BE15235" w:rsidR="0068365A" w:rsidRPr="00782A23" w:rsidRDefault="0068365A" w:rsidP="00313C3D">
      <w:pPr>
        <w:pStyle w:val="af1"/>
        <w:tabs>
          <w:tab w:val="left" w:pos="851"/>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Жапония. Танака жоспары, пример министрінің есімімен байланыстырылған. Жүзеге асырылған іс шаралар:</w:t>
      </w:r>
    </w:p>
    <w:p w14:paraId="5020A08D" w14:textId="75763D76" w:rsidR="0068365A" w:rsidRPr="00782A23" w:rsidRDefault="00F31E37" w:rsidP="00313C3D">
      <w:pPr>
        <w:pStyle w:val="af1"/>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68365A" w:rsidRPr="00782A23">
        <w:rPr>
          <w:rFonts w:ascii="Times New Roman" w:hAnsi="Times New Roman" w:cs="Times New Roman"/>
          <w:sz w:val="28"/>
          <w:szCs w:val="28"/>
          <w:lang w:val="kk-KZ"/>
        </w:rPr>
        <w:t xml:space="preserve"> Аймақты қатаң территориялық бірлікке бөлу, қалалық жерлер мен ауылды елді мекендердегі басымдылықты анықта. Ауылдық елді мекендерге өнеркәсіпті ынталандыру негізінде кәсіпкерлікті орналастыру, қалалық жерлерге сауда, технологиялық даму, қызмет салаларын дамыту.</w:t>
      </w:r>
    </w:p>
    <w:p w14:paraId="2A8A7649" w14:textId="0A9278B4" w:rsidR="0068365A" w:rsidRPr="00782A23" w:rsidRDefault="00F31E37" w:rsidP="00313C3D">
      <w:pPr>
        <w:pStyle w:val="af1"/>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68365A" w:rsidRPr="00782A23">
        <w:rPr>
          <w:rFonts w:ascii="Times New Roman" w:hAnsi="Times New Roman" w:cs="Times New Roman"/>
          <w:sz w:val="28"/>
          <w:szCs w:val="28"/>
          <w:lang w:val="kk-KZ"/>
        </w:rPr>
        <w:t xml:space="preserve"> Мемлекеттік инвестицияның басым бөлігі өндіріспен әлеуметтік инфрақұрылымға бағытталған.</w:t>
      </w:r>
    </w:p>
    <w:p w14:paraId="1A43F81A" w14:textId="1B2854DA" w:rsidR="008840BB" w:rsidRPr="00782A23" w:rsidRDefault="00F31E37" w:rsidP="00313C3D">
      <w:pPr>
        <w:pStyle w:val="af1"/>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8840BB" w:rsidRPr="00782A23">
        <w:rPr>
          <w:rFonts w:ascii="Times New Roman" w:hAnsi="Times New Roman" w:cs="Times New Roman"/>
          <w:sz w:val="28"/>
          <w:szCs w:val="28"/>
          <w:lang w:val="kk-KZ"/>
        </w:rPr>
        <w:t xml:space="preserve"> Мемлекеттегі </w:t>
      </w:r>
      <w:r w:rsidR="00F5443C" w:rsidRPr="00782A23">
        <w:rPr>
          <w:rFonts w:ascii="Times New Roman" w:hAnsi="Times New Roman" w:cs="Times New Roman"/>
          <w:sz w:val="28"/>
          <w:szCs w:val="28"/>
          <w:lang w:val="kk-KZ"/>
        </w:rPr>
        <w:t xml:space="preserve">жаппай </w:t>
      </w:r>
      <w:r w:rsidR="008840BB" w:rsidRPr="00782A23">
        <w:rPr>
          <w:rFonts w:ascii="Times New Roman" w:hAnsi="Times New Roman" w:cs="Times New Roman"/>
          <w:sz w:val="28"/>
          <w:szCs w:val="28"/>
          <w:lang w:val="kk-KZ"/>
        </w:rPr>
        <w:t>аграрлық реформалардың басталуы</w:t>
      </w:r>
      <w:r>
        <w:rPr>
          <w:rFonts w:ascii="Times New Roman" w:hAnsi="Times New Roman" w:cs="Times New Roman"/>
          <w:sz w:val="28"/>
          <w:szCs w:val="28"/>
          <w:lang w:val="kk-KZ"/>
        </w:rPr>
        <w:t>.</w:t>
      </w:r>
    </w:p>
    <w:p w14:paraId="16478A0F" w14:textId="5B145E59" w:rsidR="00F5443C" w:rsidRPr="00782A23" w:rsidRDefault="00F5443C" w:rsidP="00313C3D">
      <w:pPr>
        <w:pStyle w:val="af1"/>
        <w:tabs>
          <w:tab w:val="left" w:pos="851"/>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Әлемдік тәжірибеде аймақтардағы кәсіпкерлікті қолдаудың басқада бағыттары бар. Қазақстан экономикасы үшін барынша қолайлы қолданысқа келетін келесі бағыттар:</w:t>
      </w:r>
    </w:p>
    <w:p w14:paraId="377451AD" w14:textId="0770C16B" w:rsidR="00F5443C" w:rsidRPr="00782A23" w:rsidRDefault="00F31E37" w:rsidP="00313C3D">
      <w:pPr>
        <w:pStyle w:val="af1"/>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F5443C"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w:t>
      </w:r>
      <w:r w:rsidR="00F5443C" w:rsidRPr="00782A23">
        <w:rPr>
          <w:rFonts w:ascii="Times New Roman" w:hAnsi="Times New Roman" w:cs="Times New Roman"/>
          <w:sz w:val="28"/>
          <w:szCs w:val="28"/>
          <w:lang w:val="kk-KZ"/>
        </w:rPr>
        <w:t>ймақтың жаңа экономикалық әлеуетін анықтай отырып, өндірістің толық циклін қамтыйтын шағын кәсіпкерлік бағытын дамыту</w:t>
      </w:r>
      <w:r>
        <w:rPr>
          <w:rFonts w:ascii="Times New Roman" w:hAnsi="Times New Roman" w:cs="Times New Roman"/>
          <w:sz w:val="28"/>
          <w:szCs w:val="28"/>
          <w:lang w:val="kk-KZ"/>
        </w:rPr>
        <w:t>;</w:t>
      </w:r>
    </w:p>
    <w:p w14:paraId="29D3C34E" w14:textId="4DFB370E" w:rsidR="00F5443C" w:rsidRPr="00782A23" w:rsidRDefault="00F31E37" w:rsidP="00313C3D">
      <w:pPr>
        <w:pStyle w:val="af1"/>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5443C"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w:t>
      </w:r>
      <w:r w:rsidR="00F5443C" w:rsidRPr="00782A23">
        <w:rPr>
          <w:rFonts w:ascii="Times New Roman" w:hAnsi="Times New Roman" w:cs="Times New Roman"/>
          <w:sz w:val="28"/>
          <w:szCs w:val="28"/>
          <w:lang w:val="kk-KZ"/>
        </w:rPr>
        <w:t>ймақтардағы еңбек ресурстарын біліктілігін арттыру арқылы кәсіпкерлікке қажетті мамандарды дайындау және білікті мамандардың ішкі нарыққа ағынын қалыптастыру</w:t>
      </w:r>
      <w:r>
        <w:rPr>
          <w:rFonts w:ascii="Times New Roman" w:hAnsi="Times New Roman" w:cs="Times New Roman"/>
          <w:sz w:val="28"/>
          <w:szCs w:val="28"/>
          <w:lang w:val="kk-KZ"/>
        </w:rPr>
        <w:t>;</w:t>
      </w:r>
    </w:p>
    <w:p w14:paraId="61666AB6" w14:textId="6FD83030" w:rsidR="002A4E4A" w:rsidRDefault="00FB1465" w:rsidP="00313C3D">
      <w:pPr>
        <w:pStyle w:val="af1"/>
        <w:tabs>
          <w:tab w:val="left" w:pos="851"/>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Дамыған</w:t>
      </w:r>
      <w:r w:rsidR="002A4E4A" w:rsidRPr="00782A23">
        <w:rPr>
          <w:rFonts w:ascii="Times New Roman" w:hAnsi="Times New Roman" w:cs="Times New Roman"/>
          <w:sz w:val="28"/>
          <w:szCs w:val="28"/>
          <w:lang w:val="kk-KZ"/>
        </w:rPr>
        <w:t xml:space="preserve"> мемлекеттердегі шағын кәсіпкерлікті қолдау бойынша қалыптасқан арнайы мемлекеттік органдар негізіндегі </w:t>
      </w:r>
      <w:r w:rsidRPr="00782A23">
        <w:rPr>
          <w:rFonts w:ascii="Times New Roman" w:hAnsi="Times New Roman" w:cs="Times New Roman"/>
          <w:sz w:val="28"/>
          <w:szCs w:val="28"/>
          <w:lang w:val="kk-KZ"/>
        </w:rPr>
        <w:t>инфрақұрылымдар</w:t>
      </w:r>
      <w:r w:rsidR="002A4E4A" w:rsidRPr="00782A23">
        <w:rPr>
          <w:rFonts w:ascii="Times New Roman" w:hAnsi="Times New Roman" w:cs="Times New Roman"/>
          <w:sz w:val="28"/>
          <w:szCs w:val="28"/>
          <w:lang w:val="kk-KZ"/>
        </w:rPr>
        <w:t xml:space="preserve"> келесі </w:t>
      </w:r>
      <w:r w:rsidR="00F31E37">
        <w:rPr>
          <w:rFonts w:ascii="Times New Roman" w:hAnsi="Times New Roman" w:cs="Times New Roman"/>
          <w:sz w:val="28"/>
          <w:szCs w:val="28"/>
          <w:lang w:val="kk-KZ"/>
        </w:rPr>
        <w:t>7-</w:t>
      </w:r>
      <w:r w:rsidR="002A4E4A" w:rsidRPr="00782A23">
        <w:rPr>
          <w:rFonts w:ascii="Times New Roman" w:hAnsi="Times New Roman" w:cs="Times New Roman"/>
          <w:sz w:val="28"/>
          <w:szCs w:val="28"/>
          <w:lang w:val="kk-KZ"/>
        </w:rPr>
        <w:t>суретте беріледі:</w:t>
      </w:r>
    </w:p>
    <w:p w14:paraId="447F0B00" w14:textId="77777777" w:rsidR="00F31E37" w:rsidRPr="00782A23" w:rsidRDefault="00F31E37" w:rsidP="00313C3D">
      <w:pPr>
        <w:pStyle w:val="af1"/>
        <w:tabs>
          <w:tab w:val="left" w:pos="851"/>
        </w:tabs>
        <w:spacing w:after="0" w:line="240" w:lineRule="auto"/>
        <w:ind w:left="0" w:firstLine="709"/>
        <w:jc w:val="both"/>
        <w:rPr>
          <w:rFonts w:ascii="Times New Roman" w:hAnsi="Times New Roman" w:cs="Times New Roman"/>
          <w:sz w:val="28"/>
          <w:szCs w:val="28"/>
          <w:lang w:val="kk-KZ"/>
        </w:rPr>
      </w:pPr>
    </w:p>
    <w:p w14:paraId="52B1A891" w14:textId="7C50D818" w:rsidR="00C45E4E" w:rsidRPr="00782A23" w:rsidRDefault="00404FFC" w:rsidP="00F31E37">
      <w:pPr>
        <w:spacing w:after="0" w:line="240" w:lineRule="auto"/>
        <w:jc w:val="center"/>
        <w:rPr>
          <w:rFonts w:ascii="Times New Roman" w:hAnsi="Times New Roman" w:cs="Times New Roman"/>
          <w:sz w:val="28"/>
          <w:szCs w:val="28"/>
          <w:lang w:val="kk-KZ"/>
        </w:rPr>
      </w:pPr>
      <w:r w:rsidRPr="00782A23">
        <w:rPr>
          <w:rFonts w:ascii="Times New Roman" w:hAnsi="Times New Roman" w:cs="Times New Roman"/>
          <w:noProof/>
          <w:lang w:eastAsia="ru-RU"/>
          <w14:ligatures w14:val="standardContextual"/>
        </w:rPr>
        <w:drawing>
          <wp:inline distT="0" distB="0" distL="0" distR="0" wp14:anchorId="0EED5A1E" wp14:editId="4D3357FA">
            <wp:extent cx="5181600" cy="243840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179" t="30970" r="20260" b="16777"/>
                    <a:stretch/>
                  </pic:blipFill>
                  <pic:spPr bwMode="auto">
                    <a:xfrm>
                      <a:off x="0" y="0"/>
                      <a:ext cx="5234271" cy="2463187"/>
                    </a:xfrm>
                    <a:prstGeom prst="rect">
                      <a:avLst/>
                    </a:prstGeom>
                    <a:ln>
                      <a:noFill/>
                    </a:ln>
                    <a:extLst>
                      <a:ext uri="{53640926-AAD7-44D8-BBD7-CCE9431645EC}">
                        <a14:shadowObscured xmlns:a14="http://schemas.microsoft.com/office/drawing/2010/main"/>
                      </a:ext>
                    </a:extLst>
                  </pic:spPr>
                </pic:pic>
              </a:graphicData>
            </a:graphic>
          </wp:inline>
        </w:drawing>
      </w:r>
    </w:p>
    <w:p w14:paraId="4DC02E80" w14:textId="77777777" w:rsidR="00F31E37" w:rsidRPr="00F31E37" w:rsidRDefault="00F31E37" w:rsidP="00F31E37">
      <w:pPr>
        <w:spacing w:after="0" w:line="240" w:lineRule="auto"/>
        <w:ind w:right="-1"/>
        <w:jc w:val="center"/>
        <w:rPr>
          <w:rFonts w:ascii="Times New Roman" w:hAnsi="Times New Roman" w:cs="Times New Roman"/>
          <w:sz w:val="16"/>
          <w:szCs w:val="16"/>
          <w:lang w:val="kk-KZ"/>
        </w:rPr>
      </w:pPr>
    </w:p>
    <w:p w14:paraId="1286B324" w14:textId="60416181" w:rsidR="00C45E4E" w:rsidRDefault="00404FFC" w:rsidP="00F31E37">
      <w:pPr>
        <w:spacing w:after="0" w:line="240" w:lineRule="auto"/>
        <w:ind w:right="-1"/>
        <w:jc w:val="center"/>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Сурет </w:t>
      </w:r>
      <w:r w:rsidR="006800D3">
        <w:rPr>
          <w:rFonts w:ascii="Times New Roman" w:hAnsi="Times New Roman" w:cs="Times New Roman"/>
          <w:sz w:val="28"/>
          <w:szCs w:val="28"/>
          <w:lang w:val="kk-KZ"/>
        </w:rPr>
        <w:t>8</w:t>
      </w:r>
      <w:r w:rsidR="00F31E37">
        <w:rPr>
          <w:rFonts w:ascii="Times New Roman" w:hAnsi="Times New Roman" w:cs="Times New Roman"/>
          <w:sz w:val="28"/>
          <w:szCs w:val="28"/>
          <w:lang w:val="kk-KZ"/>
        </w:rPr>
        <w:t xml:space="preserve"> – </w:t>
      </w:r>
      <w:r w:rsidRPr="00782A23">
        <w:rPr>
          <w:rFonts w:ascii="Times New Roman" w:hAnsi="Times New Roman" w:cs="Times New Roman"/>
          <w:sz w:val="28"/>
          <w:szCs w:val="28"/>
          <w:lang w:val="kk-KZ"/>
        </w:rPr>
        <w:t>Дамыған елдердегі шағын кәсіпкерлікті қолдау инфрақұрылымы</w:t>
      </w:r>
    </w:p>
    <w:p w14:paraId="33ECEFA6" w14:textId="7F9161F0" w:rsidR="004E1000" w:rsidRPr="004E1000" w:rsidRDefault="004E1000" w:rsidP="004E1000">
      <w:pPr>
        <w:spacing w:after="0" w:line="240" w:lineRule="auto"/>
        <w:ind w:right="-1"/>
        <w:rPr>
          <w:rFonts w:ascii="Times New Roman" w:hAnsi="Times New Roman" w:cs="Times New Roman"/>
          <w:lang w:val="kk-KZ"/>
        </w:rPr>
      </w:pPr>
      <w:r>
        <w:rPr>
          <w:rFonts w:ascii="Times New Roman" w:hAnsi="Times New Roman" w:cs="Times New Roman"/>
          <w:lang w:val="kk-KZ"/>
        </w:rPr>
        <w:t xml:space="preserve">       </w:t>
      </w:r>
      <w:r w:rsidRPr="004E1000">
        <w:rPr>
          <w:rFonts w:ascii="Times New Roman" w:hAnsi="Times New Roman" w:cs="Times New Roman"/>
          <w:lang w:val="kk-KZ"/>
        </w:rPr>
        <w:t>Ескерту – Әдебиет негізінде құралған [13, с. 10-38]</w:t>
      </w:r>
    </w:p>
    <w:p w14:paraId="6D23482F" w14:textId="77777777" w:rsidR="00FB1465" w:rsidRPr="00782A23" w:rsidRDefault="00FB1465" w:rsidP="00F4660B">
      <w:pPr>
        <w:spacing w:after="0" w:line="240" w:lineRule="auto"/>
        <w:ind w:right="-1135" w:firstLine="567"/>
        <w:jc w:val="both"/>
        <w:rPr>
          <w:rFonts w:ascii="Times New Roman" w:hAnsi="Times New Roman" w:cs="Times New Roman"/>
          <w:sz w:val="28"/>
          <w:szCs w:val="28"/>
          <w:lang w:val="kk-KZ"/>
        </w:rPr>
      </w:pPr>
    </w:p>
    <w:p w14:paraId="773037E4" w14:textId="6310217B" w:rsidR="002A4E4A" w:rsidRPr="00782A23" w:rsidRDefault="002A4E4A" w:rsidP="00F31E37">
      <w:pPr>
        <w:spacing w:after="0" w:line="240" w:lineRule="auto"/>
        <w:ind w:right="-1" w:firstLine="709"/>
        <w:jc w:val="both"/>
        <w:rPr>
          <w:rFonts w:ascii="Times New Roman" w:hAnsi="Times New Roman" w:cs="Times New Roman"/>
          <w:lang w:val="kk-KZ"/>
        </w:rPr>
      </w:pPr>
      <w:r w:rsidRPr="00782A23">
        <w:rPr>
          <w:rFonts w:ascii="Times New Roman" w:hAnsi="Times New Roman" w:cs="Times New Roman"/>
          <w:sz w:val="28"/>
          <w:szCs w:val="28"/>
          <w:lang w:val="kk-KZ"/>
        </w:rPr>
        <w:t>ШОК қызметін</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әртүрлі қоғамдық ұйымдар арқылы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дамыту экономикалық табыстылық үшін маңызды бағыт болып табылады. ЮНИДО бастамасымен жүргізілген зерттеуге сәйкес, арнайы қоғамдық ұйымдар қызметі арқылы шағын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тің мүдделері барынша белсенді түрде қорғалатыны атап өтілді. Әсіресе сауда, өнеркәсіп және қолөнер,</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іскерлік палаталар, бірлестіктер және елдегі заңнамалық, құқық қорғау және экономикалық процестерге күшті ықпал ететін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 xml:space="preserve">-бірлестіктер қызметінің дамуына негіз </w:t>
      </w:r>
      <w:r w:rsidR="00FB1465" w:rsidRPr="00782A23">
        <w:rPr>
          <w:rFonts w:ascii="Times New Roman" w:hAnsi="Times New Roman" w:cs="Times New Roman"/>
          <w:sz w:val="28"/>
          <w:szCs w:val="28"/>
          <w:lang w:val="kk-KZ"/>
        </w:rPr>
        <w:t>болады. Бұл</w:t>
      </w:r>
      <w:r w:rsidRPr="00782A23">
        <w:rPr>
          <w:rFonts w:ascii="Times New Roman" w:hAnsi="Times New Roman" w:cs="Times New Roman"/>
          <w:sz w:val="28"/>
          <w:szCs w:val="28"/>
          <w:lang w:val="kk-KZ"/>
        </w:rPr>
        <w:t xml:space="preserve"> ұйымдар кәсіпкерлік идеяларды насихаттап қана қоймайды, сонымен қатар басқарудың әртүрлі деңгейлерінде шағын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 xml:space="preserve">тің мүдделерін қолдау, кәсіпкерлікті дамытудың көптеген мәселелерін шешуге ерекше көңіл </w:t>
      </w:r>
      <w:r w:rsidR="00FB1465" w:rsidRPr="00782A23">
        <w:rPr>
          <w:rFonts w:ascii="Times New Roman" w:hAnsi="Times New Roman" w:cs="Times New Roman"/>
          <w:sz w:val="28"/>
          <w:szCs w:val="28"/>
          <w:lang w:val="kk-KZ"/>
        </w:rPr>
        <w:t>бөлу, компанияларға</w:t>
      </w:r>
      <w:r w:rsidRPr="00782A23">
        <w:rPr>
          <w:rFonts w:ascii="Times New Roman" w:hAnsi="Times New Roman" w:cs="Times New Roman"/>
          <w:sz w:val="28"/>
          <w:szCs w:val="28"/>
          <w:lang w:val="kk-KZ"/>
        </w:rPr>
        <w:t xml:space="preserve"> ақпараттық және консалтингтік қолдау көрсету қызметін </w:t>
      </w:r>
      <w:r w:rsidR="00FB1465" w:rsidRPr="00782A23">
        <w:rPr>
          <w:rFonts w:ascii="Times New Roman" w:hAnsi="Times New Roman" w:cs="Times New Roman"/>
          <w:sz w:val="28"/>
          <w:szCs w:val="28"/>
          <w:lang w:val="kk-KZ"/>
        </w:rPr>
        <w:t>атқарады</w:t>
      </w:r>
      <w:r w:rsidR="007B1931">
        <w:rPr>
          <w:rFonts w:ascii="Times New Roman" w:hAnsi="Times New Roman" w:cs="Times New Roman"/>
          <w:sz w:val="28"/>
          <w:szCs w:val="28"/>
          <w:lang w:val="kk-KZ"/>
        </w:rPr>
        <w:t xml:space="preserve"> </w:t>
      </w:r>
      <w:r w:rsidR="0084445C" w:rsidRPr="0084445C">
        <w:rPr>
          <w:rFonts w:ascii="Times New Roman" w:hAnsi="Times New Roman" w:cs="Times New Roman"/>
          <w:sz w:val="28"/>
          <w:szCs w:val="28"/>
          <w:lang w:val="kk-KZ"/>
        </w:rPr>
        <w:t>[</w:t>
      </w:r>
      <w:r w:rsidR="0084445C">
        <w:rPr>
          <w:rFonts w:ascii="Times New Roman" w:hAnsi="Times New Roman" w:cs="Times New Roman"/>
          <w:sz w:val="28"/>
          <w:szCs w:val="28"/>
          <w:lang w:val="kk-KZ"/>
        </w:rPr>
        <w:t>32</w:t>
      </w:r>
      <w:r w:rsidR="0084445C" w:rsidRPr="0084445C">
        <w:rPr>
          <w:rFonts w:ascii="Times New Roman" w:hAnsi="Times New Roman" w:cs="Times New Roman"/>
          <w:sz w:val="28"/>
          <w:szCs w:val="28"/>
          <w:lang w:val="kk-KZ"/>
        </w:rPr>
        <w:t>]</w:t>
      </w:r>
      <w:r w:rsidR="00FB1465" w:rsidRPr="00782A23">
        <w:rPr>
          <w:rFonts w:ascii="Times New Roman" w:hAnsi="Times New Roman" w:cs="Times New Roman"/>
          <w:sz w:val="28"/>
          <w:szCs w:val="28"/>
          <w:lang w:val="kk-KZ"/>
        </w:rPr>
        <w:t>. Экономикасы</w:t>
      </w:r>
      <w:r w:rsidRPr="00782A23">
        <w:rPr>
          <w:rFonts w:ascii="Times New Roman" w:hAnsi="Times New Roman" w:cs="Times New Roman"/>
          <w:sz w:val="28"/>
          <w:szCs w:val="28"/>
          <w:lang w:val="kk-KZ"/>
        </w:rPr>
        <w:t xml:space="preserve"> дамыған елдерде шағын кәсіпкерлік Қазақстанға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қарағанда жылдам қарқынмен дамып келеді. Бұл нарықтық экономиканың қалыптасу кезеңінің ұзағырақ болуына, сонымен қатар ондағы биліктің шағын кәсіпкерлікті бағалау мен оларды дамытуда барлық қолдау түрлерін көрсету, арнайы кәсіпкерлікті қолдау бағдарламаларын әзірлеу және қамтамасыз ету үлкен мән беруіне байланысты [</w:t>
      </w:r>
      <w:r w:rsidR="0084445C">
        <w:rPr>
          <w:rFonts w:ascii="Times New Roman" w:hAnsi="Times New Roman" w:cs="Times New Roman"/>
          <w:sz w:val="28"/>
          <w:szCs w:val="28"/>
          <w:lang w:val="kk-KZ"/>
        </w:rPr>
        <w:t>33</w:t>
      </w:r>
      <w:r w:rsidRPr="00782A23">
        <w:rPr>
          <w:rFonts w:ascii="Times New Roman" w:hAnsi="Times New Roman" w:cs="Times New Roman"/>
          <w:sz w:val="28"/>
          <w:szCs w:val="28"/>
          <w:lang w:val="kk-KZ"/>
        </w:rPr>
        <w:t>].</w:t>
      </w:r>
    </w:p>
    <w:p w14:paraId="5E64BDBB" w14:textId="6DE3A16C" w:rsidR="00FE1CC4" w:rsidRPr="00782A23" w:rsidRDefault="002A4E4A" w:rsidP="00F31E37">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Шағын кәсіпкерлік-нарықтық экономиканың маңызды элементі. Шағын кәсіпкерлік -</w:t>
      </w:r>
      <w:r w:rsidR="00F31E37">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бұл, ең алдымен, кәсіпкерлердің өз қабілетін қоғамға дәлелдеу мойындату болып табылады. Шағын кәсіпкерлік секторы АҚШ </w:t>
      </w:r>
      <w:r w:rsidRPr="00782A23">
        <w:rPr>
          <w:rFonts w:ascii="Times New Roman" w:hAnsi="Times New Roman" w:cs="Times New Roman"/>
          <w:sz w:val="28"/>
          <w:szCs w:val="28"/>
          <w:lang w:val="kk-KZ"/>
        </w:rPr>
        <w:lastRenderedPageBreak/>
        <w:t>экономикасында маңызды рөл атқарады, елдің бүкіл экономикалық жүйесінің тұрақтылығы мен бейімділігінің басты кепілі болып табылады. Бұл АҚШ-тағы 22,9 млн</w:t>
      </w:r>
      <w:r w:rsidR="007B1931">
        <w:rPr>
          <w:rFonts w:ascii="Times New Roman" w:hAnsi="Times New Roman" w:cs="Times New Roman"/>
          <w:sz w:val="28"/>
          <w:szCs w:val="28"/>
          <w:lang w:val="kk-KZ"/>
        </w:rPr>
        <w:t>.</w:t>
      </w:r>
      <w:r w:rsidRPr="00782A23">
        <w:rPr>
          <w:rFonts w:ascii="Times New Roman" w:hAnsi="Times New Roman" w:cs="Times New Roman"/>
          <w:sz w:val="28"/>
          <w:szCs w:val="28"/>
          <w:lang w:val="kk-KZ"/>
        </w:rPr>
        <w:t xml:space="preserve"> шағын кәсіпорын, қызметкерлердің жалпы саны 71 млн</w:t>
      </w:r>
      <w:r w:rsidR="007B1931">
        <w:rPr>
          <w:rFonts w:ascii="Times New Roman" w:hAnsi="Times New Roman" w:cs="Times New Roman"/>
          <w:sz w:val="28"/>
          <w:szCs w:val="28"/>
          <w:lang w:val="kk-KZ"/>
        </w:rPr>
        <w:t>.</w:t>
      </w:r>
      <w:r w:rsidRPr="00782A23">
        <w:rPr>
          <w:rFonts w:ascii="Times New Roman" w:hAnsi="Times New Roman" w:cs="Times New Roman"/>
          <w:sz w:val="28"/>
          <w:szCs w:val="28"/>
          <w:lang w:val="kk-KZ"/>
        </w:rPr>
        <w:t>-нан астам (жалпы санның 50,1</w:t>
      </w:r>
      <w:r w:rsidR="00FB1465" w:rsidRPr="00782A23">
        <w:rPr>
          <w:rFonts w:ascii="Times New Roman" w:hAnsi="Times New Roman" w:cs="Times New Roman"/>
          <w:sz w:val="28"/>
          <w:szCs w:val="28"/>
          <w:lang w:val="kk-KZ"/>
        </w:rPr>
        <w:t>%) ресми</w:t>
      </w:r>
      <w:r w:rsidRPr="00782A23">
        <w:rPr>
          <w:rFonts w:ascii="Times New Roman" w:hAnsi="Times New Roman" w:cs="Times New Roman"/>
          <w:sz w:val="28"/>
          <w:szCs w:val="28"/>
          <w:lang w:val="kk-KZ"/>
        </w:rPr>
        <w:t xml:space="preserve"> ақпараттармен </w:t>
      </w:r>
      <w:r w:rsidR="008B5B3C" w:rsidRPr="00782A23">
        <w:rPr>
          <w:rFonts w:ascii="Times New Roman" w:hAnsi="Times New Roman" w:cs="Times New Roman"/>
          <w:sz w:val="28"/>
          <w:szCs w:val="28"/>
          <w:lang w:val="kk-KZ"/>
        </w:rPr>
        <w:t>расталады. Шағын</w:t>
      </w:r>
      <w:r w:rsidRPr="00782A23">
        <w:rPr>
          <w:rFonts w:ascii="Times New Roman" w:hAnsi="Times New Roman" w:cs="Times New Roman"/>
          <w:sz w:val="28"/>
          <w:szCs w:val="28"/>
          <w:lang w:val="kk-KZ"/>
        </w:rPr>
        <w:t xml:space="preserve"> кәсіпкерлік секторының елдің ЖІӨ қосқан үлесі</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52%-ға </w:t>
      </w:r>
      <w:r w:rsidR="00FB1465" w:rsidRPr="00782A23">
        <w:rPr>
          <w:rFonts w:ascii="Times New Roman" w:hAnsi="Times New Roman" w:cs="Times New Roman"/>
          <w:sz w:val="28"/>
          <w:szCs w:val="28"/>
          <w:lang w:val="kk-KZ"/>
        </w:rPr>
        <w:t>жетті. Сәйкесінше</w:t>
      </w:r>
      <w:r w:rsidRPr="00782A23">
        <w:rPr>
          <w:rFonts w:ascii="Times New Roman" w:hAnsi="Times New Roman" w:cs="Times New Roman"/>
          <w:sz w:val="28"/>
          <w:szCs w:val="28"/>
          <w:lang w:val="kk-KZ"/>
        </w:rPr>
        <w:t xml:space="preserve"> жыл сайын 75%-ға дейін жаңа жұмыс орындарын ашылып,</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экономиканың басқа секторлары арасында көш бастап дамудың басты құралы болып </w:t>
      </w:r>
      <w:r w:rsidR="007370C0" w:rsidRPr="00782A23">
        <w:rPr>
          <w:rFonts w:ascii="Times New Roman" w:hAnsi="Times New Roman" w:cs="Times New Roman"/>
          <w:sz w:val="28"/>
          <w:szCs w:val="28"/>
          <w:lang w:val="kk-KZ"/>
        </w:rPr>
        <w:t>отыр. Барлық</w:t>
      </w:r>
      <w:r w:rsidRPr="00782A23">
        <w:rPr>
          <w:rFonts w:ascii="Times New Roman" w:hAnsi="Times New Roman" w:cs="Times New Roman"/>
          <w:sz w:val="28"/>
          <w:szCs w:val="28"/>
          <w:lang w:val="kk-KZ"/>
        </w:rPr>
        <w:t xml:space="preserve"> мамандардың 39%-ы соңғы үлгідегі жоғары технологияларды </w:t>
      </w:r>
      <w:r w:rsidR="00FB1465" w:rsidRPr="00782A23">
        <w:rPr>
          <w:rFonts w:ascii="Times New Roman" w:hAnsi="Times New Roman" w:cs="Times New Roman"/>
          <w:sz w:val="28"/>
          <w:szCs w:val="28"/>
          <w:lang w:val="kk-KZ"/>
        </w:rPr>
        <w:t>әзірлейді. Шағын</w:t>
      </w:r>
      <w:r w:rsidRPr="00782A23">
        <w:rPr>
          <w:rFonts w:ascii="Times New Roman" w:hAnsi="Times New Roman" w:cs="Times New Roman"/>
          <w:sz w:val="28"/>
          <w:szCs w:val="28"/>
          <w:lang w:val="kk-KZ"/>
        </w:rPr>
        <w:t xml:space="preserve"> кәсіпкерлік саласында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болып жатқан барлық процестерге үкіметтің назарын арттыруға негіз </w:t>
      </w:r>
      <w:r w:rsidR="00FB1465" w:rsidRPr="00782A23">
        <w:rPr>
          <w:rFonts w:ascii="Times New Roman" w:hAnsi="Times New Roman" w:cs="Times New Roman"/>
          <w:sz w:val="28"/>
          <w:szCs w:val="28"/>
          <w:lang w:val="kk-KZ"/>
        </w:rPr>
        <w:t>болды. Осы</w:t>
      </w:r>
      <w:r w:rsidRPr="00782A23">
        <w:rPr>
          <w:rFonts w:ascii="Times New Roman" w:hAnsi="Times New Roman" w:cs="Times New Roman"/>
          <w:sz w:val="28"/>
          <w:szCs w:val="28"/>
          <w:lang w:val="kk-KZ"/>
        </w:rPr>
        <w:t xml:space="preserve"> сектордың жағдайын зерделеу арқылы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мемлекеттік қолдау саясатын әзірлеу қажеттілігін </w:t>
      </w:r>
      <w:r w:rsidR="00FB1465" w:rsidRPr="00782A23">
        <w:rPr>
          <w:rFonts w:ascii="Times New Roman" w:hAnsi="Times New Roman" w:cs="Times New Roman"/>
          <w:sz w:val="28"/>
          <w:szCs w:val="28"/>
          <w:lang w:val="kk-KZ"/>
        </w:rPr>
        <w:t xml:space="preserve">көрсетті. </w:t>
      </w:r>
    </w:p>
    <w:p w14:paraId="3392A0DD" w14:textId="7B063546" w:rsidR="002A4E4A" w:rsidRPr="00782A23" w:rsidRDefault="002A4E4A" w:rsidP="00F31E37">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АҚШ заңдары мен штаттық жарғыларына сәйкес жұмыс берушіге қолданылатын үш негізгі жіктеме бар: Жеке меншік иесі (Жеке меншік) сондай-ақ «дара кәсіпкерлік - корпорациясыз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 xml:space="preserve"> түрі ретінде,</w:t>
      </w:r>
      <w:r w:rsidR="007B1931">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өзін-өзі жұмыспен қамтығандар санатына жатқызылатын жеке тұлғаға болып табылады.</w:t>
      </w:r>
      <w:r w:rsidR="007B1931">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Серіктестік – бұл жерде орналасқан акционерлік (біріккен) кәсіпорын, кәсіпкерлікте белгілі бір қаржылық мүдделері бар екі немесе одан да көп тұлғалардың меншігі ретінде қарастырылады.</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Корпорация</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штаттар заңдарына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сәйкес заңды түрде тіркелген (біріктірілген) кәсіпорын түрі</w:t>
      </w:r>
      <w:r w:rsidR="007B1931">
        <w:rPr>
          <w:rFonts w:ascii="Times New Roman" w:hAnsi="Times New Roman" w:cs="Times New Roman"/>
          <w:sz w:val="28"/>
          <w:szCs w:val="28"/>
          <w:lang w:val="kk-KZ"/>
        </w:rPr>
        <w:t xml:space="preserve"> </w:t>
      </w:r>
      <w:r w:rsidR="0065414F" w:rsidRPr="00782A23">
        <w:rPr>
          <w:rFonts w:ascii="Times New Roman" w:eastAsia="DengXian" w:hAnsi="Times New Roman" w:cs="Times New Roman"/>
          <w:sz w:val="28"/>
          <w:szCs w:val="28"/>
          <w:lang w:val="kk-KZ" w:eastAsia="ru-RU"/>
        </w:rPr>
        <w:t>[</w:t>
      </w:r>
      <w:r w:rsidR="0084445C">
        <w:rPr>
          <w:rFonts w:ascii="Times New Roman" w:eastAsia="DengXian" w:hAnsi="Times New Roman" w:cs="Times New Roman"/>
          <w:sz w:val="28"/>
          <w:szCs w:val="28"/>
          <w:lang w:val="kk-KZ" w:eastAsia="ru-RU"/>
        </w:rPr>
        <w:t>34</w:t>
      </w:r>
      <w:r w:rsidR="0065414F" w:rsidRPr="00782A23">
        <w:rPr>
          <w:rFonts w:ascii="Times New Roman" w:eastAsia="DengXian" w:hAnsi="Times New Roman" w:cs="Times New Roman"/>
          <w:sz w:val="28"/>
          <w:szCs w:val="28"/>
          <w:lang w:val="kk-KZ" w:eastAsia="ru-RU"/>
        </w:rPr>
        <w:t>]</w:t>
      </w:r>
      <w:r w:rsidRPr="00782A23">
        <w:rPr>
          <w:rFonts w:ascii="Times New Roman" w:hAnsi="Times New Roman" w:cs="Times New Roman"/>
          <w:sz w:val="28"/>
          <w:szCs w:val="28"/>
          <w:lang w:val="kk-KZ"/>
        </w:rPr>
        <w:t>.</w:t>
      </w:r>
    </w:p>
    <w:p w14:paraId="1B31FC2E" w14:textId="2CA7124F" w:rsidR="002A4E4A" w:rsidRPr="00782A23" w:rsidRDefault="002A4E4A" w:rsidP="00F31E37">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Франция. 1979 жылы Францияда өзін-өзі жұмыспен қамтуды дамытудың пилоттық бағдарламалары жүзеге асырылды. Бастапқы капиталды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ретінде</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жұмыссыздық бойынша жәрдемақыдан пайдалана отырып, дара кәсіпкерлікті қалыптастыруға мүмкіндік </w:t>
      </w:r>
      <w:r w:rsidR="00FB1465" w:rsidRPr="00782A23">
        <w:rPr>
          <w:rFonts w:ascii="Times New Roman" w:hAnsi="Times New Roman" w:cs="Times New Roman"/>
          <w:sz w:val="28"/>
          <w:szCs w:val="28"/>
          <w:lang w:val="kk-KZ"/>
        </w:rPr>
        <w:t>берілді. Осы</w:t>
      </w:r>
      <w:r w:rsidRPr="00782A23">
        <w:rPr>
          <w:rFonts w:ascii="Times New Roman" w:hAnsi="Times New Roman" w:cs="Times New Roman"/>
          <w:sz w:val="28"/>
          <w:szCs w:val="28"/>
          <w:lang w:val="kk-KZ"/>
        </w:rPr>
        <w:t xml:space="preserve"> жобаның тиімді нәтижелерін ескере отырып, 1980 жылдан бастап Францияда «Жұмыссыз кәсіпкерлер» (Chomeurs Createurs – СС) мемлекеттік бағдарламасы </w:t>
      </w:r>
      <w:r w:rsidR="00FB1465" w:rsidRPr="00782A23">
        <w:rPr>
          <w:rFonts w:ascii="Times New Roman" w:hAnsi="Times New Roman" w:cs="Times New Roman"/>
          <w:sz w:val="28"/>
          <w:szCs w:val="28"/>
          <w:lang w:val="kk-KZ"/>
        </w:rPr>
        <w:t>қабылданды</w:t>
      </w:r>
      <w:r w:rsidR="00F31E37">
        <w:rPr>
          <w:rFonts w:ascii="Times New Roman" w:hAnsi="Times New Roman" w:cs="Times New Roman"/>
          <w:sz w:val="28"/>
          <w:szCs w:val="28"/>
          <w:lang w:val="kk-KZ"/>
        </w:rPr>
        <w:t xml:space="preserve"> </w:t>
      </w:r>
      <w:r w:rsidR="00E519FE" w:rsidRPr="00782A23">
        <w:rPr>
          <w:rFonts w:ascii="Times New Roman" w:eastAsia="DengXian" w:hAnsi="Times New Roman" w:cs="Times New Roman"/>
          <w:sz w:val="28"/>
          <w:szCs w:val="28"/>
          <w:lang w:val="kk-KZ" w:eastAsia="ru-RU"/>
        </w:rPr>
        <w:t>[</w:t>
      </w:r>
      <w:r w:rsidR="0084445C">
        <w:rPr>
          <w:rFonts w:ascii="Times New Roman" w:eastAsia="DengXian" w:hAnsi="Times New Roman" w:cs="Times New Roman"/>
          <w:sz w:val="28"/>
          <w:szCs w:val="28"/>
          <w:lang w:val="kk-KZ" w:eastAsia="ru-RU"/>
        </w:rPr>
        <w:t>35</w:t>
      </w:r>
      <w:r w:rsidR="00E519FE" w:rsidRPr="00782A23">
        <w:rPr>
          <w:rFonts w:ascii="Times New Roman" w:eastAsia="DengXian" w:hAnsi="Times New Roman" w:cs="Times New Roman"/>
          <w:sz w:val="28"/>
          <w:szCs w:val="28"/>
          <w:lang w:val="kk-KZ" w:eastAsia="ru-RU"/>
        </w:rPr>
        <w:t>]</w:t>
      </w:r>
      <w:r w:rsidR="00FB1465" w:rsidRPr="00782A23">
        <w:rPr>
          <w:rFonts w:ascii="Times New Roman" w:hAnsi="Times New Roman" w:cs="Times New Roman"/>
          <w:sz w:val="28"/>
          <w:szCs w:val="28"/>
          <w:lang w:val="kk-KZ"/>
        </w:rPr>
        <w:t>. Француз</w:t>
      </w:r>
      <w:r w:rsidRPr="00782A23">
        <w:rPr>
          <w:rFonts w:ascii="Times New Roman" w:hAnsi="Times New Roman" w:cs="Times New Roman"/>
          <w:sz w:val="28"/>
          <w:szCs w:val="28"/>
          <w:lang w:val="kk-KZ"/>
        </w:rPr>
        <w:t xml:space="preserve"> үлгісі жұмыссыздық бойынша жәрдемақының бір реттік төлемін, кәсіпкерлікті қалыптастыруға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бастапқы капитал ретінде</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пайдалануға мүмкіндік берді.</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Сонымен қатар, бұл модель жаңа шағын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 xml:space="preserve">ті құру үшін жеткілікті пул құру мақсатында жұмыссыздық бойынша берілген біржолғы жәрдемақыларды біріктіру арқылы бірнеше жеке </w:t>
      </w:r>
      <w:r w:rsidR="00FB1465" w:rsidRPr="00782A23">
        <w:rPr>
          <w:rFonts w:ascii="Times New Roman" w:hAnsi="Times New Roman" w:cs="Times New Roman"/>
          <w:sz w:val="28"/>
          <w:szCs w:val="28"/>
          <w:lang w:val="kk-KZ"/>
        </w:rPr>
        <w:t>тұлғаның</w:t>
      </w:r>
      <w:r w:rsidRPr="00782A23">
        <w:rPr>
          <w:rFonts w:ascii="Times New Roman" w:hAnsi="Times New Roman" w:cs="Times New Roman"/>
          <w:sz w:val="28"/>
          <w:szCs w:val="28"/>
          <w:lang w:val="kk-KZ"/>
        </w:rPr>
        <w:t xml:space="preserve"> кәсіпкерлік бастауына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мүмкіндік берді.</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Бұл ұлттық жоба негізінде экономиканың белсенді топтарының артуына негіз болып, нарықтағы серпінді даму қарқыны орын алды.</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ЕО басқа мемлекеттеріне бұл жоба тиімді жобалардың бірі ретінде танылды.</w:t>
      </w:r>
    </w:p>
    <w:p w14:paraId="67A42589" w14:textId="6D72897A" w:rsidR="002A4E4A" w:rsidRPr="00782A23" w:rsidRDefault="002A4E4A" w:rsidP="00F31E37">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Ұлыбритания. Ұлыбританиядағы өзін-өзі жұмыспен қамтыған адам кәсіпкер немесе</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серіктесі ретінде жұмыс жасай алады. Кейде үйдің бір бөлігін</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ғимарат ретінде пайдалану үшін жергілікті биліктен іскерлік</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рұқсат талап етілуі мүмкін.</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Тұтынушының немесе жеткізушінің жазбалары электронды түрде жүргізілсе, онда жергілікті ақпарат басқармасында ресми</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тіркелу қажеттілігі туындайды.</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Ұлыбритания өзін-өзі жұмыспен қамтушылар үшін, ұлттық даму бағдарламасын жүзеге асырған екінші ел.</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Бұл бағдарламаның қатысушылары жұмыссыздық бойынша жәрдемақы алушы және қосымша әлеуметтік төлемдерге ие тұлғалар болуы мүмкін.</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Британдық кәсіпкерлікке қажетті біліктілікті </w:t>
      </w:r>
      <w:r w:rsidR="00FB1465" w:rsidRPr="00782A23">
        <w:rPr>
          <w:rFonts w:ascii="Times New Roman" w:hAnsi="Times New Roman" w:cs="Times New Roman"/>
          <w:sz w:val="28"/>
          <w:szCs w:val="28"/>
          <w:lang w:val="kk-KZ"/>
        </w:rPr>
        <w:t>арттыра</w:t>
      </w:r>
      <w:r w:rsidRPr="00782A23">
        <w:rPr>
          <w:rFonts w:ascii="Times New Roman" w:hAnsi="Times New Roman" w:cs="Times New Roman"/>
          <w:sz w:val="28"/>
          <w:szCs w:val="28"/>
          <w:lang w:val="kk-KZ"/>
        </w:rPr>
        <w:t xml:space="preserve"> отырып, жұмыссыздық төлемдерін пайдалану арқылы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өз </w:t>
      </w:r>
      <w:r w:rsidR="00FB1465" w:rsidRPr="00782A23">
        <w:rPr>
          <w:rFonts w:ascii="Times New Roman" w:hAnsi="Times New Roman" w:cs="Times New Roman"/>
          <w:sz w:val="28"/>
          <w:szCs w:val="28"/>
          <w:lang w:val="kk-KZ"/>
        </w:rPr>
        <w:t>кәсіпкерлігіңізді</w:t>
      </w:r>
      <w:r w:rsidRPr="00782A23">
        <w:rPr>
          <w:rFonts w:ascii="Times New Roman" w:hAnsi="Times New Roman" w:cs="Times New Roman"/>
          <w:sz w:val="28"/>
          <w:szCs w:val="28"/>
          <w:lang w:val="kk-KZ"/>
        </w:rPr>
        <w:t xml:space="preserve"> құруға мүмкіндік береді.</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Кәсіпкерлік бағдарламасына </w:t>
      </w:r>
      <w:r w:rsidRPr="00782A23">
        <w:rPr>
          <w:rFonts w:ascii="Times New Roman" w:hAnsi="Times New Roman" w:cs="Times New Roman"/>
          <w:sz w:val="28"/>
          <w:szCs w:val="28"/>
          <w:lang w:val="kk-KZ"/>
        </w:rPr>
        <w:lastRenderedPageBreak/>
        <w:t>қатысуға үміткерлер 18 жастан зейнеткерлік жасқа дейінгі,</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кемінде 8 аптадан астам уақыт жұмыссыз болған жағдайда арнайы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хабарлама алады.</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Сонымен қатар, мұндай үміткерлер міндетті түрде дара кәсіпкерлікті инвестициялау үшін кемінде £ 1,000 жеке жинағы болуы міндетті.</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Егер </w:t>
      </w:r>
      <w:r w:rsidR="00FB1465" w:rsidRPr="00782A23">
        <w:rPr>
          <w:rFonts w:ascii="Times New Roman" w:hAnsi="Times New Roman" w:cs="Times New Roman"/>
          <w:sz w:val="28"/>
          <w:szCs w:val="28"/>
          <w:lang w:val="kk-KZ"/>
        </w:rPr>
        <w:t>кәсіпкердің</w:t>
      </w:r>
      <w:r w:rsidRPr="00782A23">
        <w:rPr>
          <w:rFonts w:ascii="Times New Roman" w:hAnsi="Times New Roman" w:cs="Times New Roman"/>
          <w:sz w:val="28"/>
          <w:szCs w:val="28"/>
          <w:lang w:val="kk-KZ"/>
        </w:rPr>
        <w:t xml:space="preserve"> жаңа бастамасы аймақтық экономиканың дамуына қажетті басым бағыттардың бірі болатын болса,</w:t>
      </w:r>
      <w:r w:rsidR="007B1931">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мемлекеттік бюджеттен </w:t>
      </w:r>
      <w:r w:rsidR="00FB1465" w:rsidRPr="00782A23">
        <w:rPr>
          <w:rFonts w:ascii="Times New Roman" w:hAnsi="Times New Roman" w:cs="Times New Roman"/>
          <w:sz w:val="28"/>
          <w:szCs w:val="28"/>
          <w:lang w:val="kk-KZ"/>
        </w:rPr>
        <w:t>қаржыландырдылу</w:t>
      </w:r>
      <w:r w:rsidRPr="00782A23">
        <w:rPr>
          <w:rFonts w:ascii="Times New Roman" w:hAnsi="Times New Roman" w:cs="Times New Roman"/>
          <w:sz w:val="28"/>
          <w:szCs w:val="28"/>
          <w:lang w:val="kk-KZ"/>
        </w:rPr>
        <w:t xml:space="preserve"> мүмкіндігіне ие болады.</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Кәсіпкерліктің дамуына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белсенді мемлекеттік қолдау көрсету арқылы, шағын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 xml:space="preserve"> ұлттық ЕАС бағдарламасын жүзеге асырумен ұштастыра отырып, өзін-өзі жұмыспен қамтығандар санын 1,72 миллионнан 3,25 миллионға дейін арттыру мүмкіндік берді.</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Бұл бағытта олардың жалпы экономикадағы үлесі, жұмыспен қамтылғандар санына шаққанда 7,2%-дан 11,7%-ға өсті</w:t>
      </w:r>
      <w:r w:rsidR="007B1931">
        <w:rPr>
          <w:rFonts w:ascii="Times New Roman" w:hAnsi="Times New Roman" w:cs="Times New Roman"/>
          <w:sz w:val="28"/>
          <w:szCs w:val="28"/>
          <w:lang w:val="kk-KZ"/>
        </w:rPr>
        <w:t xml:space="preserve"> [36, 37]</w:t>
      </w:r>
      <w:r w:rsidRPr="00782A23">
        <w:rPr>
          <w:rFonts w:ascii="Times New Roman" w:hAnsi="Times New Roman" w:cs="Times New Roman"/>
          <w:sz w:val="28"/>
          <w:szCs w:val="28"/>
          <w:lang w:val="kk-KZ"/>
        </w:rPr>
        <w:t>.</w:t>
      </w:r>
    </w:p>
    <w:p w14:paraId="1F40D4C9" w14:textId="4D409A6F" w:rsidR="002A4E4A" w:rsidRPr="00782A23" w:rsidRDefault="002A4E4A" w:rsidP="00F31E37">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Ирландия мен Германияда жаппай кәсіпкерлікпен өзін-өзі жұмыспен қамтуды дамыту мемлекеттік бағдарламасына қатысуға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үміткер болуы үшін,</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әлеуметтік сақтандыру немесе жұмыссыздық бойынша жәрдемақы алуы керек</w:t>
      </w:r>
      <w:r w:rsidR="007B1931">
        <w:rPr>
          <w:rFonts w:ascii="Times New Roman" w:hAnsi="Times New Roman" w:cs="Times New Roman"/>
          <w:sz w:val="28"/>
          <w:szCs w:val="28"/>
          <w:lang w:val="kk-KZ"/>
        </w:rPr>
        <w:t> </w:t>
      </w:r>
      <w:r w:rsidR="00E519FE" w:rsidRPr="00782A23">
        <w:rPr>
          <w:rFonts w:ascii="Times New Roman" w:eastAsia="DengXian" w:hAnsi="Times New Roman" w:cs="Times New Roman"/>
          <w:sz w:val="28"/>
          <w:szCs w:val="28"/>
          <w:lang w:val="kk-KZ" w:eastAsia="ru-RU"/>
        </w:rPr>
        <w:t>[</w:t>
      </w:r>
      <w:r w:rsidR="00D27F8A">
        <w:rPr>
          <w:rFonts w:ascii="Times New Roman" w:eastAsia="DengXian" w:hAnsi="Times New Roman" w:cs="Times New Roman"/>
          <w:sz w:val="28"/>
          <w:szCs w:val="28"/>
          <w:lang w:val="kk-KZ" w:eastAsia="ru-RU"/>
        </w:rPr>
        <w:t>38</w:t>
      </w:r>
      <w:r w:rsidR="00E519FE" w:rsidRPr="00782A23">
        <w:rPr>
          <w:rFonts w:ascii="Times New Roman" w:eastAsia="DengXian" w:hAnsi="Times New Roman" w:cs="Times New Roman"/>
          <w:sz w:val="28"/>
          <w:szCs w:val="28"/>
          <w:lang w:val="kk-KZ" w:eastAsia="ru-RU"/>
        </w:rPr>
        <w:t>]</w:t>
      </w:r>
      <w:r w:rsidRPr="00782A23">
        <w:rPr>
          <w:rFonts w:ascii="Times New Roman" w:hAnsi="Times New Roman" w:cs="Times New Roman"/>
          <w:sz w:val="28"/>
          <w:szCs w:val="28"/>
          <w:lang w:val="kk-KZ"/>
        </w:rPr>
        <w:t>.</w:t>
      </w:r>
    </w:p>
    <w:p w14:paraId="578CCA31" w14:textId="70276990" w:rsidR="000A1629" w:rsidRPr="00782A23" w:rsidRDefault="002A4E4A" w:rsidP="00F31E37">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Канадада кәсіпкерлікті мемлекеттік қолдау арқылы жүргізуге өтініш беруші әлеуметтік қамсыздандыру мен жұмыссыздықты сақтандыру бойынша көмек алуға құқығы болуы қажет.</w:t>
      </w:r>
      <w:r w:rsidR="00FB146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Сингапур. Мемлекетте шағын және орта кәсіпорындар бір топқа біріктірілген.</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Негізгі критерийлер-жұмыспен қамтылған адамдар саны, олардың негізгі шекті көрсеткіші 200-ден аспауы керек. Бүгінгі таңда Сингапурда шағын және орта кәсіпкерлік мемлекеттегі барлық кәсіпорындардың</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99% құрайды.</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Бұл бағытта, жұмыс істейтін халықтың 70%-ы шағын және орта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 xml:space="preserve"> саласында жұмыс істейді, сонымен қатар айналымы капитал құрамы жылына 100 миллион доллардан аспауы керек.</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Шағын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 xml:space="preserve"> Сингапурдың ЖІӨ-нің 50% құрайды.</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Дүниежүзілік Банк есебіне сәйкес,</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соңғы 6 жыл ішінде,</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Сингапурды кәсіпкерлікпен айналысу үшін ең қолайлы мемлекет ретінде баға берген.</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Сингапурда шағын және орта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 xml:space="preserve">ті қолдау үшін, арнайы «Spring» агенттігі құрылды. Ол шамамен 50 түрлі кәсіпкерлікті қолдау бағдарламаларын жүзеге асырады. Агенттік кәсіпкерлікті дамытумен айналысады шағын және орта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 xml:space="preserve"> компанияларының әлеуеті, сонымен қатар маркетинг, даму </w:t>
      </w:r>
      <w:r w:rsidR="007B7F7E" w:rsidRPr="00782A23">
        <w:rPr>
          <w:rFonts w:ascii="Times New Roman" w:hAnsi="Times New Roman" w:cs="Times New Roman"/>
          <w:sz w:val="28"/>
          <w:szCs w:val="28"/>
          <w:lang w:val="kk-KZ"/>
        </w:rPr>
        <w:t>бернді</w:t>
      </w:r>
      <w:r w:rsidRPr="00782A23">
        <w:rPr>
          <w:rFonts w:ascii="Times New Roman" w:hAnsi="Times New Roman" w:cs="Times New Roman"/>
          <w:sz w:val="28"/>
          <w:szCs w:val="28"/>
          <w:lang w:val="kk-KZ"/>
        </w:rPr>
        <w:t xml:space="preserve"> және басқаруды жетілдіру қызметін қарастырады.</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Сонымен қатар кәсіпкерлердің жұмыс істеуі үшін қажетті консалтингті</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қызмет көрсетумен айналысады.</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Сонымен қатар агенттік, корпоративтік дамыту, оның ішінде кәсіпорындар құрылымын жетілдіру және кадрларды даярлау</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мәселелерге көмектеседі. Сингапурда шағын және орта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ті мемлекеттік қолдаудың нысандары мен әдістері әртүрлі</w:t>
      </w:r>
      <w:r w:rsidR="007B1931">
        <w:rPr>
          <w:rFonts w:ascii="Times New Roman" w:hAnsi="Times New Roman" w:cs="Times New Roman"/>
          <w:sz w:val="28"/>
          <w:szCs w:val="28"/>
          <w:lang w:val="kk-KZ"/>
        </w:rPr>
        <w:t xml:space="preserve"> </w:t>
      </w:r>
      <w:r w:rsidR="00D27F8A" w:rsidRPr="00D27F8A">
        <w:rPr>
          <w:rFonts w:ascii="Times New Roman" w:hAnsi="Times New Roman" w:cs="Times New Roman"/>
          <w:sz w:val="28"/>
          <w:szCs w:val="28"/>
          <w:lang w:val="kk-KZ"/>
        </w:rPr>
        <w:t>[</w:t>
      </w:r>
      <w:r w:rsidR="00D27F8A">
        <w:rPr>
          <w:rFonts w:ascii="Times New Roman" w:hAnsi="Times New Roman" w:cs="Times New Roman"/>
          <w:sz w:val="28"/>
          <w:szCs w:val="28"/>
          <w:lang w:val="kk-KZ"/>
        </w:rPr>
        <w:t>3</w:t>
      </w:r>
      <w:r w:rsidR="00D27F8A" w:rsidRPr="00D27F8A">
        <w:rPr>
          <w:rFonts w:ascii="Times New Roman" w:hAnsi="Times New Roman" w:cs="Times New Roman"/>
          <w:sz w:val="28"/>
          <w:szCs w:val="28"/>
          <w:lang w:val="kk-KZ"/>
        </w:rPr>
        <w:t>9]</w:t>
      </w:r>
      <w:r w:rsidRPr="00782A23">
        <w:rPr>
          <w:rFonts w:ascii="Times New Roman" w:hAnsi="Times New Roman" w:cs="Times New Roman"/>
          <w:sz w:val="28"/>
          <w:szCs w:val="28"/>
          <w:lang w:val="kk-KZ"/>
        </w:rPr>
        <w:t>.</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Әкімшілік, қаржылық және фискалдық саясат негізінде жүргізіледі.</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Әкімшілік әдістерге мыналар жатады: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кәсіпкерлікті ашу, тіркеу процесі инфрақұрылымды дамыту; компанияларды біліктілікті кадрлармен қамтамасыз ету</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және шағын кәсіпорындардың нарықтағы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іс-қимылын жетілдіру.</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Сингапурдың мемлекеттік органдары шағын және орта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ке кадрларды іріктеу және оқыту арқылы көмектеседі.</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Мемлекеттік агенттік</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«Spring» іске асыратын қаржылық қолдау әдістеріне ақшалай гранттар, мемлекеттік үлестік схемалар арқылы қаржыландыру және іскерлік қарызды </w:t>
      </w:r>
      <w:r w:rsidRPr="00782A23">
        <w:rPr>
          <w:rFonts w:ascii="Times New Roman" w:hAnsi="Times New Roman" w:cs="Times New Roman"/>
          <w:sz w:val="28"/>
          <w:szCs w:val="28"/>
          <w:lang w:val="kk-KZ"/>
        </w:rPr>
        <w:lastRenderedPageBreak/>
        <w:t>қаржыландыру жатады. Ақшалай гранттар инновациялық, әлеуметтік жобаларға бағытталып қызмет атқаратын компаниялардың зерттеу қызметтеріне</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қажетті қаржыландырудың белгілі бір бөлігін жабуға арналады. Грантты қаражаттары иелік ету үшін арнайы талаптарын орындау қажет.</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Бұл жағдайда мемлекет бірлескен инвестор ретінде әрекет етеді.</w:t>
      </w:r>
      <w:r w:rsidR="00532533">
        <w:rPr>
          <w:rFonts w:ascii="Times New Roman" w:hAnsi="Times New Roman" w:cs="Times New Roman"/>
          <w:sz w:val="28"/>
          <w:szCs w:val="28"/>
          <w:lang w:val="kk-KZ"/>
        </w:rPr>
        <w:t xml:space="preserve"> </w:t>
      </w:r>
    </w:p>
    <w:p w14:paraId="6DB924B2" w14:textId="181CCF63" w:rsidR="004635DB" w:rsidRPr="00782A23" w:rsidRDefault="002A4E4A" w:rsidP="00F31E37">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Үлестік қаржыландыру-</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компанияның капиталды үлесіне айырбастау</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арқылы қаржыландыруды ұсынады.</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Бұл жағдайда мемлекет бірлескен инвестор ретінде әрекет етеді.</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Қаржыландырудың бұл түрі кәсіпкерлікті қалыптастыру барысында қаржыландыруды қажет ететін жобалар үшін қолданылады.</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Агенттік жаңа жобалар  несиелеу бойынша көптеген схемалар әзірлейді және кредиттерді сақтандыру қызметтерін қарастырады.</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Сингапурдағы шағын және орта </w:t>
      </w:r>
      <w:r w:rsidR="00000DCE"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 xml:space="preserve"> үшін фискалдық қолдау әдістері қолданылады.</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Оларға салық жеңілдіктері және халықаралық мемлекет келісімдер негізінде қарастырылады.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Грузия. 2015 үкімет айтарлықтай шағын және орта кәсіпкерліктің ел экономикасы мен аймақтарына кедергі жасайтын тетіктерді болдырмай отырып іскерлік климатты жақсарту бағыттары бойынша кешенді іс әрекеттер жасады.</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Арнай құзыретті органдар ШОК дамытудағы басым бағыттарды анықтап, билік құрылымдарына нақты міндеттер белгіледі.</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Бұл нақты қадамдар бойынша ШОК дамытуға бағытталған мемлекеттік даму стратегиясы бекітілді.</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Қаржылық көмек негізінде мемлекет тарапынан кепілдікті жеңілдету, жаңа даму бағыттары бойынша арнайы комиссиялық шешім бойынша мемлекеттік қолдау көрсету тетіктері қарастырылған.</w:t>
      </w:r>
      <w:r w:rsidR="00DB3170"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Кәсіпкерлік саласында кадрларды дайындау бойынша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кәсіби білім беру бағдарламалары негізінде дамыту мүмкіндігі қарастырылған.</w:t>
      </w:r>
      <w:r w:rsidR="00DB3170"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Әсіресе жоғарғы мән берілетін бағыт инновациялық даму бағыты болып табылады.</w:t>
      </w:r>
      <w:r w:rsidR="00DB3170"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Мемлекет үшін кәсіпкерлікті дамытудың басым бағыттарының бірі гендерлік саясат негізінде, әйел адамдардың кәсіпкерлікке тарту арқылы даму болып табылады.</w:t>
      </w:r>
      <w:r w:rsidR="00DB3170"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Жыл сайын стратегиялық даму жоспары негізінде кәсіпкерліктің даму қарқынын негізгі экономикалық көрсеткіштердің динамикалық серпіні негізінде мониторинг жасау арқылы әлсіз тұстары анықталып, дамудың негізгі тетіктері қарастырылады. Doing Business банк өзінің 2020 жылғы есебінде халықаралық рейтинг бойынша Грузия әлемдік деңгейде лайықты орынға ие болды.</w:t>
      </w:r>
      <w:r w:rsidR="000A1629"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Грузия 18 позицияға көтеріліп, қазір 6-шы орында орналасты.</w:t>
      </w:r>
      <w:r w:rsidR="004635DB" w:rsidRPr="00782A23">
        <w:rPr>
          <w:rFonts w:ascii="Times New Roman" w:hAnsi="Times New Roman" w:cs="Times New Roman"/>
          <w:sz w:val="28"/>
          <w:szCs w:val="28"/>
          <w:lang w:val="kk-KZ"/>
        </w:rPr>
        <w:t xml:space="preserve"> 2016 жылдан бастап 2019 жылғы «Кәсіпкерлік жүргізудің жеңілдігі» рейтингіне </w:t>
      </w:r>
      <w:r w:rsidR="007B7F7E" w:rsidRPr="00782A23">
        <w:rPr>
          <w:rFonts w:ascii="Times New Roman" w:hAnsi="Times New Roman" w:cs="Times New Roman"/>
          <w:sz w:val="28"/>
          <w:szCs w:val="28"/>
          <w:lang w:val="kk-KZ"/>
        </w:rPr>
        <w:t xml:space="preserve">негізделген. Келесі </w:t>
      </w:r>
      <w:r w:rsidR="00F31E37">
        <w:rPr>
          <w:rFonts w:ascii="Times New Roman" w:hAnsi="Times New Roman" w:cs="Times New Roman"/>
          <w:sz w:val="28"/>
          <w:szCs w:val="28"/>
          <w:lang w:val="kk-KZ"/>
        </w:rPr>
        <w:t>7-</w:t>
      </w:r>
      <w:r w:rsidR="007B7F7E" w:rsidRPr="00782A23">
        <w:rPr>
          <w:rFonts w:ascii="Times New Roman" w:hAnsi="Times New Roman" w:cs="Times New Roman"/>
          <w:sz w:val="28"/>
          <w:szCs w:val="28"/>
          <w:lang w:val="kk-KZ"/>
        </w:rPr>
        <w:t>кестеде</w:t>
      </w:r>
      <w:r w:rsidR="0065414F" w:rsidRPr="00782A23">
        <w:rPr>
          <w:rFonts w:ascii="Times New Roman" w:hAnsi="Times New Roman" w:cs="Times New Roman"/>
          <w:sz w:val="28"/>
          <w:szCs w:val="28"/>
          <w:lang w:val="kk-KZ"/>
        </w:rPr>
        <w:t xml:space="preserve"> берілген.</w:t>
      </w:r>
    </w:p>
    <w:p w14:paraId="6647059D" w14:textId="4DAF438F" w:rsidR="007B7F7E" w:rsidRPr="00782A23" w:rsidRDefault="007B7F7E" w:rsidP="00F31E37">
      <w:pPr>
        <w:spacing w:after="0" w:line="240" w:lineRule="auto"/>
        <w:ind w:right="-1" w:firstLine="709"/>
        <w:jc w:val="both"/>
        <w:rPr>
          <w:rFonts w:ascii="Times New Roman" w:hAnsi="Times New Roman" w:cs="Times New Roman"/>
          <w:sz w:val="28"/>
          <w:szCs w:val="28"/>
          <w:lang w:val="kk-KZ"/>
        </w:rPr>
      </w:pPr>
    </w:p>
    <w:p w14:paraId="57BF9186" w14:textId="6B3EB3F1" w:rsidR="007B7F7E" w:rsidRPr="00782A23" w:rsidRDefault="007B7F7E" w:rsidP="00F4660B">
      <w:pPr>
        <w:spacing w:after="0" w:line="240" w:lineRule="auto"/>
        <w:ind w:right="-1135" w:firstLine="567"/>
        <w:jc w:val="both"/>
        <w:rPr>
          <w:rFonts w:ascii="Times New Roman" w:hAnsi="Times New Roman" w:cs="Times New Roman"/>
          <w:sz w:val="28"/>
          <w:szCs w:val="28"/>
          <w:lang w:val="kk-KZ"/>
        </w:rPr>
      </w:pPr>
    </w:p>
    <w:p w14:paraId="5F8A24D4" w14:textId="51B3B1A8" w:rsidR="007B7F7E" w:rsidRPr="00782A23" w:rsidRDefault="007B7F7E" w:rsidP="00F4660B">
      <w:pPr>
        <w:spacing w:after="0" w:line="240" w:lineRule="auto"/>
        <w:ind w:right="-1135" w:firstLine="567"/>
        <w:jc w:val="both"/>
        <w:rPr>
          <w:rFonts w:ascii="Times New Roman" w:hAnsi="Times New Roman" w:cs="Times New Roman"/>
          <w:sz w:val="28"/>
          <w:szCs w:val="28"/>
          <w:lang w:val="kk-KZ"/>
        </w:rPr>
      </w:pPr>
    </w:p>
    <w:p w14:paraId="40B5E798" w14:textId="5E805C67" w:rsidR="008F27BA" w:rsidRPr="00782A23" w:rsidRDefault="008F27BA" w:rsidP="00F4660B">
      <w:pPr>
        <w:tabs>
          <w:tab w:val="left" w:pos="2890"/>
        </w:tabs>
        <w:spacing w:after="0" w:line="240" w:lineRule="auto"/>
        <w:jc w:val="both"/>
        <w:rPr>
          <w:rFonts w:ascii="Times New Roman" w:hAnsi="Times New Roman" w:cs="Times New Roman"/>
          <w:sz w:val="28"/>
          <w:szCs w:val="28"/>
          <w:lang w:val="kk-KZ"/>
        </w:rPr>
        <w:sectPr w:rsidR="008F27BA" w:rsidRPr="00782A23" w:rsidSect="00F4660B">
          <w:headerReference w:type="default" r:id="rId28"/>
          <w:footerReference w:type="default" r:id="rId29"/>
          <w:pgSz w:w="11906" w:h="16838" w:code="9"/>
          <w:pgMar w:top="1134" w:right="567" w:bottom="1134" w:left="1701" w:header="709" w:footer="709" w:gutter="0"/>
          <w:cols w:space="720"/>
          <w:docGrid w:linePitch="299"/>
        </w:sectPr>
      </w:pPr>
    </w:p>
    <w:p w14:paraId="3AB569C2" w14:textId="798C681B" w:rsidR="002A4E4A" w:rsidRDefault="004635DB" w:rsidP="00F31E37">
      <w:pPr>
        <w:spacing w:after="0" w:line="240" w:lineRule="auto"/>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lastRenderedPageBreak/>
        <w:t xml:space="preserve">Кесте </w:t>
      </w:r>
      <w:r w:rsidR="00AA4FF6">
        <w:rPr>
          <w:rFonts w:ascii="Times New Roman" w:hAnsi="Times New Roman" w:cs="Times New Roman"/>
          <w:sz w:val="28"/>
          <w:szCs w:val="28"/>
          <w:lang w:val="kk-KZ"/>
        </w:rPr>
        <w:t>8</w:t>
      </w:r>
      <w:r w:rsidR="001A044A" w:rsidRPr="00782A23">
        <w:rPr>
          <w:rFonts w:ascii="Times New Roman" w:hAnsi="Times New Roman" w:cs="Times New Roman"/>
          <w:sz w:val="28"/>
          <w:szCs w:val="28"/>
          <w:lang w:val="kk-KZ"/>
        </w:rPr>
        <w:t xml:space="preserve"> </w:t>
      </w:r>
      <w:r w:rsidR="00F31E37">
        <w:rPr>
          <w:rFonts w:ascii="Times New Roman" w:hAnsi="Times New Roman" w:cs="Times New Roman"/>
          <w:sz w:val="28"/>
          <w:szCs w:val="28"/>
          <w:lang w:val="kk-KZ"/>
        </w:rPr>
        <w:t xml:space="preserve">– </w:t>
      </w:r>
      <w:r w:rsidR="002A4E4A" w:rsidRPr="00782A23">
        <w:rPr>
          <w:rFonts w:ascii="Times New Roman" w:hAnsi="Times New Roman" w:cs="Times New Roman"/>
          <w:sz w:val="28"/>
          <w:szCs w:val="28"/>
          <w:lang w:val="kk-KZ"/>
        </w:rPr>
        <w:t>Шетелдердегі жаппай кәсіпкерлікті дамытуға арналған</w:t>
      </w:r>
      <w:r w:rsidR="00532533">
        <w:rPr>
          <w:rFonts w:ascii="Times New Roman" w:hAnsi="Times New Roman" w:cs="Times New Roman"/>
          <w:sz w:val="28"/>
          <w:szCs w:val="28"/>
          <w:lang w:val="kk-KZ"/>
        </w:rPr>
        <w:t xml:space="preserve"> </w:t>
      </w:r>
      <w:r w:rsidR="002A4E4A" w:rsidRPr="00782A23">
        <w:rPr>
          <w:rFonts w:ascii="Times New Roman" w:hAnsi="Times New Roman" w:cs="Times New Roman"/>
          <w:sz w:val="28"/>
          <w:szCs w:val="28"/>
          <w:lang w:val="kk-KZ"/>
        </w:rPr>
        <w:t>ұлттық бағдарламалар туралы қысқаша ақпарат</w:t>
      </w:r>
    </w:p>
    <w:p w14:paraId="5885DCBB" w14:textId="77777777" w:rsidR="00F31E37" w:rsidRPr="00F31E37" w:rsidRDefault="00F31E37" w:rsidP="00F31E37">
      <w:pPr>
        <w:spacing w:after="0" w:line="240" w:lineRule="auto"/>
        <w:jc w:val="right"/>
        <w:rPr>
          <w:rFonts w:ascii="Times New Roman" w:hAnsi="Times New Roman" w:cs="Times New Roman"/>
          <w:sz w:val="16"/>
          <w:szCs w:val="16"/>
          <w:lang w:val="kk-KZ"/>
        </w:rPr>
      </w:pPr>
    </w:p>
    <w:tbl>
      <w:tblPr>
        <w:tblStyle w:val="aff0"/>
        <w:tblW w:w="14530" w:type="dxa"/>
        <w:tblInd w:w="136" w:type="dxa"/>
        <w:tblLayout w:type="fixed"/>
        <w:tblLook w:val="04A0" w:firstRow="1" w:lastRow="0" w:firstColumn="1" w:lastColumn="0" w:noHBand="0" w:noVBand="1"/>
      </w:tblPr>
      <w:tblGrid>
        <w:gridCol w:w="1638"/>
        <w:gridCol w:w="2190"/>
        <w:gridCol w:w="1985"/>
        <w:gridCol w:w="1701"/>
        <w:gridCol w:w="4678"/>
        <w:gridCol w:w="2338"/>
      </w:tblGrid>
      <w:tr w:rsidR="002A4E4A" w:rsidRPr="00782A23" w14:paraId="63E28E19" w14:textId="77777777" w:rsidTr="00F31E37">
        <w:trPr>
          <w:trHeight w:val="889"/>
        </w:trPr>
        <w:tc>
          <w:tcPr>
            <w:tcW w:w="1638" w:type="dxa"/>
            <w:vAlign w:val="center"/>
          </w:tcPr>
          <w:p w14:paraId="5CA713B6" w14:textId="0A71BB9D" w:rsidR="002A4E4A" w:rsidRPr="00782A23" w:rsidRDefault="00F31E37" w:rsidP="00F31E37">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Мемлекет</w:t>
            </w:r>
          </w:p>
        </w:tc>
        <w:tc>
          <w:tcPr>
            <w:tcW w:w="2190" w:type="dxa"/>
            <w:vAlign w:val="center"/>
          </w:tcPr>
          <w:p w14:paraId="10AC1DF6" w14:textId="09262269" w:rsidR="002A4E4A" w:rsidRPr="00782A23" w:rsidRDefault="00F31E37" w:rsidP="00F31E37">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Үміткер</w:t>
            </w:r>
          </w:p>
        </w:tc>
        <w:tc>
          <w:tcPr>
            <w:tcW w:w="1985" w:type="dxa"/>
            <w:vAlign w:val="center"/>
          </w:tcPr>
          <w:p w14:paraId="36062EF9" w14:textId="77777777" w:rsidR="002A4E4A" w:rsidRPr="00782A23" w:rsidRDefault="002A4E4A" w:rsidP="00F31E37">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Үміткерге бекітілген талаптары</w:t>
            </w:r>
          </w:p>
        </w:tc>
        <w:tc>
          <w:tcPr>
            <w:tcW w:w="1701" w:type="dxa"/>
            <w:vAlign w:val="center"/>
          </w:tcPr>
          <w:p w14:paraId="2644E0AC" w14:textId="77777777" w:rsidR="002A4E4A" w:rsidRPr="00782A23" w:rsidRDefault="002A4E4A" w:rsidP="00F31E37">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Қолдау шарттары</w:t>
            </w:r>
          </w:p>
        </w:tc>
        <w:tc>
          <w:tcPr>
            <w:tcW w:w="4678" w:type="dxa"/>
            <w:vAlign w:val="center"/>
          </w:tcPr>
          <w:p w14:paraId="3B6BF4A3" w14:textId="77777777" w:rsidR="002A4E4A" w:rsidRPr="00782A23" w:rsidRDefault="002A4E4A" w:rsidP="00F31E37">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Қолдау түрлері</w:t>
            </w:r>
          </w:p>
        </w:tc>
        <w:tc>
          <w:tcPr>
            <w:tcW w:w="2338" w:type="dxa"/>
            <w:vAlign w:val="center"/>
          </w:tcPr>
          <w:p w14:paraId="3794D600" w14:textId="6009556D" w:rsidR="002A4E4A" w:rsidRPr="00782A23" w:rsidRDefault="00F31E37" w:rsidP="00F31E37">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Нәтижесі</w:t>
            </w:r>
          </w:p>
        </w:tc>
      </w:tr>
      <w:tr w:rsidR="00F31E37" w:rsidRPr="00782A23" w14:paraId="16CB13D5" w14:textId="77777777" w:rsidTr="00F31E37">
        <w:trPr>
          <w:trHeight w:val="70"/>
        </w:trPr>
        <w:tc>
          <w:tcPr>
            <w:tcW w:w="1638" w:type="dxa"/>
            <w:vAlign w:val="center"/>
          </w:tcPr>
          <w:p w14:paraId="43A8F3EE" w14:textId="07C492E6"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90" w:type="dxa"/>
            <w:vAlign w:val="center"/>
          </w:tcPr>
          <w:p w14:paraId="43A2DAE3" w14:textId="1B4434BC"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5" w:type="dxa"/>
            <w:vAlign w:val="center"/>
          </w:tcPr>
          <w:p w14:paraId="59B3FFBE" w14:textId="22A7C619"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vAlign w:val="center"/>
          </w:tcPr>
          <w:p w14:paraId="69670E96" w14:textId="19677098"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678" w:type="dxa"/>
            <w:vAlign w:val="center"/>
          </w:tcPr>
          <w:p w14:paraId="31A78648" w14:textId="305743F2"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338" w:type="dxa"/>
            <w:vAlign w:val="center"/>
          </w:tcPr>
          <w:p w14:paraId="02D74051" w14:textId="1ED674C1"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061747" w:rsidRPr="00D729C7" w14:paraId="4E28716E" w14:textId="77777777" w:rsidTr="00251FD6">
        <w:trPr>
          <w:trHeight w:val="4257"/>
        </w:trPr>
        <w:tc>
          <w:tcPr>
            <w:tcW w:w="1638" w:type="dxa"/>
          </w:tcPr>
          <w:p w14:paraId="7CDCEC46" w14:textId="4108F1AD" w:rsidR="00061747" w:rsidRPr="00782A23" w:rsidRDefault="00061747"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АҚШ</w:t>
            </w:r>
          </w:p>
        </w:tc>
        <w:tc>
          <w:tcPr>
            <w:tcW w:w="2190" w:type="dxa"/>
          </w:tcPr>
          <w:p w14:paraId="426127F3" w14:textId="4EACF0F4" w:rsidR="00061747" w:rsidRPr="00782A23" w:rsidRDefault="00061747"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кәсіпкерлікке үмітті барлық топтар</w:t>
            </w:r>
          </w:p>
        </w:tc>
        <w:tc>
          <w:tcPr>
            <w:tcW w:w="1985" w:type="dxa"/>
          </w:tcPr>
          <w:p w14:paraId="24466C1F" w14:textId="0529EE72" w:rsidR="00061747" w:rsidRPr="00782A23" w:rsidRDefault="00061747"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кәсіпкерліктің болжамды бағытын анықтау</w:t>
            </w:r>
          </w:p>
        </w:tc>
        <w:tc>
          <w:tcPr>
            <w:tcW w:w="1701" w:type="dxa"/>
          </w:tcPr>
          <w:p w14:paraId="3CAEA8BE" w14:textId="37556E4C" w:rsidR="00061747" w:rsidRPr="00782A23" w:rsidRDefault="00061747"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Тұрақты шағын кәсіпорындарды мемлекеттік реттеу және қолдау жүйесі; Мемлекеттік тапсы</w:t>
            </w:r>
            <w:r w:rsidR="00F31E37">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рыстар</w:t>
            </w:r>
            <w:r w:rsidR="00AD1BA2">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ды, жеңілде</w:t>
            </w:r>
            <w:r w:rsidR="00251FD6">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тілген несие</w:t>
            </w:r>
            <w:r w:rsidR="00251FD6">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лерді кепілдік</w:t>
            </w:r>
            <w:r w:rsidR="00251FD6">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пен қамта</w:t>
            </w:r>
            <w:r w:rsidR="00251FD6">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масыз ету.</w:t>
            </w:r>
          </w:p>
        </w:tc>
        <w:tc>
          <w:tcPr>
            <w:tcW w:w="4678" w:type="dxa"/>
          </w:tcPr>
          <w:p w14:paraId="138C65CE" w14:textId="2914EADB" w:rsidR="00061747" w:rsidRPr="00782A23" w:rsidRDefault="00061747"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Шағын кәсіпкерлік туралы заңға сәйкес, қаржылық ресурстарға қол жетімділік негізінде, мемлекеттік тапсырыстың 23%-дан кем емес бөлігін шағын кәсіпкерлік секторына орналастыру, қаржылық, консультациялық, техникалық және ұйымдастырушылық көмек көрсету</w:t>
            </w:r>
          </w:p>
        </w:tc>
        <w:tc>
          <w:tcPr>
            <w:tcW w:w="2338" w:type="dxa"/>
          </w:tcPr>
          <w:p w14:paraId="0C2A4F14" w14:textId="602ED0F7" w:rsidR="00061747" w:rsidRPr="00782A23" w:rsidRDefault="00061747"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Аймақтық кәсіпкерлік бағдарламасы негізіне кәсіпкерлікті салалық бағытта дамыту</w:t>
            </w:r>
          </w:p>
        </w:tc>
      </w:tr>
      <w:tr w:rsidR="002A4E4A" w:rsidRPr="00D729C7" w14:paraId="27E5BF3D" w14:textId="77777777" w:rsidTr="00F31E37">
        <w:tc>
          <w:tcPr>
            <w:tcW w:w="1638" w:type="dxa"/>
            <w:tcBorders>
              <w:bottom w:val="nil"/>
            </w:tcBorders>
          </w:tcPr>
          <w:p w14:paraId="7BEA1CFC" w14:textId="77777777" w:rsidR="002A4E4A" w:rsidRPr="00782A23" w:rsidRDefault="002A4E4A" w:rsidP="00F4660B">
            <w:pPr>
              <w:spacing w:after="0" w:line="240" w:lineRule="auto"/>
              <w:jc w:val="both"/>
              <w:rPr>
                <w:rFonts w:ascii="Times New Roman" w:hAnsi="Times New Roman" w:cs="Times New Roman"/>
                <w:sz w:val="28"/>
                <w:szCs w:val="28"/>
                <w:lang w:val="kk-KZ"/>
              </w:rPr>
            </w:pPr>
            <w:r w:rsidRPr="00782A23">
              <w:rPr>
                <w:rFonts w:ascii="Times New Roman" w:hAnsi="Times New Roman" w:cs="Times New Roman"/>
                <w:sz w:val="24"/>
                <w:szCs w:val="24"/>
                <w:lang w:val="kk-KZ"/>
              </w:rPr>
              <w:t>Ұлыбритания</w:t>
            </w:r>
          </w:p>
        </w:tc>
        <w:tc>
          <w:tcPr>
            <w:tcW w:w="2190" w:type="dxa"/>
            <w:tcBorders>
              <w:bottom w:val="nil"/>
            </w:tcBorders>
          </w:tcPr>
          <w:p w14:paraId="0E0E0A5B" w14:textId="73EE1289"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8-ден</w:t>
            </w:r>
            <w:r w:rsidR="00061747" w:rsidRPr="00782A23">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52 апта аралығында жұмыссыз ретінде тіркелген. 18 жастан зейнет жасына дейінгі жұмыссыздық туралы ресми хат алғандар</w:t>
            </w:r>
          </w:p>
        </w:tc>
        <w:tc>
          <w:tcPr>
            <w:tcW w:w="1985" w:type="dxa"/>
            <w:tcBorders>
              <w:bottom w:val="nil"/>
            </w:tcBorders>
          </w:tcPr>
          <w:p w14:paraId="4BAFF949"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кәсіпкерліктің болжамды бағытын анықтау</w:t>
            </w:r>
          </w:p>
        </w:tc>
        <w:tc>
          <w:tcPr>
            <w:tcW w:w="1701" w:type="dxa"/>
            <w:tcBorders>
              <w:bottom w:val="nil"/>
            </w:tcBorders>
          </w:tcPr>
          <w:p w14:paraId="38FB3026"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Заң талаптарына сәйкес жеке кәсіпкерлікті тіркеу, Алғашқы жарна ретінде 1000 фунт қорының болуы.</w:t>
            </w:r>
          </w:p>
        </w:tc>
        <w:tc>
          <w:tcPr>
            <w:tcW w:w="4678" w:type="dxa"/>
            <w:tcBorders>
              <w:bottom w:val="nil"/>
            </w:tcBorders>
          </w:tcPr>
          <w:p w14:paraId="1772F85A"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Тұрақты түрде кеңес, жыл бойы аптасына 80 доллар жәрдем ақы. Алғашқы жарна ретінде бес жыл бойы 80 мын доллар капитал</w:t>
            </w:r>
          </w:p>
        </w:tc>
        <w:tc>
          <w:tcPr>
            <w:tcW w:w="2338" w:type="dxa"/>
            <w:tcBorders>
              <w:bottom w:val="nil"/>
            </w:tcBorders>
          </w:tcPr>
          <w:p w14:paraId="30AE404E" w14:textId="2A15654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Жобаға қатысушылардың</w:t>
            </w:r>
            <w:r w:rsidR="00532533">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50 пайызы мемлекеттік қолдауға ие болады және табысты жеке кәсіпкер ретінде қызмет атқарады.</w:t>
            </w:r>
          </w:p>
        </w:tc>
      </w:tr>
      <w:tr w:rsidR="00F31E37" w:rsidRPr="00F72770" w14:paraId="40C05D99" w14:textId="77777777" w:rsidTr="00F31E37">
        <w:tc>
          <w:tcPr>
            <w:tcW w:w="14530" w:type="dxa"/>
            <w:gridSpan w:val="6"/>
            <w:tcBorders>
              <w:top w:val="nil"/>
              <w:left w:val="nil"/>
              <w:right w:val="nil"/>
            </w:tcBorders>
          </w:tcPr>
          <w:p w14:paraId="48BA6300" w14:textId="26C1B7A3" w:rsidR="00F31E37" w:rsidRPr="00F31E37" w:rsidRDefault="00AA4FF6" w:rsidP="00F31E37">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w:t>
            </w:r>
            <w:r w:rsidR="00F31E37" w:rsidRPr="00F31E37">
              <w:rPr>
                <w:rFonts w:ascii="Times New Roman" w:hAnsi="Times New Roman" w:cs="Times New Roman"/>
                <w:sz w:val="28"/>
                <w:szCs w:val="28"/>
                <w:lang w:val="kk-KZ"/>
              </w:rPr>
              <w:t>-кестенің жалғасы</w:t>
            </w:r>
          </w:p>
          <w:p w14:paraId="1860483F" w14:textId="77777777" w:rsidR="00F31E37" w:rsidRPr="00F31E37" w:rsidRDefault="00F31E37" w:rsidP="00F31E37">
            <w:pPr>
              <w:spacing w:after="0" w:line="240" w:lineRule="auto"/>
              <w:ind w:hanging="108"/>
              <w:jc w:val="both"/>
              <w:rPr>
                <w:rFonts w:ascii="Times New Roman" w:hAnsi="Times New Roman" w:cs="Times New Roman"/>
                <w:sz w:val="16"/>
                <w:szCs w:val="16"/>
                <w:lang w:val="kk-KZ"/>
              </w:rPr>
            </w:pPr>
          </w:p>
        </w:tc>
      </w:tr>
      <w:tr w:rsidR="00F31E37" w:rsidRPr="00F72770" w14:paraId="0EC3B162" w14:textId="77777777" w:rsidTr="00F31E37">
        <w:tc>
          <w:tcPr>
            <w:tcW w:w="1638" w:type="dxa"/>
          </w:tcPr>
          <w:p w14:paraId="434D7CC8" w14:textId="0478C37D"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90" w:type="dxa"/>
          </w:tcPr>
          <w:p w14:paraId="0EB8E6AA" w14:textId="27F03F72"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5" w:type="dxa"/>
          </w:tcPr>
          <w:p w14:paraId="6675D1B6" w14:textId="46BEB242"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Pr>
          <w:p w14:paraId="50FB17AC" w14:textId="1CC97082"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678" w:type="dxa"/>
          </w:tcPr>
          <w:p w14:paraId="4BC7F22F" w14:textId="76EDFF98"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338" w:type="dxa"/>
          </w:tcPr>
          <w:p w14:paraId="50A2C09A" w14:textId="2373584A" w:rsidR="00F31E37" w:rsidRPr="00782A23" w:rsidRDefault="00F31E37" w:rsidP="00F31E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2A4E4A" w:rsidRPr="00D729C7" w14:paraId="72B5A4DB" w14:textId="77777777" w:rsidTr="00AD1BA2">
        <w:trPr>
          <w:trHeight w:val="2884"/>
        </w:trPr>
        <w:tc>
          <w:tcPr>
            <w:tcW w:w="1638" w:type="dxa"/>
            <w:tcBorders>
              <w:bottom w:val="single" w:sz="4" w:space="0" w:color="auto"/>
            </w:tcBorders>
          </w:tcPr>
          <w:p w14:paraId="33E644E7"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Германия</w:t>
            </w:r>
          </w:p>
        </w:tc>
        <w:tc>
          <w:tcPr>
            <w:tcW w:w="2190" w:type="dxa"/>
            <w:tcBorders>
              <w:bottom w:val="single" w:sz="4" w:space="0" w:color="auto"/>
            </w:tcBorders>
          </w:tcPr>
          <w:p w14:paraId="23EE1F2C"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кәсіпкерлікке үмітті барлық топтар</w:t>
            </w:r>
          </w:p>
        </w:tc>
        <w:tc>
          <w:tcPr>
            <w:tcW w:w="1985" w:type="dxa"/>
            <w:tcBorders>
              <w:bottom w:val="single" w:sz="4" w:space="0" w:color="auto"/>
            </w:tcBorders>
          </w:tcPr>
          <w:p w14:paraId="012E98E1" w14:textId="2E2F1D84"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w:t>
            </w:r>
            <w:r w:rsidR="00AD1BA2">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ліктің болжа</w:t>
            </w:r>
            <w:r w:rsidR="00AD1BA2">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малы бағыты, кәсіби білікті</w:t>
            </w:r>
            <w:r w:rsidR="00AD1BA2">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лігін дәлелдей</w:t>
            </w:r>
            <w:r w:rsidR="00AD1BA2">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тін сертификат, айналым капи</w:t>
            </w:r>
            <w:r w:rsidR="00AD1BA2">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тал мен пайда</w:t>
            </w:r>
            <w:r w:rsidR="00AD1BA2">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ның болжамы</w:t>
            </w:r>
          </w:p>
        </w:tc>
        <w:tc>
          <w:tcPr>
            <w:tcW w:w="1701" w:type="dxa"/>
            <w:tcBorders>
              <w:bottom w:val="single" w:sz="4" w:space="0" w:color="auto"/>
            </w:tcBorders>
          </w:tcPr>
          <w:p w14:paraId="2D470C0C" w14:textId="77777777" w:rsidR="00AD1BA2"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Оқыту және техникалық қызмет бойынша</w:t>
            </w:r>
          </w:p>
          <w:p w14:paraId="73ABA48F" w14:textId="11222B08"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13</w:t>
            </w:r>
            <w:r w:rsidR="00AD1BA2">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апта ішінде көмек көрсету</w:t>
            </w:r>
          </w:p>
          <w:p w14:paraId="1AD50454" w14:textId="77777777" w:rsidR="002A4E4A" w:rsidRPr="00782A23" w:rsidRDefault="002A4E4A" w:rsidP="00F4660B">
            <w:pPr>
              <w:spacing w:after="0" w:line="240" w:lineRule="auto"/>
              <w:jc w:val="both"/>
              <w:rPr>
                <w:rFonts w:ascii="Times New Roman" w:hAnsi="Times New Roman" w:cs="Times New Roman"/>
                <w:sz w:val="24"/>
                <w:szCs w:val="24"/>
                <w:lang w:val="kk-KZ"/>
              </w:rPr>
            </w:pPr>
          </w:p>
          <w:p w14:paraId="7913CBA0" w14:textId="13381E42" w:rsidR="002A4E4A" w:rsidRPr="00782A23" w:rsidRDefault="002A4E4A" w:rsidP="00F4660B">
            <w:pPr>
              <w:spacing w:after="0" w:line="240" w:lineRule="auto"/>
              <w:jc w:val="both"/>
              <w:rPr>
                <w:rFonts w:ascii="Times New Roman" w:hAnsi="Times New Roman" w:cs="Times New Roman"/>
                <w:sz w:val="24"/>
                <w:szCs w:val="24"/>
                <w:lang w:val="kk-KZ"/>
              </w:rPr>
            </w:pPr>
          </w:p>
        </w:tc>
        <w:tc>
          <w:tcPr>
            <w:tcW w:w="4678" w:type="dxa"/>
            <w:tcBorders>
              <w:bottom w:val="single" w:sz="4" w:space="0" w:color="auto"/>
            </w:tcBorders>
          </w:tcPr>
          <w:p w14:paraId="0777B369" w14:textId="6AED8278"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Осы уақыт аралығында жұмыссыздық үшін</w:t>
            </w:r>
          </w:p>
          <w:p w14:paraId="78996676" w14:textId="14A76CDD"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жәрдемақы алу</w:t>
            </w:r>
            <w:r w:rsidR="00532533">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3 жыл ішінде</w:t>
            </w:r>
          </w:p>
          <w:p w14:paraId="2FFCBA39"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 ретінде жәрдемақы бекітіледі.</w:t>
            </w:r>
          </w:p>
          <w:p w14:paraId="0D80F234"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1-ші жыл - айына 600 еуро.</w:t>
            </w:r>
          </w:p>
          <w:p w14:paraId="26D87209"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2-ші жыл - айына 360 еуро.</w:t>
            </w:r>
          </w:p>
          <w:p w14:paraId="589B7F23"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3-ші жылы - айына 240 еуро.</w:t>
            </w:r>
          </w:p>
          <w:p w14:paraId="4ACBDC0A" w14:textId="38FF6344" w:rsidR="002A4E4A" w:rsidRPr="00782A23" w:rsidRDefault="00AD1BA2" w:rsidP="00AD1BA2">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w:t>
            </w:r>
            <w:r w:rsidR="002A4E4A" w:rsidRPr="00782A23">
              <w:rPr>
                <w:rFonts w:ascii="Times New Roman" w:hAnsi="Times New Roman" w:cs="Times New Roman"/>
                <w:sz w:val="24"/>
                <w:szCs w:val="24"/>
                <w:lang w:val="kk-KZ"/>
              </w:rPr>
              <w:t>аржыландыру</w:t>
            </w:r>
            <w:r>
              <w:rPr>
                <w:rFonts w:ascii="Times New Roman" w:hAnsi="Times New Roman" w:cs="Times New Roman"/>
                <w:sz w:val="24"/>
                <w:szCs w:val="24"/>
                <w:lang w:val="kk-KZ"/>
              </w:rPr>
              <w:t xml:space="preserve"> </w:t>
            </w:r>
            <w:r w:rsidR="002A4E4A" w:rsidRPr="00782A23">
              <w:rPr>
                <w:rFonts w:ascii="Times New Roman" w:hAnsi="Times New Roman" w:cs="Times New Roman"/>
                <w:sz w:val="24"/>
                <w:szCs w:val="24"/>
                <w:lang w:val="kk-KZ"/>
              </w:rPr>
              <w:t>мемлекеттік және жергі</w:t>
            </w:r>
            <w:r>
              <w:rPr>
                <w:rFonts w:ascii="Times New Roman" w:hAnsi="Times New Roman" w:cs="Times New Roman"/>
                <w:sz w:val="24"/>
                <w:szCs w:val="24"/>
                <w:lang w:val="kk-KZ"/>
              </w:rPr>
              <w:t xml:space="preserve"> </w:t>
            </w:r>
            <w:r w:rsidR="002A4E4A" w:rsidRPr="00782A23">
              <w:rPr>
                <w:rFonts w:ascii="Times New Roman" w:hAnsi="Times New Roman" w:cs="Times New Roman"/>
                <w:sz w:val="24"/>
                <w:szCs w:val="24"/>
                <w:lang w:val="kk-KZ"/>
              </w:rPr>
              <w:t>лікті</w:t>
            </w:r>
            <w:r>
              <w:rPr>
                <w:rFonts w:ascii="Times New Roman" w:hAnsi="Times New Roman" w:cs="Times New Roman"/>
                <w:sz w:val="24"/>
                <w:szCs w:val="24"/>
                <w:lang w:val="kk-KZ"/>
              </w:rPr>
              <w:t xml:space="preserve"> </w:t>
            </w:r>
            <w:r w:rsidR="002A4E4A" w:rsidRPr="00782A23">
              <w:rPr>
                <w:rFonts w:ascii="Times New Roman" w:hAnsi="Times New Roman" w:cs="Times New Roman"/>
                <w:sz w:val="24"/>
                <w:szCs w:val="24"/>
                <w:lang w:val="kk-KZ"/>
              </w:rPr>
              <w:t>бюджеттен қаржыландырылады.</w:t>
            </w:r>
          </w:p>
        </w:tc>
        <w:tc>
          <w:tcPr>
            <w:tcW w:w="2338" w:type="dxa"/>
            <w:tcBorders>
              <w:bottom w:val="single" w:sz="4" w:space="0" w:color="auto"/>
            </w:tcBorders>
          </w:tcPr>
          <w:p w14:paraId="09C552F6" w14:textId="63676E22"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2012</w:t>
            </w:r>
            <w:r w:rsidR="00061747" w:rsidRPr="00782A23">
              <w:rPr>
                <w:rFonts w:ascii="Times New Roman" w:hAnsi="Times New Roman" w:cs="Times New Roman"/>
                <w:sz w:val="24"/>
                <w:szCs w:val="24"/>
                <w:lang w:val="kk-KZ"/>
              </w:rPr>
              <w:t>- 2</w:t>
            </w:r>
            <w:r w:rsidRPr="00782A23">
              <w:rPr>
                <w:rFonts w:ascii="Times New Roman" w:hAnsi="Times New Roman" w:cs="Times New Roman"/>
                <w:sz w:val="24"/>
                <w:szCs w:val="24"/>
                <w:lang w:val="kk-KZ"/>
              </w:rPr>
              <w:t xml:space="preserve">018 </w:t>
            </w:r>
          </w:p>
          <w:p w14:paraId="720C6D59"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Жыл 250 мың</w:t>
            </w:r>
          </w:p>
          <w:p w14:paraId="61CBE232"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адам</w:t>
            </w:r>
          </w:p>
          <w:p w14:paraId="0F6D9714" w14:textId="284035F5"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дайындалған</w:t>
            </w:r>
            <w:r w:rsidR="00061747" w:rsidRPr="00782A23">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шамамен 2/3 жеке кәсіпкер ретінде тіркелген.</w:t>
            </w:r>
          </w:p>
          <w:p w14:paraId="7A498D10"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 </w:t>
            </w:r>
          </w:p>
        </w:tc>
      </w:tr>
      <w:tr w:rsidR="002A4E4A" w:rsidRPr="00D729C7" w14:paraId="2B3FA9ED" w14:textId="77777777" w:rsidTr="00F31E37">
        <w:tc>
          <w:tcPr>
            <w:tcW w:w="1638" w:type="dxa"/>
            <w:tcBorders>
              <w:bottom w:val="nil"/>
            </w:tcBorders>
          </w:tcPr>
          <w:p w14:paraId="3D82641D"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Испания</w:t>
            </w:r>
          </w:p>
        </w:tc>
        <w:tc>
          <w:tcPr>
            <w:tcW w:w="2190" w:type="dxa"/>
            <w:tcBorders>
              <w:bottom w:val="nil"/>
            </w:tcBorders>
          </w:tcPr>
          <w:p w14:paraId="4E477E6E"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мүгедектер,</w:t>
            </w:r>
          </w:p>
          <w:p w14:paraId="27CA3042"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45 жастан жоғары жұмыссыздар</w:t>
            </w:r>
          </w:p>
          <w:p w14:paraId="12AA15D7" w14:textId="77777777" w:rsidR="002A4E4A" w:rsidRPr="00782A23" w:rsidRDefault="002A4E4A" w:rsidP="00F4660B">
            <w:pPr>
              <w:spacing w:after="0" w:line="240" w:lineRule="auto"/>
              <w:jc w:val="both"/>
              <w:rPr>
                <w:rFonts w:ascii="Times New Roman" w:hAnsi="Times New Roman" w:cs="Times New Roman"/>
                <w:sz w:val="24"/>
                <w:szCs w:val="24"/>
                <w:lang w:val="kk-KZ"/>
              </w:rPr>
            </w:pPr>
          </w:p>
        </w:tc>
        <w:tc>
          <w:tcPr>
            <w:tcW w:w="1985" w:type="dxa"/>
            <w:tcBorders>
              <w:bottom w:val="nil"/>
            </w:tcBorders>
          </w:tcPr>
          <w:p w14:paraId="2214A5FC"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жайлы білім мен растайтын сертификат</w:t>
            </w:r>
          </w:p>
        </w:tc>
        <w:tc>
          <w:tcPr>
            <w:tcW w:w="1701" w:type="dxa"/>
            <w:tcBorders>
              <w:bottom w:val="nil"/>
            </w:tcBorders>
          </w:tcPr>
          <w:p w14:paraId="0D3075F6" w14:textId="59E467B3"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Нарықтық бәсекелестік жайлы ақпарат, шағын </w:t>
            </w:r>
            <w:r w:rsidR="000A1629" w:rsidRPr="00782A23">
              <w:rPr>
                <w:rFonts w:ascii="Times New Roman" w:hAnsi="Times New Roman" w:cs="Times New Roman"/>
                <w:sz w:val="24"/>
                <w:szCs w:val="24"/>
                <w:lang w:val="kk-KZ"/>
              </w:rPr>
              <w:t>кәсіпкерлік</w:t>
            </w:r>
            <w:r w:rsidRPr="00782A23">
              <w:rPr>
                <w:rFonts w:ascii="Times New Roman" w:hAnsi="Times New Roman" w:cs="Times New Roman"/>
                <w:sz w:val="24"/>
                <w:szCs w:val="24"/>
                <w:lang w:val="kk-KZ"/>
              </w:rPr>
              <w:t xml:space="preserve"> бойынша қысқаша жоба</w:t>
            </w:r>
          </w:p>
        </w:tc>
        <w:tc>
          <w:tcPr>
            <w:tcW w:w="4678" w:type="dxa"/>
            <w:tcBorders>
              <w:bottom w:val="nil"/>
            </w:tcBorders>
          </w:tcPr>
          <w:p w14:paraId="0324FF20" w14:textId="414B193A" w:rsidR="00F12E1A" w:rsidRPr="00782A23" w:rsidRDefault="002A4E4A" w:rsidP="00AD1BA2">
            <w:pPr>
              <w:widowControl w:val="0"/>
              <w:numPr>
                <w:ilvl w:val="0"/>
                <w:numId w:val="17"/>
              </w:numPr>
              <w:tabs>
                <w:tab w:val="left" w:pos="430"/>
                <w:tab w:val="left" w:pos="818"/>
                <w:tab w:val="left" w:pos="819"/>
              </w:tabs>
              <w:autoSpaceDE w:val="0"/>
              <w:autoSpaceDN w:val="0"/>
              <w:spacing w:after="0" w:line="240" w:lineRule="auto"/>
              <w:ind w:left="147" w:right="91" w:hanging="4"/>
              <w:rPr>
                <w:rFonts w:ascii="Times New Roman" w:eastAsia="Times New Roman" w:hAnsi="Times New Roman" w:cs="Times New Roman"/>
                <w:sz w:val="24"/>
                <w:lang w:val="kk-KZ"/>
              </w:rPr>
            </w:pPr>
            <w:r w:rsidRPr="00782A23">
              <w:rPr>
                <w:rFonts w:ascii="Times New Roman" w:hAnsi="Times New Roman" w:cs="Times New Roman"/>
                <w:sz w:val="24"/>
                <w:szCs w:val="24"/>
                <w:lang w:val="kk-KZ"/>
              </w:rPr>
              <w:t>Алғашқы кезеңде немесе жоба барысында жұмыссыздық бойынша жәрдемақы төленеді ,25-45 жас аралығындағыларға грант беріледі.</w:t>
            </w:r>
            <w:r w:rsidR="00F12E1A" w:rsidRPr="00782A23">
              <w:rPr>
                <w:rFonts w:ascii="Times New Roman" w:eastAsia="Times New Roman" w:hAnsi="Times New Roman" w:cs="Times New Roman"/>
                <w:sz w:val="24"/>
                <w:lang w:val="kk-KZ"/>
              </w:rPr>
              <w:t xml:space="preserve"> Еуроодақ</w:t>
            </w:r>
            <w:r w:rsidR="00F12E1A" w:rsidRPr="00782A23">
              <w:rPr>
                <w:rFonts w:ascii="Times New Roman" w:eastAsia="Times New Roman" w:hAnsi="Times New Roman" w:cs="Times New Roman"/>
                <w:spacing w:val="3"/>
                <w:sz w:val="24"/>
                <w:lang w:val="kk-KZ"/>
              </w:rPr>
              <w:t xml:space="preserve"> </w:t>
            </w:r>
            <w:r w:rsidR="00F12E1A" w:rsidRPr="00782A23">
              <w:rPr>
                <w:rFonts w:ascii="Times New Roman" w:eastAsia="Times New Roman" w:hAnsi="Times New Roman" w:cs="Times New Roman"/>
                <w:sz w:val="24"/>
                <w:lang w:val="kk-KZ"/>
              </w:rPr>
              <w:t>мүдделеріне</w:t>
            </w:r>
            <w:r w:rsidR="00F12E1A" w:rsidRPr="00782A23">
              <w:rPr>
                <w:rFonts w:ascii="Times New Roman" w:eastAsia="Times New Roman" w:hAnsi="Times New Roman" w:cs="Times New Roman"/>
                <w:spacing w:val="4"/>
                <w:sz w:val="24"/>
                <w:lang w:val="kk-KZ"/>
              </w:rPr>
              <w:t xml:space="preserve"> </w:t>
            </w:r>
            <w:r w:rsidR="00F12E1A" w:rsidRPr="00782A23">
              <w:rPr>
                <w:rFonts w:ascii="Times New Roman" w:eastAsia="Times New Roman" w:hAnsi="Times New Roman" w:cs="Times New Roman"/>
                <w:sz w:val="24"/>
                <w:lang w:val="kk-KZ"/>
              </w:rPr>
              <w:t>сай</w:t>
            </w:r>
            <w:r w:rsidR="00F12E1A" w:rsidRPr="00782A23">
              <w:rPr>
                <w:rFonts w:ascii="Times New Roman" w:eastAsia="Times New Roman" w:hAnsi="Times New Roman" w:cs="Times New Roman"/>
                <w:spacing w:val="4"/>
                <w:sz w:val="24"/>
                <w:lang w:val="kk-KZ"/>
              </w:rPr>
              <w:t xml:space="preserve"> </w:t>
            </w:r>
            <w:r w:rsidR="00F12E1A" w:rsidRPr="00782A23">
              <w:rPr>
                <w:rFonts w:ascii="Times New Roman" w:eastAsia="Times New Roman" w:hAnsi="Times New Roman" w:cs="Times New Roman"/>
                <w:sz w:val="24"/>
                <w:lang w:val="kk-KZ"/>
              </w:rPr>
              <w:t>аймақтарға</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қолдау</w:t>
            </w:r>
            <w:r w:rsidR="00F12E1A" w:rsidRPr="00782A23">
              <w:rPr>
                <w:rFonts w:ascii="Times New Roman" w:eastAsia="Times New Roman" w:hAnsi="Times New Roman" w:cs="Times New Roman"/>
                <w:spacing w:val="-57"/>
                <w:sz w:val="24"/>
                <w:lang w:val="kk-KZ"/>
              </w:rPr>
              <w:t xml:space="preserve"> </w:t>
            </w:r>
            <w:r w:rsidR="00F12E1A" w:rsidRPr="00782A23">
              <w:rPr>
                <w:rFonts w:ascii="Times New Roman" w:eastAsia="Times New Roman" w:hAnsi="Times New Roman" w:cs="Times New Roman"/>
                <w:sz w:val="24"/>
                <w:lang w:val="kk-KZ"/>
              </w:rPr>
              <w:t>көрсету;</w:t>
            </w:r>
          </w:p>
          <w:p w14:paraId="3D5C1523" w14:textId="2DFB58DB" w:rsidR="00F12E1A" w:rsidRPr="00782A23" w:rsidRDefault="00F12E1A" w:rsidP="00AD1BA2">
            <w:pPr>
              <w:widowControl w:val="0"/>
              <w:tabs>
                <w:tab w:val="left" w:pos="818"/>
                <w:tab w:val="left" w:pos="819"/>
              </w:tabs>
              <w:autoSpaceDE w:val="0"/>
              <w:autoSpaceDN w:val="0"/>
              <w:spacing w:after="0" w:line="240" w:lineRule="auto"/>
              <w:ind w:left="147" w:right="92" w:hanging="4"/>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Италия</w:t>
            </w:r>
            <w:r w:rsidRPr="00782A23">
              <w:rPr>
                <w:rFonts w:ascii="Times New Roman" w:eastAsia="Times New Roman" w:hAnsi="Times New Roman" w:cs="Times New Roman"/>
                <w:spacing w:val="36"/>
                <w:sz w:val="24"/>
                <w:lang w:val="kk-KZ"/>
              </w:rPr>
              <w:t xml:space="preserve"> </w:t>
            </w:r>
            <w:r w:rsidRPr="00782A23">
              <w:rPr>
                <w:rFonts w:ascii="Times New Roman" w:eastAsia="Times New Roman" w:hAnsi="Times New Roman" w:cs="Times New Roman"/>
                <w:sz w:val="24"/>
                <w:lang w:val="kk-KZ"/>
              </w:rPr>
              <w:t>Үкіметі</w:t>
            </w:r>
            <w:r w:rsidRPr="00782A23">
              <w:rPr>
                <w:rFonts w:ascii="Times New Roman" w:eastAsia="Times New Roman" w:hAnsi="Times New Roman" w:cs="Times New Roman"/>
                <w:spacing w:val="36"/>
                <w:sz w:val="24"/>
                <w:lang w:val="kk-KZ"/>
              </w:rPr>
              <w:t xml:space="preserve"> </w:t>
            </w:r>
            <w:r w:rsidRPr="00782A23">
              <w:rPr>
                <w:rFonts w:ascii="Times New Roman" w:eastAsia="Times New Roman" w:hAnsi="Times New Roman" w:cs="Times New Roman"/>
                <w:sz w:val="24"/>
                <w:lang w:val="kk-KZ"/>
              </w:rPr>
              <w:t>жыл</w:t>
            </w:r>
            <w:r w:rsidRPr="00782A23">
              <w:rPr>
                <w:rFonts w:ascii="Times New Roman" w:eastAsia="Times New Roman" w:hAnsi="Times New Roman" w:cs="Times New Roman"/>
                <w:spacing w:val="34"/>
                <w:sz w:val="24"/>
                <w:lang w:val="kk-KZ"/>
              </w:rPr>
              <w:t xml:space="preserve"> </w:t>
            </w:r>
            <w:r w:rsidRPr="00782A23">
              <w:rPr>
                <w:rFonts w:ascii="Times New Roman" w:eastAsia="Times New Roman" w:hAnsi="Times New Roman" w:cs="Times New Roman"/>
                <w:sz w:val="24"/>
                <w:lang w:val="kk-KZ"/>
              </w:rPr>
              <w:t>сайын</w:t>
            </w:r>
            <w:r w:rsidRPr="00782A23">
              <w:rPr>
                <w:rFonts w:ascii="Times New Roman" w:eastAsia="Times New Roman" w:hAnsi="Times New Roman" w:cs="Times New Roman"/>
                <w:spacing w:val="38"/>
                <w:sz w:val="24"/>
                <w:lang w:val="kk-KZ"/>
              </w:rPr>
              <w:t xml:space="preserve"> </w:t>
            </w:r>
            <w:r w:rsidRPr="00782A23">
              <w:rPr>
                <w:rFonts w:ascii="Times New Roman" w:eastAsia="Times New Roman" w:hAnsi="Times New Roman" w:cs="Times New Roman"/>
                <w:sz w:val="24"/>
                <w:lang w:val="kk-KZ"/>
              </w:rPr>
              <w:t>$5</w:t>
            </w:r>
            <w:r w:rsidRPr="00782A23">
              <w:rPr>
                <w:rFonts w:ascii="Times New Roman" w:eastAsia="Times New Roman" w:hAnsi="Times New Roman" w:cs="Times New Roman"/>
                <w:spacing w:val="36"/>
                <w:sz w:val="24"/>
                <w:lang w:val="kk-KZ"/>
              </w:rPr>
              <w:t xml:space="preserve"> </w:t>
            </w:r>
            <w:r w:rsidRPr="00782A23">
              <w:rPr>
                <w:rFonts w:ascii="Times New Roman" w:eastAsia="Times New Roman" w:hAnsi="Times New Roman" w:cs="Times New Roman"/>
                <w:sz w:val="24"/>
                <w:lang w:val="kk-KZ"/>
              </w:rPr>
              <w:t>млрд</w:t>
            </w:r>
            <w:r w:rsidR="007370C0">
              <w:rPr>
                <w:rFonts w:ascii="Times New Roman" w:eastAsia="Times New Roman" w:hAnsi="Times New Roman" w:cs="Times New Roman"/>
                <w:sz w:val="24"/>
                <w:lang w:val="kk-KZ"/>
              </w:rPr>
              <w:t>.</w:t>
            </w:r>
            <w:r w:rsidRPr="00782A23">
              <w:rPr>
                <w:rFonts w:ascii="Times New Roman" w:eastAsia="Times New Roman" w:hAnsi="Times New Roman" w:cs="Times New Roman"/>
                <w:spacing w:val="34"/>
                <w:sz w:val="24"/>
                <w:lang w:val="kk-KZ"/>
              </w:rPr>
              <w:t xml:space="preserve"> </w:t>
            </w:r>
            <w:r w:rsidRPr="00782A23">
              <w:rPr>
                <w:rFonts w:ascii="Times New Roman" w:eastAsia="Times New Roman" w:hAnsi="Times New Roman" w:cs="Times New Roman"/>
                <w:sz w:val="24"/>
                <w:lang w:val="kk-KZ"/>
              </w:rPr>
              <w:t>астам</w:t>
            </w:r>
            <w:r w:rsidRPr="00782A23">
              <w:rPr>
                <w:rFonts w:ascii="Times New Roman" w:eastAsia="Times New Roman" w:hAnsi="Times New Roman" w:cs="Times New Roman"/>
                <w:spacing w:val="36"/>
                <w:sz w:val="24"/>
                <w:lang w:val="kk-KZ"/>
              </w:rPr>
              <w:t xml:space="preserve"> </w:t>
            </w:r>
            <w:r w:rsidRPr="00782A23">
              <w:rPr>
                <w:rFonts w:ascii="Times New Roman" w:eastAsia="Times New Roman" w:hAnsi="Times New Roman" w:cs="Times New Roman"/>
                <w:sz w:val="24"/>
                <w:lang w:val="kk-KZ"/>
              </w:rPr>
              <w:t>ШОБ</w:t>
            </w:r>
            <w:r w:rsidRPr="00782A23">
              <w:rPr>
                <w:rFonts w:ascii="Times New Roman" w:eastAsia="Times New Roman" w:hAnsi="Times New Roman" w:cs="Times New Roman"/>
                <w:spacing w:val="-57"/>
                <w:sz w:val="24"/>
                <w:lang w:val="kk-KZ"/>
              </w:rPr>
              <w:t xml:space="preserve"> </w:t>
            </w:r>
            <w:r w:rsidRPr="00782A23">
              <w:rPr>
                <w:rFonts w:ascii="Times New Roman" w:eastAsia="Times New Roman" w:hAnsi="Times New Roman" w:cs="Times New Roman"/>
                <w:sz w:val="24"/>
                <w:lang w:val="kk-KZ"/>
              </w:rPr>
              <w:t>инфрақұрылымын қолдауға</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қаржы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бөледі;</w:t>
            </w:r>
          </w:p>
          <w:p w14:paraId="10A3C77F" w14:textId="77777777" w:rsidR="00F12E1A" w:rsidRPr="00782A23" w:rsidRDefault="00F12E1A" w:rsidP="00AD1BA2">
            <w:pPr>
              <w:widowControl w:val="0"/>
              <w:tabs>
                <w:tab w:val="left" w:pos="818"/>
                <w:tab w:val="left" w:pos="819"/>
              </w:tabs>
              <w:autoSpaceDE w:val="0"/>
              <w:autoSpaceDN w:val="0"/>
              <w:spacing w:after="0" w:line="240" w:lineRule="auto"/>
              <w:ind w:left="147" w:right="95" w:hanging="4"/>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өнеркәсіптік</w:t>
            </w:r>
            <w:r w:rsidRPr="00782A23">
              <w:rPr>
                <w:rFonts w:ascii="Times New Roman" w:eastAsia="Times New Roman" w:hAnsi="Times New Roman" w:cs="Times New Roman"/>
                <w:spacing w:val="37"/>
                <w:sz w:val="24"/>
                <w:lang w:val="kk-KZ"/>
              </w:rPr>
              <w:t xml:space="preserve"> </w:t>
            </w:r>
            <w:r w:rsidRPr="00782A23">
              <w:rPr>
                <w:rFonts w:ascii="Times New Roman" w:eastAsia="Times New Roman" w:hAnsi="Times New Roman" w:cs="Times New Roman"/>
                <w:sz w:val="24"/>
                <w:lang w:val="kk-KZ"/>
              </w:rPr>
              <w:t>округтер</w:t>
            </w:r>
            <w:r w:rsidRPr="00782A23">
              <w:rPr>
                <w:rFonts w:ascii="Times New Roman" w:eastAsia="Times New Roman" w:hAnsi="Times New Roman" w:cs="Times New Roman"/>
                <w:spacing w:val="39"/>
                <w:sz w:val="24"/>
                <w:lang w:val="kk-KZ"/>
              </w:rPr>
              <w:t xml:space="preserve"> </w:t>
            </w:r>
            <w:r w:rsidRPr="00782A23">
              <w:rPr>
                <w:rFonts w:ascii="Times New Roman" w:eastAsia="Times New Roman" w:hAnsi="Times New Roman" w:cs="Times New Roman"/>
                <w:sz w:val="24"/>
                <w:lang w:val="kk-KZ"/>
              </w:rPr>
              <w:t>құрып,</w:t>
            </w:r>
            <w:r w:rsidRPr="00782A23">
              <w:rPr>
                <w:rFonts w:ascii="Times New Roman" w:eastAsia="Times New Roman" w:hAnsi="Times New Roman" w:cs="Times New Roman"/>
                <w:spacing w:val="36"/>
                <w:sz w:val="24"/>
                <w:lang w:val="kk-KZ"/>
              </w:rPr>
              <w:t xml:space="preserve"> </w:t>
            </w:r>
            <w:r w:rsidRPr="00782A23">
              <w:rPr>
                <w:rFonts w:ascii="Times New Roman" w:eastAsia="Times New Roman" w:hAnsi="Times New Roman" w:cs="Times New Roman"/>
                <w:sz w:val="24"/>
                <w:lang w:val="kk-KZ"/>
              </w:rPr>
              <w:t>кластерлік</w:t>
            </w:r>
            <w:r w:rsidRPr="00782A23">
              <w:rPr>
                <w:rFonts w:ascii="Times New Roman" w:eastAsia="Times New Roman" w:hAnsi="Times New Roman" w:cs="Times New Roman"/>
                <w:spacing w:val="37"/>
                <w:sz w:val="24"/>
                <w:lang w:val="kk-KZ"/>
              </w:rPr>
              <w:t xml:space="preserve"> </w:t>
            </w:r>
            <w:r w:rsidRPr="00782A23">
              <w:rPr>
                <w:rFonts w:ascii="Times New Roman" w:eastAsia="Times New Roman" w:hAnsi="Times New Roman" w:cs="Times New Roman"/>
                <w:sz w:val="24"/>
                <w:lang w:val="kk-KZ"/>
              </w:rPr>
              <w:t>дамуды</w:t>
            </w:r>
            <w:r w:rsidRPr="00782A23">
              <w:rPr>
                <w:rFonts w:ascii="Times New Roman" w:eastAsia="Times New Roman" w:hAnsi="Times New Roman" w:cs="Times New Roman"/>
                <w:spacing w:val="-57"/>
                <w:sz w:val="24"/>
                <w:lang w:val="kk-KZ"/>
              </w:rPr>
              <w:t xml:space="preserve"> </w:t>
            </w:r>
            <w:r w:rsidRPr="00782A23">
              <w:rPr>
                <w:rFonts w:ascii="Times New Roman" w:eastAsia="Times New Roman" w:hAnsi="Times New Roman" w:cs="Times New Roman"/>
                <w:sz w:val="24"/>
                <w:lang w:val="kk-KZ"/>
              </w:rPr>
              <w:t>қолданады;</w:t>
            </w:r>
          </w:p>
          <w:p w14:paraId="76290D34" w14:textId="77777777" w:rsidR="00F12E1A" w:rsidRPr="00782A23" w:rsidRDefault="00F12E1A" w:rsidP="00AD1BA2">
            <w:pPr>
              <w:widowControl w:val="0"/>
              <w:tabs>
                <w:tab w:val="left" w:pos="818"/>
                <w:tab w:val="left" w:pos="819"/>
              </w:tabs>
              <w:autoSpaceDE w:val="0"/>
              <w:autoSpaceDN w:val="0"/>
              <w:spacing w:after="0" w:line="240" w:lineRule="auto"/>
              <w:ind w:left="147" w:hanging="4"/>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ШОБ-ті</w:t>
            </w:r>
            <w:r w:rsidRPr="00782A23">
              <w:rPr>
                <w:rFonts w:ascii="Times New Roman" w:eastAsia="Times New Roman" w:hAnsi="Times New Roman" w:cs="Times New Roman"/>
                <w:spacing w:val="-3"/>
                <w:sz w:val="24"/>
                <w:lang w:val="kk-KZ"/>
              </w:rPr>
              <w:t xml:space="preserve"> </w:t>
            </w:r>
            <w:r w:rsidRPr="00782A23">
              <w:rPr>
                <w:rFonts w:ascii="Times New Roman" w:eastAsia="Times New Roman" w:hAnsi="Times New Roman" w:cs="Times New Roman"/>
                <w:sz w:val="24"/>
                <w:lang w:val="kk-KZ"/>
              </w:rPr>
              <w:t>қолдайтын</w:t>
            </w:r>
            <w:r w:rsidRPr="00782A23">
              <w:rPr>
                <w:rFonts w:ascii="Times New Roman" w:eastAsia="Times New Roman" w:hAnsi="Times New Roman" w:cs="Times New Roman"/>
                <w:spacing w:val="-2"/>
                <w:sz w:val="24"/>
                <w:lang w:val="kk-KZ"/>
              </w:rPr>
              <w:t xml:space="preserve"> </w:t>
            </w:r>
            <w:r w:rsidRPr="00782A23">
              <w:rPr>
                <w:rFonts w:ascii="Times New Roman" w:eastAsia="Times New Roman" w:hAnsi="Times New Roman" w:cs="Times New Roman"/>
                <w:sz w:val="24"/>
                <w:lang w:val="kk-KZ"/>
              </w:rPr>
              <w:t>аймақтық</w:t>
            </w:r>
            <w:r w:rsidRPr="00782A23">
              <w:rPr>
                <w:rFonts w:ascii="Times New Roman" w:eastAsia="Times New Roman" w:hAnsi="Times New Roman" w:cs="Times New Roman"/>
                <w:spacing w:val="-2"/>
                <w:sz w:val="24"/>
                <w:lang w:val="kk-KZ"/>
              </w:rPr>
              <w:t xml:space="preserve"> </w:t>
            </w:r>
            <w:r w:rsidRPr="00782A23">
              <w:rPr>
                <w:rFonts w:ascii="Times New Roman" w:eastAsia="Times New Roman" w:hAnsi="Times New Roman" w:cs="Times New Roman"/>
                <w:sz w:val="24"/>
                <w:lang w:val="kk-KZ"/>
              </w:rPr>
              <w:t>бағдарламалар</w:t>
            </w:r>
            <w:r w:rsidRPr="00782A23">
              <w:rPr>
                <w:rFonts w:ascii="Times New Roman" w:eastAsia="Times New Roman" w:hAnsi="Times New Roman" w:cs="Times New Roman"/>
                <w:spacing w:val="-3"/>
                <w:sz w:val="24"/>
                <w:lang w:val="kk-KZ"/>
              </w:rPr>
              <w:t xml:space="preserve"> </w:t>
            </w:r>
            <w:r w:rsidRPr="00782A23">
              <w:rPr>
                <w:rFonts w:ascii="Times New Roman" w:eastAsia="Times New Roman" w:hAnsi="Times New Roman" w:cs="Times New Roman"/>
                <w:sz w:val="24"/>
                <w:lang w:val="kk-KZ"/>
              </w:rPr>
              <w:t>бар;</w:t>
            </w:r>
          </w:p>
          <w:p w14:paraId="1FEC7B54" w14:textId="64EDAD80" w:rsidR="00F12E1A" w:rsidRPr="00782A23" w:rsidRDefault="00F12E1A" w:rsidP="00AD1BA2">
            <w:pPr>
              <w:widowControl w:val="0"/>
              <w:tabs>
                <w:tab w:val="left" w:pos="818"/>
                <w:tab w:val="left" w:pos="819"/>
              </w:tabs>
              <w:autoSpaceDE w:val="0"/>
              <w:autoSpaceDN w:val="0"/>
              <w:spacing w:after="0" w:line="240" w:lineRule="auto"/>
              <w:ind w:left="147" w:right="97" w:hanging="4"/>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ШОБ-тің</w:t>
            </w:r>
            <w:r w:rsidRPr="00782A23">
              <w:rPr>
                <w:rFonts w:ascii="Times New Roman" w:eastAsia="Times New Roman" w:hAnsi="Times New Roman" w:cs="Times New Roman"/>
                <w:spacing w:val="25"/>
                <w:sz w:val="24"/>
                <w:lang w:val="kk-KZ"/>
              </w:rPr>
              <w:t xml:space="preserve"> </w:t>
            </w:r>
            <w:r w:rsidRPr="00782A23">
              <w:rPr>
                <w:rFonts w:ascii="Times New Roman" w:eastAsia="Times New Roman" w:hAnsi="Times New Roman" w:cs="Times New Roman"/>
                <w:sz w:val="24"/>
                <w:lang w:val="kk-KZ"/>
              </w:rPr>
              <w:t>ірі</w:t>
            </w:r>
            <w:r w:rsidRPr="00782A23">
              <w:rPr>
                <w:rFonts w:ascii="Times New Roman" w:eastAsia="Times New Roman" w:hAnsi="Times New Roman" w:cs="Times New Roman"/>
                <w:spacing w:val="23"/>
                <w:sz w:val="24"/>
                <w:lang w:val="kk-KZ"/>
              </w:rPr>
              <w:t xml:space="preserve"> </w:t>
            </w:r>
            <w:r w:rsidRPr="00782A23">
              <w:rPr>
                <w:rFonts w:ascii="Times New Roman" w:eastAsia="Times New Roman" w:hAnsi="Times New Roman" w:cs="Times New Roman"/>
                <w:sz w:val="24"/>
                <w:lang w:val="kk-KZ"/>
              </w:rPr>
              <w:t>кәсіпорындармен</w:t>
            </w:r>
            <w:r w:rsidRPr="00782A23">
              <w:rPr>
                <w:rFonts w:ascii="Times New Roman" w:eastAsia="Times New Roman" w:hAnsi="Times New Roman" w:cs="Times New Roman"/>
                <w:spacing w:val="26"/>
                <w:sz w:val="24"/>
                <w:lang w:val="kk-KZ"/>
              </w:rPr>
              <w:t xml:space="preserve"> </w:t>
            </w:r>
            <w:r w:rsidR="00FA7CEA" w:rsidRPr="00782A23">
              <w:rPr>
                <w:rFonts w:ascii="Times New Roman" w:eastAsia="Times New Roman" w:hAnsi="Times New Roman" w:cs="Times New Roman"/>
                <w:sz w:val="24"/>
                <w:lang w:val="kk-KZ"/>
              </w:rPr>
              <w:t>интеграциялануы</w:t>
            </w:r>
            <w:r w:rsidRPr="00782A23">
              <w:rPr>
                <w:rFonts w:ascii="Times New Roman" w:eastAsia="Times New Roman" w:hAnsi="Times New Roman" w:cs="Times New Roman"/>
                <w:spacing w:val="-57"/>
                <w:sz w:val="24"/>
                <w:lang w:val="kk-KZ"/>
              </w:rPr>
              <w:t xml:space="preserve"> </w:t>
            </w:r>
            <w:r w:rsidR="00FA7CEA" w:rsidRPr="00782A23">
              <w:rPr>
                <w:rFonts w:ascii="Times New Roman" w:eastAsia="Times New Roman" w:hAnsi="Times New Roman" w:cs="Times New Roman"/>
                <w:spacing w:val="-57"/>
                <w:sz w:val="24"/>
                <w:lang w:val="kk-KZ"/>
              </w:rPr>
              <w:t>н</w:t>
            </w:r>
            <w:r w:rsidR="00532533">
              <w:rPr>
                <w:rFonts w:ascii="Times New Roman" w:eastAsia="Times New Roman" w:hAnsi="Times New Roman" w:cs="Times New Roman"/>
                <w:spacing w:val="-57"/>
                <w:sz w:val="24"/>
                <w:lang w:val="kk-KZ"/>
              </w:rPr>
              <w:t xml:space="preserve">   </w:t>
            </w:r>
            <w:r w:rsidR="00FA7CEA" w:rsidRPr="00782A23">
              <w:rPr>
                <w:rFonts w:ascii="Times New Roman" w:eastAsia="Times New Roman" w:hAnsi="Times New Roman" w:cs="Times New Roman"/>
                <w:spacing w:val="-57"/>
                <w:sz w:val="24"/>
                <w:lang w:val="kk-KZ"/>
              </w:rPr>
              <w:t xml:space="preserve"> </w:t>
            </w:r>
            <w:r w:rsidRPr="00782A23">
              <w:rPr>
                <w:rFonts w:ascii="Times New Roman" w:eastAsia="Times New Roman" w:hAnsi="Times New Roman" w:cs="Times New Roman"/>
                <w:sz w:val="24"/>
                <w:lang w:val="kk-KZ"/>
              </w:rPr>
              <w:t>міндеттейді;</w:t>
            </w:r>
          </w:p>
          <w:p w14:paraId="04030C6D" w14:textId="77777777" w:rsidR="002A4E4A" w:rsidRDefault="00F12E1A" w:rsidP="00AD1BA2">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47" w:hanging="4"/>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Экспортқа бағдарланған ШОБ-ті</w:t>
            </w:r>
            <w:r w:rsidRPr="00782A23">
              <w:rPr>
                <w:rFonts w:ascii="Times New Roman" w:eastAsia="Times New Roman" w:hAnsi="Times New Roman" w:cs="Times New Roman"/>
                <w:sz w:val="24"/>
                <w:lang w:val="kk-KZ"/>
              </w:rPr>
              <w:tab/>
            </w:r>
            <w:r w:rsidRPr="00782A23">
              <w:rPr>
                <w:rFonts w:ascii="Times New Roman" w:eastAsia="Times New Roman" w:hAnsi="Times New Roman" w:cs="Times New Roman"/>
                <w:spacing w:val="-1"/>
                <w:sz w:val="24"/>
                <w:lang w:val="kk-KZ"/>
              </w:rPr>
              <w:t>қолдау</w:t>
            </w:r>
            <w:r w:rsidRPr="00782A23">
              <w:rPr>
                <w:rFonts w:ascii="Times New Roman" w:eastAsia="Times New Roman" w:hAnsi="Times New Roman" w:cs="Times New Roman"/>
                <w:spacing w:val="-57"/>
                <w:sz w:val="24"/>
                <w:lang w:val="kk-KZ"/>
              </w:rPr>
              <w:t xml:space="preserve"> </w:t>
            </w:r>
            <w:r w:rsidRPr="00782A23">
              <w:rPr>
                <w:rFonts w:ascii="Times New Roman" w:eastAsia="Times New Roman" w:hAnsi="Times New Roman" w:cs="Times New Roman"/>
                <w:sz w:val="24"/>
                <w:lang w:val="kk-KZ"/>
              </w:rPr>
              <w:t>бағдарламалары;</w:t>
            </w:r>
          </w:p>
          <w:p w14:paraId="4745973F" w14:textId="7F03470F" w:rsidR="00AD1BA2" w:rsidRPr="00782A23" w:rsidRDefault="00AD1BA2" w:rsidP="00AD1BA2">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47" w:hanging="4"/>
              <w:rPr>
                <w:rFonts w:ascii="Times New Roman" w:hAnsi="Times New Roman" w:cs="Times New Roman"/>
                <w:color w:val="000000"/>
                <w:sz w:val="24"/>
                <w:szCs w:val="24"/>
                <w:lang w:val="kk-KZ"/>
              </w:rPr>
            </w:pPr>
          </w:p>
        </w:tc>
        <w:tc>
          <w:tcPr>
            <w:tcW w:w="2338" w:type="dxa"/>
            <w:tcBorders>
              <w:bottom w:val="nil"/>
            </w:tcBorders>
          </w:tcPr>
          <w:p w14:paraId="53C8396E"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Жыл сайын в</w:t>
            </w:r>
          </w:p>
          <w:p w14:paraId="4350203B"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бағдарламаға10-14</w:t>
            </w:r>
          </w:p>
          <w:p w14:paraId="73F14728"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мың адам</w:t>
            </w:r>
          </w:p>
          <w:p w14:paraId="0A43AD90"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қатысады </w:t>
            </w:r>
          </w:p>
          <w:p w14:paraId="616633AB"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Қатысушылардың 84%</w:t>
            </w:r>
          </w:p>
          <w:p w14:paraId="28D91677"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 ретінде тіркеледі</w:t>
            </w:r>
          </w:p>
        </w:tc>
      </w:tr>
      <w:tr w:rsidR="00F31E37" w:rsidRPr="00F72770" w14:paraId="12AD9AF4" w14:textId="77777777" w:rsidTr="00F31E37">
        <w:tc>
          <w:tcPr>
            <w:tcW w:w="14530" w:type="dxa"/>
            <w:gridSpan w:val="6"/>
            <w:tcBorders>
              <w:top w:val="nil"/>
              <w:left w:val="nil"/>
              <w:right w:val="nil"/>
            </w:tcBorders>
          </w:tcPr>
          <w:p w14:paraId="5AD34EA5" w14:textId="778EB056" w:rsidR="00F31E37" w:rsidRPr="00F31E37" w:rsidRDefault="00AA4FF6" w:rsidP="00AD1BA2">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w:t>
            </w:r>
            <w:r w:rsidR="00F31E37" w:rsidRPr="00F31E37">
              <w:rPr>
                <w:rFonts w:ascii="Times New Roman" w:hAnsi="Times New Roman" w:cs="Times New Roman"/>
                <w:sz w:val="28"/>
                <w:szCs w:val="28"/>
                <w:lang w:val="kk-KZ"/>
              </w:rPr>
              <w:t>-кестенің жалғасы</w:t>
            </w:r>
          </w:p>
          <w:p w14:paraId="777D0820" w14:textId="77777777" w:rsidR="00F31E37" w:rsidRPr="00F31E37" w:rsidRDefault="00F31E37" w:rsidP="00AD1BA2">
            <w:pPr>
              <w:spacing w:after="0" w:line="240" w:lineRule="auto"/>
              <w:ind w:hanging="108"/>
              <w:jc w:val="both"/>
              <w:rPr>
                <w:rFonts w:ascii="Times New Roman" w:hAnsi="Times New Roman" w:cs="Times New Roman"/>
                <w:sz w:val="16"/>
                <w:szCs w:val="16"/>
                <w:lang w:val="kk-KZ"/>
              </w:rPr>
            </w:pPr>
          </w:p>
        </w:tc>
      </w:tr>
      <w:tr w:rsidR="00F31E37" w:rsidRPr="00F72770" w14:paraId="7D71B759" w14:textId="77777777" w:rsidTr="00AD1BA2">
        <w:tc>
          <w:tcPr>
            <w:tcW w:w="1638" w:type="dxa"/>
          </w:tcPr>
          <w:p w14:paraId="291E48B3"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90" w:type="dxa"/>
          </w:tcPr>
          <w:p w14:paraId="09D7CE80"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5" w:type="dxa"/>
          </w:tcPr>
          <w:p w14:paraId="3719C550"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Pr>
          <w:p w14:paraId="72B36C78"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678" w:type="dxa"/>
          </w:tcPr>
          <w:p w14:paraId="685532B3"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338" w:type="dxa"/>
          </w:tcPr>
          <w:p w14:paraId="2786E7A7"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2A4E4A" w:rsidRPr="00782A23" w14:paraId="26FF8F30" w14:textId="77777777" w:rsidTr="00F31E37">
        <w:tc>
          <w:tcPr>
            <w:tcW w:w="1638" w:type="dxa"/>
          </w:tcPr>
          <w:p w14:paraId="4466A2A5"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Сингапур</w:t>
            </w:r>
          </w:p>
        </w:tc>
        <w:tc>
          <w:tcPr>
            <w:tcW w:w="2190" w:type="dxa"/>
          </w:tcPr>
          <w:p w14:paraId="307A5A9A"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18 жастан зейнет жасына дейінгі жұмыссыздық туралы ресми хат алғандар</w:t>
            </w:r>
          </w:p>
        </w:tc>
        <w:tc>
          <w:tcPr>
            <w:tcW w:w="1985" w:type="dxa"/>
          </w:tcPr>
          <w:p w14:paraId="60F2846F"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жайлы білім мен растайтын сертификат</w:t>
            </w:r>
          </w:p>
        </w:tc>
        <w:tc>
          <w:tcPr>
            <w:tcW w:w="1701" w:type="dxa"/>
          </w:tcPr>
          <w:p w14:paraId="52CF82E5"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Оқыту және техникалық қызмет бойынша 13апта ішінде көмек көрсету</w:t>
            </w:r>
          </w:p>
        </w:tc>
        <w:tc>
          <w:tcPr>
            <w:tcW w:w="4678" w:type="dxa"/>
          </w:tcPr>
          <w:p w14:paraId="7DDD6C98" w14:textId="37B9B84D" w:rsidR="002A4E4A" w:rsidRPr="00782A23" w:rsidRDefault="002A4E4A"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 xml:space="preserve">Инновациялық, әлеуметтік және дамуға бағытталған </w:t>
            </w:r>
            <w:r w:rsidR="000E2E97" w:rsidRPr="00782A23">
              <w:rPr>
                <w:rFonts w:ascii="Times New Roman" w:hAnsi="Times New Roman" w:cs="Times New Roman"/>
                <w:color w:val="000000"/>
                <w:sz w:val="24"/>
                <w:szCs w:val="24"/>
                <w:lang w:val="kk-KZ"/>
              </w:rPr>
              <w:t>гранттар, үлестік</w:t>
            </w:r>
            <w:r w:rsidRPr="00782A23">
              <w:rPr>
                <w:rFonts w:ascii="Times New Roman" w:hAnsi="Times New Roman" w:cs="Times New Roman"/>
                <w:color w:val="000000"/>
                <w:sz w:val="24"/>
                <w:szCs w:val="24"/>
                <w:lang w:val="kk-KZ"/>
              </w:rPr>
              <w:t xml:space="preserve"> қаржыландыру, инвестиция</w:t>
            </w:r>
          </w:p>
        </w:tc>
        <w:tc>
          <w:tcPr>
            <w:tcW w:w="2338" w:type="dxa"/>
          </w:tcPr>
          <w:p w14:paraId="329C0884"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Экономикалық белсенді халық тобы қатысады.</w:t>
            </w:r>
          </w:p>
        </w:tc>
      </w:tr>
      <w:tr w:rsidR="002A4E4A" w:rsidRPr="00D729C7" w14:paraId="6D54C285" w14:textId="77777777" w:rsidTr="00F31E37">
        <w:tc>
          <w:tcPr>
            <w:tcW w:w="1638" w:type="dxa"/>
            <w:tcBorders>
              <w:bottom w:val="single" w:sz="4" w:space="0" w:color="auto"/>
            </w:tcBorders>
          </w:tcPr>
          <w:p w14:paraId="3524F91C"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Грузия </w:t>
            </w:r>
          </w:p>
        </w:tc>
        <w:tc>
          <w:tcPr>
            <w:tcW w:w="2190" w:type="dxa"/>
            <w:tcBorders>
              <w:bottom w:val="single" w:sz="4" w:space="0" w:color="auto"/>
            </w:tcBorders>
          </w:tcPr>
          <w:p w14:paraId="66756463"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18 жастан зейнет жасына дейінгі жұмыссыздар немесе ынтасы бар тұлғалар</w:t>
            </w:r>
          </w:p>
        </w:tc>
        <w:tc>
          <w:tcPr>
            <w:tcW w:w="1985" w:type="dxa"/>
            <w:tcBorders>
              <w:bottom w:val="single" w:sz="4" w:space="0" w:color="auto"/>
            </w:tcBorders>
          </w:tcPr>
          <w:p w14:paraId="4099132A"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жайлы білім мен растайтын сертификат</w:t>
            </w:r>
          </w:p>
        </w:tc>
        <w:tc>
          <w:tcPr>
            <w:tcW w:w="1701" w:type="dxa"/>
            <w:tcBorders>
              <w:bottom w:val="single" w:sz="4" w:space="0" w:color="auto"/>
            </w:tcBorders>
          </w:tcPr>
          <w:p w14:paraId="4B810CFF" w14:textId="77777777" w:rsidR="002A4E4A" w:rsidRPr="00782A23" w:rsidRDefault="002A4E4A"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Оқыту, біліктілігін арттыру</w:t>
            </w:r>
          </w:p>
        </w:tc>
        <w:tc>
          <w:tcPr>
            <w:tcW w:w="4678" w:type="dxa"/>
            <w:tcBorders>
              <w:bottom w:val="single" w:sz="4" w:space="0" w:color="auto"/>
            </w:tcBorders>
          </w:tcPr>
          <w:p w14:paraId="30DC6B34" w14:textId="724B6025" w:rsidR="002A4E4A" w:rsidRPr="00782A23" w:rsidRDefault="00B41142"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24"/>
                <w:szCs w:val="24"/>
                <w:lang w:val="kk-KZ"/>
              </w:rPr>
            </w:pPr>
            <w:r w:rsidRPr="00782A23">
              <w:rPr>
                <w:rFonts w:ascii="Times New Roman" w:eastAsia="Times New Roman" w:hAnsi="Times New Roman" w:cs="Times New Roman"/>
                <w:sz w:val="24"/>
                <w:lang w:val="kk-KZ"/>
              </w:rPr>
              <w:t>Кәсіпкерлер</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мен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тауар</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өндірушілер</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палатасы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шағын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және</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орта</w:t>
            </w:r>
            <w:r w:rsidRPr="00782A23">
              <w:rPr>
                <w:rFonts w:ascii="Times New Roman" w:eastAsia="Times New Roman" w:hAnsi="Times New Roman" w:cs="Times New Roman"/>
                <w:spacing w:val="1"/>
                <w:sz w:val="24"/>
                <w:lang w:val="kk-KZ"/>
              </w:rPr>
              <w:t xml:space="preserve"> </w:t>
            </w:r>
            <w:r w:rsidR="00000DCE" w:rsidRPr="00782A23">
              <w:rPr>
                <w:rFonts w:ascii="Times New Roman" w:eastAsia="Times New Roman" w:hAnsi="Times New Roman" w:cs="Times New Roman"/>
                <w:sz w:val="24"/>
                <w:lang w:val="kk-KZ"/>
              </w:rPr>
              <w:t>кәсіпкерлік</w:t>
            </w:r>
            <w:r w:rsidRPr="00782A23">
              <w:rPr>
                <w:rFonts w:ascii="Times New Roman" w:eastAsia="Times New Roman" w:hAnsi="Times New Roman" w:cs="Times New Roman"/>
                <w:sz w:val="24"/>
                <w:lang w:val="kk-KZ"/>
              </w:rPr>
              <w:t>ті</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жан-жақты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қолдау</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шараларын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келесідей орталықтар арқылы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жүргізеді</w:t>
            </w:r>
          </w:p>
        </w:tc>
        <w:tc>
          <w:tcPr>
            <w:tcW w:w="2338" w:type="dxa"/>
            <w:tcBorders>
              <w:bottom w:val="single" w:sz="4" w:space="0" w:color="auto"/>
            </w:tcBorders>
          </w:tcPr>
          <w:p w14:paraId="089F2271" w14:textId="77777777" w:rsidR="00B41142" w:rsidRPr="00782A23" w:rsidRDefault="00B41142"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бағдарламасы</w:t>
            </w:r>
          </w:p>
          <w:p w14:paraId="13097832" w14:textId="5BF90C56" w:rsidR="002A4E4A" w:rsidRPr="00782A23" w:rsidRDefault="00B41142"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өзін-өзі жұмыспен қамту</w:t>
            </w:r>
          </w:p>
        </w:tc>
      </w:tr>
      <w:tr w:rsidR="00B41142" w:rsidRPr="00782A23" w14:paraId="7A415E58" w14:textId="77777777" w:rsidTr="00F31E37">
        <w:tc>
          <w:tcPr>
            <w:tcW w:w="1638" w:type="dxa"/>
            <w:tcBorders>
              <w:bottom w:val="nil"/>
            </w:tcBorders>
          </w:tcPr>
          <w:p w14:paraId="2EFB6090" w14:textId="2C140463" w:rsidR="00B41142" w:rsidRPr="00782A23" w:rsidRDefault="00B41142" w:rsidP="00F4660B">
            <w:pPr>
              <w:spacing w:after="0" w:line="240" w:lineRule="auto"/>
              <w:jc w:val="both"/>
              <w:rPr>
                <w:rFonts w:ascii="Times New Roman" w:hAnsi="Times New Roman" w:cs="Times New Roman"/>
                <w:sz w:val="24"/>
                <w:szCs w:val="24"/>
                <w:lang w:val="kk-KZ"/>
              </w:rPr>
            </w:pPr>
            <w:r w:rsidRPr="00782A23">
              <w:rPr>
                <w:rFonts w:ascii="Times New Roman" w:eastAsia="Times New Roman" w:hAnsi="Times New Roman" w:cs="Times New Roman"/>
                <w:sz w:val="24"/>
                <w:lang w:val="kk-KZ"/>
              </w:rPr>
              <w:t>Өзбекстан</w:t>
            </w:r>
          </w:p>
        </w:tc>
        <w:tc>
          <w:tcPr>
            <w:tcW w:w="2190" w:type="dxa"/>
            <w:tcBorders>
              <w:bottom w:val="nil"/>
            </w:tcBorders>
          </w:tcPr>
          <w:p w14:paraId="3173930B" w14:textId="576D0B6E" w:rsidR="00B41142" w:rsidRPr="00782A23" w:rsidRDefault="00B41142" w:rsidP="00F4660B">
            <w:pPr>
              <w:widowControl w:val="0"/>
              <w:numPr>
                <w:ilvl w:val="0"/>
                <w:numId w:val="14"/>
              </w:numPr>
              <w:tabs>
                <w:tab w:val="left" w:pos="816"/>
              </w:tabs>
              <w:autoSpaceDE w:val="0"/>
              <w:autoSpaceDN w:val="0"/>
              <w:spacing w:after="0" w:line="240" w:lineRule="auto"/>
              <w:ind w:left="107" w:right="92"/>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микро</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фирмалар</w:t>
            </w:r>
            <w:r w:rsidR="00F31E37">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да</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1-20,</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шағын</w:t>
            </w:r>
            <w:r w:rsidRPr="00782A23">
              <w:rPr>
                <w:rFonts w:ascii="Times New Roman" w:eastAsia="Times New Roman" w:hAnsi="Times New Roman" w:cs="Times New Roman"/>
                <w:spacing w:val="1"/>
                <w:sz w:val="24"/>
                <w:lang w:val="kk-KZ"/>
              </w:rPr>
              <w:t xml:space="preserve"> </w:t>
            </w:r>
            <w:r w:rsidR="00000DCE" w:rsidRPr="00782A23">
              <w:rPr>
                <w:rFonts w:ascii="Times New Roman" w:eastAsia="Times New Roman" w:hAnsi="Times New Roman" w:cs="Times New Roman"/>
                <w:sz w:val="24"/>
                <w:lang w:val="kk-KZ"/>
              </w:rPr>
              <w:t>кәсіпкерлік</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субъектілерінде</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21-50</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жұмысшы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саны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заңнамаға</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сәйкес</w:t>
            </w:r>
            <w:r w:rsidRPr="00782A23">
              <w:rPr>
                <w:rFonts w:ascii="Times New Roman" w:eastAsia="Times New Roman" w:hAnsi="Times New Roman" w:cs="Times New Roman"/>
                <w:spacing w:val="-2"/>
                <w:sz w:val="24"/>
                <w:lang w:val="kk-KZ"/>
              </w:rPr>
              <w:t xml:space="preserve"> </w:t>
            </w:r>
            <w:r w:rsidRPr="00782A23">
              <w:rPr>
                <w:rFonts w:ascii="Times New Roman" w:eastAsia="Times New Roman" w:hAnsi="Times New Roman" w:cs="Times New Roman"/>
                <w:sz w:val="24"/>
                <w:lang w:val="kk-KZ"/>
              </w:rPr>
              <w:t>көрсетіл</w:t>
            </w:r>
            <w:r w:rsidR="00F31E37">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ген;</w:t>
            </w:r>
          </w:p>
          <w:p w14:paraId="7CB43619" w14:textId="12459E11" w:rsidR="00B41142" w:rsidRPr="00F31E37" w:rsidRDefault="00B41142" w:rsidP="00F4660B">
            <w:pPr>
              <w:widowControl w:val="0"/>
              <w:numPr>
                <w:ilvl w:val="0"/>
                <w:numId w:val="14"/>
              </w:numPr>
              <w:tabs>
                <w:tab w:val="left" w:pos="816"/>
              </w:tabs>
              <w:autoSpaceDE w:val="0"/>
              <w:autoSpaceDN w:val="0"/>
              <w:spacing w:after="0" w:line="240" w:lineRule="auto"/>
              <w:ind w:left="107" w:right="94"/>
              <w:jc w:val="both"/>
              <w:rPr>
                <w:rFonts w:ascii="Times New Roman" w:hAnsi="Times New Roman" w:cs="Times New Roman"/>
                <w:sz w:val="24"/>
                <w:szCs w:val="24"/>
                <w:lang w:val="kk-KZ"/>
              </w:rPr>
            </w:pPr>
            <w:r w:rsidRPr="00782A23">
              <w:rPr>
                <w:rFonts w:ascii="Times New Roman" w:eastAsia="Times New Roman" w:hAnsi="Times New Roman" w:cs="Times New Roman"/>
                <w:sz w:val="24"/>
                <w:lang w:val="kk-KZ"/>
              </w:rPr>
              <w:t>шағын</w:t>
            </w:r>
            <w:r w:rsidRPr="00782A23">
              <w:rPr>
                <w:rFonts w:ascii="Times New Roman" w:eastAsia="Times New Roman" w:hAnsi="Times New Roman" w:cs="Times New Roman"/>
                <w:spacing w:val="1"/>
                <w:sz w:val="24"/>
                <w:lang w:val="kk-KZ"/>
              </w:rPr>
              <w:t xml:space="preserve"> </w:t>
            </w:r>
            <w:r w:rsidR="00000DCE" w:rsidRPr="00782A23">
              <w:rPr>
                <w:rFonts w:ascii="Times New Roman" w:eastAsia="Times New Roman" w:hAnsi="Times New Roman" w:cs="Times New Roman"/>
                <w:sz w:val="24"/>
                <w:lang w:val="kk-KZ"/>
              </w:rPr>
              <w:t>кәсіпкер</w:t>
            </w:r>
            <w:r w:rsidR="00F31E37">
              <w:rPr>
                <w:rFonts w:ascii="Times New Roman" w:eastAsia="Times New Roman" w:hAnsi="Times New Roman" w:cs="Times New Roman"/>
                <w:sz w:val="24"/>
                <w:lang w:val="kk-KZ"/>
              </w:rPr>
              <w:t xml:space="preserve"> </w:t>
            </w:r>
            <w:r w:rsidR="00000DCE" w:rsidRPr="00782A23">
              <w:rPr>
                <w:rFonts w:ascii="Times New Roman" w:eastAsia="Times New Roman" w:hAnsi="Times New Roman" w:cs="Times New Roman"/>
                <w:sz w:val="24"/>
                <w:lang w:val="kk-KZ"/>
              </w:rPr>
              <w:t>лік</w:t>
            </w:r>
            <w:r w:rsidRPr="00782A23">
              <w:rPr>
                <w:rFonts w:ascii="Times New Roman" w:eastAsia="Times New Roman" w:hAnsi="Times New Roman" w:cs="Times New Roman"/>
                <w:sz w:val="24"/>
                <w:lang w:val="kk-KZ"/>
              </w:rPr>
              <w:t>тің</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өндірістік</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салада</w:t>
            </w:r>
            <w:r w:rsidRPr="00782A23">
              <w:rPr>
                <w:rFonts w:ascii="Times New Roman" w:eastAsia="Times New Roman" w:hAnsi="Times New Roman" w:cs="Times New Roman"/>
                <w:spacing w:val="61"/>
                <w:sz w:val="24"/>
                <w:lang w:val="kk-KZ"/>
              </w:rPr>
              <w:t xml:space="preserve"> </w:t>
            </w:r>
            <w:r w:rsidRPr="00782A23">
              <w:rPr>
                <w:rFonts w:ascii="Times New Roman" w:eastAsia="Times New Roman" w:hAnsi="Times New Roman" w:cs="Times New Roman"/>
                <w:sz w:val="24"/>
                <w:lang w:val="kk-KZ"/>
              </w:rPr>
              <w:t>-</w:t>
            </w:r>
            <w:r w:rsidR="00F31E37">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36%;</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сауда мен қоғам</w:t>
            </w:r>
            <w:r w:rsidR="00F31E37">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дық тамақ</w:t>
            </w:r>
            <w:r w:rsidR="000B007B" w:rsidRPr="00782A23">
              <w:rPr>
                <w:rFonts w:ascii="Times New Roman" w:eastAsia="Times New Roman" w:hAnsi="Times New Roman" w:cs="Times New Roman"/>
                <w:sz w:val="24"/>
                <w:lang w:val="kk-KZ"/>
              </w:rPr>
              <w:t xml:space="preserve">пен </w:t>
            </w:r>
            <w:r w:rsidRPr="00782A23">
              <w:rPr>
                <w:rFonts w:ascii="Times New Roman" w:eastAsia="Times New Roman" w:hAnsi="Times New Roman" w:cs="Times New Roman"/>
                <w:sz w:val="24"/>
                <w:lang w:val="kk-KZ"/>
              </w:rPr>
              <w:t>қамтамасыз етуде -</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30,4%;</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құрылыста</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11,2%</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субъекті</w:t>
            </w:r>
            <w:r w:rsidR="00F31E37">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лері</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активті</w:t>
            </w:r>
            <w:r w:rsidRPr="00782A23">
              <w:rPr>
                <w:rFonts w:ascii="Times New Roman" w:eastAsia="Times New Roman" w:hAnsi="Times New Roman" w:cs="Times New Roman"/>
                <w:spacing w:val="-57"/>
                <w:sz w:val="24"/>
                <w:lang w:val="kk-KZ"/>
              </w:rPr>
              <w:t xml:space="preserve"> </w:t>
            </w:r>
          </w:p>
        </w:tc>
        <w:tc>
          <w:tcPr>
            <w:tcW w:w="1985" w:type="dxa"/>
            <w:tcBorders>
              <w:bottom w:val="nil"/>
            </w:tcBorders>
          </w:tcPr>
          <w:p w14:paraId="288C495B" w14:textId="7E9673F9" w:rsidR="00B41142" w:rsidRPr="00782A23" w:rsidRDefault="00B41142"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жайлы білім мен растайтын сертификат</w:t>
            </w:r>
          </w:p>
        </w:tc>
        <w:tc>
          <w:tcPr>
            <w:tcW w:w="1701" w:type="dxa"/>
            <w:tcBorders>
              <w:bottom w:val="nil"/>
            </w:tcBorders>
          </w:tcPr>
          <w:p w14:paraId="28E6EDAB" w14:textId="6CEC0380" w:rsidR="00B41142" w:rsidRPr="00782A23" w:rsidRDefault="00B41142"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Оқыту, біліктілігін арттыру</w:t>
            </w:r>
          </w:p>
        </w:tc>
        <w:tc>
          <w:tcPr>
            <w:tcW w:w="4678" w:type="dxa"/>
            <w:tcBorders>
              <w:bottom w:val="nil"/>
            </w:tcBorders>
          </w:tcPr>
          <w:p w14:paraId="7BB191B2" w14:textId="7DBC69D4" w:rsidR="00B41142" w:rsidRPr="00782A23" w:rsidRDefault="00B41142" w:rsidP="00F31E37">
            <w:pPr>
              <w:widowControl w:val="0"/>
              <w:autoSpaceDE w:val="0"/>
              <w:autoSpaceDN w:val="0"/>
              <w:spacing w:after="0" w:line="240" w:lineRule="auto"/>
              <w:ind w:right="94"/>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Кәсіпкерлер</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мен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тауар</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өндірушілер</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палатасы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шағын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және</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орта</w:t>
            </w:r>
            <w:r w:rsidRPr="00782A23">
              <w:rPr>
                <w:rFonts w:ascii="Times New Roman" w:eastAsia="Times New Roman" w:hAnsi="Times New Roman" w:cs="Times New Roman"/>
                <w:spacing w:val="1"/>
                <w:sz w:val="24"/>
                <w:lang w:val="kk-KZ"/>
              </w:rPr>
              <w:t xml:space="preserve"> </w:t>
            </w:r>
            <w:r w:rsidR="00000DCE" w:rsidRPr="00782A23">
              <w:rPr>
                <w:rFonts w:ascii="Times New Roman" w:eastAsia="Times New Roman" w:hAnsi="Times New Roman" w:cs="Times New Roman"/>
                <w:sz w:val="24"/>
                <w:lang w:val="kk-KZ"/>
              </w:rPr>
              <w:t>кәсіпкерлік</w:t>
            </w:r>
            <w:r w:rsidRPr="00782A23">
              <w:rPr>
                <w:rFonts w:ascii="Times New Roman" w:eastAsia="Times New Roman" w:hAnsi="Times New Roman" w:cs="Times New Roman"/>
                <w:sz w:val="24"/>
                <w:lang w:val="kk-KZ"/>
              </w:rPr>
              <w:t>ті</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жан-жақты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қолдау</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шараларын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келесідей орталықтар арқылы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жүргізеді:</w:t>
            </w:r>
          </w:p>
          <w:p w14:paraId="662F4F99" w14:textId="49915216" w:rsidR="00B41142" w:rsidRPr="00782A23" w:rsidRDefault="00B41142" w:rsidP="00F31E37">
            <w:pPr>
              <w:widowControl w:val="0"/>
              <w:numPr>
                <w:ilvl w:val="0"/>
                <w:numId w:val="15"/>
              </w:numPr>
              <w:tabs>
                <w:tab w:val="left" w:pos="283"/>
              </w:tabs>
              <w:autoSpaceDE w:val="0"/>
              <w:autoSpaceDN w:val="0"/>
              <w:spacing w:after="0" w:line="240" w:lineRule="auto"/>
              <w:ind w:left="0" w:firstLine="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Инновациялық</w:t>
            </w:r>
            <w:r w:rsidRPr="00782A23">
              <w:rPr>
                <w:rFonts w:ascii="Times New Roman" w:eastAsia="Times New Roman" w:hAnsi="Times New Roman" w:cs="Times New Roman"/>
                <w:spacing w:val="-1"/>
                <w:sz w:val="24"/>
                <w:lang w:val="kk-KZ"/>
              </w:rPr>
              <w:t xml:space="preserve"> </w:t>
            </w:r>
            <w:r w:rsidR="00000DCE" w:rsidRPr="00782A23">
              <w:rPr>
                <w:rFonts w:ascii="Times New Roman" w:eastAsia="Times New Roman" w:hAnsi="Times New Roman" w:cs="Times New Roman"/>
                <w:sz w:val="24"/>
                <w:lang w:val="kk-KZ"/>
              </w:rPr>
              <w:t>кәсіпкерлік</w:t>
            </w:r>
            <w:r w:rsidRPr="00782A23">
              <w:rPr>
                <w:rFonts w:ascii="Times New Roman" w:eastAsia="Times New Roman" w:hAnsi="Times New Roman" w:cs="Times New Roman"/>
                <w:sz w:val="24"/>
                <w:lang w:val="kk-KZ"/>
              </w:rPr>
              <w:t>ті</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қолдау</w:t>
            </w:r>
            <w:r w:rsidRPr="00782A23">
              <w:rPr>
                <w:rFonts w:ascii="Times New Roman" w:eastAsia="Times New Roman" w:hAnsi="Times New Roman" w:cs="Times New Roman"/>
                <w:spacing w:val="-9"/>
                <w:sz w:val="24"/>
                <w:lang w:val="kk-KZ"/>
              </w:rPr>
              <w:t xml:space="preserve"> </w:t>
            </w:r>
            <w:r w:rsidRPr="00782A23">
              <w:rPr>
                <w:rFonts w:ascii="Times New Roman" w:eastAsia="Times New Roman" w:hAnsi="Times New Roman" w:cs="Times New Roman"/>
                <w:sz w:val="24"/>
                <w:lang w:val="kk-KZ"/>
              </w:rPr>
              <w:t>бағдарламалары;</w:t>
            </w:r>
          </w:p>
          <w:p w14:paraId="400D9D30" w14:textId="11E91C02" w:rsidR="00B41142" w:rsidRPr="00782A23" w:rsidRDefault="00B41142" w:rsidP="00F31E37">
            <w:pPr>
              <w:widowControl w:val="0"/>
              <w:numPr>
                <w:ilvl w:val="0"/>
                <w:numId w:val="15"/>
              </w:numPr>
              <w:tabs>
                <w:tab w:val="left" w:pos="343"/>
              </w:tabs>
              <w:autoSpaceDE w:val="0"/>
              <w:autoSpaceDN w:val="0"/>
              <w:spacing w:after="0" w:line="240" w:lineRule="auto"/>
              <w:ind w:left="0" w:firstLine="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Шағын және</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орта</w:t>
            </w:r>
            <w:r w:rsidRPr="00782A23">
              <w:rPr>
                <w:rFonts w:ascii="Times New Roman" w:eastAsia="Times New Roman" w:hAnsi="Times New Roman" w:cs="Times New Roman"/>
                <w:spacing w:val="-1"/>
                <w:sz w:val="24"/>
                <w:lang w:val="kk-KZ"/>
              </w:rPr>
              <w:t xml:space="preserve"> </w:t>
            </w:r>
            <w:r w:rsidR="00000DCE" w:rsidRPr="00782A23">
              <w:rPr>
                <w:rFonts w:ascii="Times New Roman" w:eastAsia="Times New Roman" w:hAnsi="Times New Roman" w:cs="Times New Roman"/>
                <w:sz w:val="24"/>
                <w:lang w:val="kk-KZ"/>
              </w:rPr>
              <w:t>кәсіпкерлік</w:t>
            </w:r>
            <w:r w:rsidRPr="00782A23">
              <w:rPr>
                <w:rFonts w:ascii="Times New Roman" w:eastAsia="Times New Roman" w:hAnsi="Times New Roman" w:cs="Times New Roman"/>
                <w:sz w:val="24"/>
                <w:lang w:val="kk-KZ"/>
              </w:rPr>
              <w:t>ті</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дамыту</w:t>
            </w:r>
            <w:r w:rsidRPr="00782A23">
              <w:rPr>
                <w:rFonts w:ascii="Times New Roman" w:eastAsia="Times New Roman" w:hAnsi="Times New Roman" w:cs="Times New Roman"/>
                <w:spacing w:val="-5"/>
                <w:sz w:val="24"/>
                <w:lang w:val="kk-KZ"/>
              </w:rPr>
              <w:t xml:space="preserve"> </w:t>
            </w:r>
            <w:r w:rsidRPr="00782A23">
              <w:rPr>
                <w:rFonts w:ascii="Times New Roman" w:eastAsia="Times New Roman" w:hAnsi="Times New Roman" w:cs="Times New Roman"/>
                <w:sz w:val="24"/>
                <w:lang w:val="kk-KZ"/>
              </w:rPr>
              <w:t>орталығы;</w:t>
            </w:r>
          </w:p>
          <w:p w14:paraId="655416E6" w14:textId="77777777" w:rsidR="00B41142" w:rsidRPr="00782A23" w:rsidRDefault="00B41142" w:rsidP="00F31E37">
            <w:pPr>
              <w:widowControl w:val="0"/>
              <w:numPr>
                <w:ilvl w:val="0"/>
                <w:numId w:val="15"/>
              </w:numPr>
              <w:tabs>
                <w:tab w:val="left" w:pos="283"/>
              </w:tabs>
              <w:autoSpaceDE w:val="0"/>
              <w:autoSpaceDN w:val="0"/>
              <w:spacing w:after="0" w:line="240" w:lineRule="auto"/>
              <w:ind w:left="0" w:firstLine="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Нарықтық</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дағдыларды</w:t>
            </w:r>
            <w:r w:rsidRPr="00782A23">
              <w:rPr>
                <w:rFonts w:ascii="Times New Roman" w:eastAsia="Times New Roman" w:hAnsi="Times New Roman" w:cs="Times New Roman"/>
                <w:spacing w:val="-3"/>
                <w:sz w:val="24"/>
                <w:lang w:val="kk-KZ"/>
              </w:rPr>
              <w:t xml:space="preserve"> </w:t>
            </w:r>
            <w:r w:rsidRPr="00782A23">
              <w:rPr>
                <w:rFonts w:ascii="Times New Roman" w:eastAsia="Times New Roman" w:hAnsi="Times New Roman" w:cs="Times New Roman"/>
                <w:sz w:val="24"/>
                <w:lang w:val="kk-KZ"/>
              </w:rPr>
              <w:t>қалыптастыру</w:t>
            </w:r>
            <w:r w:rsidRPr="00782A23">
              <w:rPr>
                <w:rFonts w:ascii="Times New Roman" w:eastAsia="Times New Roman" w:hAnsi="Times New Roman" w:cs="Times New Roman"/>
                <w:spacing w:val="-7"/>
                <w:sz w:val="24"/>
                <w:lang w:val="kk-KZ"/>
              </w:rPr>
              <w:t xml:space="preserve"> </w:t>
            </w:r>
            <w:r w:rsidRPr="00782A23">
              <w:rPr>
                <w:rFonts w:ascii="Times New Roman" w:eastAsia="Times New Roman" w:hAnsi="Times New Roman" w:cs="Times New Roman"/>
                <w:sz w:val="24"/>
                <w:lang w:val="kk-KZ"/>
              </w:rPr>
              <w:t>орталығы;</w:t>
            </w:r>
          </w:p>
          <w:p w14:paraId="65FF54F0" w14:textId="77777777" w:rsidR="00B41142" w:rsidRPr="00782A23" w:rsidRDefault="00B41142" w:rsidP="00F31E37">
            <w:pPr>
              <w:widowControl w:val="0"/>
              <w:numPr>
                <w:ilvl w:val="0"/>
                <w:numId w:val="15"/>
              </w:numPr>
              <w:tabs>
                <w:tab w:val="left" w:pos="286"/>
              </w:tabs>
              <w:autoSpaceDE w:val="0"/>
              <w:autoSpaceDN w:val="0"/>
              <w:spacing w:after="0" w:line="240" w:lineRule="auto"/>
              <w:ind w:left="0" w:firstLine="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Іскерлік</w:t>
            </w:r>
            <w:r w:rsidRPr="00782A23">
              <w:rPr>
                <w:rFonts w:ascii="Times New Roman" w:eastAsia="Times New Roman" w:hAnsi="Times New Roman" w:cs="Times New Roman"/>
                <w:spacing w:val="-2"/>
                <w:sz w:val="24"/>
                <w:lang w:val="kk-KZ"/>
              </w:rPr>
              <w:t xml:space="preserve"> </w:t>
            </w:r>
            <w:r w:rsidRPr="00782A23">
              <w:rPr>
                <w:rFonts w:ascii="Times New Roman" w:eastAsia="Times New Roman" w:hAnsi="Times New Roman" w:cs="Times New Roman"/>
                <w:sz w:val="24"/>
                <w:lang w:val="kk-KZ"/>
              </w:rPr>
              <w:t>байланыстарды</w:t>
            </w:r>
            <w:r w:rsidRPr="00782A23">
              <w:rPr>
                <w:rFonts w:ascii="Times New Roman" w:eastAsia="Times New Roman" w:hAnsi="Times New Roman" w:cs="Times New Roman"/>
                <w:spacing w:val="-3"/>
                <w:sz w:val="24"/>
                <w:lang w:val="kk-KZ"/>
              </w:rPr>
              <w:t xml:space="preserve"> </w:t>
            </w:r>
            <w:r w:rsidRPr="00782A23">
              <w:rPr>
                <w:rFonts w:ascii="Times New Roman" w:eastAsia="Times New Roman" w:hAnsi="Times New Roman" w:cs="Times New Roman"/>
                <w:sz w:val="24"/>
                <w:lang w:val="kk-KZ"/>
              </w:rPr>
              <w:t>қалыптастыру</w:t>
            </w:r>
            <w:r w:rsidRPr="00782A23">
              <w:rPr>
                <w:rFonts w:ascii="Times New Roman" w:eastAsia="Times New Roman" w:hAnsi="Times New Roman" w:cs="Times New Roman"/>
                <w:spacing w:val="-7"/>
                <w:sz w:val="24"/>
                <w:lang w:val="kk-KZ"/>
              </w:rPr>
              <w:t xml:space="preserve"> </w:t>
            </w:r>
            <w:r w:rsidRPr="00782A23">
              <w:rPr>
                <w:rFonts w:ascii="Times New Roman" w:eastAsia="Times New Roman" w:hAnsi="Times New Roman" w:cs="Times New Roman"/>
                <w:sz w:val="24"/>
                <w:lang w:val="kk-KZ"/>
              </w:rPr>
              <w:t>орталығы;</w:t>
            </w:r>
          </w:p>
          <w:p w14:paraId="3E388925" w14:textId="0DA5D0C0" w:rsidR="00B41142" w:rsidRPr="00782A23" w:rsidRDefault="00B41142" w:rsidP="00AD1BA2">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24"/>
                <w:szCs w:val="24"/>
                <w:lang w:val="kk-KZ"/>
              </w:rPr>
            </w:pPr>
            <w:r w:rsidRPr="00782A23">
              <w:rPr>
                <w:rFonts w:ascii="Times New Roman" w:eastAsia="Times New Roman" w:hAnsi="Times New Roman" w:cs="Times New Roman"/>
                <w:sz w:val="24"/>
                <w:lang w:val="kk-KZ"/>
              </w:rPr>
              <w:t>Шағын</w:t>
            </w:r>
            <w:r w:rsidR="00F31E37">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және</w:t>
            </w:r>
            <w:r w:rsidR="00F31E37">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орта</w:t>
            </w:r>
            <w:r w:rsidR="00F31E37">
              <w:rPr>
                <w:rFonts w:ascii="Times New Roman" w:eastAsia="Times New Roman" w:hAnsi="Times New Roman" w:cs="Times New Roman"/>
                <w:sz w:val="24"/>
                <w:lang w:val="kk-KZ"/>
              </w:rPr>
              <w:t xml:space="preserve"> </w:t>
            </w:r>
            <w:r w:rsidR="00000DCE" w:rsidRPr="00782A23">
              <w:rPr>
                <w:rFonts w:ascii="Times New Roman" w:eastAsia="Times New Roman" w:hAnsi="Times New Roman" w:cs="Times New Roman"/>
                <w:sz w:val="24"/>
                <w:lang w:val="kk-KZ"/>
              </w:rPr>
              <w:t>кәсіпкерлік</w:t>
            </w:r>
            <w:r w:rsidRPr="00782A23">
              <w:rPr>
                <w:rFonts w:ascii="Times New Roman" w:eastAsia="Times New Roman" w:hAnsi="Times New Roman" w:cs="Times New Roman"/>
                <w:sz w:val="24"/>
                <w:lang w:val="kk-KZ"/>
              </w:rPr>
              <w:t>ке</w:t>
            </w:r>
            <w:r w:rsidR="00F31E37">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кадрлерді</w:t>
            </w:r>
            <w:r w:rsidR="00F31E37">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даярлау</w:t>
            </w:r>
            <w:r w:rsidRPr="00782A23">
              <w:rPr>
                <w:rFonts w:ascii="Times New Roman" w:eastAsia="Times New Roman" w:hAnsi="Times New Roman" w:cs="Times New Roman"/>
                <w:spacing w:val="-57"/>
                <w:sz w:val="24"/>
                <w:lang w:val="kk-KZ"/>
              </w:rPr>
              <w:t xml:space="preserve"> </w:t>
            </w:r>
            <w:r w:rsidRPr="00782A23">
              <w:rPr>
                <w:rFonts w:ascii="Times New Roman" w:eastAsia="Times New Roman" w:hAnsi="Times New Roman" w:cs="Times New Roman"/>
                <w:sz w:val="24"/>
                <w:lang w:val="kk-KZ"/>
              </w:rPr>
              <w:t>орталығы</w:t>
            </w:r>
            <w:r w:rsidRPr="00782A23">
              <w:rPr>
                <w:rFonts w:ascii="Times New Roman" w:eastAsia="Times New Roman" w:hAnsi="Times New Roman" w:cs="Times New Roman"/>
                <w:spacing w:val="-2"/>
                <w:sz w:val="24"/>
                <w:lang w:val="kk-KZ"/>
              </w:rPr>
              <w:t xml:space="preserve"> </w:t>
            </w:r>
            <w:r w:rsidRPr="00782A23">
              <w:rPr>
                <w:rFonts w:ascii="Times New Roman" w:eastAsia="Times New Roman" w:hAnsi="Times New Roman" w:cs="Times New Roman"/>
                <w:sz w:val="24"/>
                <w:lang w:val="kk-KZ"/>
              </w:rPr>
              <w:t>және</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 xml:space="preserve">т.б. </w:t>
            </w:r>
          </w:p>
        </w:tc>
        <w:tc>
          <w:tcPr>
            <w:tcW w:w="2338" w:type="dxa"/>
            <w:tcBorders>
              <w:bottom w:val="nil"/>
            </w:tcBorders>
          </w:tcPr>
          <w:p w14:paraId="19F229FC" w14:textId="1C6AAD06" w:rsidR="00B41142" w:rsidRPr="00782A23" w:rsidRDefault="00B41142"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Экономикалық белсенді халық тобы қатысады.</w:t>
            </w:r>
          </w:p>
        </w:tc>
      </w:tr>
      <w:tr w:rsidR="00F31E37" w:rsidRPr="00F72770" w14:paraId="1FF27516" w14:textId="77777777" w:rsidTr="00F31E37">
        <w:tc>
          <w:tcPr>
            <w:tcW w:w="14530" w:type="dxa"/>
            <w:gridSpan w:val="6"/>
            <w:tcBorders>
              <w:top w:val="nil"/>
              <w:left w:val="nil"/>
              <w:right w:val="nil"/>
            </w:tcBorders>
          </w:tcPr>
          <w:p w14:paraId="342EA523" w14:textId="5349417C" w:rsidR="00F31E37" w:rsidRPr="00F31E37" w:rsidRDefault="00AA4FF6" w:rsidP="00AD1BA2">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w:t>
            </w:r>
            <w:r w:rsidR="00F31E37" w:rsidRPr="00F31E37">
              <w:rPr>
                <w:rFonts w:ascii="Times New Roman" w:hAnsi="Times New Roman" w:cs="Times New Roman"/>
                <w:sz w:val="28"/>
                <w:szCs w:val="28"/>
                <w:lang w:val="kk-KZ"/>
              </w:rPr>
              <w:t>-кестенің жалғасы</w:t>
            </w:r>
          </w:p>
          <w:p w14:paraId="7C81F073" w14:textId="77777777" w:rsidR="00F31E37" w:rsidRPr="00F31E37" w:rsidRDefault="00F31E37" w:rsidP="00AD1BA2">
            <w:pPr>
              <w:spacing w:after="0" w:line="240" w:lineRule="auto"/>
              <w:ind w:hanging="108"/>
              <w:jc w:val="both"/>
              <w:rPr>
                <w:rFonts w:ascii="Times New Roman" w:hAnsi="Times New Roman" w:cs="Times New Roman"/>
                <w:sz w:val="16"/>
                <w:szCs w:val="16"/>
                <w:lang w:val="kk-KZ"/>
              </w:rPr>
            </w:pPr>
          </w:p>
        </w:tc>
      </w:tr>
      <w:tr w:rsidR="00F31E37" w:rsidRPr="00F72770" w14:paraId="1B0BB014" w14:textId="77777777" w:rsidTr="00AD1BA2">
        <w:tc>
          <w:tcPr>
            <w:tcW w:w="1638" w:type="dxa"/>
          </w:tcPr>
          <w:p w14:paraId="33828E1B"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90" w:type="dxa"/>
          </w:tcPr>
          <w:p w14:paraId="329275BB"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5" w:type="dxa"/>
          </w:tcPr>
          <w:p w14:paraId="37BB4B32"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Pr>
          <w:p w14:paraId="274082D9"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678" w:type="dxa"/>
          </w:tcPr>
          <w:p w14:paraId="70E895D2"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338" w:type="dxa"/>
          </w:tcPr>
          <w:p w14:paraId="25C89513" w14:textId="77777777" w:rsidR="00F31E37" w:rsidRPr="00782A23" w:rsidRDefault="00F31E37"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F31E37" w:rsidRPr="00D729C7" w14:paraId="3C105B28" w14:textId="77777777" w:rsidTr="00AD1BA2">
        <w:tc>
          <w:tcPr>
            <w:tcW w:w="1638" w:type="dxa"/>
            <w:tcBorders>
              <w:bottom w:val="single" w:sz="4" w:space="0" w:color="auto"/>
            </w:tcBorders>
          </w:tcPr>
          <w:p w14:paraId="741AA697" w14:textId="77777777" w:rsidR="00F31E37" w:rsidRDefault="00F31E37" w:rsidP="00AD1BA2">
            <w:pPr>
              <w:spacing w:after="0" w:line="240" w:lineRule="auto"/>
              <w:jc w:val="center"/>
              <w:rPr>
                <w:rFonts w:ascii="Times New Roman" w:hAnsi="Times New Roman" w:cs="Times New Roman"/>
                <w:sz w:val="24"/>
                <w:szCs w:val="24"/>
                <w:lang w:val="kk-KZ"/>
              </w:rPr>
            </w:pPr>
          </w:p>
        </w:tc>
        <w:tc>
          <w:tcPr>
            <w:tcW w:w="2190" w:type="dxa"/>
            <w:tcBorders>
              <w:bottom w:val="single" w:sz="4" w:space="0" w:color="auto"/>
            </w:tcBorders>
          </w:tcPr>
          <w:p w14:paraId="00EC0A32" w14:textId="77777777" w:rsidR="00F31E37" w:rsidRPr="00782A23" w:rsidRDefault="00F31E37" w:rsidP="00F31E37">
            <w:pPr>
              <w:widowControl w:val="0"/>
              <w:numPr>
                <w:ilvl w:val="0"/>
                <w:numId w:val="14"/>
              </w:numPr>
              <w:tabs>
                <w:tab w:val="left" w:pos="816"/>
              </w:tabs>
              <w:autoSpaceDE w:val="0"/>
              <w:autoSpaceDN w:val="0"/>
              <w:spacing w:after="0" w:line="240" w:lineRule="auto"/>
              <w:ind w:left="107" w:right="-80"/>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қызмет</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атқарады;</w:t>
            </w:r>
          </w:p>
          <w:p w14:paraId="7A4FC759" w14:textId="31A871BF" w:rsidR="00F31E37" w:rsidRPr="00782A23" w:rsidRDefault="00F31E37" w:rsidP="00F31E37">
            <w:pPr>
              <w:widowControl w:val="0"/>
              <w:numPr>
                <w:ilvl w:val="0"/>
                <w:numId w:val="14"/>
              </w:numPr>
              <w:tabs>
                <w:tab w:val="left" w:pos="816"/>
              </w:tabs>
              <w:autoSpaceDE w:val="0"/>
              <w:autoSpaceDN w:val="0"/>
              <w:spacing w:after="0" w:line="240" w:lineRule="auto"/>
              <w:ind w:left="107" w:right="93"/>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шағын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кәсіпкер</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лік</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өндірістік</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салада</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өнімнің</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22,2%,</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ауылша</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руашылығында-98%;</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құрылыс</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жұмыстарында</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70,7%;</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саудада</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45,3%,</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ақылы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қызмет</w:t>
            </w:r>
            <w:r w:rsidRPr="00782A23">
              <w:rPr>
                <w:rFonts w:ascii="Times New Roman" w:eastAsia="Times New Roman" w:hAnsi="Times New Roman" w:cs="Times New Roman"/>
                <w:spacing w:val="15"/>
                <w:sz w:val="24"/>
                <w:lang w:val="kk-KZ"/>
              </w:rPr>
              <w:t xml:space="preserve"> </w:t>
            </w:r>
            <w:r w:rsidRPr="00782A23">
              <w:rPr>
                <w:rFonts w:ascii="Times New Roman" w:eastAsia="Times New Roman" w:hAnsi="Times New Roman" w:cs="Times New Roman"/>
                <w:sz w:val="24"/>
                <w:lang w:val="kk-KZ"/>
              </w:rPr>
              <w:t>көрсе</w:t>
            </w:r>
            <w:r w:rsidR="00AD1BA2">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туде</w:t>
            </w:r>
            <w:r w:rsidRPr="00782A23">
              <w:rPr>
                <w:rFonts w:ascii="Times New Roman" w:eastAsia="Times New Roman" w:hAnsi="Times New Roman" w:cs="Times New Roman"/>
                <w:spacing w:val="17"/>
                <w:sz w:val="24"/>
                <w:lang w:val="kk-KZ"/>
              </w:rPr>
              <w:t xml:space="preserve"> </w:t>
            </w:r>
            <w:r w:rsidRPr="00782A23">
              <w:rPr>
                <w:rFonts w:ascii="Times New Roman" w:eastAsia="Times New Roman" w:hAnsi="Times New Roman" w:cs="Times New Roman"/>
                <w:sz w:val="24"/>
                <w:lang w:val="kk-KZ"/>
              </w:rPr>
              <w:t>-</w:t>
            </w:r>
            <w:r w:rsidRPr="00782A23">
              <w:rPr>
                <w:rFonts w:ascii="Times New Roman" w:eastAsia="Times New Roman" w:hAnsi="Times New Roman" w:cs="Times New Roman"/>
                <w:spacing w:val="15"/>
                <w:sz w:val="24"/>
                <w:lang w:val="kk-KZ"/>
              </w:rPr>
              <w:t xml:space="preserve"> </w:t>
            </w:r>
            <w:r w:rsidRPr="00782A23">
              <w:rPr>
                <w:rFonts w:ascii="Times New Roman" w:eastAsia="Times New Roman" w:hAnsi="Times New Roman" w:cs="Times New Roman"/>
                <w:sz w:val="24"/>
                <w:lang w:val="kk-KZ"/>
              </w:rPr>
              <w:t>44,7%;</w:t>
            </w:r>
            <w:r w:rsidRPr="00782A23">
              <w:rPr>
                <w:rFonts w:ascii="Times New Roman" w:eastAsia="Times New Roman" w:hAnsi="Times New Roman" w:cs="Times New Roman"/>
                <w:spacing w:val="16"/>
                <w:sz w:val="24"/>
                <w:lang w:val="kk-KZ"/>
              </w:rPr>
              <w:t xml:space="preserve"> </w:t>
            </w:r>
            <w:r w:rsidRPr="00782A23">
              <w:rPr>
                <w:rFonts w:ascii="Times New Roman" w:eastAsia="Times New Roman" w:hAnsi="Times New Roman" w:cs="Times New Roman"/>
                <w:sz w:val="24"/>
                <w:lang w:val="kk-KZ"/>
              </w:rPr>
              <w:t>жүкті</w:t>
            </w:r>
            <w:r w:rsidRPr="00782A23">
              <w:rPr>
                <w:rFonts w:ascii="Times New Roman" w:eastAsia="Times New Roman" w:hAnsi="Times New Roman" w:cs="Times New Roman"/>
                <w:spacing w:val="16"/>
                <w:sz w:val="24"/>
                <w:lang w:val="kk-KZ"/>
              </w:rPr>
              <w:t xml:space="preserve"> </w:t>
            </w:r>
            <w:r w:rsidRPr="00782A23">
              <w:rPr>
                <w:rFonts w:ascii="Times New Roman" w:eastAsia="Times New Roman" w:hAnsi="Times New Roman" w:cs="Times New Roman"/>
                <w:sz w:val="24"/>
                <w:lang w:val="kk-KZ"/>
              </w:rPr>
              <w:t>тасымал</w:t>
            </w:r>
            <w:r w:rsidR="00AD1BA2">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дауда</w:t>
            </w:r>
            <w:r w:rsidRPr="00782A23">
              <w:rPr>
                <w:rFonts w:ascii="Times New Roman" w:eastAsia="Times New Roman" w:hAnsi="Times New Roman" w:cs="Times New Roman"/>
                <w:spacing w:val="14"/>
                <w:sz w:val="24"/>
                <w:lang w:val="kk-KZ"/>
              </w:rPr>
              <w:t xml:space="preserve"> </w:t>
            </w:r>
            <w:r w:rsidRPr="00782A23">
              <w:rPr>
                <w:rFonts w:ascii="Times New Roman" w:eastAsia="Times New Roman" w:hAnsi="Times New Roman" w:cs="Times New Roman"/>
                <w:sz w:val="24"/>
                <w:lang w:val="kk-KZ"/>
              </w:rPr>
              <w:t>-</w:t>
            </w:r>
            <w:r w:rsidRPr="00782A23">
              <w:rPr>
                <w:rFonts w:ascii="Times New Roman" w:eastAsia="Times New Roman" w:hAnsi="Times New Roman" w:cs="Times New Roman"/>
                <w:spacing w:val="15"/>
                <w:sz w:val="24"/>
                <w:lang w:val="kk-KZ"/>
              </w:rPr>
              <w:t xml:space="preserve"> </w:t>
            </w:r>
            <w:r w:rsidRPr="00782A23">
              <w:rPr>
                <w:rFonts w:ascii="Times New Roman" w:eastAsia="Times New Roman" w:hAnsi="Times New Roman" w:cs="Times New Roman"/>
                <w:sz w:val="24"/>
                <w:lang w:val="kk-KZ"/>
              </w:rPr>
              <w:t>45,6%, адамдарды</w:t>
            </w:r>
            <w:r w:rsidRPr="00782A23">
              <w:rPr>
                <w:rFonts w:ascii="Times New Roman" w:eastAsia="Times New Roman" w:hAnsi="Times New Roman" w:cs="Times New Roman"/>
                <w:spacing w:val="-2"/>
                <w:sz w:val="24"/>
                <w:lang w:val="kk-KZ"/>
              </w:rPr>
              <w:t xml:space="preserve"> </w:t>
            </w:r>
            <w:r w:rsidRPr="00782A23">
              <w:rPr>
                <w:rFonts w:ascii="Times New Roman" w:eastAsia="Times New Roman" w:hAnsi="Times New Roman" w:cs="Times New Roman"/>
                <w:sz w:val="24"/>
                <w:lang w:val="kk-KZ"/>
              </w:rPr>
              <w:t>тасы</w:t>
            </w:r>
            <w:r w:rsidR="00AD1BA2">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малдауда</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w:t>
            </w:r>
            <w:r w:rsidRPr="00782A23">
              <w:rPr>
                <w:rFonts w:ascii="Times New Roman" w:eastAsia="Times New Roman" w:hAnsi="Times New Roman" w:cs="Times New Roman"/>
                <w:spacing w:val="-2"/>
                <w:sz w:val="24"/>
                <w:lang w:val="kk-KZ"/>
              </w:rPr>
              <w:t xml:space="preserve"> </w:t>
            </w:r>
            <w:r w:rsidRPr="00782A23">
              <w:rPr>
                <w:rFonts w:ascii="Times New Roman" w:eastAsia="Times New Roman" w:hAnsi="Times New Roman" w:cs="Times New Roman"/>
                <w:sz w:val="24"/>
                <w:lang w:val="kk-KZ"/>
              </w:rPr>
              <w:t>83,4 %</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береді;</w:t>
            </w:r>
          </w:p>
          <w:p w14:paraId="3D75F727" w14:textId="131F7F9F" w:rsidR="00F31E37" w:rsidRDefault="00F31E37" w:rsidP="00AD1BA2">
            <w:pPr>
              <w:spacing w:after="0" w:line="240" w:lineRule="auto"/>
              <w:jc w:val="both"/>
              <w:rPr>
                <w:rFonts w:ascii="Times New Roman" w:hAnsi="Times New Roman" w:cs="Times New Roman"/>
                <w:sz w:val="24"/>
                <w:szCs w:val="24"/>
                <w:lang w:val="kk-KZ"/>
              </w:rPr>
            </w:pPr>
            <w:r w:rsidRPr="00782A23">
              <w:rPr>
                <w:rFonts w:ascii="Times New Roman" w:eastAsia="Times New Roman" w:hAnsi="Times New Roman" w:cs="Times New Roman"/>
                <w:sz w:val="24"/>
                <w:lang w:val="kk-KZ"/>
              </w:rPr>
              <w:t>жалпы импортта шағын кәсіпкерлік 37,6% өнім</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көле</w:t>
            </w:r>
            <w:r w:rsidR="00AD1BA2">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мін береді</w:t>
            </w:r>
            <w:r w:rsidR="00AD1BA2">
              <w:rPr>
                <w:rFonts w:ascii="Times New Roman" w:eastAsia="Times New Roman" w:hAnsi="Times New Roman" w:cs="Times New Roman"/>
                <w:sz w:val="24"/>
                <w:lang w:val="kk-KZ"/>
              </w:rPr>
              <w:t xml:space="preserve"> </w:t>
            </w:r>
          </w:p>
        </w:tc>
        <w:tc>
          <w:tcPr>
            <w:tcW w:w="1985" w:type="dxa"/>
            <w:tcBorders>
              <w:bottom w:val="single" w:sz="4" w:space="0" w:color="auto"/>
            </w:tcBorders>
          </w:tcPr>
          <w:p w14:paraId="7197563A" w14:textId="77777777" w:rsidR="00F31E37" w:rsidRDefault="00F31E37" w:rsidP="00AD1BA2">
            <w:pPr>
              <w:spacing w:after="0" w:line="240" w:lineRule="auto"/>
              <w:jc w:val="center"/>
              <w:rPr>
                <w:rFonts w:ascii="Times New Roman" w:hAnsi="Times New Roman" w:cs="Times New Roman"/>
                <w:sz w:val="24"/>
                <w:szCs w:val="24"/>
                <w:lang w:val="kk-KZ"/>
              </w:rPr>
            </w:pPr>
          </w:p>
        </w:tc>
        <w:tc>
          <w:tcPr>
            <w:tcW w:w="1701" w:type="dxa"/>
            <w:tcBorders>
              <w:bottom w:val="single" w:sz="4" w:space="0" w:color="auto"/>
            </w:tcBorders>
          </w:tcPr>
          <w:p w14:paraId="55D3DEB6" w14:textId="77777777" w:rsidR="00F31E37" w:rsidRDefault="00F31E37" w:rsidP="00AD1BA2">
            <w:pPr>
              <w:spacing w:after="0" w:line="240" w:lineRule="auto"/>
              <w:jc w:val="center"/>
              <w:rPr>
                <w:rFonts w:ascii="Times New Roman" w:hAnsi="Times New Roman" w:cs="Times New Roman"/>
                <w:sz w:val="24"/>
                <w:szCs w:val="24"/>
                <w:lang w:val="kk-KZ"/>
              </w:rPr>
            </w:pPr>
          </w:p>
        </w:tc>
        <w:tc>
          <w:tcPr>
            <w:tcW w:w="4678" w:type="dxa"/>
            <w:tcBorders>
              <w:bottom w:val="single" w:sz="4" w:space="0" w:color="auto"/>
            </w:tcBorders>
          </w:tcPr>
          <w:p w14:paraId="3C13DEAF" w14:textId="77777777" w:rsidR="00F31E37" w:rsidRDefault="00F31E37" w:rsidP="00AD1BA2">
            <w:pPr>
              <w:spacing w:after="0" w:line="240" w:lineRule="auto"/>
              <w:jc w:val="center"/>
              <w:rPr>
                <w:rFonts w:ascii="Times New Roman" w:hAnsi="Times New Roman" w:cs="Times New Roman"/>
                <w:sz w:val="24"/>
                <w:szCs w:val="24"/>
                <w:lang w:val="kk-KZ"/>
              </w:rPr>
            </w:pPr>
          </w:p>
        </w:tc>
        <w:tc>
          <w:tcPr>
            <w:tcW w:w="2338" w:type="dxa"/>
            <w:tcBorders>
              <w:bottom w:val="single" w:sz="4" w:space="0" w:color="auto"/>
            </w:tcBorders>
          </w:tcPr>
          <w:p w14:paraId="6152AEFF" w14:textId="77777777" w:rsidR="00F31E37" w:rsidRDefault="00F31E37" w:rsidP="00AD1BA2">
            <w:pPr>
              <w:spacing w:after="0" w:line="240" w:lineRule="auto"/>
              <w:jc w:val="center"/>
              <w:rPr>
                <w:rFonts w:ascii="Times New Roman" w:hAnsi="Times New Roman" w:cs="Times New Roman"/>
                <w:sz w:val="24"/>
                <w:szCs w:val="24"/>
                <w:lang w:val="kk-KZ"/>
              </w:rPr>
            </w:pPr>
          </w:p>
        </w:tc>
      </w:tr>
      <w:tr w:rsidR="00B41142" w:rsidRPr="00782A23" w14:paraId="310552ED" w14:textId="77777777" w:rsidTr="00AD1BA2">
        <w:tc>
          <w:tcPr>
            <w:tcW w:w="1638" w:type="dxa"/>
            <w:tcBorders>
              <w:bottom w:val="nil"/>
            </w:tcBorders>
          </w:tcPr>
          <w:p w14:paraId="5E7DEDCE" w14:textId="0E5C7DD2" w:rsidR="00B41142" w:rsidRPr="00782A23" w:rsidRDefault="00B41142" w:rsidP="00F4660B">
            <w:pPr>
              <w:spacing w:after="0" w:line="240" w:lineRule="auto"/>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Түркия</w:t>
            </w:r>
          </w:p>
        </w:tc>
        <w:tc>
          <w:tcPr>
            <w:tcW w:w="2190" w:type="dxa"/>
            <w:tcBorders>
              <w:bottom w:val="nil"/>
            </w:tcBorders>
          </w:tcPr>
          <w:p w14:paraId="2018E768" w14:textId="4840FDBB" w:rsidR="00B41142" w:rsidRPr="00782A23" w:rsidRDefault="00B41142" w:rsidP="00AD1BA2">
            <w:pPr>
              <w:widowControl w:val="0"/>
              <w:numPr>
                <w:ilvl w:val="0"/>
                <w:numId w:val="14"/>
              </w:numPr>
              <w:tabs>
                <w:tab w:val="left" w:pos="816"/>
              </w:tabs>
              <w:autoSpaceDE w:val="0"/>
              <w:autoSpaceDN w:val="0"/>
              <w:spacing w:after="0" w:line="240" w:lineRule="auto"/>
              <w:ind w:right="92"/>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ШОБ жалпы инвестициялардың - 56,5% құрайды, экс</w:t>
            </w:r>
            <w:r w:rsidR="00AD1BA2">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 xml:space="preserve">порттық 24,6% алады және қызмет көрсету саласында 98,0% </w:t>
            </w:r>
          </w:p>
        </w:tc>
        <w:tc>
          <w:tcPr>
            <w:tcW w:w="1985" w:type="dxa"/>
            <w:tcBorders>
              <w:bottom w:val="nil"/>
            </w:tcBorders>
          </w:tcPr>
          <w:p w14:paraId="76724603" w14:textId="1045A993" w:rsidR="00B41142" w:rsidRPr="00782A23" w:rsidRDefault="00B41142"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жайлы білім мен растайтын сертификат</w:t>
            </w:r>
          </w:p>
        </w:tc>
        <w:tc>
          <w:tcPr>
            <w:tcW w:w="1701" w:type="dxa"/>
            <w:tcBorders>
              <w:bottom w:val="nil"/>
            </w:tcBorders>
          </w:tcPr>
          <w:p w14:paraId="18F4DB00" w14:textId="5B871B62" w:rsidR="00B41142" w:rsidRPr="00782A23" w:rsidRDefault="00B41142"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Оқыту, біліктілігін арттыру</w:t>
            </w:r>
          </w:p>
        </w:tc>
        <w:tc>
          <w:tcPr>
            <w:tcW w:w="4678" w:type="dxa"/>
            <w:tcBorders>
              <w:bottom w:val="nil"/>
            </w:tcBorders>
          </w:tcPr>
          <w:p w14:paraId="3A74322D" w14:textId="5EAE7F63" w:rsidR="00B41142" w:rsidRPr="00782A23" w:rsidRDefault="00B41142" w:rsidP="00AD1BA2">
            <w:pPr>
              <w:widowControl w:val="0"/>
              <w:numPr>
                <w:ilvl w:val="0"/>
                <w:numId w:val="18"/>
              </w:numPr>
              <w:tabs>
                <w:tab w:val="left" w:pos="540"/>
                <w:tab w:val="left" w:pos="819"/>
              </w:tabs>
              <w:autoSpaceDE w:val="0"/>
              <w:autoSpaceDN w:val="0"/>
              <w:spacing w:after="0" w:line="240" w:lineRule="auto"/>
              <w:ind w:right="92" w:firstLine="33"/>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 xml:space="preserve">2023 жылы экономикасы дамыған </w:t>
            </w:r>
            <w:r w:rsidR="0065414F" w:rsidRPr="00782A23">
              <w:rPr>
                <w:rFonts w:ascii="Times New Roman" w:eastAsia="Times New Roman" w:hAnsi="Times New Roman" w:cs="Times New Roman"/>
                <w:sz w:val="24"/>
                <w:lang w:val="kk-KZ"/>
              </w:rPr>
              <w:t>бірінші</w:t>
            </w:r>
            <w:r w:rsidRPr="00782A23">
              <w:rPr>
                <w:rFonts w:ascii="Times New Roman" w:eastAsia="Times New Roman" w:hAnsi="Times New Roman" w:cs="Times New Roman"/>
                <w:sz w:val="24"/>
                <w:lang w:val="kk-KZ"/>
              </w:rPr>
              <w:t xml:space="preserve"> ондық</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құрамына</w:t>
            </w:r>
            <w:r w:rsidRPr="00782A23">
              <w:rPr>
                <w:rFonts w:ascii="Times New Roman" w:eastAsia="Times New Roman" w:hAnsi="Times New Roman" w:cs="Times New Roman"/>
                <w:spacing w:val="-2"/>
                <w:sz w:val="24"/>
                <w:lang w:val="kk-KZ"/>
              </w:rPr>
              <w:t xml:space="preserve"> </w:t>
            </w:r>
            <w:r w:rsidRPr="00782A23">
              <w:rPr>
                <w:rFonts w:ascii="Times New Roman" w:eastAsia="Times New Roman" w:hAnsi="Times New Roman" w:cs="Times New Roman"/>
                <w:sz w:val="24"/>
                <w:lang w:val="kk-KZ"/>
              </w:rPr>
              <w:t>ену(қазір</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бірінші</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20</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мемлекет қатарында);</w:t>
            </w:r>
          </w:p>
          <w:p w14:paraId="16B5C9AF" w14:textId="7925641A" w:rsidR="00B41142" w:rsidRPr="00782A23" w:rsidRDefault="00B41142" w:rsidP="00AD1BA2">
            <w:pPr>
              <w:widowControl w:val="0"/>
              <w:numPr>
                <w:ilvl w:val="0"/>
                <w:numId w:val="18"/>
              </w:numPr>
              <w:tabs>
                <w:tab w:val="left" w:pos="540"/>
                <w:tab w:val="left" w:pos="819"/>
              </w:tabs>
              <w:autoSpaceDE w:val="0"/>
              <w:autoSpaceDN w:val="0"/>
              <w:spacing w:after="0" w:line="240" w:lineRule="auto"/>
              <w:ind w:right="92" w:firstLine="33"/>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 xml:space="preserve">1990 жылдан бастап Шағын </w:t>
            </w:r>
            <w:r w:rsidR="00000DCE" w:rsidRPr="00782A23">
              <w:rPr>
                <w:rFonts w:ascii="Times New Roman" w:eastAsia="Times New Roman" w:hAnsi="Times New Roman" w:cs="Times New Roman"/>
                <w:sz w:val="24"/>
                <w:lang w:val="kk-KZ"/>
              </w:rPr>
              <w:t>кәсіпкерлік</w:t>
            </w:r>
            <w:r w:rsidRPr="00782A23">
              <w:rPr>
                <w:rFonts w:ascii="Times New Roman" w:eastAsia="Times New Roman" w:hAnsi="Times New Roman" w:cs="Times New Roman"/>
                <w:sz w:val="24"/>
                <w:lang w:val="kk-KZ"/>
              </w:rPr>
              <w:t>ті қолдау және</w:t>
            </w:r>
            <w:r w:rsidRPr="00782A23">
              <w:rPr>
                <w:rFonts w:ascii="Times New Roman" w:eastAsia="Times New Roman" w:hAnsi="Times New Roman" w:cs="Times New Roman"/>
                <w:spacing w:val="-57"/>
                <w:sz w:val="24"/>
                <w:lang w:val="kk-KZ"/>
              </w:rPr>
              <w:t xml:space="preserve"> </w:t>
            </w:r>
            <w:r w:rsidRPr="00782A23">
              <w:rPr>
                <w:rFonts w:ascii="Times New Roman" w:eastAsia="Times New Roman" w:hAnsi="Times New Roman" w:cs="Times New Roman"/>
                <w:sz w:val="24"/>
                <w:lang w:val="kk-KZ"/>
              </w:rPr>
              <w:t>дамыту</w:t>
            </w:r>
            <w:r w:rsidRPr="00782A23">
              <w:rPr>
                <w:rFonts w:ascii="Times New Roman" w:eastAsia="Times New Roman" w:hAnsi="Times New Roman" w:cs="Times New Roman"/>
                <w:spacing w:val="-6"/>
                <w:sz w:val="24"/>
                <w:lang w:val="kk-KZ"/>
              </w:rPr>
              <w:t xml:space="preserve"> </w:t>
            </w:r>
            <w:r w:rsidRPr="00782A23">
              <w:rPr>
                <w:rFonts w:ascii="Times New Roman" w:eastAsia="Times New Roman" w:hAnsi="Times New Roman" w:cs="Times New Roman"/>
                <w:sz w:val="24"/>
                <w:lang w:val="kk-KZ"/>
              </w:rPr>
              <w:t>ұйымы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КОСГЕБ</w:t>
            </w:r>
            <w:r w:rsidRPr="00782A23">
              <w:rPr>
                <w:rFonts w:ascii="Times New Roman" w:eastAsia="Times New Roman" w:hAnsi="Times New Roman" w:cs="Times New Roman"/>
                <w:spacing w:val="-2"/>
                <w:sz w:val="24"/>
                <w:lang w:val="kk-KZ"/>
              </w:rPr>
              <w:t xml:space="preserve"> </w:t>
            </w:r>
            <w:r w:rsidRPr="00782A23">
              <w:rPr>
                <w:rFonts w:ascii="Times New Roman" w:eastAsia="Times New Roman" w:hAnsi="Times New Roman" w:cs="Times New Roman"/>
                <w:sz w:val="24"/>
                <w:lang w:val="kk-KZ"/>
              </w:rPr>
              <w:t>жұмыс</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жасайды;</w:t>
            </w:r>
          </w:p>
          <w:p w14:paraId="048256DC" w14:textId="084D85AF" w:rsidR="00B41142" w:rsidRPr="00782A23" w:rsidRDefault="00B41142" w:rsidP="00AD1BA2">
            <w:pPr>
              <w:widowControl w:val="0"/>
              <w:numPr>
                <w:ilvl w:val="0"/>
                <w:numId w:val="18"/>
              </w:numPr>
              <w:tabs>
                <w:tab w:val="left" w:pos="540"/>
                <w:tab w:val="left" w:pos="819"/>
              </w:tabs>
              <w:autoSpaceDE w:val="0"/>
              <w:autoSpaceDN w:val="0"/>
              <w:spacing w:after="0" w:line="240" w:lineRule="auto"/>
              <w:ind w:right="91" w:firstLine="33"/>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2013 жылдан бастап ұйымдасты</w:t>
            </w:r>
            <w:r w:rsidR="00AD1BA2">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рылған өндірістік</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зоналар</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жұмыс</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жасай</w:t>
            </w:r>
            <w:r w:rsidR="00AD1BA2">
              <w:rPr>
                <w:rFonts w:ascii="Times New Roman" w:eastAsia="Times New Roman" w:hAnsi="Times New Roman" w:cs="Times New Roman"/>
                <w:sz w:val="24"/>
                <w:lang w:val="kk-KZ"/>
              </w:rPr>
              <w:t xml:space="preserve"> </w:t>
            </w:r>
          </w:p>
        </w:tc>
        <w:tc>
          <w:tcPr>
            <w:tcW w:w="2338" w:type="dxa"/>
            <w:tcBorders>
              <w:bottom w:val="nil"/>
            </w:tcBorders>
          </w:tcPr>
          <w:p w14:paraId="174AF0D1" w14:textId="437C9054" w:rsidR="00B41142" w:rsidRPr="00782A23" w:rsidRDefault="00B41142"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Экономикалық белсенді халық тобы қатысады.</w:t>
            </w:r>
          </w:p>
        </w:tc>
      </w:tr>
      <w:tr w:rsidR="00AD1BA2" w:rsidRPr="00F72770" w14:paraId="20F150D4" w14:textId="77777777" w:rsidTr="00AD1BA2">
        <w:tc>
          <w:tcPr>
            <w:tcW w:w="14530" w:type="dxa"/>
            <w:gridSpan w:val="6"/>
            <w:tcBorders>
              <w:top w:val="nil"/>
              <w:left w:val="nil"/>
              <w:right w:val="nil"/>
            </w:tcBorders>
          </w:tcPr>
          <w:p w14:paraId="484CD927" w14:textId="1C208A97" w:rsidR="00AD1BA2" w:rsidRPr="00F31E37" w:rsidRDefault="00AA4FF6" w:rsidP="00AD1BA2">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w:t>
            </w:r>
            <w:r w:rsidR="00AD1BA2" w:rsidRPr="00F31E37">
              <w:rPr>
                <w:rFonts w:ascii="Times New Roman" w:hAnsi="Times New Roman" w:cs="Times New Roman"/>
                <w:sz w:val="28"/>
                <w:szCs w:val="28"/>
                <w:lang w:val="kk-KZ"/>
              </w:rPr>
              <w:t>-кестенің жалғасы</w:t>
            </w:r>
          </w:p>
          <w:p w14:paraId="4733953E" w14:textId="77777777" w:rsidR="00AD1BA2" w:rsidRPr="00F31E37" w:rsidRDefault="00AD1BA2" w:rsidP="00AD1BA2">
            <w:pPr>
              <w:spacing w:after="0" w:line="240" w:lineRule="auto"/>
              <w:ind w:hanging="108"/>
              <w:jc w:val="both"/>
              <w:rPr>
                <w:rFonts w:ascii="Times New Roman" w:hAnsi="Times New Roman" w:cs="Times New Roman"/>
                <w:sz w:val="16"/>
                <w:szCs w:val="16"/>
                <w:lang w:val="kk-KZ"/>
              </w:rPr>
            </w:pPr>
          </w:p>
        </w:tc>
      </w:tr>
      <w:tr w:rsidR="00AD1BA2" w:rsidRPr="00F72770" w14:paraId="7200EA44" w14:textId="77777777" w:rsidTr="00AD1BA2">
        <w:tc>
          <w:tcPr>
            <w:tcW w:w="1638" w:type="dxa"/>
          </w:tcPr>
          <w:p w14:paraId="64B69EAB"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90" w:type="dxa"/>
          </w:tcPr>
          <w:p w14:paraId="4CF1F52A"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5" w:type="dxa"/>
          </w:tcPr>
          <w:p w14:paraId="79572D70"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Pr>
          <w:p w14:paraId="20771215"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678" w:type="dxa"/>
          </w:tcPr>
          <w:p w14:paraId="12FD74CA"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338" w:type="dxa"/>
          </w:tcPr>
          <w:p w14:paraId="207635F6"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AD1BA2" w:rsidRPr="00D729C7" w14:paraId="46894C24" w14:textId="77777777" w:rsidTr="00AD1BA2">
        <w:tc>
          <w:tcPr>
            <w:tcW w:w="1638" w:type="dxa"/>
            <w:tcBorders>
              <w:bottom w:val="single" w:sz="4" w:space="0" w:color="auto"/>
            </w:tcBorders>
          </w:tcPr>
          <w:p w14:paraId="7CFFAAF2" w14:textId="77777777" w:rsidR="00AD1BA2" w:rsidRDefault="00AD1BA2" w:rsidP="00AD1BA2">
            <w:pPr>
              <w:spacing w:after="0" w:line="240" w:lineRule="auto"/>
              <w:jc w:val="center"/>
              <w:rPr>
                <w:rFonts w:ascii="Times New Roman" w:hAnsi="Times New Roman" w:cs="Times New Roman"/>
                <w:sz w:val="24"/>
                <w:szCs w:val="24"/>
                <w:lang w:val="kk-KZ"/>
              </w:rPr>
            </w:pPr>
          </w:p>
        </w:tc>
        <w:tc>
          <w:tcPr>
            <w:tcW w:w="2190" w:type="dxa"/>
            <w:tcBorders>
              <w:bottom w:val="single" w:sz="4" w:space="0" w:color="auto"/>
            </w:tcBorders>
          </w:tcPr>
          <w:p w14:paraId="4F24C561" w14:textId="77777777" w:rsidR="00AD1BA2" w:rsidRPr="00782A23" w:rsidRDefault="00AD1BA2" w:rsidP="00AD1BA2">
            <w:pPr>
              <w:widowControl w:val="0"/>
              <w:numPr>
                <w:ilvl w:val="0"/>
                <w:numId w:val="14"/>
              </w:numPr>
              <w:tabs>
                <w:tab w:val="left" w:pos="816"/>
              </w:tabs>
              <w:autoSpaceDE w:val="0"/>
              <w:autoSpaceDN w:val="0"/>
              <w:spacing w:after="0" w:line="240" w:lineRule="auto"/>
              <w:ind w:right="92"/>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иемденеді;</w:t>
            </w:r>
          </w:p>
          <w:p w14:paraId="774DEF8F" w14:textId="50B4EEFB" w:rsidR="00AD1BA2" w:rsidRDefault="00AD1BA2" w:rsidP="00AD1BA2">
            <w:pPr>
              <w:spacing w:after="0" w:line="240" w:lineRule="auto"/>
              <w:jc w:val="both"/>
              <w:rPr>
                <w:rFonts w:ascii="Times New Roman" w:hAnsi="Times New Roman" w:cs="Times New Roman"/>
                <w:sz w:val="24"/>
                <w:szCs w:val="24"/>
                <w:lang w:val="kk-KZ"/>
              </w:rPr>
            </w:pPr>
            <w:r w:rsidRPr="00782A23">
              <w:rPr>
                <w:rFonts w:ascii="Times New Roman" w:eastAsia="Times New Roman" w:hAnsi="Times New Roman" w:cs="Times New Roman"/>
                <w:sz w:val="24"/>
                <w:lang w:val="kk-KZ"/>
              </w:rPr>
              <w:t>шағын кәсіпкер</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лік субъектіле</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рінде 1-50 жұмысшылар саны, орта кәсіп</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керлікте 51-150 жұмысшылар саны заңнама бойынша көрсетілген.</w:t>
            </w:r>
          </w:p>
        </w:tc>
        <w:tc>
          <w:tcPr>
            <w:tcW w:w="1985" w:type="dxa"/>
            <w:tcBorders>
              <w:bottom w:val="single" w:sz="4" w:space="0" w:color="auto"/>
            </w:tcBorders>
          </w:tcPr>
          <w:p w14:paraId="03EC4580" w14:textId="77777777" w:rsidR="00AD1BA2" w:rsidRDefault="00AD1BA2" w:rsidP="00AD1BA2">
            <w:pPr>
              <w:spacing w:after="0" w:line="240" w:lineRule="auto"/>
              <w:jc w:val="center"/>
              <w:rPr>
                <w:rFonts w:ascii="Times New Roman" w:hAnsi="Times New Roman" w:cs="Times New Roman"/>
                <w:sz w:val="24"/>
                <w:szCs w:val="24"/>
                <w:lang w:val="kk-KZ"/>
              </w:rPr>
            </w:pPr>
          </w:p>
        </w:tc>
        <w:tc>
          <w:tcPr>
            <w:tcW w:w="1701" w:type="dxa"/>
            <w:tcBorders>
              <w:bottom w:val="single" w:sz="4" w:space="0" w:color="auto"/>
            </w:tcBorders>
          </w:tcPr>
          <w:p w14:paraId="1A32FF6B" w14:textId="77777777" w:rsidR="00AD1BA2" w:rsidRDefault="00AD1BA2" w:rsidP="00AD1BA2">
            <w:pPr>
              <w:spacing w:after="0" w:line="240" w:lineRule="auto"/>
              <w:jc w:val="center"/>
              <w:rPr>
                <w:rFonts w:ascii="Times New Roman" w:hAnsi="Times New Roman" w:cs="Times New Roman"/>
                <w:sz w:val="24"/>
                <w:szCs w:val="24"/>
                <w:lang w:val="kk-KZ"/>
              </w:rPr>
            </w:pPr>
          </w:p>
        </w:tc>
        <w:tc>
          <w:tcPr>
            <w:tcW w:w="4678" w:type="dxa"/>
            <w:tcBorders>
              <w:bottom w:val="single" w:sz="4" w:space="0" w:color="auto"/>
            </w:tcBorders>
          </w:tcPr>
          <w:p w14:paraId="317D5D06" w14:textId="210E330A" w:rsidR="00AD1BA2" w:rsidRDefault="00AD1BA2" w:rsidP="00AD1BA2">
            <w:pPr>
              <w:spacing w:after="0" w:line="240" w:lineRule="auto"/>
              <w:jc w:val="both"/>
              <w:rPr>
                <w:rFonts w:ascii="Times New Roman" w:hAnsi="Times New Roman" w:cs="Times New Roman"/>
                <w:sz w:val="24"/>
                <w:szCs w:val="24"/>
                <w:lang w:val="kk-KZ"/>
              </w:rPr>
            </w:pPr>
            <w:r w:rsidRPr="00782A23">
              <w:rPr>
                <w:rFonts w:ascii="Times New Roman" w:eastAsia="Times New Roman" w:hAnsi="Times New Roman" w:cs="Times New Roman"/>
                <w:sz w:val="24"/>
                <w:lang w:val="kk-KZ"/>
              </w:rPr>
              <w:t>ды,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олар</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ШОБ</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субъекттерінің</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экономи</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калық</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және</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заңнамалық</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қазіреттілек</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терін</w:t>
            </w:r>
            <w:r w:rsidRPr="00782A23">
              <w:rPr>
                <w:rFonts w:ascii="Times New Roman" w:eastAsia="Times New Roman" w:hAnsi="Times New Roman" w:cs="Times New Roman"/>
                <w:spacing w:val="-57"/>
                <w:sz w:val="24"/>
                <w:lang w:val="kk-KZ"/>
              </w:rPr>
              <w:t xml:space="preserve"> </w:t>
            </w:r>
            <w:r w:rsidRPr="00782A23">
              <w:rPr>
                <w:rFonts w:ascii="Times New Roman" w:eastAsia="Times New Roman" w:hAnsi="Times New Roman" w:cs="Times New Roman"/>
                <w:sz w:val="24"/>
                <w:lang w:val="kk-KZ"/>
              </w:rPr>
              <w:t>ескереді</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(Мысалы,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былғарыдан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жасалатын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өнімді</w:t>
            </w:r>
            <w:r w:rsidRPr="00782A23">
              <w:rPr>
                <w:rFonts w:ascii="Times New Roman" w:eastAsia="Times New Roman" w:hAnsi="Times New Roman" w:cs="Times New Roman"/>
                <w:spacing w:val="-57"/>
                <w:sz w:val="24"/>
                <w:lang w:val="kk-KZ"/>
              </w:rPr>
              <w:t xml:space="preserve"> </w:t>
            </w:r>
            <w:r w:rsidRPr="00782A23">
              <w:rPr>
                <w:rFonts w:ascii="Times New Roman" w:eastAsia="Times New Roman" w:hAnsi="Times New Roman" w:cs="Times New Roman"/>
                <w:sz w:val="24"/>
                <w:lang w:val="kk-KZ"/>
              </w:rPr>
              <w:t>шығаратын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зона,</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онда</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былғарыны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өндейтін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223</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ШОБ</w:t>
            </w:r>
            <w:r w:rsidRPr="00782A23">
              <w:rPr>
                <w:rFonts w:ascii="Times New Roman" w:eastAsia="Times New Roman" w:hAnsi="Times New Roman" w:cs="Times New Roman"/>
                <w:spacing w:val="-57"/>
                <w:sz w:val="24"/>
                <w:lang w:val="kk-KZ"/>
              </w:rPr>
              <w:t xml:space="preserve"> </w:t>
            </w:r>
            <w:r w:rsidRPr="00782A23">
              <w:rPr>
                <w:rFonts w:ascii="Times New Roman" w:eastAsia="Times New Roman" w:hAnsi="Times New Roman" w:cs="Times New Roman"/>
                <w:sz w:val="24"/>
                <w:lang w:val="kk-KZ"/>
              </w:rPr>
              <w:t>субъек</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тілері,</w:t>
            </w:r>
            <w:r w:rsidRPr="00782A23">
              <w:rPr>
                <w:rFonts w:ascii="Times New Roman" w:eastAsia="Times New Roman" w:hAnsi="Times New Roman" w:cs="Times New Roman"/>
                <w:spacing w:val="52"/>
                <w:sz w:val="24"/>
                <w:lang w:val="kk-KZ"/>
              </w:rPr>
              <w:t xml:space="preserve"> </w:t>
            </w:r>
            <w:r w:rsidRPr="00782A23">
              <w:rPr>
                <w:rFonts w:ascii="Times New Roman" w:eastAsia="Times New Roman" w:hAnsi="Times New Roman" w:cs="Times New Roman"/>
                <w:sz w:val="24"/>
                <w:lang w:val="kk-KZ"/>
              </w:rPr>
              <w:t>қосымша</w:t>
            </w:r>
            <w:r w:rsidRPr="00782A23">
              <w:rPr>
                <w:rFonts w:ascii="Times New Roman" w:eastAsia="Times New Roman" w:hAnsi="Times New Roman" w:cs="Times New Roman"/>
                <w:spacing w:val="51"/>
                <w:sz w:val="24"/>
                <w:lang w:val="kk-KZ"/>
              </w:rPr>
              <w:t xml:space="preserve"> </w:t>
            </w:r>
            <w:r w:rsidRPr="00782A23">
              <w:rPr>
                <w:rFonts w:ascii="Times New Roman" w:eastAsia="Times New Roman" w:hAnsi="Times New Roman" w:cs="Times New Roman"/>
                <w:sz w:val="24"/>
                <w:lang w:val="kk-KZ"/>
              </w:rPr>
              <w:t>материалдар</w:t>
            </w:r>
            <w:r w:rsidRPr="00782A23">
              <w:rPr>
                <w:rFonts w:ascii="Times New Roman" w:eastAsia="Times New Roman" w:hAnsi="Times New Roman" w:cs="Times New Roman"/>
                <w:spacing w:val="52"/>
                <w:sz w:val="24"/>
                <w:lang w:val="kk-KZ"/>
              </w:rPr>
              <w:t xml:space="preserve"> </w:t>
            </w:r>
            <w:r w:rsidRPr="00782A23">
              <w:rPr>
                <w:rFonts w:ascii="Times New Roman" w:eastAsia="Times New Roman" w:hAnsi="Times New Roman" w:cs="Times New Roman"/>
                <w:sz w:val="24"/>
                <w:lang w:val="kk-KZ"/>
              </w:rPr>
              <w:t>мен</w:t>
            </w:r>
            <w:r w:rsidRPr="00782A23">
              <w:rPr>
                <w:rFonts w:ascii="Times New Roman" w:eastAsia="Times New Roman" w:hAnsi="Times New Roman" w:cs="Times New Roman"/>
                <w:spacing w:val="53"/>
                <w:sz w:val="24"/>
                <w:lang w:val="kk-KZ"/>
              </w:rPr>
              <w:t xml:space="preserve"> </w:t>
            </w:r>
            <w:r w:rsidRPr="00782A23">
              <w:rPr>
                <w:rFonts w:ascii="Times New Roman" w:eastAsia="Times New Roman" w:hAnsi="Times New Roman" w:cs="Times New Roman"/>
                <w:sz w:val="24"/>
                <w:lang w:val="kk-KZ"/>
              </w:rPr>
              <w:t>қыз</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мет</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көрсететін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150</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ШОБ</w:t>
            </w:r>
            <w:r w:rsidRPr="00782A23">
              <w:rPr>
                <w:rFonts w:ascii="Times New Roman" w:eastAsia="Times New Roman" w:hAnsi="Times New Roman" w:cs="Times New Roman"/>
                <w:spacing w:val="-3"/>
                <w:sz w:val="24"/>
                <w:lang w:val="kk-KZ"/>
              </w:rPr>
              <w:t xml:space="preserve"> </w:t>
            </w:r>
            <w:r w:rsidRPr="00782A23">
              <w:rPr>
                <w:rFonts w:ascii="Times New Roman" w:eastAsia="Times New Roman" w:hAnsi="Times New Roman" w:cs="Times New Roman"/>
                <w:sz w:val="24"/>
                <w:lang w:val="kk-KZ"/>
              </w:rPr>
              <w:t>субъектілері</w:t>
            </w:r>
            <w:r w:rsidRPr="00782A23">
              <w:rPr>
                <w:rFonts w:ascii="Times New Roman" w:eastAsia="Times New Roman" w:hAnsi="Times New Roman" w:cs="Times New Roman"/>
                <w:spacing w:val="-2"/>
                <w:sz w:val="24"/>
                <w:lang w:val="kk-KZ"/>
              </w:rPr>
              <w:t xml:space="preserve"> </w:t>
            </w:r>
            <w:r w:rsidRPr="00782A23">
              <w:rPr>
                <w:rFonts w:ascii="Times New Roman" w:eastAsia="Times New Roman" w:hAnsi="Times New Roman" w:cs="Times New Roman"/>
                <w:sz w:val="24"/>
                <w:lang w:val="kk-KZ"/>
              </w:rPr>
              <w:t>бар.</w:t>
            </w:r>
          </w:p>
        </w:tc>
        <w:tc>
          <w:tcPr>
            <w:tcW w:w="2338" w:type="dxa"/>
            <w:tcBorders>
              <w:bottom w:val="single" w:sz="4" w:space="0" w:color="auto"/>
            </w:tcBorders>
          </w:tcPr>
          <w:p w14:paraId="31668F04" w14:textId="77777777" w:rsidR="00AD1BA2" w:rsidRDefault="00AD1BA2" w:rsidP="00AD1BA2">
            <w:pPr>
              <w:spacing w:after="0" w:line="240" w:lineRule="auto"/>
              <w:jc w:val="center"/>
              <w:rPr>
                <w:rFonts w:ascii="Times New Roman" w:hAnsi="Times New Roman" w:cs="Times New Roman"/>
                <w:sz w:val="24"/>
                <w:szCs w:val="24"/>
                <w:lang w:val="kk-KZ"/>
              </w:rPr>
            </w:pPr>
          </w:p>
        </w:tc>
      </w:tr>
      <w:tr w:rsidR="00F12E1A" w:rsidRPr="00782A23" w14:paraId="375B095E" w14:textId="77777777" w:rsidTr="00AD1BA2">
        <w:tc>
          <w:tcPr>
            <w:tcW w:w="1638" w:type="dxa"/>
            <w:tcBorders>
              <w:bottom w:val="nil"/>
            </w:tcBorders>
          </w:tcPr>
          <w:p w14:paraId="33787BA2" w14:textId="0D3830AE" w:rsidR="00F12E1A" w:rsidRPr="00782A23" w:rsidRDefault="00F12E1A" w:rsidP="00F4660B">
            <w:pPr>
              <w:spacing w:after="0" w:line="240" w:lineRule="auto"/>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Қытай</w:t>
            </w:r>
          </w:p>
        </w:tc>
        <w:tc>
          <w:tcPr>
            <w:tcW w:w="2190" w:type="dxa"/>
            <w:tcBorders>
              <w:bottom w:val="nil"/>
            </w:tcBorders>
          </w:tcPr>
          <w:p w14:paraId="302BCE7E" w14:textId="17A16298" w:rsidR="00F12E1A" w:rsidRPr="00AD1BA2" w:rsidRDefault="00F12E1A" w:rsidP="00AD1BA2">
            <w:pPr>
              <w:widowControl w:val="0"/>
              <w:numPr>
                <w:ilvl w:val="0"/>
                <w:numId w:val="14"/>
              </w:numPr>
              <w:tabs>
                <w:tab w:val="left" w:pos="816"/>
              </w:tabs>
              <w:autoSpaceDE w:val="0"/>
              <w:autoSpaceDN w:val="0"/>
              <w:spacing w:after="0" w:line="240" w:lineRule="auto"/>
              <w:ind w:left="69" w:right="92" w:hanging="1701"/>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 xml:space="preserve">Қытайдың шағын және орта </w:t>
            </w:r>
            <w:r w:rsidR="00000DCE" w:rsidRPr="00782A23">
              <w:rPr>
                <w:rFonts w:ascii="Times New Roman" w:eastAsia="Times New Roman" w:hAnsi="Times New Roman" w:cs="Times New Roman"/>
                <w:sz w:val="24"/>
                <w:lang w:val="kk-KZ"/>
              </w:rPr>
              <w:t>кәсіпкерлік</w:t>
            </w:r>
            <w:r w:rsidRPr="00782A23">
              <w:rPr>
                <w:rFonts w:ascii="Times New Roman" w:eastAsia="Times New Roman" w:hAnsi="Times New Roman" w:cs="Times New Roman"/>
                <w:sz w:val="24"/>
                <w:lang w:val="kk-KZ"/>
              </w:rPr>
              <w:t xml:space="preserve"> субъектілері патенттік өнімнің 70%, инновациялық техникалық жетістіктердің 85% ие;</w:t>
            </w:r>
            <w:r w:rsidR="00A954BB" w:rsidRPr="00782A23">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 xml:space="preserve">шағын және орта </w:t>
            </w:r>
            <w:r w:rsidR="00000DCE" w:rsidRPr="00782A23">
              <w:rPr>
                <w:rFonts w:ascii="Times New Roman" w:eastAsia="Times New Roman" w:hAnsi="Times New Roman" w:cs="Times New Roman"/>
                <w:sz w:val="24"/>
                <w:lang w:val="kk-KZ"/>
              </w:rPr>
              <w:t>кәсіпкерлік</w:t>
            </w:r>
            <w:r w:rsidRPr="00782A23">
              <w:rPr>
                <w:rFonts w:ascii="Times New Roman" w:eastAsia="Times New Roman" w:hAnsi="Times New Roman" w:cs="Times New Roman"/>
                <w:sz w:val="24"/>
                <w:lang w:val="kk-KZ"/>
              </w:rPr>
              <w:t xml:space="preserve"> жалпы бюджетке салықтық түсім</w:t>
            </w:r>
            <w:r w:rsidR="00AD1BA2">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дердің 57,7% және жалпы экс</w:t>
            </w:r>
            <w:r w:rsidR="00AD1BA2">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 xml:space="preserve">порттың 71,2% үлесіне </w:t>
            </w:r>
            <w:r w:rsidR="0065414F" w:rsidRPr="00782A23">
              <w:rPr>
                <w:rFonts w:ascii="Times New Roman" w:eastAsia="Times New Roman" w:hAnsi="Times New Roman" w:cs="Times New Roman"/>
                <w:sz w:val="24"/>
                <w:lang w:val="kk-KZ"/>
              </w:rPr>
              <w:t>ие; ша</w:t>
            </w:r>
            <w:r w:rsidR="00AD1BA2">
              <w:rPr>
                <w:rFonts w:ascii="Times New Roman" w:eastAsia="Times New Roman" w:hAnsi="Times New Roman" w:cs="Times New Roman"/>
                <w:sz w:val="24"/>
                <w:lang w:val="kk-KZ"/>
              </w:rPr>
              <w:t xml:space="preserve"> </w:t>
            </w:r>
            <w:r w:rsidR="0065414F" w:rsidRPr="00782A23">
              <w:rPr>
                <w:rFonts w:ascii="Times New Roman" w:eastAsia="Times New Roman" w:hAnsi="Times New Roman" w:cs="Times New Roman"/>
                <w:sz w:val="24"/>
                <w:lang w:val="kk-KZ"/>
              </w:rPr>
              <w:t>ғын</w:t>
            </w:r>
            <w:r w:rsidRPr="00782A23">
              <w:rPr>
                <w:rFonts w:ascii="Times New Roman" w:eastAsia="Times New Roman" w:hAnsi="Times New Roman" w:cs="Times New Roman"/>
                <w:sz w:val="24"/>
                <w:lang w:val="kk-KZ"/>
              </w:rPr>
              <w:t xml:space="preserve"> </w:t>
            </w:r>
            <w:r w:rsidR="00000DCE" w:rsidRPr="00782A23">
              <w:rPr>
                <w:rFonts w:ascii="Times New Roman" w:eastAsia="Times New Roman" w:hAnsi="Times New Roman" w:cs="Times New Roman"/>
                <w:sz w:val="24"/>
                <w:lang w:val="kk-KZ"/>
              </w:rPr>
              <w:t>кәсіпкерлік</w:t>
            </w:r>
            <w:r w:rsidRPr="00782A23">
              <w:rPr>
                <w:rFonts w:ascii="Times New Roman" w:eastAsia="Times New Roman" w:hAnsi="Times New Roman" w:cs="Times New Roman"/>
                <w:sz w:val="24"/>
                <w:lang w:val="kk-KZ"/>
              </w:rPr>
              <w:t xml:space="preserve"> барлық </w:t>
            </w:r>
          </w:p>
        </w:tc>
        <w:tc>
          <w:tcPr>
            <w:tcW w:w="1985" w:type="dxa"/>
            <w:tcBorders>
              <w:bottom w:val="nil"/>
            </w:tcBorders>
          </w:tcPr>
          <w:p w14:paraId="1B9D8D0B" w14:textId="26A8DF84" w:rsidR="00F12E1A" w:rsidRPr="00782A23" w:rsidRDefault="00B41142" w:rsidP="00AD1BA2">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ab/>
              <w:t>мемлекеттің ақпараттық қызмет көрсету орталығы интернет сайт арқылы халыққа ШОБ туралы жалпы ақпарат (жаңа заңнаманың қабылдануы, сыртқы экономикалық жағдай, еңбек нарығы туралы, ғылым мен техника дамуы</w:t>
            </w:r>
            <w:r w:rsidR="00AD1BA2">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ның соңғы жаңа</w:t>
            </w:r>
            <w:r w:rsidR="00AD1BA2">
              <w:rPr>
                <w:rFonts w:ascii="Times New Roman" w:hAnsi="Times New Roman" w:cs="Times New Roman"/>
                <w:sz w:val="24"/>
                <w:szCs w:val="24"/>
                <w:lang w:val="kk-KZ"/>
              </w:rPr>
              <w:t xml:space="preserve"> лықтары туралы) береді </w:t>
            </w:r>
          </w:p>
        </w:tc>
        <w:tc>
          <w:tcPr>
            <w:tcW w:w="1701" w:type="dxa"/>
            <w:tcBorders>
              <w:bottom w:val="nil"/>
            </w:tcBorders>
          </w:tcPr>
          <w:p w14:paraId="0638AD9A" w14:textId="77777777" w:rsidR="00F12E1A" w:rsidRPr="00782A23" w:rsidRDefault="00F12E1A" w:rsidP="00F4660B">
            <w:pPr>
              <w:spacing w:after="0" w:line="240" w:lineRule="auto"/>
              <w:jc w:val="both"/>
              <w:rPr>
                <w:rFonts w:ascii="Times New Roman" w:hAnsi="Times New Roman" w:cs="Times New Roman"/>
                <w:sz w:val="24"/>
                <w:szCs w:val="24"/>
                <w:lang w:val="kk-KZ"/>
              </w:rPr>
            </w:pPr>
          </w:p>
        </w:tc>
        <w:tc>
          <w:tcPr>
            <w:tcW w:w="4678" w:type="dxa"/>
            <w:tcBorders>
              <w:bottom w:val="nil"/>
            </w:tcBorders>
          </w:tcPr>
          <w:p w14:paraId="7910058F" w14:textId="77777777" w:rsidR="00F12E1A" w:rsidRPr="00782A23" w:rsidRDefault="00F12E1A" w:rsidP="00F4660B">
            <w:pPr>
              <w:widowControl w:val="0"/>
              <w:numPr>
                <w:ilvl w:val="0"/>
                <w:numId w:val="19"/>
              </w:numPr>
              <w:tabs>
                <w:tab w:val="left" w:pos="819"/>
              </w:tabs>
              <w:autoSpaceDE w:val="0"/>
              <w:autoSpaceDN w:val="0"/>
              <w:spacing w:after="0" w:line="240" w:lineRule="auto"/>
              <w:ind w:right="92" w:firstLine="33"/>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2002</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жылы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қабылданған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«Шағын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және</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орта</w:t>
            </w:r>
            <w:r w:rsidRPr="00782A23">
              <w:rPr>
                <w:rFonts w:ascii="Times New Roman" w:eastAsia="Times New Roman" w:hAnsi="Times New Roman" w:cs="Times New Roman"/>
                <w:spacing w:val="-57"/>
                <w:sz w:val="24"/>
                <w:lang w:val="kk-KZ"/>
              </w:rPr>
              <w:t xml:space="preserve"> </w:t>
            </w:r>
            <w:r w:rsidRPr="00782A23">
              <w:rPr>
                <w:rFonts w:ascii="Times New Roman" w:eastAsia="Times New Roman" w:hAnsi="Times New Roman" w:cs="Times New Roman"/>
                <w:sz w:val="24"/>
                <w:lang w:val="kk-KZ"/>
              </w:rPr>
              <w:t>кәсіпорындардың дамуын</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ынталандыру»</w:t>
            </w:r>
            <w:r w:rsidRPr="00782A23">
              <w:rPr>
                <w:rFonts w:ascii="Times New Roman" w:eastAsia="Times New Roman" w:hAnsi="Times New Roman" w:cs="Times New Roman"/>
                <w:spacing w:val="-6"/>
                <w:sz w:val="24"/>
                <w:lang w:val="kk-KZ"/>
              </w:rPr>
              <w:t xml:space="preserve"> </w:t>
            </w:r>
            <w:r w:rsidRPr="00782A23">
              <w:rPr>
                <w:rFonts w:ascii="Times New Roman" w:eastAsia="Times New Roman" w:hAnsi="Times New Roman" w:cs="Times New Roman"/>
                <w:sz w:val="24"/>
                <w:lang w:val="kk-KZ"/>
              </w:rPr>
              <w:t>туралы</w:t>
            </w:r>
            <w:r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заң;</w:t>
            </w:r>
          </w:p>
          <w:p w14:paraId="76B24478" w14:textId="3CDF108F" w:rsidR="00F12E1A" w:rsidRPr="00782A23" w:rsidRDefault="00000DCE" w:rsidP="00F4660B">
            <w:pPr>
              <w:widowControl w:val="0"/>
              <w:numPr>
                <w:ilvl w:val="0"/>
                <w:numId w:val="19"/>
              </w:numPr>
              <w:tabs>
                <w:tab w:val="left" w:pos="819"/>
              </w:tabs>
              <w:autoSpaceDE w:val="0"/>
              <w:autoSpaceDN w:val="0"/>
              <w:spacing w:after="0" w:line="240" w:lineRule="auto"/>
              <w:ind w:right="92" w:firstLine="33"/>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кәсіпкерлік</w:t>
            </w:r>
            <w:r w:rsidR="00F12E1A" w:rsidRPr="00782A23">
              <w:rPr>
                <w:rFonts w:ascii="Times New Roman" w:eastAsia="Times New Roman" w:hAnsi="Times New Roman" w:cs="Times New Roman"/>
                <w:sz w:val="24"/>
                <w:lang w:val="kk-KZ"/>
              </w:rPr>
              <w:t>ті</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қолдайтын</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координация</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және</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кооперацияның Қытай орталығы инновациялық шағын</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және</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орта</w:t>
            </w:r>
            <w:r w:rsidR="00F12E1A" w:rsidRPr="00782A23">
              <w:rPr>
                <w:rFonts w:ascii="Times New Roman" w:eastAsia="Times New Roman" w:hAnsi="Times New Roman" w:cs="Times New Roman"/>
                <w:spacing w:val="1"/>
                <w:sz w:val="24"/>
                <w:lang w:val="kk-KZ"/>
              </w:rPr>
              <w:t xml:space="preserve"> </w:t>
            </w:r>
            <w:r w:rsidRPr="00782A23">
              <w:rPr>
                <w:rFonts w:ascii="Times New Roman" w:eastAsia="Times New Roman" w:hAnsi="Times New Roman" w:cs="Times New Roman"/>
                <w:sz w:val="24"/>
                <w:lang w:val="kk-KZ"/>
              </w:rPr>
              <w:t>кәсіпкерлік</w:t>
            </w:r>
            <w:r w:rsidR="00F12E1A" w:rsidRPr="00782A23">
              <w:rPr>
                <w:rFonts w:ascii="Times New Roman" w:eastAsia="Times New Roman" w:hAnsi="Times New Roman" w:cs="Times New Roman"/>
                <w:sz w:val="24"/>
                <w:lang w:val="kk-KZ"/>
              </w:rPr>
              <w:t>ке</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шетелдік</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серіктестер</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іздестіруге</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және</w:t>
            </w:r>
            <w:r w:rsidR="00F12E1A" w:rsidRPr="00782A23">
              <w:rPr>
                <w:rFonts w:ascii="Times New Roman" w:eastAsia="Times New Roman" w:hAnsi="Times New Roman" w:cs="Times New Roman"/>
                <w:spacing w:val="-2"/>
                <w:sz w:val="24"/>
                <w:lang w:val="kk-KZ"/>
              </w:rPr>
              <w:t xml:space="preserve"> </w:t>
            </w:r>
            <w:r w:rsidR="00F12E1A" w:rsidRPr="00782A23">
              <w:rPr>
                <w:rFonts w:ascii="Times New Roman" w:eastAsia="Times New Roman" w:hAnsi="Times New Roman" w:cs="Times New Roman"/>
                <w:sz w:val="24"/>
                <w:lang w:val="kk-KZ"/>
              </w:rPr>
              <w:t>ынтымақтасуға</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көмек</w:t>
            </w:r>
            <w:r w:rsidR="00F12E1A" w:rsidRPr="00782A23">
              <w:rPr>
                <w:rFonts w:ascii="Times New Roman" w:eastAsia="Times New Roman" w:hAnsi="Times New Roman" w:cs="Times New Roman"/>
                <w:spacing w:val="1"/>
                <w:sz w:val="24"/>
                <w:lang w:val="kk-KZ"/>
              </w:rPr>
              <w:t xml:space="preserve"> </w:t>
            </w:r>
            <w:r w:rsidR="00F12E1A" w:rsidRPr="00782A23">
              <w:rPr>
                <w:rFonts w:ascii="Times New Roman" w:eastAsia="Times New Roman" w:hAnsi="Times New Roman" w:cs="Times New Roman"/>
                <w:sz w:val="24"/>
                <w:lang w:val="kk-KZ"/>
              </w:rPr>
              <w:t>көрсетеді;</w:t>
            </w:r>
          </w:p>
          <w:p w14:paraId="47688ED0" w14:textId="57264CC5" w:rsidR="00F12E1A" w:rsidRPr="00782A23" w:rsidRDefault="00F12E1A" w:rsidP="00F4660B">
            <w:pPr>
              <w:widowControl w:val="0"/>
              <w:autoSpaceDE w:val="0"/>
              <w:autoSpaceDN w:val="0"/>
              <w:spacing w:after="0" w:line="240" w:lineRule="auto"/>
              <w:ind w:left="110" w:right="94" w:firstLine="33"/>
              <w:jc w:val="both"/>
              <w:rPr>
                <w:rFonts w:ascii="Times New Roman" w:eastAsia="Times New Roman" w:hAnsi="Times New Roman" w:cs="Times New Roman"/>
                <w:sz w:val="24"/>
                <w:lang w:val="kk-KZ"/>
              </w:rPr>
            </w:pPr>
          </w:p>
        </w:tc>
        <w:tc>
          <w:tcPr>
            <w:tcW w:w="2338" w:type="dxa"/>
            <w:tcBorders>
              <w:bottom w:val="nil"/>
            </w:tcBorders>
          </w:tcPr>
          <w:p w14:paraId="113B9F4D" w14:textId="1CB9B57E" w:rsidR="00F12E1A" w:rsidRPr="00782A23" w:rsidRDefault="00B41142"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Экономикалық белсенді халық тобы қатысады.</w:t>
            </w:r>
          </w:p>
        </w:tc>
      </w:tr>
      <w:tr w:rsidR="00AD1BA2" w:rsidRPr="00F72770" w14:paraId="1BD895F6" w14:textId="77777777" w:rsidTr="00AD1BA2">
        <w:tc>
          <w:tcPr>
            <w:tcW w:w="14530" w:type="dxa"/>
            <w:gridSpan w:val="6"/>
            <w:tcBorders>
              <w:top w:val="nil"/>
              <w:left w:val="nil"/>
              <w:right w:val="nil"/>
            </w:tcBorders>
          </w:tcPr>
          <w:p w14:paraId="37E82E8C" w14:textId="4A8CE1BE" w:rsidR="00AD1BA2" w:rsidRPr="00F31E37" w:rsidRDefault="00AA4FF6" w:rsidP="00AD1BA2">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w:t>
            </w:r>
            <w:r w:rsidR="00AD1BA2" w:rsidRPr="00F31E37">
              <w:rPr>
                <w:rFonts w:ascii="Times New Roman" w:hAnsi="Times New Roman" w:cs="Times New Roman"/>
                <w:sz w:val="28"/>
                <w:szCs w:val="28"/>
                <w:lang w:val="kk-KZ"/>
              </w:rPr>
              <w:t>-кестенің жалғасы</w:t>
            </w:r>
          </w:p>
          <w:p w14:paraId="614E81DB" w14:textId="77777777" w:rsidR="00AD1BA2" w:rsidRPr="00F31E37" w:rsidRDefault="00AD1BA2" w:rsidP="00AD1BA2">
            <w:pPr>
              <w:spacing w:after="0" w:line="240" w:lineRule="auto"/>
              <w:ind w:hanging="108"/>
              <w:jc w:val="both"/>
              <w:rPr>
                <w:rFonts w:ascii="Times New Roman" w:hAnsi="Times New Roman" w:cs="Times New Roman"/>
                <w:sz w:val="16"/>
                <w:szCs w:val="16"/>
                <w:lang w:val="kk-KZ"/>
              </w:rPr>
            </w:pPr>
          </w:p>
        </w:tc>
      </w:tr>
      <w:tr w:rsidR="00AD1BA2" w:rsidRPr="00F72770" w14:paraId="0FE2FACE" w14:textId="77777777" w:rsidTr="00AD1BA2">
        <w:tc>
          <w:tcPr>
            <w:tcW w:w="1638" w:type="dxa"/>
          </w:tcPr>
          <w:p w14:paraId="5EFDCB51"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90" w:type="dxa"/>
          </w:tcPr>
          <w:p w14:paraId="496DD12B"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5" w:type="dxa"/>
          </w:tcPr>
          <w:p w14:paraId="14FE4A4C"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tcPr>
          <w:p w14:paraId="7A74F9C2"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678" w:type="dxa"/>
          </w:tcPr>
          <w:p w14:paraId="749E717F"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338" w:type="dxa"/>
          </w:tcPr>
          <w:p w14:paraId="7D75163C" w14:textId="77777777" w:rsidR="00AD1BA2" w:rsidRPr="00782A23" w:rsidRDefault="00AD1BA2" w:rsidP="00AD1B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AD1BA2" w:rsidRPr="00D729C7" w14:paraId="5BA3D9D2" w14:textId="77777777" w:rsidTr="00F31E37">
        <w:tc>
          <w:tcPr>
            <w:tcW w:w="1638" w:type="dxa"/>
          </w:tcPr>
          <w:p w14:paraId="2EA65715" w14:textId="77777777" w:rsidR="00AD1BA2" w:rsidRPr="00782A23" w:rsidRDefault="00AD1BA2" w:rsidP="00F4660B">
            <w:pPr>
              <w:spacing w:after="0" w:line="240" w:lineRule="auto"/>
              <w:jc w:val="both"/>
              <w:rPr>
                <w:rFonts w:ascii="Times New Roman" w:eastAsia="Times New Roman" w:hAnsi="Times New Roman" w:cs="Times New Roman"/>
                <w:sz w:val="24"/>
                <w:lang w:val="kk-KZ"/>
              </w:rPr>
            </w:pPr>
          </w:p>
        </w:tc>
        <w:tc>
          <w:tcPr>
            <w:tcW w:w="2190" w:type="dxa"/>
          </w:tcPr>
          <w:p w14:paraId="717CEE98" w14:textId="77777777" w:rsidR="00AD1BA2" w:rsidRPr="00782A23" w:rsidRDefault="00AD1BA2" w:rsidP="00AD1BA2">
            <w:pPr>
              <w:widowControl w:val="0"/>
              <w:numPr>
                <w:ilvl w:val="0"/>
                <w:numId w:val="14"/>
              </w:numPr>
              <w:tabs>
                <w:tab w:val="left" w:pos="816"/>
              </w:tabs>
              <w:autoSpaceDE w:val="0"/>
              <w:autoSpaceDN w:val="0"/>
              <w:spacing w:after="0" w:line="240" w:lineRule="auto"/>
              <w:ind w:right="92"/>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кәсіпорындар ішінен 99%, орта кәсіпкерлік – 0,6%;</w:t>
            </w:r>
          </w:p>
          <w:p w14:paraId="60DA23CB" w14:textId="77777777" w:rsidR="00AD1BA2" w:rsidRPr="00782A23" w:rsidRDefault="00AD1BA2" w:rsidP="00AD1BA2">
            <w:pPr>
              <w:widowControl w:val="0"/>
              <w:numPr>
                <w:ilvl w:val="0"/>
                <w:numId w:val="14"/>
              </w:numPr>
              <w:tabs>
                <w:tab w:val="left" w:pos="816"/>
              </w:tabs>
              <w:autoSpaceDE w:val="0"/>
              <w:autoSpaceDN w:val="0"/>
              <w:spacing w:after="0" w:line="240" w:lineRule="auto"/>
              <w:ind w:right="92"/>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қытайлық шағын және орта кәсіп</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керлік шамамен патенттердің - 65%; техника</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лық жаңалықтың - 75%; иннова</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циялық өнімнің - 80% береді;</w:t>
            </w:r>
          </w:p>
          <w:p w14:paraId="3E678377" w14:textId="2B9C1636" w:rsidR="00AD1BA2" w:rsidRPr="00782A23" w:rsidRDefault="00AD1BA2" w:rsidP="00AD1BA2">
            <w:pPr>
              <w:widowControl w:val="0"/>
              <w:numPr>
                <w:ilvl w:val="0"/>
                <w:numId w:val="14"/>
              </w:numPr>
              <w:tabs>
                <w:tab w:val="left" w:pos="816"/>
              </w:tabs>
              <w:autoSpaceDE w:val="0"/>
              <w:autoSpaceDN w:val="0"/>
              <w:spacing w:after="0" w:line="240" w:lineRule="auto"/>
              <w:ind w:right="92"/>
              <w:jc w:val="both"/>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мемлекеттік бюджеттік салық</w:t>
            </w:r>
            <w:r>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тық түсім - 46,2%; экспорттың жалпы өнімінен - 62,3% алады</w:t>
            </w:r>
          </w:p>
        </w:tc>
        <w:tc>
          <w:tcPr>
            <w:tcW w:w="1985" w:type="dxa"/>
          </w:tcPr>
          <w:p w14:paraId="242B46F8" w14:textId="71504714" w:rsidR="00AD1BA2" w:rsidRPr="00782A23" w:rsidRDefault="00AD1BA2"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2006 жылы қабылданған тезис – «ресур</w:t>
            </w:r>
            <w:r>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сқа сыйымды өндірісті жоғары технологиялық өндіріске бағыттау».</w:t>
            </w:r>
          </w:p>
        </w:tc>
        <w:tc>
          <w:tcPr>
            <w:tcW w:w="1701" w:type="dxa"/>
          </w:tcPr>
          <w:p w14:paraId="2B4E70A9" w14:textId="77777777" w:rsidR="00AD1BA2" w:rsidRPr="00782A23" w:rsidRDefault="00AD1BA2" w:rsidP="00F4660B">
            <w:pPr>
              <w:spacing w:after="0" w:line="240" w:lineRule="auto"/>
              <w:jc w:val="both"/>
              <w:rPr>
                <w:rFonts w:ascii="Times New Roman" w:hAnsi="Times New Roman" w:cs="Times New Roman"/>
                <w:sz w:val="24"/>
                <w:szCs w:val="24"/>
                <w:lang w:val="kk-KZ"/>
              </w:rPr>
            </w:pPr>
          </w:p>
        </w:tc>
        <w:tc>
          <w:tcPr>
            <w:tcW w:w="4678" w:type="dxa"/>
          </w:tcPr>
          <w:p w14:paraId="7B44D1B1" w14:textId="77777777" w:rsidR="00AD1BA2" w:rsidRPr="00782A23" w:rsidRDefault="00AD1BA2" w:rsidP="00F4660B">
            <w:pPr>
              <w:widowControl w:val="0"/>
              <w:numPr>
                <w:ilvl w:val="0"/>
                <w:numId w:val="19"/>
              </w:numPr>
              <w:tabs>
                <w:tab w:val="left" w:pos="819"/>
              </w:tabs>
              <w:autoSpaceDE w:val="0"/>
              <w:autoSpaceDN w:val="0"/>
              <w:spacing w:after="0" w:line="240" w:lineRule="auto"/>
              <w:ind w:right="92" w:firstLine="33"/>
              <w:jc w:val="both"/>
              <w:rPr>
                <w:rFonts w:ascii="Times New Roman" w:eastAsia="Times New Roman" w:hAnsi="Times New Roman" w:cs="Times New Roman"/>
                <w:sz w:val="24"/>
                <w:lang w:val="kk-KZ"/>
              </w:rPr>
            </w:pPr>
          </w:p>
        </w:tc>
        <w:tc>
          <w:tcPr>
            <w:tcW w:w="2338" w:type="dxa"/>
          </w:tcPr>
          <w:p w14:paraId="1A2D6C63" w14:textId="77777777" w:rsidR="00AD1BA2" w:rsidRPr="00782A23" w:rsidRDefault="00AD1BA2" w:rsidP="00F4660B">
            <w:pPr>
              <w:spacing w:after="0" w:line="240" w:lineRule="auto"/>
              <w:jc w:val="both"/>
              <w:rPr>
                <w:rFonts w:ascii="Times New Roman" w:hAnsi="Times New Roman" w:cs="Times New Roman"/>
                <w:sz w:val="24"/>
                <w:szCs w:val="24"/>
                <w:lang w:val="kk-KZ"/>
              </w:rPr>
            </w:pPr>
          </w:p>
        </w:tc>
      </w:tr>
      <w:tr w:rsidR="00AD1BA2" w:rsidRPr="00D729C7" w14:paraId="60883187" w14:textId="77777777" w:rsidTr="00AD1BA2">
        <w:tc>
          <w:tcPr>
            <w:tcW w:w="14530" w:type="dxa"/>
            <w:gridSpan w:val="6"/>
          </w:tcPr>
          <w:p w14:paraId="20D9D9E0" w14:textId="75E2E3A8" w:rsidR="00AD1BA2" w:rsidRPr="00AD1BA2" w:rsidRDefault="007B37EB" w:rsidP="007B37EB">
            <w:pPr>
              <w:spacing w:after="0" w:line="240" w:lineRule="auto"/>
              <w:ind w:firstLine="715"/>
              <w:jc w:val="both"/>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AD1BA2" w:rsidRPr="00782A23">
              <w:rPr>
                <w:rFonts w:ascii="Times New Roman" w:eastAsia="Times New Roman" w:hAnsi="Times New Roman" w:cs="Times New Roman"/>
                <w:sz w:val="24"/>
                <w:lang w:val="kk-KZ"/>
              </w:rPr>
              <w:t>[</w:t>
            </w:r>
            <w:r w:rsidR="00D27F8A">
              <w:rPr>
                <w:rFonts w:ascii="Times New Roman" w:eastAsia="Times New Roman" w:hAnsi="Times New Roman" w:cs="Times New Roman"/>
                <w:sz w:val="24"/>
                <w:lang w:val="kk-KZ"/>
              </w:rPr>
              <w:t>30</w:t>
            </w:r>
            <w:r w:rsidR="00AD1BA2">
              <w:rPr>
                <w:rFonts w:ascii="Times New Roman" w:eastAsia="Times New Roman" w:hAnsi="Times New Roman" w:cs="Times New Roman"/>
                <w:sz w:val="24"/>
                <w:lang w:val="kk-KZ"/>
              </w:rPr>
              <w:t xml:space="preserve">, </w:t>
            </w:r>
            <w:r w:rsidR="007B1931">
              <w:rPr>
                <w:rFonts w:ascii="Times New Roman" w:eastAsia="Times New Roman" w:hAnsi="Times New Roman" w:cs="Times New Roman"/>
                <w:sz w:val="24"/>
                <w:lang w:val="kk-KZ"/>
              </w:rPr>
              <w:t xml:space="preserve">с. 3-18; </w:t>
            </w:r>
            <w:r w:rsidR="00D27F8A">
              <w:rPr>
                <w:rFonts w:ascii="Times New Roman" w:eastAsia="Times New Roman" w:hAnsi="Times New Roman" w:cs="Times New Roman"/>
                <w:sz w:val="24"/>
                <w:lang w:val="kk-KZ"/>
              </w:rPr>
              <w:t>31</w:t>
            </w:r>
            <w:r w:rsidR="00AD1BA2">
              <w:rPr>
                <w:rFonts w:ascii="Times New Roman" w:eastAsia="Times New Roman" w:hAnsi="Times New Roman" w:cs="Times New Roman"/>
                <w:sz w:val="24"/>
                <w:lang w:val="kk-KZ"/>
              </w:rPr>
              <w:t xml:space="preserve">, </w:t>
            </w:r>
            <w:r w:rsidR="007B1931">
              <w:rPr>
                <w:rFonts w:ascii="Times New Roman" w:eastAsia="Times New Roman" w:hAnsi="Times New Roman" w:cs="Times New Roman"/>
                <w:sz w:val="24"/>
                <w:lang w:val="kk-KZ"/>
              </w:rPr>
              <w:t xml:space="preserve">с. 29-40; </w:t>
            </w:r>
            <w:r w:rsidR="00D27F8A">
              <w:rPr>
                <w:rFonts w:ascii="Times New Roman" w:eastAsia="Times New Roman" w:hAnsi="Times New Roman" w:cs="Times New Roman"/>
                <w:sz w:val="24"/>
                <w:lang w:val="kk-KZ"/>
              </w:rPr>
              <w:t>32,</w:t>
            </w:r>
            <w:r w:rsidR="007B1931">
              <w:rPr>
                <w:rFonts w:ascii="Times New Roman" w:eastAsia="Times New Roman" w:hAnsi="Times New Roman" w:cs="Times New Roman"/>
                <w:sz w:val="24"/>
                <w:lang w:val="kk-KZ"/>
              </w:rPr>
              <w:t xml:space="preserve"> р. 3-18; </w:t>
            </w:r>
            <w:r w:rsidR="00D27F8A">
              <w:rPr>
                <w:rFonts w:ascii="Times New Roman" w:eastAsia="Times New Roman" w:hAnsi="Times New Roman" w:cs="Times New Roman"/>
                <w:sz w:val="24"/>
                <w:lang w:val="kk-KZ"/>
              </w:rPr>
              <w:t>33,</w:t>
            </w:r>
            <w:r w:rsidR="007B1931">
              <w:rPr>
                <w:rFonts w:ascii="Times New Roman" w:eastAsia="Times New Roman" w:hAnsi="Times New Roman" w:cs="Times New Roman"/>
                <w:sz w:val="24"/>
                <w:lang w:val="kk-KZ"/>
              </w:rPr>
              <w:t xml:space="preserve"> с. 3-39; </w:t>
            </w:r>
            <w:r w:rsidR="00D27F8A">
              <w:rPr>
                <w:rFonts w:ascii="Times New Roman" w:eastAsia="Times New Roman" w:hAnsi="Times New Roman" w:cs="Times New Roman"/>
                <w:sz w:val="24"/>
                <w:lang w:val="kk-KZ"/>
              </w:rPr>
              <w:t>34</w:t>
            </w:r>
            <w:r w:rsidR="007B1931">
              <w:rPr>
                <w:rFonts w:ascii="Times New Roman" w:eastAsia="Times New Roman" w:hAnsi="Times New Roman" w:cs="Times New Roman"/>
                <w:sz w:val="24"/>
                <w:lang w:val="kk-KZ"/>
              </w:rPr>
              <w:t>, р. 3-29; 40</w:t>
            </w:r>
            <w:r w:rsidR="00AD1BA2" w:rsidRPr="00782A23">
              <w:rPr>
                <w:rFonts w:ascii="Times New Roman" w:eastAsia="Times New Roman" w:hAnsi="Times New Roman" w:cs="Times New Roman"/>
                <w:sz w:val="24"/>
                <w:lang w:val="kk-KZ"/>
              </w:rPr>
              <w:t>]</w:t>
            </w:r>
          </w:p>
        </w:tc>
      </w:tr>
    </w:tbl>
    <w:p w14:paraId="2A9BD0F1" w14:textId="6DC3F3B5" w:rsidR="00A954BB" w:rsidRPr="00782A23" w:rsidRDefault="00A954BB" w:rsidP="00F4660B">
      <w:pPr>
        <w:pStyle w:val="aff"/>
        <w:shd w:val="clear" w:color="auto" w:fill="FFFFFF"/>
        <w:spacing w:before="0" w:after="0"/>
        <w:contextualSpacing/>
        <w:jc w:val="both"/>
        <w:rPr>
          <w:sz w:val="28"/>
          <w:szCs w:val="28"/>
          <w:highlight w:val="yellow"/>
          <w:lang w:val="kk-KZ"/>
        </w:rPr>
        <w:sectPr w:rsidR="00A954BB" w:rsidRPr="00782A23" w:rsidSect="007B1931">
          <w:pgSz w:w="16838" w:h="11906" w:orient="landscape" w:code="9"/>
          <w:pgMar w:top="1701" w:right="1134" w:bottom="567" w:left="1134" w:header="709" w:footer="709" w:gutter="0"/>
          <w:cols w:space="720"/>
          <w:docGrid w:linePitch="299"/>
        </w:sectPr>
      </w:pPr>
    </w:p>
    <w:p w14:paraId="6712D58E" w14:textId="4B3ABC42" w:rsidR="007E45B7" w:rsidRDefault="007E45B7" w:rsidP="00251FD6">
      <w:pPr>
        <w:pStyle w:val="af1"/>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Шағын кәсіпкерлікті қолдау саясатының </w:t>
      </w:r>
      <w:r w:rsidRPr="007E45B7">
        <w:rPr>
          <w:rFonts w:ascii="Times New Roman" w:hAnsi="Times New Roman" w:cs="Times New Roman"/>
          <w:sz w:val="28"/>
          <w:szCs w:val="28"/>
          <w:lang w:val="kk-KZ"/>
        </w:rPr>
        <w:t>бір қызметкердің орташа айлық атаулы жалақысы</w:t>
      </w:r>
      <w:r>
        <w:rPr>
          <w:rFonts w:ascii="Times New Roman" w:hAnsi="Times New Roman" w:cs="Times New Roman"/>
          <w:sz w:val="28"/>
          <w:szCs w:val="28"/>
          <w:lang w:val="kk-KZ"/>
        </w:rPr>
        <w:t xml:space="preserve">на әсер ету көрсеткіші, мемлекеттің ұстанып отырған саяси бағытының тиімділігін бейнелейді.ТМД мемлекеттері арасындағы </w:t>
      </w:r>
      <w:r w:rsidRPr="007E45B7">
        <w:rPr>
          <w:rFonts w:ascii="Times New Roman" w:hAnsi="Times New Roman" w:cs="Times New Roman"/>
          <w:sz w:val="28"/>
          <w:szCs w:val="28"/>
          <w:lang w:val="kk-KZ"/>
        </w:rPr>
        <w:t>шағын кәсіпкерлікті дамыту негізінде бір қызметкердің орташа айлық атаулы жалақысы</w:t>
      </w:r>
      <w:r>
        <w:rPr>
          <w:rFonts w:ascii="Times New Roman" w:hAnsi="Times New Roman" w:cs="Times New Roman"/>
          <w:sz w:val="28"/>
          <w:szCs w:val="28"/>
          <w:lang w:val="kk-KZ"/>
        </w:rPr>
        <w:t xml:space="preserve"> келесі кестеде қарастырамыз.</w:t>
      </w:r>
    </w:p>
    <w:p w14:paraId="4BF6ED48" w14:textId="77777777" w:rsidR="007E45B7" w:rsidRDefault="007E45B7" w:rsidP="00251FD6">
      <w:pPr>
        <w:pStyle w:val="af1"/>
        <w:spacing w:after="0" w:line="240" w:lineRule="auto"/>
        <w:ind w:left="0" w:right="-1" w:firstLine="709"/>
        <w:jc w:val="both"/>
        <w:rPr>
          <w:rFonts w:ascii="Times New Roman" w:hAnsi="Times New Roman" w:cs="Times New Roman"/>
          <w:sz w:val="28"/>
          <w:szCs w:val="28"/>
          <w:lang w:val="kk-KZ"/>
        </w:rPr>
      </w:pPr>
    </w:p>
    <w:p w14:paraId="222BCA9E" w14:textId="68CF08DB" w:rsidR="007E45B7" w:rsidRPr="007E45B7" w:rsidRDefault="007D5F86" w:rsidP="007E45B7">
      <w:pPr>
        <w:spacing w:after="160" w:line="259" w:lineRule="auto"/>
        <w:jc w:val="both"/>
        <w:rPr>
          <w:rFonts w:ascii="Times New Roman" w:eastAsiaTheme="minorHAnsi" w:hAnsi="Times New Roman" w:cs="Times New Roman"/>
          <w:kern w:val="2"/>
          <w:sz w:val="28"/>
          <w:szCs w:val="28"/>
          <w:lang w:val="kk-KZ"/>
          <w14:ligatures w14:val="standardContextual"/>
        </w:rPr>
      </w:pPr>
      <w:r>
        <w:rPr>
          <w:rFonts w:ascii="Times New Roman" w:eastAsiaTheme="minorHAnsi" w:hAnsi="Times New Roman" w:cs="Times New Roman"/>
          <w:kern w:val="2"/>
          <w:sz w:val="28"/>
          <w:szCs w:val="28"/>
          <w:lang w:val="kk-KZ"/>
          <w14:ligatures w14:val="standardContextual"/>
        </w:rPr>
        <w:t>Кесте</w:t>
      </w:r>
      <w:r w:rsidR="00AA4FF6">
        <w:rPr>
          <w:rFonts w:ascii="Times New Roman" w:eastAsiaTheme="minorHAnsi" w:hAnsi="Times New Roman" w:cs="Times New Roman"/>
          <w:kern w:val="2"/>
          <w:sz w:val="28"/>
          <w:szCs w:val="28"/>
          <w:lang w:val="kk-KZ"/>
          <w14:ligatures w14:val="standardContextual"/>
        </w:rPr>
        <w:t xml:space="preserve"> 9</w:t>
      </w:r>
      <w:r w:rsidR="00083211">
        <w:rPr>
          <w:rFonts w:ascii="Times New Roman" w:eastAsiaTheme="minorHAnsi" w:hAnsi="Times New Roman" w:cs="Times New Roman"/>
          <w:kern w:val="2"/>
          <w:sz w:val="28"/>
          <w:szCs w:val="28"/>
          <w:lang w:val="kk-KZ"/>
          <w14:ligatures w14:val="standardContextual"/>
        </w:rPr>
        <w:t xml:space="preserve"> </w:t>
      </w:r>
      <w:r w:rsidR="00AA4FF6">
        <w:rPr>
          <w:rFonts w:ascii="Times New Roman" w:eastAsiaTheme="minorHAnsi" w:hAnsi="Times New Roman" w:cs="Times New Roman"/>
          <w:kern w:val="2"/>
          <w:sz w:val="28"/>
          <w:szCs w:val="28"/>
          <w:lang w:val="kk-KZ"/>
          <w14:ligatures w14:val="standardContextual"/>
        </w:rPr>
        <w:t>-</w:t>
      </w:r>
      <w:r>
        <w:rPr>
          <w:rFonts w:ascii="Times New Roman" w:eastAsiaTheme="minorHAnsi" w:hAnsi="Times New Roman" w:cs="Times New Roman"/>
          <w:kern w:val="2"/>
          <w:sz w:val="28"/>
          <w:szCs w:val="28"/>
          <w:lang w:val="kk-KZ"/>
          <w14:ligatures w14:val="standardContextual"/>
        </w:rPr>
        <w:t xml:space="preserve"> </w:t>
      </w:r>
      <w:r w:rsidR="007E45B7" w:rsidRPr="007E45B7">
        <w:rPr>
          <w:rFonts w:ascii="Times New Roman" w:eastAsiaTheme="minorHAnsi" w:hAnsi="Times New Roman" w:cs="Times New Roman"/>
          <w:kern w:val="2"/>
          <w:sz w:val="28"/>
          <w:szCs w:val="28"/>
          <w:lang w:val="kk-KZ"/>
          <w14:ligatures w14:val="standardContextual"/>
        </w:rPr>
        <w:t xml:space="preserve">Тәуелсіз мемлекеттер достастығы елдеріндегі </w:t>
      </w:r>
      <w:bookmarkStart w:id="25" w:name="_Hlk134734270"/>
      <w:r w:rsidR="007E45B7" w:rsidRPr="007E45B7">
        <w:rPr>
          <w:rFonts w:ascii="Times New Roman" w:eastAsiaTheme="minorHAnsi" w:hAnsi="Times New Roman" w:cs="Times New Roman"/>
          <w:kern w:val="2"/>
          <w:sz w:val="28"/>
          <w:szCs w:val="28"/>
          <w:lang w:val="kk-KZ"/>
          <w14:ligatures w14:val="standardContextual"/>
        </w:rPr>
        <w:t xml:space="preserve">шағын кәсіпкерлікті дамыту негізінде бір қызметкердің орташа айлық атаулы жалақысы </w:t>
      </w:r>
      <w:bookmarkEnd w:id="25"/>
      <w:r w:rsidR="007E45B7" w:rsidRPr="007E45B7">
        <w:rPr>
          <w:rFonts w:ascii="Times New Roman" w:eastAsiaTheme="minorHAnsi" w:hAnsi="Times New Roman" w:cs="Times New Roman"/>
          <w:kern w:val="2"/>
          <w:sz w:val="28"/>
          <w:szCs w:val="28"/>
          <w:lang w:val="kk-KZ"/>
          <w14:ligatures w14:val="standardContextual"/>
        </w:rPr>
        <w:t>АҚШ долларымен</w:t>
      </w:r>
      <w:r>
        <w:rPr>
          <w:rFonts w:ascii="Times New Roman" w:eastAsiaTheme="minorHAnsi" w:hAnsi="Times New Roman" w:cs="Times New Roman"/>
          <w:kern w:val="2"/>
          <w:sz w:val="28"/>
          <w:szCs w:val="28"/>
          <w:lang w:val="kk-KZ"/>
          <w14:ligatures w14:val="standardContextual"/>
        </w:rPr>
        <w:t>би</w:t>
      </w:r>
    </w:p>
    <w:tbl>
      <w:tblPr>
        <w:tblStyle w:val="81"/>
        <w:tblW w:w="0" w:type="auto"/>
        <w:tblLook w:val="04A0" w:firstRow="1" w:lastRow="0" w:firstColumn="1" w:lastColumn="0" w:noHBand="0" w:noVBand="1"/>
      </w:tblPr>
      <w:tblGrid>
        <w:gridCol w:w="1462"/>
        <w:gridCol w:w="696"/>
        <w:gridCol w:w="696"/>
        <w:gridCol w:w="696"/>
        <w:gridCol w:w="696"/>
        <w:gridCol w:w="696"/>
        <w:gridCol w:w="1144"/>
        <w:gridCol w:w="1268"/>
        <w:gridCol w:w="1206"/>
        <w:gridCol w:w="1206"/>
      </w:tblGrid>
      <w:tr w:rsidR="007E45B7" w:rsidRPr="0037791C" w14:paraId="138CD50D" w14:textId="77777777" w:rsidTr="007E45B7">
        <w:tc>
          <w:tcPr>
            <w:tcW w:w="1462" w:type="dxa"/>
          </w:tcPr>
          <w:p w14:paraId="0508D60F" w14:textId="77777777" w:rsidR="007E45B7" w:rsidRPr="007E45B7" w:rsidRDefault="007E45B7" w:rsidP="007E45B7">
            <w:pPr>
              <w:spacing w:after="0" w:line="240" w:lineRule="auto"/>
              <w:rPr>
                <w:rFonts w:ascii="Times New Roman" w:eastAsiaTheme="minorHAnsi" w:hAnsi="Times New Roman" w:cs="Times New Roman"/>
                <w:kern w:val="2"/>
                <w:sz w:val="24"/>
                <w:szCs w:val="24"/>
                <w:lang w:val="kk-KZ"/>
                <w14:ligatures w14:val="standardContextual"/>
              </w:rPr>
            </w:pPr>
          </w:p>
        </w:tc>
        <w:tc>
          <w:tcPr>
            <w:tcW w:w="696" w:type="dxa"/>
            <w:tcBorders>
              <w:top w:val="single" w:sz="4" w:space="0" w:color="auto"/>
              <w:left w:val="single" w:sz="4" w:space="0" w:color="auto"/>
              <w:bottom w:val="single" w:sz="4" w:space="0" w:color="auto"/>
              <w:right w:val="single" w:sz="4" w:space="0" w:color="auto"/>
            </w:tcBorders>
            <w:vAlign w:val="center"/>
          </w:tcPr>
          <w:p w14:paraId="3F08BBF1" w14:textId="77777777" w:rsidR="007E45B7" w:rsidRPr="007E45B7" w:rsidRDefault="007E45B7" w:rsidP="007E45B7">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2017</w:t>
            </w:r>
          </w:p>
        </w:tc>
        <w:tc>
          <w:tcPr>
            <w:tcW w:w="696" w:type="dxa"/>
            <w:tcBorders>
              <w:top w:val="single" w:sz="4" w:space="0" w:color="auto"/>
              <w:left w:val="single" w:sz="4" w:space="0" w:color="auto"/>
              <w:bottom w:val="single" w:sz="4" w:space="0" w:color="auto"/>
              <w:right w:val="single" w:sz="4" w:space="0" w:color="auto"/>
            </w:tcBorders>
          </w:tcPr>
          <w:p w14:paraId="4D1ED2C2" w14:textId="77777777" w:rsidR="007E45B7" w:rsidRPr="007E45B7" w:rsidRDefault="007E45B7" w:rsidP="007E45B7">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2018</w:t>
            </w:r>
          </w:p>
        </w:tc>
        <w:tc>
          <w:tcPr>
            <w:tcW w:w="696" w:type="dxa"/>
            <w:tcBorders>
              <w:top w:val="single" w:sz="4" w:space="0" w:color="auto"/>
              <w:left w:val="single" w:sz="4" w:space="0" w:color="auto"/>
              <w:bottom w:val="single" w:sz="4" w:space="0" w:color="auto"/>
              <w:right w:val="single" w:sz="4" w:space="0" w:color="auto"/>
            </w:tcBorders>
            <w:vAlign w:val="center"/>
          </w:tcPr>
          <w:p w14:paraId="32883DE2" w14:textId="77777777" w:rsidR="007E45B7" w:rsidRPr="007E45B7" w:rsidRDefault="007E45B7" w:rsidP="007E45B7">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2019</w:t>
            </w:r>
          </w:p>
        </w:tc>
        <w:tc>
          <w:tcPr>
            <w:tcW w:w="696" w:type="dxa"/>
            <w:tcBorders>
              <w:top w:val="single" w:sz="4" w:space="0" w:color="auto"/>
              <w:left w:val="single" w:sz="4" w:space="0" w:color="auto"/>
              <w:bottom w:val="single" w:sz="4" w:space="0" w:color="auto"/>
              <w:right w:val="single" w:sz="4" w:space="0" w:color="auto"/>
            </w:tcBorders>
            <w:vAlign w:val="center"/>
          </w:tcPr>
          <w:p w14:paraId="2FBAE609" w14:textId="77777777" w:rsidR="007E45B7" w:rsidRPr="007E45B7" w:rsidRDefault="007E45B7" w:rsidP="007E45B7">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2020</w:t>
            </w:r>
          </w:p>
        </w:tc>
        <w:tc>
          <w:tcPr>
            <w:tcW w:w="696" w:type="dxa"/>
            <w:tcBorders>
              <w:top w:val="single" w:sz="4" w:space="0" w:color="auto"/>
              <w:left w:val="single" w:sz="4" w:space="0" w:color="auto"/>
              <w:bottom w:val="single" w:sz="4" w:space="0" w:color="auto"/>
              <w:right w:val="single" w:sz="4" w:space="0" w:color="auto"/>
            </w:tcBorders>
            <w:vAlign w:val="center"/>
          </w:tcPr>
          <w:p w14:paraId="3017C66E" w14:textId="77777777" w:rsidR="007E45B7" w:rsidRPr="007E45B7" w:rsidRDefault="007E45B7" w:rsidP="007E45B7">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2021</w:t>
            </w:r>
          </w:p>
        </w:tc>
        <w:tc>
          <w:tcPr>
            <w:tcW w:w="1144" w:type="dxa"/>
          </w:tcPr>
          <w:p w14:paraId="1B2437AA" w14:textId="77777777" w:rsidR="007E45B7" w:rsidRPr="0037791C" w:rsidRDefault="007E45B7" w:rsidP="007E45B7">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eastAsiaTheme="minorHAnsi" w:hAnsi="Times New Roman" w:cs="Times New Roman"/>
                <w:kern w:val="2"/>
                <w:sz w:val="24"/>
                <w:szCs w:val="24"/>
                <w14:ligatures w14:val="standardContextual"/>
              </w:rPr>
              <w:t>2017/</w:t>
            </w:r>
          </w:p>
          <w:p w14:paraId="57783618" w14:textId="77777777" w:rsidR="007E45B7" w:rsidRPr="0037791C" w:rsidRDefault="007E45B7" w:rsidP="007E45B7">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14:ligatures w14:val="standardContextual"/>
              </w:rPr>
              <w:t>2018</w:t>
            </w:r>
          </w:p>
        </w:tc>
        <w:tc>
          <w:tcPr>
            <w:tcW w:w="1268" w:type="dxa"/>
          </w:tcPr>
          <w:p w14:paraId="39C01F8B" w14:textId="77777777" w:rsidR="007E45B7" w:rsidRPr="0037791C" w:rsidRDefault="007E45B7" w:rsidP="007E45B7">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eastAsiaTheme="minorHAnsi" w:hAnsi="Times New Roman" w:cs="Times New Roman"/>
                <w:kern w:val="2"/>
                <w:sz w:val="24"/>
                <w:szCs w:val="24"/>
                <w14:ligatures w14:val="standardContextual"/>
              </w:rPr>
              <w:t>2018/</w:t>
            </w:r>
          </w:p>
          <w:p w14:paraId="1A86F5C2" w14:textId="77777777" w:rsidR="007E45B7" w:rsidRPr="0037791C" w:rsidRDefault="007E45B7" w:rsidP="007E45B7">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14:ligatures w14:val="standardContextual"/>
              </w:rPr>
              <w:t>2019</w:t>
            </w:r>
          </w:p>
        </w:tc>
        <w:tc>
          <w:tcPr>
            <w:tcW w:w="1206" w:type="dxa"/>
          </w:tcPr>
          <w:p w14:paraId="468EDA49" w14:textId="77777777" w:rsidR="007E45B7" w:rsidRPr="0037791C" w:rsidRDefault="007E45B7" w:rsidP="007E45B7">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eastAsiaTheme="minorHAnsi" w:hAnsi="Times New Roman" w:cs="Times New Roman"/>
                <w:kern w:val="2"/>
                <w:sz w:val="24"/>
                <w:szCs w:val="24"/>
                <w14:ligatures w14:val="standardContextual"/>
              </w:rPr>
              <w:t>2019/</w:t>
            </w:r>
          </w:p>
          <w:p w14:paraId="7158EEF2" w14:textId="77777777" w:rsidR="007E45B7" w:rsidRPr="0037791C" w:rsidRDefault="007E45B7" w:rsidP="007E45B7">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14:ligatures w14:val="standardContextual"/>
              </w:rPr>
              <w:t>2020</w:t>
            </w:r>
          </w:p>
        </w:tc>
        <w:tc>
          <w:tcPr>
            <w:tcW w:w="1206" w:type="dxa"/>
          </w:tcPr>
          <w:p w14:paraId="7BD39E3D" w14:textId="77777777" w:rsidR="007E45B7" w:rsidRPr="0037791C" w:rsidRDefault="007E45B7" w:rsidP="007E45B7">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eastAsiaTheme="minorHAnsi" w:hAnsi="Times New Roman" w:cs="Times New Roman"/>
                <w:kern w:val="2"/>
                <w:sz w:val="24"/>
                <w:szCs w:val="24"/>
                <w14:ligatures w14:val="standardContextual"/>
              </w:rPr>
              <w:t>2020/</w:t>
            </w:r>
          </w:p>
          <w:p w14:paraId="006A92C2" w14:textId="77777777" w:rsidR="007E45B7" w:rsidRPr="0037791C" w:rsidRDefault="007E45B7" w:rsidP="007E45B7">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14:ligatures w14:val="standardContextual"/>
              </w:rPr>
              <w:t>2021</w:t>
            </w:r>
          </w:p>
        </w:tc>
      </w:tr>
      <w:tr w:rsidR="008026A1" w:rsidRPr="0037791C" w14:paraId="1D897F05" w14:textId="77777777" w:rsidTr="007E45B7">
        <w:tc>
          <w:tcPr>
            <w:tcW w:w="1462" w:type="dxa"/>
            <w:tcBorders>
              <w:top w:val="single" w:sz="4" w:space="0" w:color="000000"/>
            </w:tcBorders>
            <w:vAlign w:val="bottom"/>
          </w:tcPr>
          <w:p w14:paraId="1CD60C86"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Қазақстан</w:t>
            </w:r>
          </w:p>
        </w:tc>
        <w:tc>
          <w:tcPr>
            <w:tcW w:w="696" w:type="dxa"/>
            <w:tcBorders>
              <w:top w:val="single" w:sz="4" w:space="0" w:color="auto"/>
            </w:tcBorders>
            <w:vAlign w:val="bottom"/>
          </w:tcPr>
          <w:p w14:paraId="5AAB2384"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463</w:t>
            </w:r>
          </w:p>
        </w:tc>
        <w:tc>
          <w:tcPr>
            <w:tcW w:w="696" w:type="dxa"/>
            <w:tcBorders>
              <w:top w:val="single" w:sz="4" w:space="0" w:color="auto"/>
            </w:tcBorders>
            <w:vAlign w:val="bottom"/>
          </w:tcPr>
          <w:p w14:paraId="727E754D"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472</w:t>
            </w:r>
          </w:p>
        </w:tc>
        <w:tc>
          <w:tcPr>
            <w:tcW w:w="696" w:type="dxa"/>
            <w:tcBorders>
              <w:top w:val="single" w:sz="4" w:space="0" w:color="auto"/>
            </w:tcBorders>
            <w:vAlign w:val="bottom"/>
          </w:tcPr>
          <w:p w14:paraId="7866F42B"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488</w:t>
            </w:r>
          </w:p>
        </w:tc>
        <w:tc>
          <w:tcPr>
            <w:tcW w:w="696" w:type="dxa"/>
            <w:tcBorders>
              <w:top w:val="single" w:sz="4" w:space="0" w:color="auto"/>
            </w:tcBorders>
            <w:vAlign w:val="bottom"/>
          </w:tcPr>
          <w:p w14:paraId="20B216BA"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498</w:t>
            </w:r>
          </w:p>
        </w:tc>
        <w:tc>
          <w:tcPr>
            <w:tcW w:w="696" w:type="dxa"/>
            <w:tcBorders>
              <w:top w:val="single" w:sz="4" w:space="0" w:color="auto"/>
            </w:tcBorders>
            <w:vAlign w:val="bottom"/>
          </w:tcPr>
          <w:p w14:paraId="6B1E8FD8"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588</w:t>
            </w:r>
          </w:p>
        </w:tc>
        <w:tc>
          <w:tcPr>
            <w:tcW w:w="1144" w:type="dxa"/>
          </w:tcPr>
          <w:p w14:paraId="0E814D1B" w14:textId="44955F48"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1,94%</w:t>
            </w:r>
          </w:p>
        </w:tc>
        <w:tc>
          <w:tcPr>
            <w:tcW w:w="1268" w:type="dxa"/>
          </w:tcPr>
          <w:p w14:paraId="1177AD33" w14:textId="74DEE7E5"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3,39%</w:t>
            </w:r>
          </w:p>
        </w:tc>
        <w:tc>
          <w:tcPr>
            <w:tcW w:w="1206" w:type="dxa"/>
          </w:tcPr>
          <w:p w14:paraId="373C2D55" w14:textId="2B909B15"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2,05%</w:t>
            </w:r>
          </w:p>
        </w:tc>
        <w:tc>
          <w:tcPr>
            <w:tcW w:w="1206" w:type="dxa"/>
          </w:tcPr>
          <w:p w14:paraId="1AA3EB60" w14:textId="67B931B1"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18,07%</w:t>
            </w:r>
          </w:p>
        </w:tc>
      </w:tr>
      <w:tr w:rsidR="008026A1" w:rsidRPr="0037791C" w14:paraId="243F617E" w14:textId="77777777" w:rsidTr="007E45B7">
        <w:tc>
          <w:tcPr>
            <w:tcW w:w="1462" w:type="dxa"/>
            <w:vAlign w:val="bottom"/>
          </w:tcPr>
          <w:p w14:paraId="3EDA9EAF"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Әзірбайжан</w:t>
            </w:r>
          </w:p>
        </w:tc>
        <w:tc>
          <w:tcPr>
            <w:tcW w:w="696" w:type="dxa"/>
            <w:vAlign w:val="bottom"/>
          </w:tcPr>
          <w:p w14:paraId="64067E6E"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307</w:t>
            </w:r>
          </w:p>
        </w:tc>
        <w:tc>
          <w:tcPr>
            <w:tcW w:w="696" w:type="dxa"/>
            <w:vAlign w:val="bottom"/>
          </w:tcPr>
          <w:p w14:paraId="682D4083"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320</w:t>
            </w:r>
          </w:p>
        </w:tc>
        <w:tc>
          <w:tcPr>
            <w:tcW w:w="696" w:type="dxa"/>
            <w:vAlign w:val="bottom"/>
          </w:tcPr>
          <w:p w14:paraId="2B10D9C7"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373</w:t>
            </w:r>
          </w:p>
        </w:tc>
        <w:tc>
          <w:tcPr>
            <w:tcW w:w="696" w:type="dxa"/>
            <w:vAlign w:val="bottom"/>
          </w:tcPr>
          <w:p w14:paraId="407F6842"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416</w:t>
            </w:r>
          </w:p>
        </w:tc>
        <w:tc>
          <w:tcPr>
            <w:tcW w:w="696" w:type="dxa"/>
            <w:vAlign w:val="bottom"/>
          </w:tcPr>
          <w:p w14:paraId="72CF71F5"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431</w:t>
            </w:r>
          </w:p>
        </w:tc>
        <w:tc>
          <w:tcPr>
            <w:tcW w:w="1144" w:type="dxa"/>
          </w:tcPr>
          <w:p w14:paraId="1B53B6DF" w14:textId="0C620B27"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4,23%</w:t>
            </w:r>
          </w:p>
        </w:tc>
        <w:tc>
          <w:tcPr>
            <w:tcW w:w="1268" w:type="dxa"/>
          </w:tcPr>
          <w:p w14:paraId="759B4E05" w14:textId="04FEE6B1"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16,56%</w:t>
            </w:r>
          </w:p>
        </w:tc>
        <w:tc>
          <w:tcPr>
            <w:tcW w:w="1206" w:type="dxa"/>
          </w:tcPr>
          <w:p w14:paraId="620CFAD1" w14:textId="7ED425DA"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11,53%</w:t>
            </w:r>
          </w:p>
        </w:tc>
        <w:tc>
          <w:tcPr>
            <w:tcW w:w="1206" w:type="dxa"/>
          </w:tcPr>
          <w:p w14:paraId="26FF1E6F" w14:textId="10FA269A"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3,61%</w:t>
            </w:r>
          </w:p>
        </w:tc>
      </w:tr>
      <w:tr w:rsidR="008026A1" w:rsidRPr="0037791C" w14:paraId="34346591" w14:textId="77777777" w:rsidTr="007E45B7">
        <w:tc>
          <w:tcPr>
            <w:tcW w:w="1462" w:type="dxa"/>
            <w:vAlign w:val="bottom"/>
          </w:tcPr>
          <w:p w14:paraId="2E8BD818"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Армения</w:t>
            </w:r>
          </w:p>
        </w:tc>
        <w:tc>
          <w:tcPr>
            <w:tcW w:w="696" w:type="dxa"/>
            <w:vAlign w:val="bottom"/>
          </w:tcPr>
          <w:p w14:paraId="45EDE8D6"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402</w:t>
            </w:r>
          </w:p>
        </w:tc>
        <w:tc>
          <w:tcPr>
            <w:tcW w:w="696" w:type="dxa"/>
            <w:vAlign w:val="bottom"/>
          </w:tcPr>
          <w:p w14:paraId="530A2498"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355</w:t>
            </w:r>
          </w:p>
        </w:tc>
        <w:tc>
          <w:tcPr>
            <w:tcW w:w="696" w:type="dxa"/>
            <w:vAlign w:val="bottom"/>
          </w:tcPr>
          <w:p w14:paraId="472AC6AA"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380</w:t>
            </w:r>
          </w:p>
        </w:tc>
        <w:tc>
          <w:tcPr>
            <w:tcW w:w="696" w:type="dxa"/>
            <w:vAlign w:val="bottom"/>
          </w:tcPr>
          <w:p w14:paraId="4F1453BB"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388</w:t>
            </w:r>
          </w:p>
        </w:tc>
        <w:tc>
          <w:tcPr>
            <w:tcW w:w="696" w:type="dxa"/>
            <w:vAlign w:val="bottom"/>
          </w:tcPr>
          <w:p w14:paraId="59DCFCF5"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405</w:t>
            </w:r>
          </w:p>
        </w:tc>
        <w:tc>
          <w:tcPr>
            <w:tcW w:w="1144" w:type="dxa"/>
          </w:tcPr>
          <w:p w14:paraId="0DE11C8C" w14:textId="226CC9CC"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-11,69%</w:t>
            </w:r>
          </w:p>
        </w:tc>
        <w:tc>
          <w:tcPr>
            <w:tcW w:w="1268" w:type="dxa"/>
          </w:tcPr>
          <w:p w14:paraId="1010DCA9" w14:textId="38046A57"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7,04%</w:t>
            </w:r>
          </w:p>
        </w:tc>
        <w:tc>
          <w:tcPr>
            <w:tcW w:w="1206" w:type="dxa"/>
          </w:tcPr>
          <w:p w14:paraId="71EE02E7" w14:textId="2046A8B3"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2,11%</w:t>
            </w:r>
          </w:p>
        </w:tc>
        <w:tc>
          <w:tcPr>
            <w:tcW w:w="1206" w:type="dxa"/>
          </w:tcPr>
          <w:p w14:paraId="52F24B02" w14:textId="310F8EF5"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4,38%</w:t>
            </w:r>
          </w:p>
        </w:tc>
      </w:tr>
      <w:tr w:rsidR="008026A1" w:rsidRPr="0037791C" w14:paraId="0D103450" w14:textId="77777777" w:rsidTr="007E45B7">
        <w:tc>
          <w:tcPr>
            <w:tcW w:w="1462" w:type="dxa"/>
            <w:vAlign w:val="bottom"/>
          </w:tcPr>
          <w:p w14:paraId="59293D59"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Беларусь</w:t>
            </w:r>
          </w:p>
        </w:tc>
        <w:tc>
          <w:tcPr>
            <w:tcW w:w="696" w:type="dxa"/>
            <w:vAlign w:val="bottom"/>
          </w:tcPr>
          <w:p w14:paraId="1E2358B9"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422</w:t>
            </w:r>
          </w:p>
        </w:tc>
        <w:tc>
          <w:tcPr>
            <w:tcW w:w="696" w:type="dxa"/>
            <w:vAlign w:val="bottom"/>
          </w:tcPr>
          <w:p w14:paraId="4D0F7F6F"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470</w:t>
            </w:r>
          </w:p>
        </w:tc>
        <w:tc>
          <w:tcPr>
            <w:tcW w:w="696" w:type="dxa"/>
            <w:vAlign w:val="bottom"/>
          </w:tcPr>
          <w:p w14:paraId="66989113"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523</w:t>
            </w:r>
          </w:p>
        </w:tc>
        <w:tc>
          <w:tcPr>
            <w:tcW w:w="696" w:type="dxa"/>
            <w:vAlign w:val="bottom"/>
          </w:tcPr>
          <w:p w14:paraId="0602783F"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510</w:t>
            </w:r>
          </w:p>
        </w:tc>
        <w:tc>
          <w:tcPr>
            <w:tcW w:w="696" w:type="dxa"/>
            <w:vAlign w:val="bottom"/>
          </w:tcPr>
          <w:p w14:paraId="27CBC368"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569</w:t>
            </w:r>
          </w:p>
        </w:tc>
        <w:tc>
          <w:tcPr>
            <w:tcW w:w="1144" w:type="dxa"/>
          </w:tcPr>
          <w:p w14:paraId="4F14414D" w14:textId="48EEB169"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11,37%</w:t>
            </w:r>
          </w:p>
        </w:tc>
        <w:tc>
          <w:tcPr>
            <w:tcW w:w="1268" w:type="dxa"/>
          </w:tcPr>
          <w:p w14:paraId="5719FC9D" w14:textId="3DC00F9B"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11,28%</w:t>
            </w:r>
          </w:p>
        </w:tc>
        <w:tc>
          <w:tcPr>
            <w:tcW w:w="1206" w:type="dxa"/>
          </w:tcPr>
          <w:p w14:paraId="1AFD047B" w14:textId="4BCD99EA"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-2,49%</w:t>
            </w:r>
          </w:p>
        </w:tc>
        <w:tc>
          <w:tcPr>
            <w:tcW w:w="1206" w:type="dxa"/>
          </w:tcPr>
          <w:p w14:paraId="77A1964E" w14:textId="0D2C5F96"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11,57%</w:t>
            </w:r>
          </w:p>
        </w:tc>
      </w:tr>
      <w:tr w:rsidR="008026A1" w:rsidRPr="0037791C" w14:paraId="59F5E0B9" w14:textId="77777777" w:rsidTr="007E45B7">
        <w:tc>
          <w:tcPr>
            <w:tcW w:w="1462" w:type="dxa"/>
            <w:vAlign w:val="bottom"/>
          </w:tcPr>
          <w:p w14:paraId="41B38BD9"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Қырғызстан</w:t>
            </w:r>
          </w:p>
        </w:tc>
        <w:tc>
          <w:tcPr>
            <w:tcW w:w="696" w:type="dxa"/>
            <w:vAlign w:val="bottom"/>
          </w:tcPr>
          <w:p w14:paraId="2008D2CF"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224</w:t>
            </w:r>
          </w:p>
        </w:tc>
        <w:tc>
          <w:tcPr>
            <w:tcW w:w="696" w:type="dxa"/>
            <w:vAlign w:val="bottom"/>
          </w:tcPr>
          <w:p w14:paraId="0D8C13E9"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236</w:t>
            </w:r>
          </w:p>
        </w:tc>
        <w:tc>
          <w:tcPr>
            <w:tcW w:w="696" w:type="dxa"/>
            <w:vAlign w:val="bottom"/>
          </w:tcPr>
          <w:p w14:paraId="51E49AC6"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246</w:t>
            </w:r>
          </w:p>
        </w:tc>
        <w:tc>
          <w:tcPr>
            <w:tcW w:w="696" w:type="dxa"/>
            <w:vAlign w:val="bottom"/>
          </w:tcPr>
          <w:p w14:paraId="4A12828F"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245</w:t>
            </w:r>
          </w:p>
        </w:tc>
        <w:tc>
          <w:tcPr>
            <w:tcW w:w="696" w:type="dxa"/>
            <w:vAlign w:val="bottom"/>
          </w:tcPr>
          <w:p w14:paraId="43277F9E"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228</w:t>
            </w:r>
          </w:p>
        </w:tc>
        <w:tc>
          <w:tcPr>
            <w:tcW w:w="1144" w:type="dxa"/>
          </w:tcPr>
          <w:p w14:paraId="5D5797CE" w14:textId="2AD7894F"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5,36%</w:t>
            </w:r>
          </w:p>
        </w:tc>
        <w:tc>
          <w:tcPr>
            <w:tcW w:w="1268" w:type="dxa"/>
          </w:tcPr>
          <w:p w14:paraId="046797A6" w14:textId="174E442C"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4,24%</w:t>
            </w:r>
          </w:p>
        </w:tc>
        <w:tc>
          <w:tcPr>
            <w:tcW w:w="1206" w:type="dxa"/>
          </w:tcPr>
          <w:p w14:paraId="15317EAB" w14:textId="1DA83207"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-0,41%</w:t>
            </w:r>
          </w:p>
        </w:tc>
        <w:tc>
          <w:tcPr>
            <w:tcW w:w="1206" w:type="dxa"/>
          </w:tcPr>
          <w:p w14:paraId="26D524EA" w14:textId="3DA25232"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-6,94%</w:t>
            </w:r>
          </w:p>
        </w:tc>
      </w:tr>
      <w:tr w:rsidR="008026A1" w:rsidRPr="0037791C" w14:paraId="1A26AD53" w14:textId="77777777" w:rsidTr="007E45B7">
        <w:tc>
          <w:tcPr>
            <w:tcW w:w="1462" w:type="dxa"/>
            <w:vAlign w:val="bottom"/>
          </w:tcPr>
          <w:p w14:paraId="48BB107E"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Молдова</w:t>
            </w:r>
          </w:p>
        </w:tc>
        <w:tc>
          <w:tcPr>
            <w:tcW w:w="696" w:type="dxa"/>
            <w:vAlign w:val="bottom"/>
          </w:tcPr>
          <w:p w14:paraId="4B749235"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308</w:t>
            </w:r>
          </w:p>
        </w:tc>
        <w:tc>
          <w:tcPr>
            <w:tcW w:w="696" w:type="dxa"/>
            <w:vAlign w:val="bottom"/>
          </w:tcPr>
          <w:p w14:paraId="5219CC53"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416</w:t>
            </w:r>
          </w:p>
        </w:tc>
        <w:tc>
          <w:tcPr>
            <w:tcW w:w="696" w:type="dxa"/>
            <w:vAlign w:val="bottom"/>
          </w:tcPr>
          <w:p w14:paraId="42C07A86"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419</w:t>
            </w:r>
          </w:p>
        </w:tc>
        <w:tc>
          <w:tcPr>
            <w:tcW w:w="696" w:type="dxa"/>
            <w:vAlign w:val="bottom"/>
          </w:tcPr>
          <w:p w14:paraId="6D292F82"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459</w:t>
            </w:r>
          </w:p>
        </w:tc>
        <w:tc>
          <w:tcPr>
            <w:tcW w:w="696" w:type="dxa"/>
            <w:vAlign w:val="bottom"/>
          </w:tcPr>
          <w:p w14:paraId="60107D58"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516</w:t>
            </w:r>
          </w:p>
        </w:tc>
        <w:tc>
          <w:tcPr>
            <w:tcW w:w="1144" w:type="dxa"/>
          </w:tcPr>
          <w:p w14:paraId="73A58131" w14:textId="5EFED7B9"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35,06%</w:t>
            </w:r>
          </w:p>
        </w:tc>
        <w:tc>
          <w:tcPr>
            <w:tcW w:w="1268" w:type="dxa"/>
          </w:tcPr>
          <w:p w14:paraId="2F5A280B" w14:textId="268BE4B3"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0,72%</w:t>
            </w:r>
          </w:p>
        </w:tc>
        <w:tc>
          <w:tcPr>
            <w:tcW w:w="1206" w:type="dxa"/>
          </w:tcPr>
          <w:p w14:paraId="30BEEF8F" w14:textId="0166AC0D"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9,55%</w:t>
            </w:r>
          </w:p>
        </w:tc>
        <w:tc>
          <w:tcPr>
            <w:tcW w:w="1206" w:type="dxa"/>
          </w:tcPr>
          <w:p w14:paraId="27F91851" w14:textId="56D78DDF"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12,42%</w:t>
            </w:r>
          </w:p>
        </w:tc>
      </w:tr>
      <w:tr w:rsidR="008026A1" w:rsidRPr="0037791C" w14:paraId="6F5D7DEA" w14:textId="77777777" w:rsidTr="007E45B7">
        <w:tc>
          <w:tcPr>
            <w:tcW w:w="1462" w:type="dxa"/>
            <w:vAlign w:val="bottom"/>
          </w:tcPr>
          <w:p w14:paraId="58D41115"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Ресей</w:t>
            </w:r>
          </w:p>
        </w:tc>
        <w:tc>
          <w:tcPr>
            <w:tcW w:w="696" w:type="dxa"/>
            <w:vAlign w:val="bottom"/>
          </w:tcPr>
          <w:p w14:paraId="5AA03ADA"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671</w:t>
            </w:r>
          </w:p>
        </w:tc>
        <w:tc>
          <w:tcPr>
            <w:tcW w:w="696" w:type="dxa"/>
            <w:vAlign w:val="bottom"/>
          </w:tcPr>
          <w:p w14:paraId="4FFEB06F"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695</w:t>
            </w:r>
          </w:p>
        </w:tc>
        <w:tc>
          <w:tcPr>
            <w:tcW w:w="696" w:type="dxa"/>
            <w:vAlign w:val="bottom"/>
          </w:tcPr>
          <w:p w14:paraId="78C37A19"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733</w:t>
            </w:r>
          </w:p>
        </w:tc>
        <w:tc>
          <w:tcPr>
            <w:tcW w:w="696" w:type="dxa"/>
            <w:vAlign w:val="bottom"/>
          </w:tcPr>
          <w:p w14:paraId="7E3000DF"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712</w:t>
            </w:r>
          </w:p>
        </w:tc>
        <w:tc>
          <w:tcPr>
            <w:tcW w:w="696" w:type="dxa"/>
            <w:vAlign w:val="bottom"/>
          </w:tcPr>
          <w:p w14:paraId="129E6B84"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777</w:t>
            </w:r>
          </w:p>
        </w:tc>
        <w:tc>
          <w:tcPr>
            <w:tcW w:w="1144" w:type="dxa"/>
          </w:tcPr>
          <w:p w14:paraId="628F6E35" w14:textId="60732E75"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3,58%</w:t>
            </w:r>
          </w:p>
        </w:tc>
        <w:tc>
          <w:tcPr>
            <w:tcW w:w="1268" w:type="dxa"/>
          </w:tcPr>
          <w:p w14:paraId="3383DD7E" w14:textId="1036B590"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5,47%</w:t>
            </w:r>
          </w:p>
        </w:tc>
        <w:tc>
          <w:tcPr>
            <w:tcW w:w="1206" w:type="dxa"/>
          </w:tcPr>
          <w:p w14:paraId="64D4F660" w14:textId="36D7DDE4"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-2,86%</w:t>
            </w:r>
          </w:p>
        </w:tc>
        <w:tc>
          <w:tcPr>
            <w:tcW w:w="1206" w:type="dxa"/>
          </w:tcPr>
          <w:p w14:paraId="58FCA547" w14:textId="4698095F"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9,13%</w:t>
            </w:r>
          </w:p>
        </w:tc>
      </w:tr>
      <w:tr w:rsidR="008026A1" w:rsidRPr="0037791C" w14:paraId="661CD62A" w14:textId="77777777" w:rsidTr="007E45B7">
        <w:tc>
          <w:tcPr>
            <w:tcW w:w="1462" w:type="dxa"/>
            <w:vAlign w:val="bottom"/>
          </w:tcPr>
          <w:p w14:paraId="70B47423"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Тәжікстан</w:t>
            </w:r>
          </w:p>
        </w:tc>
        <w:tc>
          <w:tcPr>
            <w:tcW w:w="696" w:type="dxa"/>
            <w:vAlign w:val="bottom"/>
          </w:tcPr>
          <w:p w14:paraId="55D865EA"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134</w:t>
            </w:r>
          </w:p>
        </w:tc>
        <w:tc>
          <w:tcPr>
            <w:tcW w:w="696" w:type="dxa"/>
            <w:vAlign w:val="bottom"/>
          </w:tcPr>
          <w:p w14:paraId="69CA9DF1"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135</w:t>
            </w:r>
          </w:p>
        </w:tc>
        <w:tc>
          <w:tcPr>
            <w:tcW w:w="696" w:type="dxa"/>
            <w:vAlign w:val="bottom"/>
          </w:tcPr>
          <w:p w14:paraId="1D1A21E3"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140</w:t>
            </w:r>
          </w:p>
        </w:tc>
        <w:tc>
          <w:tcPr>
            <w:tcW w:w="696" w:type="dxa"/>
            <w:vAlign w:val="bottom"/>
          </w:tcPr>
          <w:p w14:paraId="0E92B432"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135</w:t>
            </w:r>
          </w:p>
        </w:tc>
        <w:tc>
          <w:tcPr>
            <w:tcW w:w="696" w:type="dxa"/>
            <w:vAlign w:val="bottom"/>
          </w:tcPr>
          <w:p w14:paraId="2D179484"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136</w:t>
            </w:r>
          </w:p>
        </w:tc>
        <w:tc>
          <w:tcPr>
            <w:tcW w:w="1144" w:type="dxa"/>
          </w:tcPr>
          <w:p w14:paraId="7CA96830" w14:textId="5B1CCA2B"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0,75%</w:t>
            </w:r>
          </w:p>
        </w:tc>
        <w:tc>
          <w:tcPr>
            <w:tcW w:w="1268" w:type="dxa"/>
          </w:tcPr>
          <w:p w14:paraId="0A0EEA48" w14:textId="52945049"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3,70%</w:t>
            </w:r>
          </w:p>
        </w:tc>
        <w:tc>
          <w:tcPr>
            <w:tcW w:w="1206" w:type="dxa"/>
          </w:tcPr>
          <w:p w14:paraId="793E94E9" w14:textId="7EA59F74"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-3,57%</w:t>
            </w:r>
          </w:p>
        </w:tc>
        <w:tc>
          <w:tcPr>
            <w:tcW w:w="1206" w:type="dxa"/>
          </w:tcPr>
          <w:p w14:paraId="70E396CB" w14:textId="5080E2AE"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0,74%</w:t>
            </w:r>
          </w:p>
        </w:tc>
      </w:tr>
      <w:tr w:rsidR="008026A1" w:rsidRPr="0037791C" w14:paraId="73DB723C" w14:textId="77777777" w:rsidTr="007E45B7">
        <w:tc>
          <w:tcPr>
            <w:tcW w:w="1462" w:type="dxa"/>
            <w:tcBorders>
              <w:bottom w:val="single" w:sz="4" w:space="0" w:color="000000"/>
            </w:tcBorders>
            <w:vAlign w:val="bottom"/>
          </w:tcPr>
          <w:p w14:paraId="7B51032A"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Украина</w:t>
            </w:r>
          </w:p>
        </w:tc>
        <w:tc>
          <w:tcPr>
            <w:tcW w:w="696" w:type="dxa"/>
            <w:tcBorders>
              <w:bottom w:val="single" w:sz="4" w:space="0" w:color="000000"/>
            </w:tcBorders>
            <w:vAlign w:val="bottom"/>
          </w:tcPr>
          <w:p w14:paraId="6DF35066"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273</w:t>
            </w:r>
          </w:p>
        </w:tc>
        <w:tc>
          <w:tcPr>
            <w:tcW w:w="696" w:type="dxa"/>
            <w:tcBorders>
              <w:bottom w:val="single" w:sz="4" w:space="0" w:color="000000"/>
            </w:tcBorders>
            <w:vAlign w:val="bottom"/>
          </w:tcPr>
          <w:p w14:paraId="2A6059DC"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328</w:t>
            </w:r>
          </w:p>
        </w:tc>
        <w:tc>
          <w:tcPr>
            <w:tcW w:w="696" w:type="dxa"/>
            <w:tcBorders>
              <w:bottom w:val="single" w:sz="4" w:space="0" w:color="000000"/>
            </w:tcBorders>
            <w:vAlign w:val="bottom"/>
          </w:tcPr>
          <w:p w14:paraId="4D6409B0"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409</w:t>
            </w:r>
          </w:p>
        </w:tc>
        <w:tc>
          <w:tcPr>
            <w:tcW w:w="696" w:type="dxa"/>
            <w:tcBorders>
              <w:bottom w:val="single" w:sz="4" w:space="0" w:color="000000"/>
            </w:tcBorders>
            <w:vAlign w:val="bottom"/>
          </w:tcPr>
          <w:p w14:paraId="11D48AB1"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432</w:t>
            </w:r>
          </w:p>
        </w:tc>
        <w:tc>
          <w:tcPr>
            <w:tcW w:w="696" w:type="dxa"/>
            <w:tcBorders>
              <w:bottom w:val="single" w:sz="4" w:space="0" w:color="000000"/>
            </w:tcBorders>
            <w:vAlign w:val="bottom"/>
          </w:tcPr>
          <w:p w14:paraId="21D97567" w14:textId="77777777" w:rsidR="008026A1" w:rsidRPr="007E45B7" w:rsidRDefault="008026A1" w:rsidP="008026A1">
            <w:pPr>
              <w:spacing w:after="0" w:line="240" w:lineRule="auto"/>
              <w:rPr>
                <w:rFonts w:ascii="Times New Roman" w:eastAsiaTheme="minorHAnsi" w:hAnsi="Times New Roman" w:cs="Times New Roman"/>
                <w:kern w:val="2"/>
                <w:sz w:val="24"/>
                <w:szCs w:val="24"/>
                <w:lang w:val="kk-KZ"/>
                <w14:ligatures w14:val="standardContextual"/>
              </w:rPr>
            </w:pPr>
            <w:r w:rsidRPr="007E45B7">
              <w:rPr>
                <w:rFonts w:ascii="Times New Roman" w:eastAsiaTheme="minorHAnsi" w:hAnsi="Times New Roman" w:cs="Times New Roman"/>
                <w:kern w:val="2"/>
                <w:sz w:val="24"/>
                <w:szCs w:val="24"/>
                <w:lang w:val="kk-KZ"/>
                <w14:ligatures w14:val="standardContextual"/>
              </w:rPr>
              <w:t>514</w:t>
            </w:r>
          </w:p>
        </w:tc>
        <w:tc>
          <w:tcPr>
            <w:tcW w:w="1144" w:type="dxa"/>
          </w:tcPr>
          <w:p w14:paraId="2E79C6BD" w14:textId="388EF95A"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20,15%</w:t>
            </w:r>
          </w:p>
        </w:tc>
        <w:tc>
          <w:tcPr>
            <w:tcW w:w="1268" w:type="dxa"/>
          </w:tcPr>
          <w:p w14:paraId="10C9FDBB" w14:textId="1B0E471D"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24,70%</w:t>
            </w:r>
          </w:p>
        </w:tc>
        <w:tc>
          <w:tcPr>
            <w:tcW w:w="1206" w:type="dxa"/>
          </w:tcPr>
          <w:p w14:paraId="3017A3D6" w14:textId="3D113872"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5,62%</w:t>
            </w:r>
          </w:p>
        </w:tc>
        <w:tc>
          <w:tcPr>
            <w:tcW w:w="1206" w:type="dxa"/>
          </w:tcPr>
          <w:p w14:paraId="15F5055D" w14:textId="5936044C" w:rsidR="008026A1" w:rsidRPr="0037791C" w:rsidRDefault="008026A1" w:rsidP="008026A1">
            <w:pPr>
              <w:spacing w:after="0" w:line="240" w:lineRule="auto"/>
              <w:rPr>
                <w:rFonts w:ascii="Times New Roman" w:eastAsiaTheme="minorHAnsi" w:hAnsi="Times New Roman" w:cs="Times New Roman"/>
                <w:kern w:val="2"/>
                <w:sz w:val="24"/>
                <w:szCs w:val="24"/>
                <w14:ligatures w14:val="standardContextual"/>
              </w:rPr>
            </w:pPr>
            <w:r w:rsidRPr="0037791C">
              <w:rPr>
                <w:rFonts w:ascii="Times New Roman" w:hAnsi="Times New Roman" w:cs="Times New Roman"/>
                <w:sz w:val="24"/>
                <w:szCs w:val="24"/>
              </w:rPr>
              <w:t>18,98%</w:t>
            </w:r>
          </w:p>
        </w:tc>
      </w:tr>
      <w:tr w:rsidR="007E45B7" w:rsidRPr="0037791C" w14:paraId="31A2E2F2" w14:textId="77777777" w:rsidTr="00521808">
        <w:tc>
          <w:tcPr>
            <w:tcW w:w="9766" w:type="dxa"/>
            <w:gridSpan w:val="10"/>
            <w:tcBorders>
              <w:top w:val="single" w:sz="4" w:space="0" w:color="000000"/>
            </w:tcBorders>
            <w:vAlign w:val="bottom"/>
          </w:tcPr>
          <w:p w14:paraId="13BC15F4" w14:textId="0B43EB77" w:rsidR="007E45B7" w:rsidRPr="0037791C" w:rsidRDefault="004E1000" w:rsidP="007E45B7">
            <w:pPr>
              <w:spacing w:after="0" w:line="240" w:lineRule="auto"/>
              <w:rPr>
                <w:rFonts w:ascii="Times New Roman" w:eastAsiaTheme="minorHAnsi" w:hAnsi="Times New Roman" w:cs="Times New Roman"/>
                <w:kern w:val="2"/>
                <w:sz w:val="24"/>
                <w:szCs w:val="24"/>
                <w:lang w:val="kk-KZ"/>
                <w14:ligatures w14:val="standardContextual"/>
              </w:rPr>
            </w:pPr>
            <w:r w:rsidRPr="004E1000">
              <w:rPr>
                <w:rFonts w:ascii="Times New Roman" w:eastAsiaTheme="minorHAnsi" w:hAnsi="Times New Roman" w:cs="Times New Roman"/>
                <w:kern w:val="2"/>
                <w:sz w:val="24"/>
                <w:szCs w:val="24"/>
                <w:lang w:val="kk-KZ"/>
                <w14:ligatures w14:val="standardContextual"/>
              </w:rPr>
              <w:t>Ескерту – Әдебиет негізінде құралған [13, с. 10-38]</w:t>
            </w:r>
          </w:p>
        </w:tc>
      </w:tr>
    </w:tbl>
    <w:p w14:paraId="5A2C8728" w14:textId="77777777" w:rsidR="007E45B7" w:rsidRPr="007E45B7" w:rsidRDefault="007E45B7" w:rsidP="007E45B7">
      <w:pPr>
        <w:spacing w:after="0" w:line="240" w:lineRule="auto"/>
        <w:ind w:right="-1"/>
        <w:jc w:val="both"/>
        <w:rPr>
          <w:rFonts w:ascii="Times New Roman" w:hAnsi="Times New Roman" w:cs="Times New Roman"/>
          <w:sz w:val="28"/>
          <w:szCs w:val="28"/>
          <w:lang w:val="kk-KZ"/>
        </w:rPr>
      </w:pPr>
    </w:p>
    <w:p w14:paraId="53A8387E" w14:textId="6ADAD94B" w:rsidR="007E45B7" w:rsidRDefault="00D61BF3" w:rsidP="00882119">
      <w:pPr>
        <w:pStyle w:val="af1"/>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 </w:t>
      </w:r>
      <w:r w:rsidR="007E45B7" w:rsidRPr="007E45B7">
        <w:rPr>
          <w:rFonts w:ascii="Times New Roman" w:hAnsi="Times New Roman" w:cs="Times New Roman"/>
          <w:sz w:val="28"/>
          <w:szCs w:val="28"/>
          <w:lang w:val="kk-KZ"/>
        </w:rPr>
        <w:t>ТМД мемлекеттері арасындағы шағын кәсіпкерлікті дамыту негізінде бір қызметкердің орташа айлық атаулы жалақысы</w:t>
      </w:r>
      <w:r w:rsidR="007E45B7">
        <w:rPr>
          <w:rFonts w:ascii="Times New Roman" w:hAnsi="Times New Roman" w:cs="Times New Roman"/>
          <w:sz w:val="28"/>
          <w:szCs w:val="28"/>
          <w:lang w:val="kk-KZ"/>
        </w:rPr>
        <w:t>ның төмен көрсеткіші Қырғызстан, Беларусь, Тәжікстан мемлекеттері болып отыр.</w:t>
      </w:r>
      <w:r w:rsidR="00083211">
        <w:rPr>
          <w:rFonts w:ascii="Times New Roman" w:hAnsi="Times New Roman" w:cs="Times New Roman"/>
          <w:sz w:val="28"/>
          <w:szCs w:val="28"/>
          <w:lang w:val="kk-KZ"/>
        </w:rPr>
        <w:t xml:space="preserve"> </w:t>
      </w:r>
      <w:r w:rsidR="004A4384">
        <w:rPr>
          <w:rFonts w:ascii="Times New Roman" w:hAnsi="Times New Roman" w:cs="Times New Roman"/>
          <w:sz w:val="28"/>
          <w:szCs w:val="28"/>
          <w:lang w:val="kk-KZ"/>
        </w:rPr>
        <w:t>ТМД мемлекеттері арасында, шағын кәсіпкерлік негізіндегі қалыптасқан орташа жалақы көрсеткіші әлі де болса, әлемдік өндірісі дамыған мемлекеттерден төмен болып отыр.</w:t>
      </w:r>
      <w:r w:rsidR="00083211">
        <w:rPr>
          <w:rFonts w:ascii="Times New Roman" w:hAnsi="Times New Roman" w:cs="Times New Roman"/>
          <w:sz w:val="28"/>
          <w:szCs w:val="28"/>
          <w:lang w:val="kk-KZ"/>
        </w:rPr>
        <w:t xml:space="preserve"> </w:t>
      </w:r>
      <w:r w:rsidR="004A4384">
        <w:rPr>
          <w:rFonts w:ascii="Times New Roman" w:hAnsi="Times New Roman" w:cs="Times New Roman"/>
          <w:sz w:val="28"/>
          <w:szCs w:val="28"/>
          <w:lang w:val="kk-KZ"/>
        </w:rPr>
        <w:t>Бұл мемлекеттік бюдеттегі міндетті әлеуметтік аударымдар көлемінің тұрақсыздығын байқатып отыр.</w:t>
      </w:r>
      <w:r w:rsidR="00083211">
        <w:rPr>
          <w:rFonts w:ascii="Times New Roman" w:hAnsi="Times New Roman" w:cs="Times New Roman"/>
          <w:sz w:val="28"/>
          <w:szCs w:val="28"/>
          <w:lang w:val="kk-KZ"/>
        </w:rPr>
        <w:t xml:space="preserve"> </w:t>
      </w:r>
      <w:r w:rsidR="004A4384">
        <w:rPr>
          <w:rFonts w:ascii="Times New Roman" w:hAnsi="Times New Roman" w:cs="Times New Roman"/>
          <w:sz w:val="28"/>
          <w:szCs w:val="28"/>
          <w:lang w:val="kk-KZ"/>
        </w:rPr>
        <w:t>Мемлекеттік бюджеттің кіріс бөлігінің кәсіпкердің әлеуметтік міндетті төлемдері негізінде тұрақты айналымда болмауы,</w:t>
      </w:r>
      <w:r w:rsidR="00083211">
        <w:rPr>
          <w:rFonts w:ascii="Times New Roman" w:hAnsi="Times New Roman" w:cs="Times New Roman"/>
          <w:sz w:val="28"/>
          <w:szCs w:val="28"/>
          <w:lang w:val="kk-KZ"/>
        </w:rPr>
        <w:t xml:space="preserve"> </w:t>
      </w:r>
      <w:r w:rsidR="004A4384">
        <w:rPr>
          <w:rFonts w:ascii="Times New Roman" w:hAnsi="Times New Roman" w:cs="Times New Roman"/>
          <w:sz w:val="28"/>
          <w:szCs w:val="28"/>
          <w:lang w:val="kk-KZ"/>
        </w:rPr>
        <w:t>халықтың әлеуметтік жағдайының тұрақсыздығына әкеледі.</w:t>
      </w:r>
      <w:r w:rsidR="00083211">
        <w:rPr>
          <w:rFonts w:ascii="Times New Roman" w:hAnsi="Times New Roman" w:cs="Times New Roman"/>
          <w:sz w:val="28"/>
          <w:szCs w:val="28"/>
          <w:lang w:val="kk-KZ"/>
        </w:rPr>
        <w:t xml:space="preserve"> </w:t>
      </w:r>
      <w:r w:rsidR="004A4384">
        <w:rPr>
          <w:rFonts w:ascii="Times New Roman" w:hAnsi="Times New Roman" w:cs="Times New Roman"/>
          <w:sz w:val="28"/>
          <w:szCs w:val="28"/>
          <w:lang w:val="kk-KZ"/>
        </w:rPr>
        <w:t>Шағын кәсіпкерлік негізінде</w:t>
      </w:r>
      <w:r w:rsidR="00913932">
        <w:rPr>
          <w:rFonts w:ascii="Times New Roman" w:hAnsi="Times New Roman" w:cs="Times New Roman"/>
          <w:sz w:val="28"/>
          <w:szCs w:val="28"/>
          <w:lang w:val="kk-KZ"/>
        </w:rPr>
        <w:t xml:space="preserve">, Қазақстанда </w:t>
      </w:r>
      <w:r w:rsidR="004A4384">
        <w:rPr>
          <w:rFonts w:ascii="Times New Roman" w:hAnsi="Times New Roman" w:cs="Times New Roman"/>
          <w:sz w:val="28"/>
          <w:szCs w:val="28"/>
          <w:lang w:val="kk-KZ"/>
        </w:rPr>
        <w:t xml:space="preserve">халықтың минималды табыс </w:t>
      </w:r>
      <w:r w:rsidR="004A4384" w:rsidRPr="00913932">
        <w:rPr>
          <w:rFonts w:ascii="Times New Roman" w:hAnsi="Times New Roman" w:cs="Times New Roman"/>
          <w:sz w:val="28"/>
          <w:szCs w:val="28"/>
          <w:lang w:val="kk-KZ"/>
        </w:rPr>
        <w:t>көлемі</w:t>
      </w:r>
      <w:r w:rsidR="00913932" w:rsidRPr="00913932">
        <w:rPr>
          <w:rFonts w:ascii="Times New Roman" w:hAnsi="Times New Roman" w:cs="Times New Roman"/>
          <w:sz w:val="28"/>
          <w:szCs w:val="28"/>
          <w:lang w:val="kk-KZ"/>
        </w:rPr>
        <w:t xml:space="preserve"> </w:t>
      </w:r>
      <w:r w:rsidR="00913932">
        <w:rPr>
          <w:rFonts w:ascii="Times New Roman" w:hAnsi="Times New Roman" w:cs="Times New Roman"/>
          <w:sz w:val="28"/>
          <w:szCs w:val="28"/>
          <w:lang w:val="kk-KZ"/>
        </w:rPr>
        <w:t>2017 жылы</w:t>
      </w:r>
      <w:r w:rsidR="00913932" w:rsidRPr="00913932">
        <w:rPr>
          <w:rFonts w:ascii="Times New Roman" w:hAnsi="Times New Roman" w:cs="Times New Roman"/>
          <w:sz w:val="28"/>
          <w:szCs w:val="28"/>
          <w:lang w:val="kk-KZ"/>
        </w:rPr>
        <w:t xml:space="preserve"> </w:t>
      </w:r>
      <w:r w:rsidR="00913932" w:rsidRPr="00913932">
        <w:rPr>
          <w:rFonts w:ascii="Times New Roman" w:hAnsi="Times New Roman" w:cs="Times New Roman"/>
          <w:color w:val="333333"/>
          <w:sz w:val="28"/>
          <w:szCs w:val="28"/>
          <w:shd w:val="clear" w:color="auto" w:fill="FFFFFF"/>
          <w:lang w:val="kk-KZ"/>
        </w:rPr>
        <w:t>24459</w:t>
      </w:r>
      <w:r w:rsidR="00913932">
        <w:rPr>
          <w:rFonts w:ascii="Times New Roman" w:hAnsi="Times New Roman" w:cs="Times New Roman"/>
          <w:color w:val="333333"/>
          <w:sz w:val="28"/>
          <w:szCs w:val="28"/>
          <w:shd w:val="clear" w:color="auto" w:fill="FFFFFF"/>
          <w:lang w:val="kk-KZ"/>
        </w:rPr>
        <w:t xml:space="preserve"> тг болса,</w:t>
      </w:r>
      <w:r w:rsidR="00083211">
        <w:rPr>
          <w:rFonts w:ascii="Times New Roman" w:hAnsi="Times New Roman" w:cs="Times New Roman"/>
          <w:color w:val="333333"/>
          <w:sz w:val="28"/>
          <w:szCs w:val="28"/>
          <w:shd w:val="clear" w:color="auto" w:fill="FFFFFF"/>
          <w:lang w:val="kk-KZ"/>
        </w:rPr>
        <w:t xml:space="preserve"> </w:t>
      </w:r>
      <w:r w:rsidR="00913932">
        <w:rPr>
          <w:rFonts w:ascii="Times New Roman" w:hAnsi="Times New Roman" w:cs="Times New Roman"/>
          <w:color w:val="333333"/>
          <w:sz w:val="28"/>
          <w:szCs w:val="28"/>
          <w:shd w:val="clear" w:color="auto" w:fill="FFFFFF"/>
          <w:lang w:val="kk-KZ"/>
        </w:rPr>
        <w:t xml:space="preserve">кедейшілік көрсеткіші </w:t>
      </w:r>
      <w:r w:rsidR="00913932" w:rsidRPr="00913932">
        <w:rPr>
          <w:rFonts w:ascii="Times New Roman" w:hAnsi="Times New Roman" w:cs="Times New Roman"/>
          <w:color w:val="333333"/>
          <w:sz w:val="28"/>
          <w:szCs w:val="28"/>
          <w:shd w:val="clear" w:color="auto" w:fill="FFFFFF"/>
          <w:lang w:val="kk-KZ"/>
        </w:rPr>
        <w:t>9</w:t>
      </w:r>
      <w:r w:rsidR="00913932">
        <w:rPr>
          <w:rFonts w:ascii="Times New Roman" w:hAnsi="Times New Roman" w:cs="Times New Roman"/>
          <w:color w:val="333333"/>
          <w:sz w:val="28"/>
          <w:szCs w:val="28"/>
          <w:shd w:val="clear" w:color="auto" w:fill="FFFFFF"/>
          <w:lang w:val="kk-KZ"/>
        </w:rPr>
        <w:t>784</w:t>
      </w:r>
      <w:r w:rsidR="00083211">
        <w:rPr>
          <w:rFonts w:ascii="Times New Roman" w:hAnsi="Times New Roman" w:cs="Times New Roman"/>
          <w:color w:val="333333"/>
          <w:sz w:val="28"/>
          <w:szCs w:val="28"/>
          <w:shd w:val="clear" w:color="auto" w:fill="FFFFFF"/>
          <w:lang w:val="kk-KZ"/>
        </w:rPr>
        <w:t xml:space="preserve"> </w:t>
      </w:r>
      <w:r w:rsidR="00913932">
        <w:rPr>
          <w:rFonts w:ascii="Times New Roman" w:hAnsi="Times New Roman" w:cs="Times New Roman"/>
          <w:color w:val="333333"/>
          <w:sz w:val="28"/>
          <w:szCs w:val="28"/>
          <w:shd w:val="clear" w:color="auto" w:fill="FFFFFF"/>
          <w:lang w:val="kk-KZ"/>
        </w:rPr>
        <w:t>тг құраған.</w:t>
      </w:r>
      <w:r w:rsidR="00083211">
        <w:rPr>
          <w:rFonts w:ascii="Times New Roman" w:hAnsi="Times New Roman" w:cs="Times New Roman"/>
          <w:color w:val="333333"/>
          <w:sz w:val="28"/>
          <w:szCs w:val="28"/>
          <w:shd w:val="clear" w:color="auto" w:fill="FFFFFF"/>
          <w:lang w:val="kk-KZ"/>
        </w:rPr>
        <w:t xml:space="preserve"> </w:t>
      </w:r>
      <w:r w:rsidR="00913932">
        <w:rPr>
          <w:rFonts w:ascii="Times New Roman" w:hAnsi="Times New Roman" w:cs="Times New Roman"/>
          <w:color w:val="333333"/>
          <w:sz w:val="28"/>
          <w:szCs w:val="28"/>
          <w:shd w:val="clear" w:color="auto" w:fill="FFFFFF"/>
          <w:lang w:val="kk-KZ"/>
        </w:rPr>
        <w:t>Ал</w:t>
      </w:r>
      <w:r w:rsidR="00913932" w:rsidRPr="00913932">
        <w:rPr>
          <w:rFonts w:ascii="Times New Roman" w:hAnsi="Times New Roman" w:cs="Times New Roman"/>
          <w:color w:val="333333"/>
          <w:sz w:val="28"/>
          <w:szCs w:val="28"/>
          <w:shd w:val="clear" w:color="auto" w:fill="FFFFFF"/>
          <w:lang w:val="kk-KZ"/>
        </w:rPr>
        <w:t xml:space="preserve"> </w:t>
      </w:r>
      <w:r w:rsidR="00913932">
        <w:rPr>
          <w:rFonts w:ascii="Times New Roman" w:hAnsi="Times New Roman" w:cs="Times New Roman"/>
          <w:color w:val="333333"/>
          <w:sz w:val="28"/>
          <w:szCs w:val="28"/>
          <w:shd w:val="clear" w:color="auto" w:fill="FFFFFF"/>
          <w:lang w:val="kk-KZ"/>
        </w:rPr>
        <w:t>2022 жыл 60000тг құраған.</w:t>
      </w:r>
      <w:r w:rsidR="00083211">
        <w:rPr>
          <w:rFonts w:ascii="Times New Roman" w:hAnsi="Times New Roman" w:cs="Times New Roman"/>
          <w:color w:val="333333"/>
          <w:sz w:val="28"/>
          <w:szCs w:val="28"/>
          <w:shd w:val="clear" w:color="auto" w:fill="FFFFFF"/>
          <w:lang w:val="kk-KZ"/>
        </w:rPr>
        <w:t xml:space="preserve"> </w:t>
      </w:r>
      <w:r w:rsidR="00913932">
        <w:rPr>
          <w:rFonts w:ascii="Times New Roman" w:hAnsi="Times New Roman" w:cs="Times New Roman"/>
          <w:color w:val="333333"/>
          <w:sz w:val="28"/>
          <w:szCs w:val="28"/>
          <w:shd w:val="clear" w:color="auto" w:fill="FFFFFF"/>
          <w:lang w:val="kk-KZ"/>
        </w:rPr>
        <w:t>Минималдық табыстың өсу қарқынына сәйкес кәсіпкерлік табысқа ықпал ететін негізгі көрсеткіш ұлттық валютаның құнсыздануы қатар жүріп отырған. Кә</w:t>
      </w:r>
      <w:r w:rsidR="00882119">
        <w:rPr>
          <w:rFonts w:ascii="Times New Roman" w:hAnsi="Times New Roman" w:cs="Times New Roman"/>
          <w:color w:val="333333"/>
          <w:sz w:val="28"/>
          <w:szCs w:val="28"/>
          <w:shd w:val="clear" w:color="auto" w:fill="FFFFFF"/>
          <w:lang w:val="kk-KZ"/>
        </w:rPr>
        <w:t>сіпкерлердің халықты жұмыспен қамту және табысты арттыру шарттарының төмендеуіне әкеліп соққан.</w:t>
      </w:r>
      <w:r w:rsidR="00083211">
        <w:rPr>
          <w:rFonts w:ascii="Times New Roman" w:hAnsi="Times New Roman" w:cs="Times New Roman"/>
          <w:color w:val="333333"/>
          <w:sz w:val="28"/>
          <w:szCs w:val="28"/>
          <w:shd w:val="clear" w:color="auto" w:fill="FFFFFF"/>
          <w:lang w:val="kk-KZ"/>
        </w:rPr>
        <w:t xml:space="preserve"> </w:t>
      </w:r>
      <w:r w:rsidR="00882119">
        <w:rPr>
          <w:rFonts w:ascii="Times New Roman" w:hAnsi="Times New Roman" w:cs="Times New Roman"/>
          <w:color w:val="333333"/>
          <w:sz w:val="28"/>
          <w:szCs w:val="28"/>
          <w:shd w:val="clear" w:color="auto" w:fill="FFFFFF"/>
          <w:lang w:val="kk-KZ"/>
        </w:rPr>
        <w:t>Берілген бағыттағы кәсіпкерлік белсенділікті арттыру мақсатында мемлекеттік бағдарламар қарастырылып отыр.</w:t>
      </w:r>
      <w:r w:rsidR="007E45B7" w:rsidRPr="00782A23">
        <w:rPr>
          <w:rFonts w:ascii="Times New Roman" w:hAnsi="Times New Roman" w:cs="Times New Roman"/>
          <w:sz w:val="28"/>
          <w:szCs w:val="28"/>
          <w:lang w:val="kk-KZ"/>
        </w:rPr>
        <w:t xml:space="preserve"> </w:t>
      </w:r>
    </w:p>
    <w:p w14:paraId="19E072CC" w14:textId="78A268FD" w:rsidR="009F164A" w:rsidRDefault="009F164A" w:rsidP="009F164A">
      <w:pPr>
        <w:pStyle w:val="af1"/>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Шетелдік мемлекеттердегі шағын кәсіпкерлікті дамту бағыттарын қарастыра отырып, келесі басымдылықтарды анықтадық.Ұлттық экономикадағы шағын кәсіпкерлікті дамтуда осы бағыттар тәжірибесін қарастыруды қажеттелегі маңызды.</w:t>
      </w:r>
      <w:r w:rsidRPr="009F164A">
        <w:rPr>
          <w:rFonts w:ascii="Times New Roman" w:hAnsi="Times New Roman" w:cs="Times New Roman"/>
          <w:sz w:val="28"/>
          <w:szCs w:val="28"/>
          <w:lang w:val="kk-KZ"/>
        </w:rPr>
        <w:t xml:space="preserve"> </w:t>
      </w:r>
      <w:r>
        <w:rPr>
          <w:rFonts w:ascii="Times New Roman" w:hAnsi="Times New Roman" w:cs="Times New Roman"/>
          <w:sz w:val="28"/>
          <w:szCs w:val="28"/>
          <w:lang w:val="kk-KZ"/>
        </w:rPr>
        <w:t>Шетелдік шағын кәсіпкерліктің дамуы негізінде экономикалық табыстылыққа жеткен мемлекеттер тәжірибесін талдай отырып, басым бағыттарды келесі кестеде көруге болады.</w:t>
      </w:r>
    </w:p>
    <w:p w14:paraId="12FD4B5A" w14:textId="77777777" w:rsidR="007D5F86" w:rsidRPr="009F164A" w:rsidRDefault="007D5F86" w:rsidP="009F164A">
      <w:pPr>
        <w:spacing w:after="0" w:line="240" w:lineRule="auto"/>
        <w:ind w:right="-1"/>
        <w:jc w:val="both"/>
        <w:rPr>
          <w:rFonts w:ascii="Times New Roman" w:hAnsi="Times New Roman" w:cs="Times New Roman"/>
          <w:sz w:val="28"/>
          <w:szCs w:val="28"/>
          <w:lang w:val="kk-KZ"/>
        </w:rPr>
      </w:pPr>
    </w:p>
    <w:p w14:paraId="368B0A6C" w14:textId="6993A813" w:rsidR="007D5F86" w:rsidRPr="00083211" w:rsidRDefault="009F164A" w:rsidP="00083211">
      <w:pPr>
        <w:spacing w:after="0" w:line="240" w:lineRule="auto"/>
        <w:ind w:right="-1"/>
        <w:jc w:val="both"/>
        <w:rPr>
          <w:rFonts w:ascii="Times New Roman" w:hAnsi="Times New Roman" w:cs="Times New Roman"/>
          <w:sz w:val="28"/>
          <w:szCs w:val="28"/>
          <w:lang w:val="kk-KZ"/>
        </w:rPr>
      </w:pPr>
      <w:r w:rsidRPr="00083211">
        <w:rPr>
          <w:rFonts w:ascii="Times New Roman" w:hAnsi="Times New Roman" w:cs="Times New Roman"/>
          <w:sz w:val="28"/>
          <w:szCs w:val="28"/>
          <w:lang w:val="kk-KZ"/>
        </w:rPr>
        <w:t>Кесте</w:t>
      </w:r>
      <w:r w:rsidR="00AA4FF6" w:rsidRPr="00083211">
        <w:rPr>
          <w:rFonts w:ascii="Times New Roman" w:hAnsi="Times New Roman" w:cs="Times New Roman"/>
          <w:sz w:val="28"/>
          <w:szCs w:val="28"/>
          <w:lang w:val="kk-KZ"/>
        </w:rPr>
        <w:t xml:space="preserve"> 10</w:t>
      </w:r>
      <w:r w:rsidR="00083211" w:rsidRPr="00083211">
        <w:rPr>
          <w:rFonts w:ascii="Times New Roman" w:hAnsi="Times New Roman" w:cs="Times New Roman"/>
          <w:sz w:val="28"/>
          <w:szCs w:val="28"/>
          <w:lang w:val="kk-KZ"/>
        </w:rPr>
        <w:t xml:space="preserve"> </w:t>
      </w:r>
      <w:r w:rsidR="00AA4FF6" w:rsidRPr="00083211">
        <w:rPr>
          <w:rFonts w:ascii="Times New Roman" w:hAnsi="Times New Roman" w:cs="Times New Roman"/>
          <w:sz w:val="28"/>
          <w:szCs w:val="28"/>
          <w:lang w:val="kk-KZ"/>
        </w:rPr>
        <w:t>-</w:t>
      </w:r>
      <w:r w:rsidRPr="00083211">
        <w:rPr>
          <w:rFonts w:ascii="Times New Roman" w:hAnsi="Times New Roman" w:cs="Times New Roman"/>
          <w:sz w:val="28"/>
          <w:szCs w:val="28"/>
          <w:lang w:val="kk-KZ"/>
        </w:rPr>
        <w:t xml:space="preserve"> Шағын кәсіпкерлікті дамытудағы басым бағыттар</w:t>
      </w:r>
    </w:p>
    <w:p w14:paraId="3295F40D" w14:textId="77777777" w:rsidR="007D5F86" w:rsidRPr="00083211" w:rsidRDefault="007D5F86" w:rsidP="007E45B7">
      <w:pPr>
        <w:pStyle w:val="af1"/>
        <w:spacing w:after="0" w:line="240" w:lineRule="auto"/>
        <w:ind w:left="0" w:right="-1" w:firstLine="709"/>
        <w:jc w:val="both"/>
        <w:rPr>
          <w:rFonts w:ascii="Times New Roman" w:hAnsi="Times New Roman" w:cs="Times New Roman"/>
          <w:sz w:val="16"/>
          <w:szCs w:val="16"/>
          <w:lang w:val="kk-KZ"/>
        </w:rPr>
      </w:pPr>
    </w:p>
    <w:tbl>
      <w:tblPr>
        <w:tblStyle w:val="aff0"/>
        <w:tblW w:w="0" w:type="auto"/>
        <w:tblInd w:w="108" w:type="dxa"/>
        <w:tblLayout w:type="fixed"/>
        <w:tblLook w:val="04A0" w:firstRow="1" w:lastRow="0" w:firstColumn="1" w:lastColumn="0" w:noHBand="0" w:noVBand="1"/>
      </w:tblPr>
      <w:tblGrid>
        <w:gridCol w:w="2008"/>
        <w:gridCol w:w="1394"/>
        <w:gridCol w:w="1276"/>
        <w:gridCol w:w="1559"/>
        <w:gridCol w:w="1438"/>
        <w:gridCol w:w="2071"/>
      </w:tblGrid>
      <w:tr w:rsidR="00270432" w:rsidRPr="00D729C7" w14:paraId="781C94F2" w14:textId="422A670C" w:rsidTr="00F3760E">
        <w:tc>
          <w:tcPr>
            <w:tcW w:w="2008" w:type="dxa"/>
          </w:tcPr>
          <w:p w14:paraId="3A499AA4" w14:textId="4DA7BA53" w:rsidR="00270432" w:rsidRPr="009F164A" w:rsidRDefault="00270432" w:rsidP="009F164A">
            <w:pPr>
              <w:pStyle w:val="af1"/>
              <w:spacing w:after="0" w:line="240" w:lineRule="auto"/>
              <w:ind w:left="0" w:right="-1"/>
              <w:jc w:val="center"/>
              <w:rPr>
                <w:rFonts w:ascii="Times New Roman" w:hAnsi="Times New Roman" w:cs="Times New Roman"/>
                <w:sz w:val="24"/>
                <w:szCs w:val="24"/>
                <w:lang w:val="kk-KZ"/>
              </w:rPr>
            </w:pPr>
            <w:r w:rsidRPr="009F164A">
              <w:rPr>
                <w:rFonts w:ascii="Times New Roman" w:hAnsi="Times New Roman" w:cs="Times New Roman"/>
                <w:sz w:val="24"/>
                <w:szCs w:val="24"/>
                <w:lang w:val="kk-KZ"/>
              </w:rPr>
              <w:t>Кәсіпкерлік бағыттар</w:t>
            </w:r>
          </w:p>
        </w:tc>
        <w:tc>
          <w:tcPr>
            <w:tcW w:w="5667" w:type="dxa"/>
            <w:gridSpan w:val="4"/>
          </w:tcPr>
          <w:p w14:paraId="1F661ED9" w14:textId="2683F7CE" w:rsidR="00270432" w:rsidRPr="009F164A" w:rsidRDefault="00270432" w:rsidP="009F164A">
            <w:pPr>
              <w:pStyle w:val="af1"/>
              <w:spacing w:after="0" w:line="240" w:lineRule="auto"/>
              <w:ind w:left="0" w:right="-1"/>
              <w:jc w:val="center"/>
              <w:rPr>
                <w:rFonts w:ascii="Times New Roman" w:hAnsi="Times New Roman" w:cs="Times New Roman"/>
                <w:sz w:val="24"/>
                <w:szCs w:val="24"/>
                <w:lang w:val="kk-KZ"/>
              </w:rPr>
            </w:pPr>
            <w:r w:rsidRPr="009F164A">
              <w:rPr>
                <w:rFonts w:ascii="Times New Roman" w:hAnsi="Times New Roman" w:cs="Times New Roman"/>
                <w:sz w:val="24"/>
                <w:szCs w:val="24"/>
                <w:lang w:val="kk-KZ"/>
              </w:rPr>
              <w:t>мемлекеттер</w:t>
            </w:r>
          </w:p>
        </w:tc>
        <w:tc>
          <w:tcPr>
            <w:tcW w:w="2071" w:type="dxa"/>
          </w:tcPr>
          <w:p w14:paraId="6FC00E80" w14:textId="369853B2" w:rsidR="00270432" w:rsidRPr="009F164A" w:rsidRDefault="00270432" w:rsidP="009F164A">
            <w:pPr>
              <w:pStyle w:val="af1"/>
              <w:spacing w:after="0" w:line="240" w:lineRule="auto"/>
              <w:ind w:left="0" w:right="-1"/>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Отандық шағын кәсіпкерлікті дамытудағы басымдылық </w:t>
            </w:r>
          </w:p>
        </w:tc>
      </w:tr>
      <w:tr w:rsidR="00270432" w14:paraId="528B25E0" w14:textId="35F927DB" w:rsidTr="00F3760E">
        <w:tc>
          <w:tcPr>
            <w:tcW w:w="2008" w:type="dxa"/>
          </w:tcPr>
          <w:p w14:paraId="7B8B1081" w14:textId="2616C25D" w:rsidR="00270432" w:rsidRPr="00E42E4D" w:rsidRDefault="00270432" w:rsidP="007E45B7">
            <w:pPr>
              <w:pStyle w:val="af1"/>
              <w:spacing w:after="0" w:line="240" w:lineRule="auto"/>
              <w:ind w:left="0" w:right="-1"/>
              <w:jc w:val="both"/>
              <w:rPr>
                <w:rFonts w:ascii="Times New Roman" w:hAnsi="Times New Roman" w:cs="Times New Roman"/>
                <w:sz w:val="24"/>
                <w:szCs w:val="24"/>
                <w:lang w:val="kk-KZ"/>
              </w:rPr>
            </w:pPr>
            <w:r w:rsidRPr="00E42E4D">
              <w:rPr>
                <w:rFonts w:ascii="Times New Roman" w:hAnsi="Times New Roman" w:cs="Times New Roman"/>
                <w:sz w:val="24"/>
                <w:szCs w:val="24"/>
                <w:lang w:val="kk-KZ"/>
              </w:rPr>
              <w:t xml:space="preserve">Аймақтық дамудағы кәсіпкерлік </w:t>
            </w:r>
            <w:r w:rsidR="00CB0554">
              <w:rPr>
                <w:rFonts w:ascii="Times New Roman" w:hAnsi="Times New Roman" w:cs="Times New Roman"/>
                <w:sz w:val="24"/>
                <w:szCs w:val="24"/>
                <w:lang w:val="kk-KZ"/>
              </w:rPr>
              <w:t xml:space="preserve">салалық </w:t>
            </w:r>
            <w:r w:rsidRPr="00E42E4D">
              <w:rPr>
                <w:rFonts w:ascii="Times New Roman" w:hAnsi="Times New Roman" w:cs="Times New Roman"/>
                <w:sz w:val="24"/>
                <w:szCs w:val="24"/>
                <w:lang w:val="kk-KZ"/>
              </w:rPr>
              <w:t xml:space="preserve"> басым бағыт</w:t>
            </w:r>
            <w:r w:rsidR="00CB0554">
              <w:rPr>
                <w:rFonts w:ascii="Times New Roman" w:hAnsi="Times New Roman" w:cs="Times New Roman"/>
                <w:sz w:val="24"/>
                <w:szCs w:val="24"/>
                <w:lang w:val="kk-KZ"/>
              </w:rPr>
              <w:t>ы</w:t>
            </w:r>
          </w:p>
        </w:tc>
        <w:tc>
          <w:tcPr>
            <w:tcW w:w="1394" w:type="dxa"/>
          </w:tcPr>
          <w:p w14:paraId="21052A2A" w14:textId="51033C45" w:rsidR="00270432" w:rsidRPr="009F164A" w:rsidRDefault="00270432" w:rsidP="007E45B7">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Германия</w:t>
            </w:r>
          </w:p>
        </w:tc>
        <w:tc>
          <w:tcPr>
            <w:tcW w:w="1276" w:type="dxa"/>
          </w:tcPr>
          <w:p w14:paraId="5E2F4620" w14:textId="1FDD61C1" w:rsidR="00270432" w:rsidRPr="009F164A" w:rsidRDefault="00270432" w:rsidP="007E45B7">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Италия</w:t>
            </w:r>
          </w:p>
        </w:tc>
        <w:tc>
          <w:tcPr>
            <w:tcW w:w="1559" w:type="dxa"/>
          </w:tcPr>
          <w:p w14:paraId="56A234A8" w14:textId="450AB408" w:rsidR="00270432" w:rsidRPr="009F164A" w:rsidRDefault="00270432" w:rsidP="007E45B7">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Ұлыбритания</w:t>
            </w:r>
          </w:p>
        </w:tc>
        <w:tc>
          <w:tcPr>
            <w:tcW w:w="1438" w:type="dxa"/>
          </w:tcPr>
          <w:p w14:paraId="27CAF49D" w14:textId="20534B72" w:rsidR="00270432" w:rsidRPr="009F164A" w:rsidRDefault="00270432" w:rsidP="007E45B7">
            <w:pPr>
              <w:pStyle w:val="af1"/>
              <w:spacing w:after="0" w:line="240" w:lineRule="auto"/>
              <w:ind w:left="0" w:right="-1"/>
              <w:jc w:val="both"/>
              <w:rPr>
                <w:rFonts w:ascii="Times New Roman" w:hAnsi="Times New Roman" w:cs="Times New Roman"/>
                <w:sz w:val="24"/>
                <w:szCs w:val="24"/>
                <w:lang w:val="kk-KZ"/>
              </w:rPr>
            </w:pPr>
            <w:r w:rsidRPr="000B05F2">
              <w:rPr>
                <w:rFonts w:ascii="Times New Roman" w:hAnsi="Times New Roman" w:cs="Times New Roman"/>
                <w:sz w:val="24"/>
                <w:szCs w:val="24"/>
                <w:lang w:val="kk-KZ"/>
              </w:rPr>
              <w:t>Дания</w:t>
            </w:r>
          </w:p>
        </w:tc>
        <w:tc>
          <w:tcPr>
            <w:tcW w:w="2071" w:type="dxa"/>
          </w:tcPr>
          <w:p w14:paraId="327AD101" w14:textId="6B8536EF" w:rsidR="00270432" w:rsidRPr="000B05F2" w:rsidRDefault="00CB0554" w:rsidP="007E45B7">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Жетілдіруді талап етеді</w:t>
            </w:r>
          </w:p>
        </w:tc>
      </w:tr>
      <w:tr w:rsidR="00270432" w14:paraId="0BC05A9F" w14:textId="2CB0E20A" w:rsidTr="00F3760E">
        <w:tc>
          <w:tcPr>
            <w:tcW w:w="2008" w:type="dxa"/>
          </w:tcPr>
          <w:p w14:paraId="3F38E308" w14:textId="39849DD3" w:rsidR="00270432" w:rsidRPr="00974373" w:rsidRDefault="00270432" w:rsidP="009F164A">
            <w:pPr>
              <w:pStyle w:val="af1"/>
              <w:spacing w:after="0" w:line="240" w:lineRule="auto"/>
              <w:ind w:left="0" w:right="-1"/>
              <w:jc w:val="both"/>
              <w:rPr>
                <w:rFonts w:ascii="Times New Roman" w:hAnsi="Times New Roman" w:cs="Times New Roman"/>
                <w:sz w:val="24"/>
                <w:szCs w:val="24"/>
                <w:lang w:val="kk-KZ"/>
              </w:rPr>
            </w:pPr>
            <w:r w:rsidRPr="00974373">
              <w:rPr>
                <w:rFonts w:ascii="Times New Roman" w:hAnsi="Times New Roman" w:cs="Times New Roman"/>
                <w:sz w:val="24"/>
                <w:szCs w:val="24"/>
                <w:lang w:val="kk-KZ"/>
              </w:rPr>
              <w:t xml:space="preserve">Қаржылық </w:t>
            </w:r>
            <w:r>
              <w:rPr>
                <w:rFonts w:ascii="Times New Roman" w:hAnsi="Times New Roman" w:cs="Times New Roman"/>
                <w:sz w:val="24"/>
                <w:szCs w:val="24"/>
                <w:lang w:val="kk-KZ"/>
              </w:rPr>
              <w:t>ресурстарға қол жетімділік жоғары</w:t>
            </w:r>
          </w:p>
        </w:tc>
        <w:tc>
          <w:tcPr>
            <w:tcW w:w="1394" w:type="dxa"/>
          </w:tcPr>
          <w:p w14:paraId="046A8FE3" w14:textId="77777777"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p>
        </w:tc>
        <w:tc>
          <w:tcPr>
            <w:tcW w:w="1276" w:type="dxa"/>
          </w:tcPr>
          <w:p w14:paraId="071EB31D" w14:textId="39EE0916"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Қытай</w:t>
            </w:r>
          </w:p>
        </w:tc>
        <w:tc>
          <w:tcPr>
            <w:tcW w:w="1559" w:type="dxa"/>
          </w:tcPr>
          <w:p w14:paraId="3FCA0320" w14:textId="33F98518"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Германия</w:t>
            </w:r>
          </w:p>
        </w:tc>
        <w:tc>
          <w:tcPr>
            <w:tcW w:w="1438" w:type="dxa"/>
          </w:tcPr>
          <w:p w14:paraId="43E6C72E" w14:textId="56CF5A82"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АҚШ</w:t>
            </w:r>
          </w:p>
        </w:tc>
        <w:tc>
          <w:tcPr>
            <w:tcW w:w="2071" w:type="dxa"/>
          </w:tcPr>
          <w:p w14:paraId="18DC68D6" w14:textId="49501E17" w:rsidR="00270432" w:rsidRPr="009F164A" w:rsidRDefault="00CB0554"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Жүйелі дамыту </w:t>
            </w:r>
          </w:p>
        </w:tc>
      </w:tr>
      <w:tr w:rsidR="00270432" w14:paraId="5A7B092C" w14:textId="5AAE8CFE" w:rsidTr="00F3760E">
        <w:tc>
          <w:tcPr>
            <w:tcW w:w="2008" w:type="dxa"/>
          </w:tcPr>
          <w:p w14:paraId="6D6132CB" w14:textId="593B1EA8" w:rsidR="00270432" w:rsidRPr="00974373" w:rsidRDefault="00270432" w:rsidP="009F164A">
            <w:pPr>
              <w:pStyle w:val="af1"/>
              <w:spacing w:after="0" w:line="240" w:lineRule="auto"/>
              <w:ind w:left="0" w:right="-1"/>
              <w:jc w:val="both"/>
              <w:rPr>
                <w:rFonts w:ascii="Times New Roman" w:hAnsi="Times New Roman" w:cs="Times New Roman"/>
                <w:sz w:val="24"/>
                <w:szCs w:val="24"/>
                <w:lang w:val="kk-KZ"/>
              </w:rPr>
            </w:pPr>
            <w:r w:rsidRPr="00974373">
              <w:rPr>
                <w:rFonts w:ascii="Times New Roman" w:hAnsi="Times New Roman" w:cs="Times New Roman"/>
                <w:sz w:val="24"/>
                <w:szCs w:val="24"/>
                <w:lang w:val="kk-KZ"/>
              </w:rPr>
              <w:t>Арнайы құрылымдық бағыттар бойынша комитеттер қызметі</w:t>
            </w:r>
          </w:p>
        </w:tc>
        <w:tc>
          <w:tcPr>
            <w:tcW w:w="1394" w:type="dxa"/>
          </w:tcPr>
          <w:p w14:paraId="44E675F4" w14:textId="2973B3B5"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Ұлыбритания</w:t>
            </w:r>
          </w:p>
        </w:tc>
        <w:tc>
          <w:tcPr>
            <w:tcW w:w="1276" w:type="dxa"/>
          </w:tcPr>
          <w:p w14:paraId="5847F42C" w14:textId="4387862B"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Франция</w:t>
            </w:r>
          </w:p>
        </w:tc>
        <w:tc>
          <w:tcPr>
            <w:tcW w:w="1559" w:type="dxa"/>
          </w:tcPr>
          <w:p w14:paraId="5B6F105A" w14:textId="5C01BB35"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АҚШ</w:t>
            </w:r>
          </w:p>
        </w:tc>
        <w:tc>
          <w:tcPr>
            <w:tcW w:w="1438" w:type="dxa"/>
          </w:tcPr>
          <w:p w14:paraId="4ED33AC4" w14:textId="77777777"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p>
        </w:tc>
        <w:tc>
          <w:tcPr>
            <w:tcW w:w="2071" w:type="dxa"/>
          </w:tcPr>
          <w:p w14:paraId="7563CF67" w14:textId="51222072" w:rsidR="00270432" w:rsidRPr="009F164A" w:rsidRDefault="00CB0554"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ӘКК қызметін арттыру</w:t>
            </w:r>
          </w:p>
        </w:tc>
      </w:tr>
      <w:tr w:rsidR="00270432" w:rsidRPr="00D729C7" w14:paraId="552AC780" w14:textId="1118882C" w:rsidTr="00F3760E">
        <w:tc>
          <w:tcPr>
            <w:tcW w:w="2008" w:type="dxa"/>
          </w:tcPr>
          <w:p w14:paraId="3D1BCEA7" w14:textId="5FEEB941" w:rsidR="00270432" w:rsidRPr="00974373" w:rsidRDefault="00270432" w:rsidP="009F164A">
            <w:pPr>
              <w:pStyle w:val="af1"/>
              <w:spacing w:after="0" w:line="240" w:lineRule="auto"/>
              <w:ind w:left="0" w:right="-1"/>
              <w:jc w:val="both"/>
              <w:rPr>
                <w:rFonts w:ascii="Times New Roman" w:hAnsi="Times New Roman" w:cs="Times New Roman"/>
                <w:sz w:val="24"/>
                <w:szCs w:val="24"/>
                <w:lang w:val="kk-KZ"/>
              </w:rPr>
            </w:pPr>
            <w:r w:rsidRPr="00974373">
              <w:rPr>
                <w:rFonts w:ascii="Times New Roman" w:hAnsi="Times New Roman" w:cs="Times New Roman"/>
                <w:sz w:val="24"/>
                <w:szCs w:val="24"/>
                <w:lang w:val="kk-KZ"/>
              </w:rPr>
              <w:t>Адам ресурстарны интеллектуалды</w:t>
            </w:r>
            <w:r w:rsidRPr="00974373">
              <w:rPr>
                <w:sz w:val="24"/>
                <w:szCs w:val="24"/>
              </w:rPr>
              <w:t xml:space="preserve"> </w:t>
            </w:r>
            <w:r w:rsidRPr="00974373">
              <w:rPr>
                <w:rFonts w:ascii="Times New Roman" w:hAnsi="Times New Roman" w:cs="Times New Roman"/>
                <w:sz w:val="24"/>
                <w:szCs w:val="24"/>
                <w:lang w:val="kk-KZ"/>
              </w:rPr>
              <w:t xml:space="preserve">дамытудағы басымдылық </w:t>
            </w:r>
          </w:p>
        </w:tc>
        <w:tc>
          <w:tcPr>
            <w:tcW w:w="1394" w:type="dxa"/>
          </w:tcPr>
          <w:p w14:paraId="6ED3A532" w14:textId="44AB330F"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Япония</w:t>
            </w:r>
          </w:p>
        </w:tc>
        <w:tc>
          <w:tcPr>
            <w:tcW w:w="1276" w:type="dxa"/>
          </w:tcPr>
          <w:p w14:paraId="487568C6" w14:textId="216F6317"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Оңтүстік Корея</w:t>
            </w:r>
          </w:p>
        </w:tc>
        <w:tc>
          <w:tcPr>
            <w:tcW w:w="1559" w:type="dxa"/>
          </w:tcPr>
          <w:p w14:paraId="5B414646" w14:textId="2702999E"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Сингапур</w:t>
            </w:r>
          </w:p>
        </w:tc>
        <w:tc>
          <w:tcPr>
            <w:tcW w:w="1438" w:type="dxa"/>
          </w:tcPr>
          <w:p w14:paraId="7231DD2B" w14:textId="462702E1"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Молозия</w:t>
            </w:r>
          </w:p>
        </w:tc>
        <w:tc>
          <w:tcPr>
            <w:tcW w:w="2071" w:type="dxa"/>
          </w:tcPr>
          <w:p w14:paraId="752CCD3C" w14:textId="002322F4" w:rsidR="00270432" w:rsidRPr="009F164A" w:rsidRDefault="00CB0554"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Орта және жоғарғы білім орындарында арнайы бағдарламалар</w:t>
            </w:r>
          </w:p>
        </w:tc>
      </w:tr>
      <w:tr w:rsidR="00270432" w14:paraId="2240F11E" w14:textId="52CA5B0D" w:rsidTr="00F3760E">
        <w:tc>
          <w:tcPr>
            <w:tcW w:w="2008" w:type="dxa"/>
          </w:tcPr>
          <w:p w14:paraId="65345B21" w14:textId="08300E86" w:rsidR="00270432" w:rsidRPr="00974373" w:rsidRDefault="00270432" w:rsidP="009F164A">
            <w:pPr>
              <w:pStyle w:val="af1"/>
              <w:spacing w:after="0" w:line="240" w:lineRule="auto"/>
              <w:ind w:left="0" w:right="-1"/>
              <w:rPr>
                <w:rFonts w:ascii="Times New Roman" w:hAnsi="Times New Roman" w:cs="Times New Roman"/>
                <w:sz w:val="24"/>
                <w:szCs w:val="24"/>
                <w:lang w:val="kk-KZ"/>
              </w:rPr>
            </w:pPr>
            <w:r w:rsidRPr="00974373">
              <w:rPr>
                <w:rFonts w:ascii="Times New Roman" w:hAnsi="Times New Roman" w:cs="Times New Roman"/>
                <w:sz w:val="24"/>
                <w:szCs w:val="24"/>
                <w:lang w:val="kk-KZ"/>
              </w:rPr>
              <w:t>Кәсіпкерлікті ұлттық стратегиялық жоспар негізінде дамыту</w:t>
            </w:r>
          </w:p>
        </w:tc>
        <w:tc>
          <w:tcPr>
            <w:tcW w:w="1394" w:type="dxa"/>
          </w:tcPr>
          <w:p w14:paraId="2498F4D4" w14:textId="5C05A2EB"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Оңтүстік Корея</w:t>
            </w:r>
          </w:p>
        </w:tc>
        <w:tc>
          <w:tcPr>
            <w:tcW w:w="1276" w:type="dxa"/>
          </w:tcPr>
          <w:p w14:paraId="1AF53BD0" w14:textId="71FEAE2C"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Сингапур</w:t>
            </w:r>
          </w:p>
        </w:tc>
        <w:tc>
          <w:tcPr>
            <w:tcW w:w="1559" w:type="dxa"/>
          </w:tcPr>
          <w:p w14:paraId="4D046963" w14:textId="526CAFFD"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Молозия</w:t>
            </w:r>
          </w:p>
        </w:tc>
        <w:tc>
          <w:tcPr>
            <w:tcW w:w="1438" w:type="dxa"/>
          </w:tcPr>
          <w:p w14:paraId="3D4BD81A" w14:textId="23F97654"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Қытай</w:t>
            </w:r>
          </w:p>
        </w:tc>
        <w:tc>
          <w:tcPr>
            <w:tcW w:w="2071" w:type="dxa"/>
          </w:tcPr>
          <w:p w14:paraId="3813DD10" w14:textId="6591878B" w:rsidR="00270432" w:rsidRPr="009F164A" w:rsidRDefault="00CB0554"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Мемлекеттік деңгейде бекіту</w:t>
            </w:r>
          </w:p>
        </w:tc>
      </w:tr>
      <w:tr w:rsidR="00270432" w:rsidRPr="00D729C7" w14:paraId="46A0D131" w14:textId="6D147265" w:rsidTr="00F3760E">
        <w:tc>
          <w:tcPr>
            <w:tcW w:w="2008" w:type="dxa"/>
          </w:tcPr>
          <w:p w14:paraId="306EBF9A" w14:textId="50F9ABAE" w:rsidR="00270432" w:rsidRPr="00974373" w:rsidRDefault="00270432" w:rsidP="009F164A">
            <w:pPr>
              <w:pStyle w:val="af1"/>
              <w:spacing w:after="0" w:line="240" w:lineRule="auto"/>
              <w:ind w:left="0" w:right="-1"/>
              <w:jc w:val="both"/>
              <w:rPr>
                <w:rFonts w:ascii="Times New Roman" w:hAnsi="Times New Roman" w:cs="Times New Roman"/>
                <w:sz w:val="24"/>
                <w:szCs w:val="24"/>
                <w:lang w:val="kk-KZ"/>
              </w:rPr>
            </w:pPr>
            <w:r w:rsidRPr="00974373">
              <w:rPr>
                <w:rFonts w:ascii="Times New Roman" w:hAnsi="Times New Roman" w:cs="Times New Roman"/>
                <w:sz w:val="24"/>
                <w:szCs w:val="24"/>
                <w:lang w:val="kk-KZ"/>
              </w:rPr>
              <w:t>Әкімшіліктік реттеу, мақсатты нәтижеге негізделген заң</w:t>
            </w:r>
          </w:p>
        </w:tc>
        <w:tc>
          <w:tcPr>
            <w:tcW w:w="1394" w:type="dxa"/>
          </w:tcPr>
          <w:p w14:paraId="23B93729" w14:textId="6F157FDB"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Қытай</w:t>
            </w:r>
          </w:p>
        </w:tc>
        <w:tc>
          <w:tcPr>
            <w:tcW w:w="1276" w:type="dxa"/>
          </w:tcPr>
          <w:p w14:paraId="1385ECED" w14:textId="6FBD12AB"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АҚШ</w:t>
            </w:r>
          </w:p>
        </w:tc>
        <w:tc>
          <w:tcPr>
            <w:tcW w:w="1559" w:type="dxa"/>
          </w:tcPr>
          <w:p w14:paraId="13DEE916" w14:textId="525175A0"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Оңтүстік Корея</w:t>
            </w:r>
          </w:p>
        </w:tc>
        <w:tc>
          <w:tcPr>
            <w:tcW w:w="1438" w:type="dxa"/>
          </w:tcPr>
          <w:p w14:paraId="69A0B22D" w14:textId="1A1A4A07"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9F164A">
              <w:rPr>
                <w:rFonts w:ascii="Times New Roman" w:hAnsi="Times New Roman" w:cs="Times New Roman"/>
                <w:sz w:val="24"/>
                <w:szCs w:val="24"/>
                <w:lang w:val="kk-KZ"/>
              </w:rPr>
              <w:t>Сингапур</w:t>
            </w:r>
          </w:p>
        </w:tc>
        <w:tc>
          <w:tcPr>
            <w:tcW w:w="2071" w:type="dxa"/>
          </w:tcPr>
          <w:p w14:paraId="447586C0" w14:textId="512B447A" w:rsidR="00270432" w:rsidRPr="009F164A" w:rsidRDefault="00CB0554"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Мемлекеттік басқарудың барлық буындарында қамту</w:t>
            </w:r>
          </w:p>
        </w:tc>
      </w:tr>
      <w:tr w:rsidR="00270432" w:rsidRPr="00D729C7" w14:paraId="5713703C" w14:textId="6BBF498A" w:rsidTr="00F3760E">
        <w:tc>
          <w:tcPr>
            <w:tcW w:w="2008" w:type="dxa"/>
          </w:tcPr>
          <w:p w14:paraId="2DE25432" w14:textId="3931A14C" w:rsidR="00270432" w:rsidRPr="00974373" w:rsidRDefault="00270432"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Шағын кәсіпкерліктің инновациялық белсенділігін арттыру </w:t>
            </w:r>
          </w:p>
        </w:tc>
        <w:tc>
          <w:tcPr>
            <w:tcW w:w="1394" w:type="dxa"/>
          </w:tcPr>
          <w:p w14:paraId="5EC4BC75" w14:textId="665E96DA"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270432">
              <w:rPr>
                <w:rFonts w:ascii="Times New Roman" w:hAnsi="Times New Roman" w:cs="Times New Roman"/>
                <w:sz w:val="24"/>
                <w:szCs w:val="24"/>
                <w:lang w:val="kk-KZ"/>
              </w:rPr>
              <w:t>Оңтүстік Корея</w:t>
            </w:r>
          </w:p>
        </w:tc>
        <w:tc>
          <w:tcPr>
            <w:tcW w:w="1276" w:type="dxa"/>
          </w:tcPr>
          <w:p w14:paraId="3C7EC5FC" w14:textId="6C0BEA8E"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Түркия</w:t>
            </w:r>
          </w:p>
        </w:tc>
        <w:tc>
          <w:tcPr>
            <w:tcW w:w="1559" w:type="dxa"/>
          </w:tcPr>
          <w:p w14:paraId="667E1EE0" w14:textId="74C5E862"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sidRPr="00270432">
              <w:rPr>
                <w:rFonts w:ascii="Times New Roman" w:hAnsi="Times New Roman" w:cs="Times New Roman"/>
                <w:sz w:val="24"/>
                <w:szCs w:val="24"/>
                <w:lang w:val="kk-KZ"/>
              </w:rPr>
              <w:t>Германия</w:t>
            </w:r>
          </w:p>
        </w:tc>
        <w:tc>
          <w:tcPr>
            <w:tcW w:w="1438" w:type="dxa"/>
          </w:tcPr>
          <w:p w14:paraId="0F735869" w14:textId="3F15199C" w:rsidR="00270432" w:rsidRPr="009F164A" w:rsidRDefault="00270432"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Израйль</w:t>
            </w:r>
          </w:p>
        </w:tc>
        <w:tc>
          <w:tcPr>
            <w:tcW w:w="2071" w:type="dxa"/>
          </w:tcPr>
          <w:p w14:paraId="24753283" w14:textId="4D2D22CF" w:rsidR="00270432" w:rsidRDefault="00CB0554"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Адам ресурсының дамуын ұлттық тұжырымдамасы негізінде қарастыру</w:t>
            </w:r>
          </w:p>
        </w:tc>
      </w:tr>
      <w:tr w:rsidR="00981C06" w:rsidRPr="00D729C7" w14:paraId="250C363B" w14:textId="77777777" w:rsidTr="00F3760E">
        <w:tc>
          <w:tcPr>
            <w:tcW w:w="2008" w:type="dxa"/>
          </w:tcPr>
          <w:p w14:paraId="13BB0C9C" w14:textId="27D20A2C" w:rsidR="00981C06" w:rsidRDefault="00981C06"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Бизнестің әлеуметтік жауапкершлігін қалыптастыру </w:t>
            </w:r>
          </w:p>
        </w:tc>
        <w:tc>
          <w:tcPr>
            <w:tcW w:w="1394" w:type="dxa"/>
          </w:tcPr>
          <w:p w14:paraId="09DF69B5" w14:textId="0DA1E46C" w:rsidR="00981C06" w:rsidRPr="00270432" w:rsidRDefault="00882119"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АҚШ</w:t>
            </w:r>
          </w:p>
        </w:tc>
        <w:tc>
          <w:tcPr>
            <w:tcW w:w="1276" w:type="dxa"/>
          </w:tcPr>
          <w:p w14:paraId="5AE6FE99" w14:textId="39B334CB" w:rsidR="00981C06" w:rsidRDefault="00882119" w:rsidP="009F164A">
            <w:pPr>
              <w:pStyle w:val="af1"/>
              <w:spacing w:after="0" w:line="240" w:lineRule="auto"/>
              <w:ind w:left="0" w:right="-1"/>
              <w:jc w:val="both"/>
              <w:rPr>
                <w:rFonts w:ascii="Times New Roman" w:hAnsi="Times New Roman" w:cs="Times New Roman"/>
                <w:sz w:val="24"/>
                <w:szCs w:val="24"/>
                <w:lang w:val="kk-KZ"/>
              </w:rPr>
            </w:pPr>
            <w:r w:rsidRPr="00882119">
              <w:rPr>
                <w:rFonts w:ascii="Times New Roman" w:hAnsi="Times New Roman" w:cs="Times New Roman"/>
                <w:sz w:val="24"/>
                <w:szCs w:val="24"/>
                <w:lang w:val="kk-KZ"/>
              </w:rPr>
              <w:t>Оңтүстік Корея</w:t>
            </w:r>
          </w:p>
        </w:tc>
        <w:tc>
          <w:tcPr>
            <w:tcW w:w="1559" w:type="dxa"/>
          </w:tcPr>
          <w:p w14:paraId="6AC2161C" w14:textId="4E270033" w:rsidR="00981C06" w:rsidRPr="00270432" w:rsidRDefault="00882119"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Жапония</w:t>
            </w:r>
          </w:p>
        </w:tc>
        <w:tc>
          <w:tcPr>
            <w:tcW w:w="1438" w:type="dxa"/>
          </w:tcPr>
          <w:p w14:paraId="32D72AE8" w14:textId="5F534C78" w:rsidR="00981C06" w:rsidRDefault="00882119" w:rsidP="009F164A">
            <w:pPr>
              <w:pStyle w:val="af1"/>
              <w:spacing w:after="0" w:line="240" w:lineRule="auto"/>
              <w:ind w:left="0" w:right="-1"/>
              <w:jc w:val="both"/>
              <w:rPr>
                <w:rFonts w:ascii="Times New Roman" w:hAnsi="Times New Roman" w:cs="Times New Roman"/>
                <w:sz w:val="24"/>
                <w:szCs w:val="24"/>
                <w:lang w:val="kk-KZ"/>
              </w:rPr>
            </w:pPr>
            <w:r w:rsidRPr="00882119">
              <w:rPr>
                <w:rFonts w:ascii="Times New Roman" w:hAnsi="Times New Roman" w:cs="Times New Roman"/>
                <w:sz w:val="24"/>
                <w:szCs w:val="24"/>
                <w:lang w:val="kk-KZ"/>
              </w:rPr>
              <w:t>Сингапур</w:t>
            </w:r>
          </w:p>
        </w:tc>
        <w:tc>
          <w:tcPr>
            <w:tcW w:w="2071" w:type="dxa"/>
          </w:tcPr>
          <w:p w14:paraId="0395CDFE" w14:textId="5ECAA928" w:rsidR="00981C06" w:rsidRDefault="00882119" w:rsidP="009F164A">
            <w:pPr>
              <w:pStyle w:val="af1"/>
              <w:spacing w:after="0" w:line="240" w:lineRule="auto"/>
              <w:ind w:left="0" w:right="-1"/>
              <w:jc w:val="both"/>
              <w:rPr>
                <w:rFonts w:ascii="Times New Roman" w:hAnsi="Times New Roman" w:cs="Times New Roman"/>
                <w:sz w:val="24"/>
                <w:szCs w:val="24"/>
                <w:lang w:val="kk-KZ"/>
              </w:rPr>
            </w:pPr>
            <w:r>
              <w:rPr>
                <w:rFonts w:ascii="Times New Roman" w:hAnsi="Times New Roman" w:cs="Times New Roman"/>
                <w:sz w:val="24"/>
                <w:szCs w:val="24"/>
                <w:lang w:val="kk-KZ"/>
              </w:rPr>
              <w:t>Тұрақты жұмыс орыны мен әлеуметтік аударымдар</w:t>
            </w:r>
          </w:p>
        </w:tc>
      </w:tr>
      <w:tr w:rsidR="00083211" w:rsidRPr="00D729C7" w14:paraId="3CAC91C9" w14:textId="3F1F9D56" w:rsidTr="00EB17B3">
        <w:tc>
          <w:tcPr>
            <w:tcW w:w="9746" w:type="dxa"/>
            <w:gridSpan w:val="6"/>
          </w:tcPr>
          <w:p w14:paraId="3AE3CC9A" w14:textId="722A2104" w:rsidR="00083211" w:rsidRPr="009F164A" w:rsidRDefault="004E1000" w:rsidP="009F164A">
            <w:pPr>
              <w:pStyle w:val="af1"/>
              <w:spacing w:after="0" w:line="240" w:lineRule="auto"/>
              <w:ind w:left="0" w:right="-1"/>
              <w:jc w:val="both"/>
              <w:rPr>
                <w:rFonts w:ascii="Times New Roman" w:hAnsi="Times New Roman" w:cs="Times New Roman"/>
                <w:sz w:val="24"/>
                <w:szCs w:val="24"/>
                <w:lang w:val="kk-KZ"/>
              </w:rPr>
            </w:pPr>
            <w:r w:rsidRPr="004E1000">
              <w:rPr>
                <w:rFonts w:ascii="Times New Roman" w:hAnsi="Times New Roman" w:cs="Times New Roman"/>
                <w:sz w:val="24"/>
                <w:szCs w:val="24"/>
                <w:lang w:val="kk-KZ"/>
              </w:rPr>
              <w:t>Ескерту – Әдебиет негізінде құралған [13, с. 10-38]</w:t>
            </w:r>
          </w:p>
        </w:tc>
      </w:tr>
    </w:tbl>
    <w:p w14:paraId="0B993EDA" w14:textId="77777777" w:rsidR="007D5F86" w:rsidRPr="009F164A" w:rsidRDefault="007D5F86" w:rsidP="009F164A">
      <w:pPr>
        <w:spacing w:after="0" w:line="240" w:lineRule="auto"/>
        <w:ind w:right="-1"/>
        <w:jc w:val="both"/>
        <w:rPr>
          <w:rFonts w:ascii="Times New Roman" w:hAnsi="Times New Roman" w:cs="Times New Roman"/>
          <w:sz w:val="28"/>
          <w:szCs w:val="28"/>
          <w:lang w:val="kk-KZ"/>
        </w:rPr>
      </w:pPr>
    </w:p>
    <w:p w14:paraId="7DDAF8EC" w14:textId="6DC22AC6" w:rsidR="00CB0554" w:rsidRDefault="00186FB9" w:rsidP="00083211">
      <w:pPr>
        <w:pStyle w:val="af1"/>
        <w:spacing w:after="0" w:line="240" w:lineRule="auto"/>
        <w:ind w:left="0" w:right="-1" w:firstLine="709"/>
        <w:jc w:val="both"/>
        <w:rPr>
          <w:lang w:val="kk-KZ"/>
        </w:rPr>
      </w:pPr>
      <w:r w:rsidRPr="00186FB9">
        <w:rPr>
          <w:rFonts w:ascii="Times New Roman" w:hAnsi="Times New Roman" w:cs="Times New Roman"/>
          <w:sz w:val="28"/>
          <w:szCs w:val="28"/>
          <w:lang w:val="kk-KZ"/>
        </w:rPr>
        <w:t xml:space="preserve">Ал кейбір кәсіпкерлік салаларына тоқырау сипатының бар екендігін атап өтуге болады. Отандық экономикада жүзеге  асырылып жатқан өңірдегі </w:t>
      </w:r>
      <w:r w:rsidRPr="00186FB9">
        <w:rPr>
          <w:rFonts w:ascii="Times New Roman" w:hAnsi="Times New Roman" w:cs="Times New Roman"/>
          <w:sz w:val="28"/>
          <w:szCs w:val="28"/>
          <w:lang w:val="kk-KZ"/>
        </w:rPr>
        <w:lastRenderedPageBreak/>
        <w:t>кәсіпкерлікті қолдау жөніндегі мемлекеттік бағдарламалар болуына қарамастан, аймақтағы белсенді бизнес субъектілер санының өсу қарқыны жеткіліксіз болып отыр. «Бизнестің жол картасы 2020», «Еңбек 2021», «Ауыл шаруашылық» бағдарламалары айтарлықтай жоғары даму көрсеткішін бермеді. Осы кәсіпкерлік бағыттар кәсіпкерлік-бастамаларды дамытуды қолдау нүктелік сипатына ие және маңызды мультипликативтік әсері бар. Жүргізіліп жатқан мемлекеттік қолдаудан жаңа кәсіпкерлік даму саласы қалыптаспаған, өндірістік диверсификация төмен, аймақтың әлеуметтік жобаларды жүзеге асыру нәтижесі көңілге қонарлықтай емес екенін байқауға болады.</w:t>
      </w:r>
      <w:r w:rsidR="00BE5A49">
        <w:rPr>
          <w:rFonts w:ascii="Times New Roman" w:hAnsi="Times New Roman" w:cs="Times New Roman"/>
          <w:sz w:val="28"/>
          <w:szCs w:val="28"/>
          <w:lang w:val="kk-KZ"/>
        </w:rPr>
        <w:t xml:space="preserve"> </w:t>
      </w:r>
      <w:r w:rsidR="00D61BF3" w:rsidRPr="00782A23">
        <w:rPr>
          <w:rFonts w:ascii="Times New Roman" w:hAnsi="Times New Roman" w:cs="Times New Roman"/>
          <w:sz w:val="28"/>
          <w:szCs w:val="28"/>
          <w:lang w:val="kk-KZ"/>
        </w:rPr>
        <w:t>Шағын кәсіпкерліктің сандық және сапалық өсу қарқыны айтарлықтай төмен. Отандық шағын кәсіпкерлікті қарқынды дамыту үшін, ә</w:t>
      </w:r>
      <w:r w:rsidR="000931B4" w:rsidRPr="00782A23">
        <w:rPr>
          <w:rFonts w:ascii="Times New Roman" w:hAnsi="Times New Roman" w:cs="Times New Roman"/>
          <w:sz w:val="28"/>
          <w:szCs w:val="28"/>
          <w:lang w:val="kk-KZ"/>
        </w:rPr>
        <w:t>р аймақтың</w:t>
      </w:r>
      <w:r w:rsidR="00827876" w:rsidRPr="00782A23">
        <w:rPr>
          <w:rFonts w:ascii="Times New Roman" w:hAnsi="Times New Roman" w:cs="Times New Roman"/>
          <w:sz w:val="28"/>
          <w:szCs w:val="28"/>
          <w:lang w:val="kk-KZ"/>
        </w:rPr>
        <w:t xml:space="preserve"> әлеуметтік экономикалық</w:t>
      </w:r>
      <w:r w:rsidR="00532533">
        <w:rPr>
          <w:rFonts w:ascii="Times New Roman" w:hAnsi="Times New Roman" w:cs="Times New Roman"/>
          <w:sz w:val="28"/>
          <w:szCs w:val="28"/>
          <w:lang w:val="kk-KZ"/>
        </w:rPr>
        <w:t xml:space="preserve"> </w:t>
      </w:r>
      <w:r w:rsidR="000931B4" w:rsidRPr="00782A23">
        <w:rPr>
          <w:rFonts w:ascii="Times New Roman" w:hAnsi="Times New Roman" w:cs="Times New Roman"/>
          <w:sz w:val="28"/>
          <w:szCs w:val="28"/>
          <w:lang w:val="kk-KZ"/>
        </w:rPr>
        <w:t>ерекшелігін толық зерттеп</w:t>
      </w:r>
      <w:r w:rsidR="00827876" w:rsidRPr="00782A23">
        <w:rPr>
          <w:rFonts w:ascii="Times New Roman" w:hAnsi="Times New Roman" w:cs="Times New Roman"/>
          <w:sz w:val="28"/>
          <w:szCs w:val="28"/>
          <w:lang w:val="kk-KZ"/>
        </w:rPr>
        <w:t>, арнайы маманданған</w:t>
      </w:r>
      <w:r w:rsidR="00532533">
        <w:rPr>
          <w:rFonts w:ascii="Times New Roman" w:hAnsi="Times New Roman" w:cs="Times New Roman"/>
          <w:sz w:val="28"/>
          <w:szCs w:val="28"/>
          <w:lang w:val="kk-KZ"/>
        </w:rPr>
        <w:t xml:space="preserve"> </w:t>
      </w:r>
      <w:r w:rsidR="000931B4" w:rsidRPr="00782A23">
        <w:rPr>
          <w:rFonts w:ascii="Times New Roman" w:hAnsi="Times New Roman" w:cs="Times New Roman"/>
          <w:sz w:val="28"/>
          <w:szCs w:val="28"/>
          <w:lang w:val="kk-KZ"/>
        </w:rPr>
        <w:t>басқару ұйымын қалыптастыру</w:t>
      </w:r>
      <w:r w:rsidR="00D61BF3" w:rsidRPr="00782A23">
        <w:rPr>
          <w:rFonts w:ascii="Times New Roman" w:hAnsi="Times New Roman" w:cs="Times New Roman"/>
          <w:sz w:val="28"/>
          <w:szCs w:val="28"/>
          <w:lang w:val="kk-KZ"/>
        </w:rPr>
        <w:t xml:space="preserve"> қажет</w:t>
      </w:r>
      <w:r w:rsidR="000931B4" w:rsidRPr="00782A23">
        <w:rPr>
          <w:rFonts w:ascii="Times New Roman" w:hAnsi="Times New Roman" w:cs="Times New Roman"/>
          <w:sz w:val="28"/>
          <w:szCs w:val="28"/>
          <w:lang w:val="kk-KZ"/>
        </w:rPr>
        <w:t>. Басты міндеті</w:t>
      </w:r>
      <w:r w:rsidR="00827876" w:rsidRPr="00782A23">
        <w:rPr>
          <w:rFonts w:ascii="Times New Roman" w:hAnsi="Times New Roman" w:cs="Times New Roman"/>
          <w:sz w:val="28"/>
          <w:szCs w:val="28"/>
          <w:lang w:val="kk-KZ"/>
        </w:rPr>
        <w:t>, шағын кәсіпкерліктің</w:t>
      </w:r>
      <w:r w:rsidR="000931B4" w:rsidRPr="00782A23">
        <w:rPr>
          <w:rFonts w:ascii="Times New Roman" w:hAnsi="Times New Roman" w:cs="Times New Roman"/>
          <w:sz w:val="28"/>
          <w:szCs w:val="28"/>
          <w:lang w:val="kk-KZ"/>
        </w:rPr>
        <w:t xml:space="preserve"> стратегиялық даму бағытын анықтау, жаңа кәсіпкерлік бағыттарын қалыптастыру. АҚШ, Канада, Австралия, Италия тәжірибесіне сәйкес</w:t>
      </w:r>
      <w:r w:rsidR="00827876" w:rsidRPr="00782A23">
        <w:rPr>
          <w:rFonts w:ascii="Times New Roman" w:hAnsi="Times New Roman" w:cs="Times New Roman"/>
          <w:sz w:val="28"/>
          <w:szCs w:val="28"/>
          <w:lang w:val="kk-KZ"/>
        </w:rPr>
        <w:t>, аймақтық ерекшелікті ескеретін,</w:t>
      </w:r>
      <w:r w:rsidR="00532533">
        <w:rPr>
          <w:rFonts w:ascii="Times New Roman" w:hAnsi="Times New Roman" w:cs="Times New Roman"/>
          <w:sz w:val="28"/>
          <w:szCs w:val="28"/>
          <w:lang w:val="kk-KZ"/>
        </w:rPr>
        <w:t xml:space="preserve"> </w:t>
      </w:r>
      <w:r w:rsidR="00827876" w:rsidRPr="00782A23">
        <w:rPr>
          <w:rFonts w:ascii="Times New Roman" w:hAnsi="Times New Roman" w:cs="Times New Roman"/>
          <w:sz w:val="28"/>
          <w:szCs w:val="28"/>
          <w:lang w:val="kk-KZ"/>
        </w:rPr>
        <w:t>кәсіпкерлікті дамыту бағдарламасын дайындау.</w:t>
      </w:r>
      <w:r w:rsidR="000931B4" w:rsidRPr="00782A23">
        <w:rPr>
          <w:rFonts w:ascii="Times New Roman" w:hAnsi="Times New Roman" w:cs="Times New Roman"/>
          <w:sz w:val="28"/>
          <w:szCs w:val="28"/>
          <w:lang w:val="kk-KZ"/>
        </w:rPr>
        <w:t xml:space="preserve"> Сонымен қатар аймақтық бағдарламалардың атқарылу нәтижесін бақылайтын орталық органдардың қызметін </w:t>
      </w:r>
      <w:r w:rsidR="00827876" w:rsidRPr="00782A23">
        <w:rPr>
          <w:rFonts w:ascii="Times New Roman" w:hAnsi="Times New Roman" w:cs="Times New Roman"/>
          <w:sz w:val="28"/>
          <w:szCs w:val="28"/>
          <w:lang w:val="kk-KZ"/>
        </w:rPr>
        <w:t>бекіту</w:t>
      </w:r>
      <w:r w:rsidR="00083211">
        <w:rPr>
          <w:rFonts w:ascii="Times New Roman" w:hAnsi="Times New Roman" w:cs="Times New Roman"/>
          <w:sz w:val="28"/>
          <w:szCs w:val="28"/>
          <w:lang w:val="kk-KZ"/>
        </w:rPr>
        <w:t xml:space="preserve"> </w:t>
      </w:r>
      <w:r w:rsidR="00E519FE" w:rsidRPr="00782A23">
        <w:rPr>
          <w:rFonts w:ascii="Times New Roman" w:eastAsia="DengXian" w:hAnsi="Times New Roman" w:cs="Times New Roman"/>
          <w:sz w:val="28"/>
          <w:szCs w:val="28"/>
          <w:lang w:val="kk-KZ" w:eastAsia="ru-RU"/>
        </w:rPr>
        <w:t>[</w:t>
      </w:r>
      <w:r w:rsidR="00D27F8A">
        <w:rPr>
          <w:rFonts w:ascii="Times New Roman" w:eastAsia="DengXian" w:hAnsi="Times New Roman" w:cs="Times New Roman"/>
          <w:sz w:val="28"/>
          <w:szCs w:val="28"/>
          <w:lang w:val="kk-KZ" w:eastAsia="ru-RU"/>
        </w:rPr>
        <w:t>41</w:t>
      </w:r>
      <w:r w:rsidR="00EC3224">
        <w:rPr>
          <w:rFonts w:ascii="Times New Roman" w:eastAsia="DengXian" w:hAnsi="Times New Roman" w:cs="Times New Roman"/>
          <w:sz w:val="28"/>
          <w:szCs w:val="28"/>
          <w:lang w:val="kk-KZ" w:eastAsia="ru-RU"/>
        </w:rPr>
        <w:t>-43</w:t>
      </w:r>
      <w:r w:rsidR="00E519FE" w:rsidRPr="00782A23">
        <w:rPr>
          <w:rFonts w:ascii="Times New Roman" w:eastAsia="DengXian" w:hAnsi="Times New Roman" w:cs="Times New Roman"/>
          <w:sz w:val="28"/>
          <w:szCs w:val="28"/>
          <w:lang w:val="kk-KZ" w:eastAsia="ru-RU"/>
        </w:rPr>
        <w:t>]</w:t>
      </w:r>
      <w:r w:rsidR="000931B4" w:rsidRPr="00782A23">
        <w:rPr>
          <w:rFonts w:ascii="Times New Roman" w:hAnsi="Times New Roman" w:cs="Times New Roman"/>
          <w:sz w:val="28"/>
          <w:szCs w:val="28"/>
          <w:lang w:val="kk-KZ"/>
        </w:rPr>
        <w:t>.</w:t>
      </w:r>
      <w:r w:rsidR="000931B4" w:rsidRPr="00782A23">
        <w:rPr>
          <w:lang w:val="kk-KZ"/>
        </w:rPr>
        <w:t xml:space="preserve"> </w:t>
      </w:r>
      <w:r w:rsidR="000931B4" w:rsidRPr="00782A23">
        <w:rPr>
          <w:rFonts w:ascii="Times New Roman" w:hAnsi="Times New Roman" w:cs="Times New Roman"/>
          <w:sz w:val="28"/>
          <w:szCs w:val="28"/>
          <w:lang w:val="kk-KZ"/>
        </w:rPr>
        <w:t>Экономикалық әлеуетті арттырудың негізгі бағдарламалары ретінде, аймақтағы кәсіпкерлікті</w:t>
      </w:r>
      <w:r w:rsidR="00532533">
        <w:rPr>
          <w:rFonts w:ascii="Times New Roman" w:hAnsi="Times New Roman" w:cs="Times New Roman"/>
          <w:sz w:val="28"/>
          <w:szCs w:val="28"/>
          <w:lang w:val="kk-KZ"/>
        </w:rPr>
        <w:t xml:space="preserve"> </w:t>
      </w:r>
      <w:r w:rsidR="000931B4" w:rsidRPr="00782A23">
        <w:rPr>
          <w:rFonts w:ascii="Times New Roman" w:hAnsi="Times New Roman" w:cs="Times New Roman"/>
          <w:sz w:val="28"/>
          <w:szCs w:val="28"/>
          <w:lang w:val="kk-KZ"/>
        </w:rPr>
        <w:t>дамытуға бағытталған бағдарламалар болып табылады. Себебі, бұл жұмыссыздық деңгейін төмендетіп, халықтың әл-ауқат деңгейін арттыр</w:t>
      </w:r>
      <w:r w:rsidR="00827876" w:rsidRPr="00782A23">
        <w:rPr>
          <w:rFonts w:ascii="Times New Roman" w:hAnsi="Times New Roman" w:cs="Times New Roman"/>
          <w:sz w:val="28"/>
          <w:szCs w:val="28"/>
          <w:lang w:val="kk-KZ"/>
        </w:rPr>
        <w:t>а отырып,</w:t>
      </w:r>
      <w:r w:rsidR="000931B4" w:rsidRPr="00782A23">
        <w:rPr>
          <w:rFonts w:ascii="Times New Roman" w:hAnsi="Times New Roman" w:cs="Times New Roman"/>
          <w:sz w:val="28"/>
          <w:szCs w:val="28"/>
          <w:lang w:val="kk-KZ"/>
        </w:rPr>
        <w:t xml:space="preserve"> өмір сүру сапасын жақсартуға </w:t>
      </w:r>
      <w:r w:rsidR="00D61BF3" w:rsidRPr="00782A23">
        <w:rPr>
          <w:rFonts w:ascii="Times New Roman" w:hAnsi="Times New Roman" w:cs="Times New Roman"/>
          <w:sz w:val="28"/>
          <w:szCs w:val="28"/>
          <w:lang w:val="kk-KZ"/>
        </w:rPr>
        <w:t>мүмкіндік береді</w:t>
      </w:r>
      <w:r w:rsidR="000931B4" w:rsidRPr="00782A23">
        <w:rPr>
          <w:rFonts w:ascii="Times New Roman" w:hAnsi="Times New Roman" w:cs="Times New Roman"/>
          <w:sz w:val="28"/>
          <w:szCs w:val="28"/>
          <w:lang w:val="kk-KZ"/>
        </w:rPr>
        <w:t>.</w:t>
      </w:r>
      <w:r w:rsidR="000931B4" w:rsidRPr="00782A23">
        <w:rPr>
          <w:lang w:val="kk-KZ"/>
        </w:rPr>
        <w:t xml:space="preserve"> </w:t>
      </w:r>
    </w:p>
    <w:p w14:paraId="55C00108" w14:textId="6BB7AE01" w:rsidR="00BE5A49" w:rsidRPr="00BE5A49" w:rsidRDefault="00CB0554" w:rsidP="00BE5A49">
      <w:pPr>
        <w:pStyle w:val="af1"/>
        <w:spacing w:after="0" w:line="240" w:lineRule="auto"/>
        <w:ind w:left="0" w:right="-1" w:hanging="720"/>
        <w:jc w:val="both"/>
        <w:rPr>
          <w:rFonts w:ascii="Times New Roman" w:hAnsi="Times New Roman" w:cs="Times New Roman"/>
          <w:sz w:val="28"/>
          <w:szCs w:val="28"/>
          <w:lang w:val="kk-KZ"/>
        </w:rPr>
      </w:pPr>
      <w:r>
        <w:rPr>
          <w:lang w:val="kk-KZ"/>
        </w:rPr>
        <w:t xml:space="preserve">                            </w:t>
      </w:r>
      <w:r w:rsidR="006621A1">
        <w:rPr>
          <w:rFonts w:ascii="Times New Roman" w:hAnsi="Times New Roman" w:cs="Times New Roman"/>
          <w:sz w:val="28"/>
          <w:szCs w:val="28"/>
          <w:lang w:val="kk-KZ"/>
        </w:rPr>
        <w:t>Сонымен қатар, к</w:t>
      </w:r>
      <w:r w:rsidR="006621A1" w:rsidRPr="006621A1">
        <w:rPr>
          <w:rFonts w:ascii="Times New Roman" w:hAnsi="Times New Roman" w:cs="Times New Roman"/>
          <w:sz w:val="28"/>
          <w:szCs w:val="28"/>
          <w:lang w:val="kk-KZ"/>
        </w:rPr>
        <w:t xml:space="preserve">өптеген </w:t>
      </w:r>
      <w:r w:rsidR="006621A1">
        <w:rPr>
          <w:rFonts w:ascii="Times New Roman" w:hAnsi="Times New Roman" w:cs="Times New Roman"/>
          <w:sz w:val="28"/>
          <w:szCs w:val="28"/>
          <w:lang w:val="kk-KZ"/>
        </w:rPr>
        <w:t xml:space="preserve">шетелдік </w:t>
      </w:r>
      <w:r w:rsidR="006621A1" w:rsidRPr="006621A1">
        <w:rPr>
          <w:rFonts w:ascii="Times New Roman" w:hAnsi="Times New Roman" w:cs="Times New Roman"/>
          <w:sz w:val="28"/>
          <w:szCs w:val="28"/>
          <w:lang w:val="kk-KZ"/>
        </w:rPr>
        <w:t>зерттеулер елдің</w:t>
      </w:r>
      <w:r w:rsidR="006621A1">
        <w:rPr>
          <w:rFonts w:ascii="Times New Roman" w:hAnsi="Times New Roman" w:cs="Times New Roman"/>
          <w:sz w:val="28"/>
          <w:szCs w:val="28"/>
          <w:lang w:val="kk-KZ"/>
        </w:rPr>
        <w:t xml:space="preserve"> </w:t>
      </w:r>
      <w:r w:rsidR="006621A1" w:rsidRPr="006621A1">
        <w:rPr>
          <w:rFonts w:ascii="Times New Roman" w:hAnsi="Times New Roman" w:cs="Times New Roman"/>
          <w:sz w:val="28"/>
          <w:szCs w:val="28"/>
          <w:lang w:val="kk-KZ"/>
        </w:rPr>
        <w:t xml:space="preserve"> инновациялық даму деңгейіне әсер ететін </w:t>
      </w:r>
      <w:r w:rsidR="006621A1">
        <w:rPr>
          <w:rFonts w:ascii="Times New Roman" w:hAnsi="Times New Roman" w:cs="Times New Roman"/>
          <w:sz w:val="28"/>
          <w:szCs w:val="28"/>
          <w:lang w:val="kk-KZ"/>
        </w:rPr>
        <w:t xml:space="preserve">негізгі </w:t>
      </w:r>
      <w:r w:rsidR="006621A1" w:rsidRPr="006621A1">
        <w:rPr>
          <w:rFonts w:ascii="Times New Roman" w:hAnsi="Times New Roman" w:cs="Times New Roman"/>
          <w:sz w:val="28"/>
          <w:szCs w:val="28"/>
          <w:lang w:val="kk-KZ"/>
        </w:rPr>
        <w:t>фактор</w:t>
      </w:r>
      <w:r>
        <w:rPr>
          <w:rFonts w:ascii="Times New Roman" w:hAnsi="Times New Roman" w:cs="Times New Roman"/>
          <w:sz w:val="28"/>
          <w:szCs w:val="28"/>
          <w:lang w:val="kk-KZ"/>
        </w:rPr>
        <w:t xml:space="preserve"> шағын кәсіпкерлік деп танылған.</w:t>
      </w:r>
      <w:r w:rsidR="006621A1">
        <w:rPr>
          <w:rFonts w:ascii="Times New Roman" w:hAnsi="Times New Roman" w:cs="Times New Roman"/>
          <w:sz w:val="28"/>
          <w:szCs w:val="28"/>
          <w:lang w:val="kk-KZ"/>
        </w:rPr>
        <w:t xml:space="preserve"> </w:t>
      </w:r>
      <w:r w:rsidR="00981C06">
        <w:rPr>
          <w:rFonts w:ascii="Times New Roman" w:hAnsi="Times New Roman" w:cs="Times New Roman"/>
          <w:sz w:val="28"/>
          <w:szCs w:val="28"/>
          <w:lang w:val="kk-KZ"/>
        </w:rPr>
        <w:t>К</w:t>
      </w:r>
      <w:r>
        <w:rPr>
          <w:rFonts w:ascii="Times New Roman" w:hAnsi="Times New Roman" w:cs="Times New Roman"/>
          <w:sz w:val="28"/>
          <w:szCs w:val="28"/>
          <w:lang w:val="kk-KZ"/>
        </w:rPr>
        <w:t>әсіпкерліктің даму қарқыны арқылы, нарықтағы жаңашылыдық пен тұтынушының  тез бейімделу қасиеттерін қалыптасады деген тұжырымдаманы қалыптастырды</w:t>
      </w:r>
      <w:r w:rsidR="006621A1">
        <w:rPr>
          <w:rFonts w:ascii="Times New Roman" w:hAnsi="Times New Roman" w:cs="Times New Roman"/>
          <w:sz w:val="28"/>
          <w:szCs w:val="28"/>
          <w:lang w:val="kk-KZ"/>
        </w:rPr>
        <w:t>.</w:t>
      </w:r>
      <w:r w:rsidR="006621A1" w:rsidRPr="006621A1">
        <w:rPr>
          <w:rFonts w:ascii="Times New Roman" w:hAnsi="Times New Roman" w:cs="Times New Roman"/>
          <w:sz w:val="28"/>
          <w:szCs w:val="28"/>
          <w:lang w:val="kk-KZ"/>
        </w:rPr>
        <w:t xml:space="preserve">Эрджис пен </w:t>
      </w:r>
      <w:r w:rsidR="006621A1" w:rsidRPr="006800D3">
        <w:rPr>
          <w:rFonts w:ascii="Times New Roman" w:hAnsi="Times New Roman" w:cs="Times New Roman"/>
          <w:sz w:val="28"/>
          <w:szCs w:val="28"/>
          <w:lang w:val="kk-KZ"/>
        </w:rPr>
        <w:t>Уналан (2016) Түркия мен Оңтүстік Кореяның инновациялық дамуын зерттеу жүргізді.Ол 2007 жылдан 2015 жылға дейінгі кезеңді қамтитын, халықаралық GII есептерін қолдана отырып. Олар экономиканың инновациялық әлеуетіне жалпы ішкі өнім сияқты факторлар әсер етеді</w:t>
      </w:r>
      <w:r w:rsidR="009B12A3" w:rsidRPr="006800D3">
        <w:rPr>
          <w:rFonts w:ascii="Times New Roman" w:hAnsi="Times New Roman" w:cs="Times New Roman"/>
          <w:sz w:val="28"/>
          <w:szCs w:val="28"/>
          <w:lang w:val="kk-KZ"/>
        </w:rPr>
        <w:t xml:space="preserve"> деп таныды.Ал ЖІӨ даму деңгейі берілген мемлекеттер тәжірибесі бойынша шағын кәсіпкерліктің даму қарқынына тікелей байланысты. Ол ж</w:t>
      </w:r>
      <w:r w:rsidR="006621A1" w:rsidRPr="006800D3">
        <w:rPr>
          <w:rFonts w:ascii="Times New Roman" w:hAnsi="Times New Roman" w:cs="Times New Roman"/>
          <w:sz w:val="28"/>
          <w:szCs w:val="28"/>
          <w:lang w:val="kk-KZ"/>
        </w:rPr>
        <w:t>ан басына шаққандағы (ЖІӨ), ҒЗТКЖ және халықаралық сауда шығындары</w:t>
      </w:r>
      <w:r w:rsidRPr="006800D3">
        <w:rPr>
          <w:rFonts w:ascii="Times New Roman" w:hAnsi="Times New Roman" w:cs="Times New Roman"/>
          <w:sz w:val="28"/>
          <w:szCs w:val="28"/>
          <w:lang w:val="kk-KZ"/>
        </w:rPr>
        <w:t>н қамтыйды</w:t>
      </w:r>
      <w:r w:rsidR="009B12A3" w:rsidRPr="006800D3">
        <w:rPr>
          <w:rFonts w:ascii="Times New Roman" w:hAnsi="Times New Roman" w:cs="Times New Roman"/>
          <w:sz w:val="28"/>
          <w:szCs w:val="28"/>
          <w:lang w:val="kk-KZ"/>
        </w:rPr>
        <w:t>.</w:t>
      </w:r>
      <w:r w:rsidR="009B12A3" w:rsidRPr="006800D3">
        <w:rPr>
          <w:lang w:val="kk-KZ"/>
        </w:rPr>
        <w:t xml:space="preserve"> </w:t>
      </w:r>
      <w:r w:rsidR="009B12A3" w:rsidRPr="006800D3">
        <w:rPr>
          <w:rFonts w:ascii="Times New Roman" w:hAnsi="Times New Roman" w:cs="Times New Roman"/>
          <w:sz w:val="28"/>
          <w:szCs w:val="28"/>
          <w:lang w:val="kk-KZ"/>
        </w:rPr>
        <w:t>Свагдиене мен Куклитенің (2016) эмпирикалық зерттеуі шығындар бойынша ҒЗТКЖ-ға (ЖІӨ пайызымен), ғылыми-зерттеу жобаларының саны, берілген патенттердің саны және интернетке қол жетімді үй шаруашылықтарының пайызы негізгі факторлар болып табылды</w:t>
      </w:r>
      <w:r w:rsidRPr="006800D3">
        <w:rPr>
          <w:rFonts w:ascii="Times New Roman" w:hAnsi="Times New Roman" w:cs="Times New Roman"/>
          <w:sz w:val="28"/>
          <w:szCs w:val="28"/>
          <w:lang w:val="kk-KZ"/>
        </w:rPr>
        <w:t xml:space="preserve"> деп нақтылады</w:t>
      </w:r>
      <w:r w:rsidR="009B12A3" w:rsidRPr="006800D3">
        <w:rPr>
          <w:rFonts w:ascii="Times New Roman" w:hAnsi="Times New Roman" w:cs="Times New Roman"/>
          <w:sz w:val="28"/>
          <w:szCs w:val="28"/>
          <w:lang w:val="kk-KZ"/>
        </w:rPr>
        <w:t xml:space="preserve">. </w:t>
      </w:r>
      <w:r w:rsidRPr="006800D3">
        <w:rPr>
          <w:rFonts w:ascii="Times New Roman" w:hAnsi="Times New Roman" w:cs="Times New Roman"/>
          <w:sz w:val="28"/>
          <w:szCs w:val="28"/>
          <w:lang w:val="kk-KZ"/>
        </w:rPr>
        <w:t>Кәсіпкерліктегі тәуекелдің деңгейі интернет жылдамдығына қарай, ақпартты алу жылдамдығы мен өңдеу жылдамдығына тікелей байланысты. Зерттеу барысында,</w:t>
      </w:r>
      <w:r w:rsidRPr="006800D3">
        <w:rPr>
          <w:lang w:val="kk-KZ"/>
        </w:rPr>
        <w:t xml:space="preserve"> </w:t>
      </w:r>
      <w:r w:rsidRPr="006800D3">
        <w:rPr>
          <w:rFonts w:ascii="Times New Roman" w:hAnsi="Times New Roman" w:cs="Times New Roman"/>
          <w:sz w:val="28"/>
          <w:szCs w:val="28"/>
          <w:lang w:val="kk-KZ"/>
        </w:rPr>
        <w:t xml:space="preserve">ЕО-дағы GII аналогы негізінде </w:t>
      </w:r>
      <w:r w:rsidR="009B12A3" w:rsidRPr="006800D3">
        <w:rPr>
          <w:rFonts w:ascii="Times New Roman" w:hAnsi="Times New Roman" w:cs="Times New Roman"/>
          <w:sz w:val="28"/>
          <w:szCs w:val="28"/>
          <w:lang w:val="kk-KZ"/>
        </w:rPr>
        <w:t>Германия, Эстония және Литвадағы</w:t>
      </w:r>
      <w:r w:rsidR="00944F69" w:rsidRPr="006800D3">
        <w:rPr>
          <w:lang w:val="kk-KZ"/>
        </w:rPr>
        <w:t xml:space="preserve"> </w:t>
      </w:r>
      <w:r w:rsidR="00944F69" w:rsidRPr="006800D3">
        <w:rPr>
          <w:rFonts w:ascii="Times New Roman" w:hAnsi="Times New Roman" w:cs="Times New Roman"/>
          <w:sz w:val="28"/>
          <w:szCs w:val="28"/>
          <w:lang w:val="kk-KZ"/>
        </w:rPr>
        <w:t>мемлекеттеріндегі</w:t>
      </w:r>
      <w:r w:rsidR="009B12A3" w:rsidRPr="006800D3">
        <w:rPr>
          <w:rFonts w:ascii="Times New Roman" w:hAnsi="Times New Roman" w:cs="Times New Roman"/>
          <w:sz w:val="28"/>
          <w:szCs w:val="28"/>
          <w:lang w:val="kk-KZ"/>
        </w:rPr>
        <w:t xml:space="preserve"> жиынтық инновациялық индекс белсенділікке мән берілді.</w:t>
      </w:r>
      <w:r w:rsidR="00944F69" w:rsidRPr="006800D3">
        <w:rPr>
          <w:rFonts w:ascii="Times New Roman" w:hAnsi="Times New Roman" w:cs="Times New Roman"/>
          <w:sz w:val="28"/>
          <w:szCs w:val="28"/>
          <w:lang w:val="kk-KZ"/>
        </w:rPr>
        <w:t xml:space="preserve"> Зерттеу </w:t>
      </w:r>
      <w:r w:rsidR="009B12A3" w:rsidRPr="006800D3">
        <w:rPr>
          <w:rFonts w:ascii="Times New Roman" w:hAnsi="Times New Roman" w:cs="Times New Roman"/>
          <w:sz w:val="28"/>
          <w:szCs w:val="28"/>
          <w:lang w:val="kk-KZ"/>
        </w:rPr>
        <w:t xml:space="preserve">15 жастағы оқушыларға, патенттер тобына арналған оқу, математика және жаратылыстану пәндерін бағалау </w:t>
      </w:r>
      <w:r w:rsidR="00944F69" w:rsidRPr="006800D3">
        <w:rPr>
          <w:rFonts w:ascii="Times New Roman" w:hAnsi="Times New Roman" w:cs="Times New Roman"/>
          <w:sz w:val="28"/>
          <w:szCs w:val="28"/>
          <w:lang w:val="kk-KZ"/>
        </w:rPr>
        <w:t xml:space="preserve">жүргізілді Басты мақсат экономикалық белсенділіг жоғары топтағы шағын кәсіпкерлік пен стартап </w:t>
      </w:r>
      <w:r w:rsidR="00944F69" w:rsidRPr="006800D3">
        <w:rPr>
          <w:rFonts w:ascii="Times New Roman" w:hAnsi="Times New Roman" w:cs="Times New Roman"/>
          <w:sz w:val="28"/>
          <w:szCs w:val="28"/>
          <w:lang w:val="kk-KZ"/>
        </w:rPr>
        <w:lastRenderedPageBreak/>
        <w:t>идеяларға деген қызығушылықты анықтау</w:t>
      </w:r>
      <w:r w:rsidR="009B12A3" w:rsidRPr="006800D3">
        <w:rPr>
          <w:rFonts w:ascii="Times New Roman" w:hAnsi="Times New Roman" w:cs="Times New Roman"/>
          <w:sz w:val="28"/>
          <w:szCs w:val="28"/>
          <w:lang w:val="kk-KZ"/>
        </w:rPr>
        <w:t>.Яғни жас кәсіпкерлердің санының жоғарлауы, Оңтүстік Корея үлгісінде мемлекеттің қарқынды дамуына негіз болатыны анықталды.</w:t>
      </w:r>
      <w:r w:rsidR="00944F69" w:rsidRPr="006800D3">
        <w:rPr>
          <w:rFonts w:ascii="Times New Roman" w:hAnsi="Times New Roman" w:cs="Times New Roman"/>
          <w:sz w:val="28"/>
          <w:szCs w:val="28"/>
          <w:lang w:val="kk-KZ"/>
        </w:rPr>
        <w:t>Өз зерттеуімізде Қазақстан экономикасындағы жастар арасындағы кәсіпкерлік пен инновациялық белсенділікті арттыру  үшін, оған тірек болатын негізгі факторларға мән берілуі керек екеніне назар аудардық.</w:t>
      </w:r>
      <w:r w:rsidR="00BE5A49" w:rsidRPr="006800D3">
        <w:rPr>
          <w:rFonts w:ascii="Times New Roman" w:hAnsi="Times New Roman" w:cs="Times New Roman"/>
          <w:sz w:val="28"/>
          <w:szCs w:val="28"/>
          <w:lang w:val="kk-KZ"/>
        </w:rPr>
        <w:t xml:space="preserve"> </w:t>
      </w:r>
      <w:r w:rsidR="00944F69" w:rsidRPr="006800D3">
        <w:rPr>
          <w:rFonts w:ascii="Times New Roman" w:hAnsi="Times New Roman" w:cs="Times New Roman"/>
          <w:sz w:val="28"/>
          <w:szCs w:val="28"/>
          <w:lang w:val="kk-KZ"/>
        </w:rPr>
        <w:t>Ол үшін,</w:t>
      </w:r>
      <w:r w:rsidR="00BE5A49" w:rsidRPr="006800D3">
        <w:rPr>
          <w:rFonts w:ascii="Times New Roman" w:hAnsi="Times New Roman" w:cs="Times New Roman"/>
          <w:sz w:val="28"/>
          <w:szCs w:val="28"/>
          <w:lang w:val="kk-KZ"/>
        </w:rPr>
        <w:t xml:space="preserve"> экономикадағы </w:t>
      </w:r>
      <w:r w:rsidR="00BE5A49" w:rsidRPr="006800D3">
        <w:rPr>
          <w:lang w:val="kk-KZ"/>
        </w:rPr>
        <w:t xml:space="preserve"> </w:t>
      </w:r>
      <w:r w:rsidR="00BE5A49" w:rsidRPr="006800D3">
        <w:rPr>
          <w:rFonts w:ascii="Times New Roman" w:hAnsi="Times New Roman" w:cs="Times New Roman"/>
          <w:sz w:val="28"/>
          <w:szCs w:val="28"/>
          <w:lang w:val="kk-KZ"/>
        </w:rPr>
        <w:t>айнымалылардағы өзгерістерін бақылай отырып талдау жүргізілді</w:t>
      </w:r>
      <w:r w:rsidR="00944F69" w:rsidRPr="006800D3">
        <w:rPr>
          <w:rFonts w:ascii="Times New Roman" w:hAnsi="Times New Roman" w:cs="Times New Roman"/>
          <w:sz w:val="28"/>
          <w:szCs w:val="28"/>
          <w:lang w:val="kk-KZ"/>
        </w:rPr>
        <w:t>к</w:t>
      </w:r>
      <w:r w:rsidR="00BE5A49" w:rsidRPr="006800D3">
        <w:rPr>
          <w:rFonts w:ascii="Times New Roman" w:hAnsi="Times New Roman" w:cs="Times New Roman"/>
          <w:sz w:val="28"/>
          <w:szCs w:val="28"/>
          <w:lang w:val="kk-KZ"/>
        </w:rPr>
        <w:t>. Шағын кәсіпкерліктің инновациялық дамуына ықпал ететін негізгі факторлар ретінде ұлттық валютасы, теңгенің (KZT) АҚШ долларына қайта есептелуі мен  түзетілу реттілігіне назар аударылды.</w:t>
      </w:r>
      <w:r w:rsidR="00944F69" w:rsidRPr="006800D3">
        <w:rPr>
          <w:rFonts w:ascii="Times New Roman" w:hAnsi="Times New Roman" w:cs="Times New Roman"/>
          <w:sz w:val="28"/>
          <w:szCs w:val="28"/>
          <w:lang w:val="kk-KZ"/>
        </w:rPr>
        <w:t>Ұлттық валютаның отандық тауарлар мен қызметтердің экспорт және импорт операцияларындағы күнделікті түзетулерге ұшырап отыруы, инвестициялық жоғалту қауіпін тудыру мен қатар, тұтынушылық белсенділікті төмендететіндігіне назар аудару қажет.</w:t>
      </w:r>
    </w:p>
    <w:p w14:paraId="29B5386B" w14:textId="0139F18A" w:rsidR="000931B4" w:rsidRDefault="001E77C0" w:rsidP="00251FD6">
      <w:pPr>
        <w:pStyle w:val="af1"/>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Шетелдік үздік тәжірибелерді, ұлттық экономиканың негізгі ерекшеліктеріне қарай бейімдеу мүмкіндігіне назар аудару қажет. Ол мемлекеттік бағдарламаларға қол жетімділік, ақпараттық жеткіліктілік, инфрақұрылымның даму деңгейі, халықтың орналасу тығыздығы, ұлттық валютаның тұрақтылығы мен халықтың инновациялық белсенділігі. Шетелдік тәжірибелерді негізге ала отырып, ж</w:t>
      </w:r>
      <w:r w:rsidR="000931B4" w:rsidRPr="00782A23">
        <w:rPr>
          <w:rFonts w:ascii="Times New Roman" w:hAnsi="Times New Roman" w:cs="Times New Roman"/>
          <w:sz w:val="28"/>
          <w:szCs w:val="28"/>
          <w:lang w:val="kk-KZ"/>
        </w:rPr>
        <w:t xml:space="preserve">үргізіліп жатқан </w:t>
      </w:r>
      <w:r w:rsidR="00944F69">
        <w:rPr>
          <w:rFonts w:ascii="Times New Roman" w:hAnsi="Times New Roman" w:cs="Times New Roman"/>
          <w:sz w:val="28"/>
          <w:szCs w:val="28"/>
          <w:lang w:val="kk-KZ"/>
        </w:rPr>
        <w:t xml:space="preserve">шағын </w:t>
      </w:r>
      <w:r w:rsidR="000931B4" w:rsidRPr="00782A23">
        <w:rPr>
          <w:rFonts w:ascii="Times New Roman" w:hAnsi="Times New Roman" w:cs="Times New Roman"/>
          <w:sz w:val="28"/>
          <w:szCs w:val="28"/>
          <w:lang w:val="kk-KZ"/>
        </w:rPr>
        <w:t>кәсіпкерлікті мемлекеттік қолдау бағдарламаларының аймақтық тиімділігін арттыру үшін, сала аралық қатынастарды нығайтатын кәсіпкерлікті дамытудың жаңа бағыттарын қалыптастыр</w:t>
      </w:r>
      <w:r>
        <w:rPr>
          <w:rFonts w:ascii="Times New Roman" w:hAnsi="Times New Roman" w:cs="Times New Roman"/>
          <w:sz w:val="28"/>
          <w:szCs w:val="28"/>
          <w:lang w:val="kk-KZ"/>
        </w:rPr>
        <w:t>ып</w:t>
      </w:r>
      <w:r w:rsidR="000931B4" w:rsidRPr="00782A23">
        <w:rPr>
          <w:rFonts w:ascii="Times New Roman" w:hAnsi="Times New Roman" w:cs="Times New Roman"/>
          <w:sz w:val="28"/>
          <w:szCs w:val="28"/>
          <w:lang w:val="kk-KZ"/>
        </w:rPr>
        <w:t>, шикізаттық бағыттан толық өндірістік цикл негізінде дайын өнім</w:t>
      </w:r>
      <w:r w:rsidR="00D61BF3" w:rsidRPr="00782A23">
        <w:rPr>
          <w:rFonts w:ascii="Times New Roman" w:hAnsi="Times New Roman" w:cs="Times New Roman"/>
          <w:sz w:val="28"/>
          <w:szCs w:val="28"/>
          <w:lang w:val="kk-KZ"/>
        </w:rPr>
        <w:t xml:space="preserve"> өндіруге бағытталу керек.</w:t>
      </w:r>
      <w:r w:rsidR="00532533">
        <w:rPr>
          <w:rFonts w:ascii="Times New Roman" w:hAnsi="Times New Roman" w:cs="Times New Roman"/>
          <w:sz w:val="28"/>
          <w:szCs w:val="28"/>
          <w:lang w:val="kk-KZ"/>
        </w:rPr>
        <w:t xml:space="preserve"> </w:t>
      </w:r>
      <w:r w:rsidR="00D61BF3" w:rsidRPr="00782A23">
        <w:rPr>
          <w:rFonts w:ascii="Times New Roman" w:hAnsi="Times New Roman" w:cs="Times New Roman"/>
          <w:sz w:val="28"/>
          <w:szCs w:val="28"/>
          <w:lang w:val="kk-KZ"/>
        </w:rPr>
        <w:t>Дайын тауарлар мен қызметтерді і</w:t>
      </w:r>
      <w:r w:rsidR="000931B4" w:rsidRPr="00782A23">
        <w:rPr>
          <w:rFonts w:ascii="Times New Roman" w:hAnsi="Times New Roman" w:cs="Times New Roman"/>
          <w:sz w:val="28"/>
          <w:szCs w:val="28"/>
          <w:lang w:val="kk-KZ"/>
        </w:rPr>
        <w:t>шкі нарықпен сыртқы нарыққа өткізу</w:t>
      </w:r>
      <w:r w:rsidR="00D61BF3" w:rsidRPr="00782A23">
        <w:rPr>
          <w:rFonts w:ascii="Times New Roman" w:hAnsi="Times New Roman" w:cs="Times New Roman"/>
          <w:sz w:val="28"/>
          <w:szCs w:val="28"/>
          <w:lang w:val="kk-KZ"/>
        </w:rPr>
        <w:t xml:space="preserve"> тетіктерін қалыптастыру </w:t>
      </w:r>
      <w:r>
        <w:rPr>
          <w:rFonts w:ascii="Times New Roman" w:hAnsi="Times New Roman" w:cs="Times New Roman"/>
          <w:sz w:val="28"/>
          <w:szCs w:val="28"/>
          <w:lang w:val="kk-KZ"/>
        </w:rPr>
        <w:t>маңыздылығын көрсетеді</w:t>
      </w:r>
      <w:r w:rsidR="000931B4" w:rsidRPr="00782A23">
        <w:rPr>
          <w:rFonts w:ascii="Times New Roman" w:hAnsi="Times New Roman" w:cs="Times New Roman"/>
          <w:sz w:val="28"/>
          <w:szCs w:val="28"/>
          <w:lang w:val="kk-KZ"/>
        </w:rPr>
        <w:t>.</w:t>
      </w:r>
    </w:p>
    <w:p w14:paraId="361707D9" w14:textId="77777777" w:rsidR="008B40E8" w:rsidRPr="00782A23" w:rsidRDefault="008B40E8" w:rsidP="00251FD6">
      <w:pPr>
        <w:pStyle w:val="af1"/>
        <w:spacing w:after="0" w:line="240" w:lineRule="auto"/>
        <w:ind w:left="0" w:right="-1" w:firstLine="709"/>
        <w:jc w:val="both"/>
        <w:rPr>
          <w:rFonts w:ascii="Times New Roman" w:hAnsi="Times New Roman" w:cs="Times New Roman"/>
          <w:sz w:val="28"/>
          <w:szCs w:val="28"/>
          <w:lang w:val="kk-KZ"/>
        </w:rPr>
      </w:pPr>
    </w:p>
    <w:p w14:paraId="28421A7E" w14:textId="77777777" w:rsidR="000931B4" w:rsidRDefault="000931B4" w:rsidP="00251FD6">
      <w:pPr>
        <w:pStyle w:val="af1"/>
        <w:spacing w:after="0" w:line="240" w:lineRule="auto"/>
        <w:ind w:left="0" w:right="-1" w:firstLine="709"/>
        <w:jc w:val="both"/>
        <w:rPr>
          <w:rFonts w:ascii="Times New Roman" w:hAnsi="Times New Roman" w:cs="Times New Roman"/>
          <w:bCs/>
          <w:i/>
          <w:sz w:val="28"/>
          <w:szCs w:val="28"/>
          <w:lang w:val="kk-KZ"/>
        </w:rPr>
      </w:pPr>
      <w:r w:rsidRPr="00186FB9">
        <w:rPr>
          <w:rFonts w:ascii="Times New Roman" w:hAnsi="Times New Roman" w:cs="Times New Roman"/>
          <w:bCs/>
          <w:i/>
          <w:sz w:val="28"/>
          <w:szCs w:val="28"/>
          <w:lang w:val="kk-KZ"/>
        </w:rPr>
        <w:t>Бөлім бойынша қорытынды</w:t>
      </w:r>
    </w:p>
    <w:p w14:paraId="0AFF2167" w14:textId="1C448E22" w:rsidR="000931B4" w:rsidRDefault="000931B4" w:rsidP="00251FD6">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1.</w:t>
      </w:r>
      <w:r w:rsidR="00251FD6">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Шетелдік тәжірибені зерттей отырып, Қазақстан аймақтарындағы шағын кәсіпкерлікті дамытудың стратегиялық іс</w:t>
      </w:r>
      <w:r w:rsidR="00E91F8B">
        <w:rPr>
          <w:rFonts w:ascii="Times New Roman" w:hAnsi="Times New Roman" w:cs="Times New Roman"/>
          <w:sz w:val="28"/>
          <w:szCs w:val="28"/>
          <w:lang w:val="kk-KZ"/>
        </w:rPr>
        <w:t>-</w:t>
      </w:r>
      <w:r w:rsidRPr="00782A23">
        <w:rPr>
          <w:rFonts w:ascii="Times New Roman" w:hAnsi="Times New Roman" w:cs="Times New Roman"/>
          <w:sz w:val="28"/>
          <w:szCs w:val="28"/>
          <w:lang w:val="kk-KZ"/>
        </w:rPr>
        <w:t>қимылдарын қалыптастыру</w:t>
      </w:r>
      <w:r w:rsidR="00F818E4" w:rsidRPr="00782A23">
        <w:rPr>
          <w:rFonts w:ascii="Times New Roman" w:hAnsi="Times New Roman" w:cs="Times New Roman"/>
          <w:sz w:val="28"/>
          <w:szCs w:val="28"/>
          <w:lang w:val="kk-KZ"/>
        </w:rPr>
        <w:t xml:space="preserve"> керектігін анықтадық</w:t>
      </w:r>
      <w:r w:rsidRPr="00782A23">
        <w:rPr>
          <w:rFonts w:ascii="Times New Roman" w:hAnsi="Times New Roman" w:cs="Times New Roman"/>
          <w:sz w:val="28"/>
          <w:szCs w:val="28"/>
          <w:lang w:val="kk-KZ"/>
        </w:rPr>
        <w:t>.</w:t>
      </w:r>
      <w:r w:rsidR="00F818E4" w:rsidRPr="00782A23">
        <w:rPr>
          <w:rFonts w:ascii="Times New Roman" w:hAnsi="Times New Roman" w:cs="Times New Roman"/>
          <w:sz w:val="28"/>
          <w:szCs w:val="28"/>
          <w:lang w:val="kk-KZ"/>
        </w:rPr>
        <w:t xml:space="preserve"> Ол үшін, а</w:t>
      </w:r>
      <w:r w:rsidRPr="00782A23">
        <w:rPr>
          <w:rFonts w:ascii="Times New Roman" w:hAnsi="Times New Roman" w:cs="Times New Roman"/>
          <w:sz w:val="28"/>
          <w:szCs w:val="28"/>
          <w:lang w:val="kk-KZ"/>
        </w:rPr>
        <w:t>ймақтың экономикалық ерекшелігін ескере отырып, шағын кәсіпкерлікті дамыту мен қолдауға бағытталған заңды нормативтік базаны жетілдіру</w:t>
      </w:r>
      <w:r w:rsidR="00F818E4" w:rsidRPr="00782A23">
        <w:rPr>
          <w:rFonts w:ascii="Times New Roman" w:hAnsi="Times New Roman" w:cs="Times New Roman"/>
          <w:sz w:val="28"/>
          <w:szCs w:val="28"/>
          <w:lang w:val="kk-KZ"/>
        </w:rPr>
        <w:t xml:space="preserve"> керек</w:t>
      </w:r>
      <w:r w:rsidRPr="00782A23">
        <w:rPr>
          <w:rFonts w:ascii="Times New Roman" w:hAnsi="Times New Roman" w:cs="Times New Roman"/>
          <w:sz w:val="28"/>
          <w:szCs w:val="28"/>
          <w:lang w:val="kk-KZ"/>
        </w:rPr>
        <w:t>.</w:t>
      </w:r>
      <w:r w:rsidR="00532533">
        <w:rPr>
          <w:rFonts w:ascii="Times New Roman" w:hAnsi="Times New Roman" w:cs="Times New Roman"/>
          <w:sz w:val="28"/>
          <w:szCs w:val="28"/>
          <w:lang w:val="kk-KZ"/>
        </w:rPr>
        <w:t xml:space="preserve"> </w:t>
      </w:r>
      <w:r w:rsidR="00F818E4" w:rsidRPr="00782A23">
        <w:rPr>
          <w:rFonts w:ascii="Times New Roman" w:hAnsi="Times New Roman" w:cs="Times New Roman"/>
          <w:sz w:val="28"/>
          <w:szCs w:val="28"/>
          <w:lang w:val="kk-KZ"/>
        </w:rPr>
        <w:t>Сонымен қатар, берілген заңға сүйене отырып, ә</w:t>
      </w:r>
      <w:r w:rsidRPr="00782A23">
        <w:rPr>
          <w:rFonts w:ascii="Times New Roman" w:hAnsi="Times New Roman" w:cs="Times New Roman"/>
          <w:sz w:val="28"/>
          <w:szCs w:val="28"/>
          <w:lang w:val="kk-KZ"/>
        </w:rPr>
        <w:t>р аймақтағы кәсіпкерлікті дамытудың басым бағытын нақтыл</w:t>
      </w:r>
      <w:r w:rsidR="00F818E4" w:rsidRPr="00782A23">
        <w:rPr>
          <w:rFonts w:ascii="Times New Roman" w:hAnsi="Times New Roman" w:cs="Times New Roman"/>
          <w:sz w:val="28"/>
          <w:szCs w:val="28"/>
          <w:lang w:val="kk-KZ"/>
        </w:rPr>
        <w:t>ап</w:t>
      </w:r>
      <w:r w:rsidRPr="00782A23">
        <w:rPr>
          <w:rFonts w:ascii="Times New Roman" w:hAnsi="Times New Roman" w:cs="Times New Roman"/>
          <w:sz w:val="28"/>
          <w:szCs w:val="28"/>
          <w:lang w:val="kk-KZ"/>
        </w:rPr>
        <w:t>, қаржылық қолдау тетіктерін бекіту</w:t>
      </w:r>
      <w:r w:rsidR="00B2020D" w:rsidRPr="00782A23">
        <w:rPr>
          <w:rFonts w:ascii="Times New Roman" w:hAnsi="Times New Roman" w:cs="Times New Roman"/>
          <w:sz w:val="28"/>
          <w:szCs w:val="28"/>
          <w:lang w:val="kk-KZ"/>
        </w:rPr>
        <w:t xml:space="preserve"> қаже</w:t>
      </w:r>
      <w:r w:rsidR="00F818E4" w:rsidRPr="00782A23">
        <w:rPr>
          <w:rFonts w:ascii="Times New Roman" w:hAnsi="Times New Roman" w:cs="Times New Roman"/>
          <w:sz w:val="28"/>
          <w:szCs w:val="28"/>
          <w:lang w:val="kk-KZ"/>
        </w:rPr>
        <w:t>т</w:t>
      </w:r>
      <w:r w:rsidRPr="00782A23">
        <w:rPr>
          <w:rFonts w:ascii="Times New Roman" w:hAnsi="Times New Roman" w:cs="Times New Roman"/>
          <w:sz w:val="28"/>
          <w:szCs w:val="28"/>
          <w:lang w:val="kk-KZ"/>
        </w:rPr>
        <w:t>.</w:t>
      </w:r>
    </w:p>
    <w:p w14:paraId="47576F81" w14:textId="5E16984A" w:rsidR="004D7123" w:rsidRPr="004D7123" w:rsidRDefault="004D7123" w:rsidP="00251FD6">
      <w:pPr>
        <w:spacing w:after="0" w:line="240" w:lineRule="auto"/>
        <w:ind w:right="-1" w:firstLine="709"/>
        <w:jc w:val="both"/>
        <w:rPr>
          <w:rFonts w:ascii="Times New Roman" w:hAnsi="Times New Roman" w:cs="Times New Roman"/>
          <w:sz w:val="28"/>
          <w:szCs w:val="28"/>
          <w:lang w:val="kk-KZ"/>
        </w:rPr>
      </w:pPr>
      <w:r w:rsidRPr="004D7123">
        <w:rPr>
          <w:rFonts w:ascii="Times New Roman" w:hAnsi="Times New Roman" w:cs="Times New Roman"/>
          <w:sz w:val="28"/>
          <w:szCs w:val="28"/>
          <w:lang w:val="kk-KZ"/>
        </w:rPr>
        <w:t>2</w:t>
      </w:r>
      <w:r>
        <w:rPr>
          <w:rFonts w:ascii="Times New Roman" w:hAnsi="Times New Roman" w:cs="Times New Roman"/>
          <w:sz w:val="28"/>
          <w:szCs w:val="28"/>
          <w:lang w:val="kk-KZ"/>
        </w:rPr>
        <w:t>. Географиялық орналасу мен халық санына, салт дәстүрі мен ұстанымдарына  қарай азиялық алпауыт Оңтүстік Корея мен Сингапур, Молозия, Түркия мемлекеттеріндегі кәсіпкерліктің қарқынды дамуына негіз болған қарапайым халыққа нақты көрсеткіштермен бекітілген ұлттық кәсіпкерлікті дамтудың стратегиялық жоспарын өңдеу қажеттілігі анықталды.</w:t>
      </w:r>
    </w:p>
    <w:p w14:paraId="48016C8C" w14:textId="412B2A20" w:rsidR="00E91F8B" w:rsidRDefault="004D7123" w:rsidP="00251FD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0931B4" w:rsidRPr="00782A23">
        <w:rPr>
          <w:rFonts w:ascii="Times New Roman" w:hAnsi="Times New Roman" w:cs="Times New Roman"/>
          <w:sz w:val="28"/>
          <w:szCs w:val="28"/>
          <w:lang w:val="kk-KZ"/>
        </w:rPr>
        <w:t>. Аймақтағы шағын кәсіпкерлікті дамыту үшін, әр аймақтың территориялық орналасуы мен артықшылықтарын ескере отырып, арнайы преференциялар бекіту</w:t>
      </w:r>
      <w:r w:rsidR="00B2020D" w:rsidRPr="00782A23">
        <w:rPr>
          <w:rFonts w:ascii="Times New Roman" w:hAnsi="Times New Roman" w:cs="Times New Roman"/>
          <w:sz w:val="28"/>
          <w:szCs w:val="28"/>
          <w:lang w:val="kk-KZ"/>
        </w:rPr>
        <w:t xml:space="preserve"> қажет</w:t>
      </w:r>
      <w:r w:rsidR="000931B4" w:rsidRPr="00782A23">
        <w:rPr>
          <w:rFonts w:ascii="Times New Roman" w:hAnsi="Times New Roman" w:cs="Times New Roman"/>
          <w:sz w:val="28"/>
          <w:szCs w:val="28"/>
          <w:lang w:val="kk-KZ"/>
        </w:rPr>
        <w:t>.</w:t>
      </w:r>
      <w:r w:rsidR="00F818E4" w:rsidRPr="00782A23">
        <w:rPr>
          <w:rFonts w:ascii="Times New Roman" w:hAnsi="Times New Roman" w:cs="Times New Roman"/>
          <w:sz w:val="28"/>
          <w:szCs w:val="28"/>
          <w:lang w:val="kk-KZ"/>
        </w:rPr>
        <w:t xml:space="preserve"> Ол: с</w:t>
      </w:r>
      <w:r w:rsidR="000931B4" w:rsidRPr="00782A23">
        <w:rPr>
          <w:rFonts w:ascii="Times New Roman" w:hAnsi="Times New Roman" w:cs="Times New Roman"/>
          <w:sz w:val="28"/>
          <w:szCs w:val="28"/>
          <w:lang w:val="kk-KZ"/>
        </w:rPr>
        <w:t>алықтық, бюджеттік, несиені кепілдендіру, жеңілдетілген қаржылық көмектер немесе негізгі активтерді жаңғырту.</w:t>
      </w:r>
      <w:r w:rsidR="00F818E4" w:rsidRPr="00782A23">
        <w:rPr>
          <w:rFonts w:ascii="Times New Roman" w:hAnsi="Times New Roman" w:cs="Times New Roman"/>
          <w:sz w:val="28"/>
          <w:szCs w:val="28"/>
          <w:lang w:val="kk-KZ"/>
        </w:rPr>
        <w:t xml:space="preserve"> Берілген мақсатқа қол жеткізу үшін, ш</w:t>
      </w:r>
      <w:r w:rsidR="000931B4" w:rsidRPr="00782A23">
        <w:rPr>
          <w:rFonts w:ascii="Times New Roman" w:hAnsi="Times New Roman" w:cs="Times New Roman"/>
          <w:sz w:val="28"/>
          <w:szCs w:val="28"/>
          <w:lang w:val="kk-KZ"/>
        </w:rPr>
        <w:t xml:space="preserve">ағын кәсіпкерлік субьектілерін мемлекеттік қолдау тетіктерін </w:t>
      </w:r>
      <w:r w:rsidR="00B2020D" w:rsidRPr="00782A23">
        <w:rPr>
          <w:rFonts w:ascii="Times New Roman" w:hAnsi="Times New Roman" w:cs="Times New Roman"/>
          <w:sz w:val="28"/>
          <w:szCs w:val="28"/>
          <w:lang w:val="kk-KZ"/>
        </w:rPr>
        <w:t>жетілдіру қажет</w:t>
      </w:r>
      <w:r w:rsidR="000931B4" w:rsidRPr="00782A23">
        <w:rPr>
          <w:rFonts w:ascii="Times New Roman" w:hAnsi="Times New Roman" w:cs="Times New Roman"/>
          <w:sz w:val="28"/>
          <w:szCs w:val="28"/>
          <w:lang w:val="kk-KZ"/>
        </w:rPr>
        <w:t xml:space="preserve">. </w:t>
      </w:r>
      <w:r w:rsidR="00B2020D" w:rsidRPr="00782A23">
        <w:rPr>
          <w:rFonts w:ascii="Times New Roman" w:hAnsi="Times New Roman" w:cs="Times New Roman"/>
          <w:sz w:val="28"/>
          <w:szCs w:val="28"/>
          <w:lang w:val="kk-KZ"/>
        </w:rPr>
        <w:t xml:space="preserve">Шағын кәсіпкерлікті </w:t>
      </w:r>
      <w:r w:rsidR="00B2020D" w:rsidRPr="00782A23">
        <w:rPr>
          <w:rFonts w:ascii="Times New Roman" w:hAnsi="Times New Roman" w:cs="Times New Roman"/>
          <w:sz w:val="28"/>
          <w:szCs w:val="28"/>
          <w:lang w:val="kk-KZ"/>
        </w:rPr>
        <w:lastRenderedPageBreak/>
        <w:t>мемлекеттік қолдау тетіктерін жүзеге асыратын</w:t>
      </w:r>
      <w:r w:rsidR="000931B4" w:rsidRPr="00782A23">
        <w:rPr>
          <w:rFonts w:ascii="Times New Roman" w:hAnsi="Times New Roman" w:cs="Times New Roman"/>
          <w:sz w:val="28"/>
          <w:szCs w:val="28"/>
          <w:lang w:val="kk-KZ"/>
        </w:rPr>
        <w:t xml:space="preserve"> Даму қорының қызмет бағытын қайта қарастыру, ЕДБ несие пайыздарын субсидиялау мөлшерін ұлғайту, ауыл шаруашылық секторындағы табиғи тәуекелі жоғары салаларды қаржыландыру тетіктерін оңтайл</w:t>
      </w:r>
      <w:r w:rsidR="00B2020D" w:rsidRPr="00782A23">
        <w:rPr>
          <w:rFonts w:ascii="Times New Roman" w:hAnsi="Times New Roman" w:cs="Times New Roman"/>
          <w:sz w:val="28"/>
          <w:szCs w:val="28"/>
          <w:lang w:val="kk-KZ"/>
        </w:rPr>
        <w:t xml:space="preserve">андыру </w:t>
      </w:r>
      <w:r w:rsidR="00F818E4" w:rsidRPr="00782A23">
        <w:rPr>
          <w:rFonts w:ascii="Times New Roman" w:hAnsi="Times New Roman" w:cs="Times New Roman"/>
          <w:sz w:val="28"/>
          <w:szCs w:val="28"/>
          <w:lang w:val="kk-KZ"/>
        </w:rPr>
        <w:t>ұсынылады</w:t>
      </w:r>
      <w:r w:rsidR="000931B4" w:rsidRPr="00782A23">
        <w:rPr>
          <w:rFonts w:ascii="Times New Roman" w:hAnsi="Times New Roman" w:cs="Times New Roman"/>
          <w:sz w:val="28"/>
          <w:szCs w:val="28"/>
          <w:lang w:val="kk-KZ"/>
        </w:rPr>
        <w:t xml:space="preserve">. </w:t>
      </w:r>
    </w:p>
    <w:p w14:paraId="6B67AEDE" w14:textId="71608F9B" w:rsidR="004D7123" w:rsidRDefault="004D7123" w:rsidP="00251FD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083211">
        <w:rPr>
          <w:rFonts w:ascii="Times New Roman" w:hAnsi="Times New Roman" w:cs="Times New Roman"/>
          <w:sz w:val="28"/>
          <w:szCs w:val="28"/>
          <w:lang w:val="kk-KZ"/>
        </w:rPr>
        <w:t xml:space="preserve"> </w:t>
      </w:r>
      <w:r>
        <w:rPr>
          <w:rFonts w:ascii="Times New Roman" w:hAnsi="Times New Roman" w:cs="Times New Roman"/>
          <w:sz w:val="28"/>
          <w:szCs w:val="28"/>
          <w:lang w:val="kk-KZ"/>
        </w:rPr>
        <w:t>Жа</w:t>
      </w:r>
      <w:r w:rsidRPr="004D7123">
        <w:rPr>
          <w:rFonts w:ascii="Times New Roman" w:hAnsi="Times New Roman" w:cs="Times New Roman"/>
          <w:sz w:val="28"/>
          <w:szCs w:val="28"/>
          <w:lang w:val="kk-KZ"/>
        </w:rPr>
        <w:t>h</w:t>
      </w:r>
      <w:r>
        <w:rPr>
          <w:rFonts w:ascii="Times New Roman" w:hAnsi="Times New Roman" w:cs="Times New Roman"/>
          <w:sz w:val="28"/>
          <w:szCs w:val="28"/>
          <w:lang w:val="kk-KZ"/>
        </w:rPr>
        <w:t>андық экономикалық өзгерістердің қарқынды дамуы,</w:t>
      </w:r>
      <w:r w:rsidRPr="004D712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шикізатқа бағытталған </w:t>
      </w:r>
      <w:r w:rsidR="00BB0621">
        <w:rPr>
          <w:rFonts w:ascii="Times New Roman" w:hAnsi="Times New Roman" w:cs="Times New Roman"/>
          <w:sz w:val="28"/>
          <w:szCs w:val="28"/>
          <w:lang w:val="kk-KZ"/>
        </w:rPr>
        <w:t xml:space="preserve">мемлекеттердің </w:t>
      </w:r>
      <w:r>
        <w:rPr>
          <w:rFonts w:ascii="Times New Roman" w:hAnsi="Times New Roman" w:cs="Times New Roman"/>
          <w:sz w:val="28"/>
          <w:szCs w:val="28"/>
          <w:lang w:val="kk-KZ"/>
        </w:rPr>
        <w:t xml:space="preserve"> </w:t>
      </w:r>
      <w:r w:rsidR="00BB0621">
        <w:rPr>
          <w:rFonts w:ascii="Times New Roman" w:hAnsi="Times New Roman" w:cs="Times New Roman"/>
          <w:sz w:val="28"/>
          <w:szCs w:val="28"/>
          <w:lang w:val="kk-KZ"/>
        </w:rPr>
        <w:t>экономикалық саясатын қайта қарастыруды талап етіп отыр. Өндірістік технологиялары үздік дамыған мемлекеттер тәжірибесі көрсетіп отырғандай, адам ресурстарының зияткерлік дамуына инвестициялық  сал</w:t>
      </w:r>
      <w:r w:rsidR="00981C06">
        <w:rPr>
          <w:rFonts w:ascii="Times New Roman" w:hAnsi="Times New Roman" w:cs="Times New Roman"/>
          <w:sz w:val="28"/>
          <w:szCs w:val="28"/>
          <w:lang w:val="kk-KZ"/>
        </w:rPr>
        <w:t>ым</w:t>
      </w:r>
      <w:r w:rsidR="00BB0621">
        <w:rPr>
          <w:rFonts w:ascii="Times New Roman" w:hAnsi="Times New Roman" w:cs="Times New Roman"/>
          <w:sz w:val="28"/>
          <w:szCs w:val="28"/>
          <w:lang w:val="kk-KZ"/>
        </w:rPr>
        <w:t xml:space="preserve"> жоғары нәтиж</w:t>
      </w:r>
      <w:r w:rsidR="00981C06">
        <w:rPr>
          <w:rFonts w:ascii="Times New Roman" w:hAnsi="Times New Roman" w:cs="Times New Roman"/>
          <w:sz w:val="28"/>
          <w:szCs w:val="28"/>
          <w:lang w:val="kk-KZ"/>
        </w:rPr>
        <w:t>е беретіндігін көрсетіп отыр</w:t>
      </w:r>
      <w:r w:rsidR="00BB0621">
        <w:rPr>
          <w:rFonts w:ascii="Times New Roman" w:hAnsi="Times New Roman" w:cs="Times New Roman"/>
          <w:sz w:val="28"/>
          <w:szCs w:val="28"/>
          <w:lang w:val="kk-KZ"/>
        </w:rPr>
        <w:t xml:space="preserve">. </w:t>
      </w:r>
      <w:r w:rsidR="00882119">
        <w:rPr>
          <w:rFonts w:ascii="Times New Roman" w:hAnsi="Times New Roman" w:cs="Times New Roman"/>
          <w:sz w:val="28"/>
          <w:szCs w:val="28"/>
          <w:lang w:val="kk-KZ"/>
        </w:rPr>
        <w:t>Отандық экономикада, б</w:t>
      </w:r>
      <w:r w:rsidR="00BB0621">
        <w:rPr>
          <w:rFonts w:ascii="Times New Roman" w:hAnsi="Times New Roman" w:cs="Times New Roman"/>
          <w:sz w:val="28"/>
          <w:szCs w:val="28"/>
          <w:lang w:val="kk-KZ"/>
        </w:rPr>
        <w:t xml:space="preserve">ерілген </w:t>
      </w:r>
      <w:r w:rsidR="00981C06">
        <w:rPr>
          <w:rFonts w:ascii="Times New Roman" w:hAnsi="Times New Roman" w:cs="Times New Roman"/>
          <w:sz w:val="28"/>
          <w:szCs w:val="28"/>
          <w:lang w:val="kk-KZ"/>
        </w:rPr>
        <w:t>тәжірибені бүгінгі күні тек НЗМ негізінде қолданып қана қоймай, жалпы орта мектептерді толық қамту қажеттілігін көрсетіп отыр.</w:t>
      </w:r>
      <w:r w:rsidR="00BB0621">
        <w:rPr>
          <w:rFonts w:ascii="Times New Roman" w:hAnsi="Times New Roman" w:cs="Times New Roman"/>
          <w:sz w:val="28"/>
          <w:szCs w:val="28"/>
          <w:lang w:val="kk-KZ"/>
        </w:rPr>
        <w:t xml:space="preserve"> Адам ресурсының зияткерлік даму</w:t>
      </w:r>
      <w:r w:rsidR="00981C06">
        <w:rPr>
          <w:rFonts w:ascii="Times New Roman" w:hAnsi="Times New Roman" w:cs="Times New Roman"/>
          <w:sz w:val="28"/>
          <w:szCs w:val="28"/>
          <w:lang w:val="kk-KZ"/>
        </w:rPr>
        <w:t xml:space="preserve">ыту </w:t>
      </w:r>
      <w:r w:rsidR="00BB0621">
        <w:rPr>
          <w:rFonts w:ascii="Times New Roman" w:hAnsi="Times New Roman" w:cs="Times New Roman"/>
          <w:sz w:val="28"/>
          <w:szCs w:val="28"/>
          <w:lang w:val="kk-KZ"/>
        </w:rPr>
        <w:t>арқылы жас кәсіпкерлер арасындағы инновациялық белсенділігі қалыптасады.</w:t>
      </w:r>
      <w:r>
        <w:rPr>
          <w:rFonts w:ascii="Times New Roman" w:hAnsi="Times New Roman" w:cs="Times New Roman"/>
          <w:sz w:val="28"/>
          <w:szCs w:val="28"/>
          <w:lang w:val="kk-KZ"/>
        </w:rPr>
        <w:t xml:space="preserve"> </w:t>
      </w:r>
      <w:r w:rsidR="00981C06">
        <w:rPr>
          <w:rFonts w:ascii="Times New Roman" w:hAnsi="Times New Roman" w:cs="Times New Roman"/>
          <w:sz w:val="28"/>
          <w:szCs w:val="28"/>
          <w:lang w:val="kk-KZ"/>
        </w:rPr>
        <w:t>Отандық өндірістің инновациялық өңдеу мен өндіру сатыларын толық қамтуы, жас кәсіпкерлердің белсенділік деңгейімен тікелей байланысты.</w:t>
      </w:r>
      <w:r w:rsidR="00083211">
        <w:rPr>
          <w:rFonts w:ascii="Times New Roman" w:hAnsi="Times New Roman" w:cs="Times New Roman"/>
          <w:sz w:val="28"/>
          <w:szCs w:val="28"/>
          <w:lang w:val="kk-KZ"/>
        </w:rPr>
        <w:t xml:space="preserve"> </w:t>
      </w:r>
      <w:r w:rsidR="00981C06" w:rsidRPr="006800D3">
        <w:rPr>
          <w:rFonts w:ascii="Times New Roman" w:hAnsi="Times New Roman" w:cs="Times New Roman"/>
          <w:sz w:val="28"/>
          <w:szCs w:val="28"/>
          <w:lang w:val="kk-KZ"/>
        </w:rPr>
        <w:t>Бұл халықаралық экономикалық форум негізіндегі ұлттық экономиканың GII көрсеткіштері бойынша бәсекеге қабілеттілігін арттырады.</w:t>
      </w:r>
    </w:p>
    <w:p w14:paraId="746B395C" w14:textId="55E81B8B" w:rsidR="00882119" w:rsidRPr="000F6ADD" w:rsidRDefault="00882119" w:rsidP="00251FD6">
      <w:pPr>
        <w:spacing w:after="0" w:line="240" w:lineRule="auto"/>
        <w:ind w:right="-1" w:firstLine="709"/>
        <w:jc w:val="both"/>
        <w:rPr>
          <w:rFonts w:ascii="Times New Roman" w:hAnsi="Times New Roman" w:cs="Times New Roman"/>
          <w:sz w:val="28"/>
          <w:szCs w:val="28"/>
          <w:lang w:val="kk-KZ"/>
        </w:rPr>
      </w:pPr>
      <w:r w:rsidRPr="00882119">
        <w:rPr>
          <w:rFonts w:ascii="Times New Roman" w:hAnsi="Times New Roman" w:cs="Times New Roman"/>
          <w:sz w:val="28"/>
          <w:szCs w:val="28"/>
          <w:lang w:val="kk-KZ"/>
        </w:rPr>
        <w:t>5.</w:t>
      </w:r>
      <w:r>
        <w:rPr>
          <w:rFonts w:ascii="Times New Roman" w:hAnsi="Times New Roman" w:cs="Times New Roman"/>
          <w:sz w:val="28"/>
          <w:szCs w:val="28"/>
          <w:lang w:val="kk-KZ"/>
        </w:rPr>
        <w:t xml:space="preserve"> Әлемдік экономика тұрақты даму тұжырымдамасы негізінде кәсіпкерлікті органикалық өндіріске бейімдеу бағытына бет алған.</w:t>
      </w:r>
      <w:r w:rsidR="00D64E3D">
        <w:rPr>
          <w:rFonts w:ascii="Times New Roman" w:hAnsi="Times New Roman" w:cs="Times New Roman"/>
          <w:sz w:val="28"/>
          <w:szCs w:val="28"/>
          <w:lang w:val="kk-KZ"/>
        </w:rPr>
        <w:t xml:space="preserve"> </w:t>
      </w:r>
      <w:r w:rsidR="000F6ADD">
        <w:rPr>
          <w:rFonts w:ascii="Times New Roman" w:hAnsi="Times New Roman" w:cs="Times New Roman"/>
          <w:sz w:val="28"/>
          <w:szCs w:val="28"/>
          <w:lang w:val="kk-KZ"/>
        </w:rPr>
        <w:t>Үздік тәжірибелер қатарында Германия үкіметінің жаңадан ашылған кәсіпкер, тұрғылықты мекен жайында халықты жұмыспен қамту міндеттемесіне ие болады.</w:t>
      </w:r>
      <w:r w:rsidR="00D64E3D">
        <w:rPr>
          <w:rFonts w:ascii="Times New Roman" w:hAnsi="Times New Roman" w:cs="Times New Roman"/>
          <w:sz w:val="28"/>
          <w:szCs w:val="28"/>
          <w:lang w:val="kk-KZ"/>
        </w:rPr>
        <w:t xml:space="preserve"> </w:t>
      </w:r>
      <w:r w:rsidR="004B3299">
        <w:rPr>
          <w:rFonts w:ascii="Times New Roman" w:hAnsi="Times New Roman" w:cs="Times New Roman"/>
          <w:sz w:val="28"/>
          <w:szCs w:val="28"/>
          <w:lang w:val="kk-KZ"/>
        </w:rPr>
        <w:t>Көршілес Өзбекстан мемлекетінде екінші деңгейдегі банктік несие алуда халықтың та</w:t>
      </w:r>
      <w:r w:rsidR="00626155">
        <w:rPr>
          <w:rFonts w:ascii="Times New Roman" w:hAnsi="Times New Roman" w:cs="Times New Roman"/>
          <w:sz w:val="28"/>
          <w:szCs w:val="28"/>
          <w:lang w:val="kk-KZ"/>
        </w:rPr>
        <w:t>бысын қатаң қадағалау негізінде, кедейшілік шегін сақтап қалу саясатын жүзеге асырып отыр.</w:t>
      </w:r>
      <w:r w:rsidR="00D64E3D">
        <w:rPr>
          <w:rFonts w:ascii="Times New Roman" w:hAnsi="Times New Roman" w:cs="Times New Roman"/>
          <w:sz w:val="28"/>
          <w:szCs w:val="28"/>
          <w:lang w:val="kk-KZ"/>
        </w:rPr>
        <w:t xml:space="preserve"> </w:t>
      </w:r>
      <w:r>
        <w:rPr>
          <w:rFonts w:ascii="Times New Roman" w:hAnsi="Times New Roman" w:cs="Times New Roman"/>
          <w:sz w:val="28"/>
          <w:szCs w:val="28"/>
          <w:lang w:val="kk-KZ"/>
        </w:rPr>
        <w:t>Тұрақты даму тұжырымдамасы экономикалық дағдарыстың сипаты мен салдарына қарамастан кәсіпкерліктің әлеуметтік жауапкершілікке мән беру қажеттілігін көрсетеді.</w:t>
      </w:r>
      <w:r w:rsidR="00D64E3D">
        <w:rPr>
          <w:rFonts w:ascii="Times New Roman" w:hAnsi="Times New Roman" w:cs="Times New Roman"/>
          <w:sz w:val="28"/>
          <w:szCs w:val="28"/>
          <w:lang w:val="kk-KZ"/>
        </w:rPr>
        <w:t xml:space="preserve"> </w:t>
      </w:r>
      <w:r>
        <w:rPr>
          <w:rFonts w:ascii="Times New Roman" w:hAnsi="Times New Roman" w:cs="Times New Roman"/>
          <w:sz w:val="28"/>
          <w:szCs w:val="28"/>
          <w:lang w:val="kk-KZ"/>
        </w:rPr>
        <w:t>Ол халықтың минималды жалақымен қамтамасыз ете отырып, табысын арттыру жолдарын қарастыру</w:t>
      </w:r>
      <w:r w:rsidR="00626155">
        <w:rPr>
          <w:rFonts w:ascii="Times New Roman" w:hAnsi="Times New Roman" w:cs="Times New Roman"/>
          <w:sz w:val="28"/>
          <w:szCs w:val="28"/>
          <w:lang w:val="kk-KZ"/>
        </w:rPr>
        <w:t xml:space="preserve"> мен қарыз жүктемесін бақылау</w:t>
      </w:r>
      <w:r>
        <w:rPr>
          <w:rFonts w:ascii="Times New Roman" w:hAnsi="Times New Roman" w:cs="Times New Roman"/>
          <w:sz w:val="28"/>
          <w:szCs w:val="28"/>
          <w:lang w:val="kk-KZ"/>
        </w:rPr>
        <w:t>.</w:t>
      </w:r>
      <w:r w:rsidR="00083211">
        <w:rPr>
          <w:rFonts w:ascii="Times New Roman" w:hAnsi="Times New Roman" w:cs="Times New Roman"/>
          <w:sz w:val="28"/>
          <w:szCs w:val="28"/>
          <w:lang w:val="kk-KZ"/>
        </w:rPr>
        <w:t xml:space="preserve"> </w:t>
      </w:r>
      <w:r>
        <w:rPr>
          <w:rFonts w:ascii="Times New Roman" w:hAnsi="Times New Roman" w:cs="Times New Roman"/>
          <w:sz w:val="28"/>
          <w:szCs w:val="28"/>
          <w:lang w:val="kk-KZ"/>
        </w:rPr>
        <w:t>Мемлекеттегі орта тапты қалыптастырудың</w:t>
      </w:r>
      <w:r w:rsidR="00083211">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w:t>
      </w:r>
      <w:r w:rsidR="000F6ADD">
        <w:rPr>
          <w:rFonts w:ascii="Times New Roman" w:hAnsi="Times New Roman" w:cs="Times New Roman"/>
          <w:sz w:val="28"/>
          <w:szCs w:val="28"/>
          <w:lang w:val="kk-KZ"/>
        </w:rPr>
        <w:t xml:space="preserve"> жолы, </w:t>
      </w:r>
      <w:r w:rsidR="00623231">
        <w:rPr>
          <w:rFonts w:ascii="Times New Roman" w:hAnsi="Times New Roman" w:cs="Times New Roman"/>
          <w:sz w:val="28"/>
          <w:szCs w:val="28"/>
          <w:lang w:val="kk-KZ"/>
        </w:rPr>
        <w:t>жаппай шағын кәсіпкерлікті дамту.</w:t>
      </w:r>
      <w:r w:rsidR="00083211">
        <w:rPr>
          <w:rFonts w:ascii="Times New Roman" w:hAnsi="Times New Roman" w:cs="Times New Roman"/>
          <w:sz w:val="28"/>
          <w:szCs w:val="28"/>
          <w:lang w:val="kk-KZ"/>
        </w:rPr>
        <w:t xml:space="preserve"> </w:t>
      </w:r>
      <w:r w:rsidR="000F6ADD">
        <w:rPr>
          <w:rFonts w:ascii="Times New Roman" w:hAnsi="Times New Roman" w:cs="Times New Roman"/>
          <w:sz w:val="28"/>
          <w:szCs w:val="28"/>
          <w:lang w:val="kk-KZ"/>
        </w:rPr>
        <w:t>Экономикалық тұрақтылықпен әділетті табыс бөлінісі, кәсіпкерліктің әлеуметтік жауапкершілігі</w:t>
      </w:r>
      <w:r w:rsidR="00626155">
        <w:rPr>
          <w:rFonts w:ascii="Times New Roman" w:hAnsi="Times New Roman" w:cs="Times New Roman"/>
          <w:sz w:val="28"/>
          <w:szCs w:val="28"/>
          <w:lang w:val="kk-KZ"/>
        </w:rPr>
        <w:t>н</w:t>
      </w:r>
      <w:r w:rsidR="000F6ADD">
        <w:rPr>
          <w:rFonts w:ascii="Times New Roman" w:hAnsi="Times New Roman" w:cs="Times New Roman"/>
          <w:sz w:val="28"/>
          <w:szCs w:val="28"/>
          <w:lang w:val="kk-KZ"/>
        </w:rPr>
        <w:t xml:space="preserve"> </w:t>
      </w:r>
      <w:r w:rsidR="00626155">
        <w:rPr>
          <w:rFonts w:ascii="Times New Roman" w:hAnsi="Times New Roman" w:cs="Times New Roman"/>
          <w:sz w:val="28"/>
          <w:szCs w:val="28"/>
          <w:lang w:val="kk-KZ"/>
        </w:rPr>
        <w:t>арттырады</w:t>
      </w:r>
      <w:r w:rsidR="000F6ADD">
        <w:rPr>
          <w:rFonts w:ascii="Times New Roman" w:hAnsi="Times New Roman" w:cs="Times New Roman"/>
          <w:sz w:val="28"/>
          <w:szCs w:val="28"/>
          <w:lang w:val="kk-KZ"/>
        </w:rPr>
        <w:t xml:space="preserve">. </w:t>
      </w:r>
      <w:r w:rsidR="00626155">
        <w:rPr>
          <w:rFonts w:ascii="Times New Roman" w:hAnsi="Times New Roman" w:cs="Times New Roman"/>
          <w:sz w:val="28"/>
          <w:szCs w:val="28"/>
          <w:lang w:val="kk-KZ"/>
        </w:rPr>
        <w:t>Халық табысының өсуі, сәйкесінше кәсіпкерлік белсенділікті арттырудағы тұтынушылық қабілетті қалыптастырады.</w:t>
      </w:r>
    </w:p>
    <w:p w14:paraId="3F29D9F7" w14:textId="47362924" w:rsidR="000931B4" w:rsidRPr="00782A23" w:rsidRDefault="000931B4" w:rsidP="00251FD6">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Қазіргі уақытта аймақтарға бөлініп отырған мемлекеттік қаржылай қолдаудың жеткіліксіздігі мен</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талаптар</w:t>
      </w:r>
      <w:r w:rsidR="00B2020D" w:rsidRPr="00782A23">
        <w:rPr>
          <w:rFonts w:ascii="Times New Roman" w:hAnsi="Times New Roman" w:cs="Times New Roman"/>
          <w:sz w:val="28"/>
          <w:szCs w:val="28"/>
          <w:lang w:val="kk-KZ"/>
        </w:rPr>
        <w:t>дың жоғары болуы,</w:t>
      </w:r>
      <w:r w:rsidRPr="00782A23">
        <w:rPr>
          <w:rFonts w:ascii="Times New Roman" w:hAnsi="Times New Roman" w:cs="Times New Roman"/>
          <w:sz w:val="28"/>
          <w:szCs w:val="28"/>
          <w:lang w:val="kk-KZ"/>
        </w:rPr>
        <w:t xml:space="preserve"> мақсатты нәтижеге жетуге кедергі болып отыр. Бағдарлама негізінде мақсатты нәтижелердің сапалық көрсеткіштер</w:t>
      </w:r>
      <w:r w:rsidR="00E91F8B">
        <w:rPr>
          <w:rFonts w:ascii="Times New Roman" w:hAnsi="Times New Roman" w:cs="Times New Roman"/>
          <w:sz w:val="28"/>
          <w:szCs w:val="28"/>
          <w:lang w:val="kk-KZ"/>
        </w:rPr>
        <w:t>ге жету</w:t>
      </w:r>
      <w:r w:rsidRPr="00782A23">
        <w:rPr>
          <w:rFonts w:ascii="Times New Roman" w:hAnsi="Times New Roman" w:cs="Times New Roman"/>
          <w:sz w:val="28"/>
          <w:szCs w:val="28"/>
          <w:lang w:val="kk-KZ"/>
        </w:rPr>
        <w:t xml:space="preserve"> қажеттілігі, болашақтағы жаңа даму бағыттарын жоспарлауға мүмкіндік береді. Берілген мәселелерді шешу</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мақсатында қазіргі қызмет жасап </w:t>
      </w:r>
      <w:r w:rsidR="00F818E4" w:rsidRPr="00782A23">
        <w:rPr>
          <w:rFonts w:ascii="Times New Roman" w:hAnsi="Times New Roman" w:cs="Times New Roman"/>
          <w:sz w:val="28"/>
          <w:szCs w:val="28"/>
          <w:lang w:val="kk-KZ"/>
        </w:rPr>
        <w:t>отырған,</w:t>
      </w:r>
      <w:r w:rsidRPr="00782A23">
        <w:rPr>
          <w:rFonts w:ascii="Times New Roman" w:hAnsi="Times New Roman" w:cs="Times New Roman"/>
          <w:sz w:val="28"/>
          <w:szCs w:val="28"/>
          <w:lang w:val="kk-KZ"/>
        </w:rPr>
        <w:t xml:space="preserve"> «Әлеуметтік кәсіпкерлік корпорациясы» қызметін жаңғыру қажеттілігіне мән беріледі. Аймақтағы маманданған кәсіпкерлікті </w:t>
      </w:r>
      <w:r w:rsidR="00827876" w:rsidRPr="00782A23">
        <w:rPr>
          <w:rFonts w:ascii="Times New Roman" w:hAnsi="Times New Roman" w:cs="Times New Roman"/>
          <w:sz w:val="28"/>
          <w:szCs w:val="28"/>
          <w:lang w:val="kk-KZ"/>
        </w:rPr>
        <w:t>дамыту</w:t>
      </w:r>
      <w:r w:rsidRPr="00782A23">
        <w:rPr>
          <w:rFonts w:ascii="Times New Roman" w:hAnsi="Times New Roman" w:cs="Times New Roman"/>
          <w:sz w:val="28"/>
          <w:szCs w:val="28"/>
          <w:lang w:val="kk-KZ"/>
        </w:rPr>
        <w:t xml:space="preserve"> ұйымының қызмет бағыты</w:t>
      </w:r>
      <w:r w:rsidR="00827876" w:rsidRPr="00782A23">
        <w:rPr>
          <w:rFonts w:ascii="Times New Roman" w:hAnsi="Times New Roman" w:cs="Times New Roman"/>
          <w:sz w:val="28"/>
          <w:szCs w:val="28"/>
          <w:lang w:val="kk-KZ"/>
        </w:rPr>
        <w:t>н</w:t>
      </w:r>
      <w:r w:rsidRPr="00782A23">
        <w:rPr>
          <w:rFonts w:ascii="Times New Roman" w:hAnsi="Times New Roman" w:cs="Times New Roman"/>
          <w:sz w:val="28"/>
          <w:szCs w:val="28"/>
          <w:lang w:val="kk-KZ"/>
        </w:rPr>
        <w:t>,</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аймақтағы инфрақұрылымдық мәселелерді, өткізу мен логистика мәселелерін</w:t>
      </w:r>
      <w:r w:rsidR="00E91F8B">
        <w:rPr>
          <w:rFonts w:ascii="Times New Roman" w:hAnsi="Times New Roman" w:cs="Times New Roman"/>
          <w:sz w:val="28"/>
          <w:szCs w:val="28"/>
          <w:lang w:val="kk-KZ"/>
        </w:rPr>
        <w:t xml:space="preserve"> анықтап</w:t>
      </w:r>
      <w:r w:rsidRPr="00782A23">
        <w:rPr>
          <w:rFonts w:ascii="Times New Roman" w:hAnsi="Times New Roman" w:cs="Times New Roman"/>
          <w:sz w:val="28"/>
          <w:szCs w:val="28"/>
          <w:lang w:val="kk-KZ"/>
        </w:rPr>
        <w:t>, нарықты сегменттеу мен жобаларды өтімділігін анықтау бойынша шараларды жүзеге асыру</w:t>
      </w:r>
      <w:r w:rsidR="00F818E4" w:rsidRPr="00782A23">
        <w:rPr>
          <w:rFonts w:ascii="Times New Roman" w:hAnsi="Times New Roman" w:cs="Times New Roman"/>
          <w:sz w:val="28"/>
          <w:szCs w:val="28"/>
          <w:lang w:val="kk-KZ"/>
        </w:rPr>
        <w:t>ын ұсынамыз</w:t>
      </w:r>
      <w:r w:rsidRPr="00782A23">
        <w:rPr>
          <w:rFonts w:ascii="Times New Roman" w:hAnsi="Times New Roman" w:cs="Times New Roman"/>
          <w:sz w:val="28"/>
          <w:szCs w:val="28"/>
          <w:lang w:val="kk-KZ"/>
        </w:rPr>
        <w:t xml:space="preserve">. «Әлеуметтік кәсіпкерлік корпорациясы» қызметін жаңғырту, Даму </w:t>
      </w:r>
      <w:r w:rsidRPr="00782A23">
        <w:rPr>
          <w:rFonts w:ascii="Times New Roman" w:hAnsi="Times New Roman" w:cs="Times New Roman"/>
          <w:sz w:val="28"/>
          <w:szCs w:val="28"/>
          <w:lang w:val="kk-KZ"/>
        </w:rPr>
        <w:lastRenderedPageBreak/>
        <w:t>қорының қызметіне сәйкестендіріп</w:t>
      </w:r>
      <w:r w:rsidR="00F818E4" w:rsidRPr="00782A23">
        <w:rPr>
          <w:rFonts w:ascii="Times New Roman" w:hAnsi="Times New Roman" w:cs="Times New Roman"/>
          <w:sz w:val="28"/>
          <w:szCs w:val="28"/>
          <w:lang w:val="kk-KZ"/>
        </w:rPr>
        <w:t>,</w:t>
      </w:r>
      <w:r w:rsidRPr="00782A23">
        <w:rPr>
          <w:rFonts w:ascii="Times New Roman" w:hAnsi="Times New Roman" w:cs="Times New Roman"/>
          <w:sz w:val="28"/>
          <w:szCs w:val="28"/>
          <w:lang w:val="kk-KZ"/>
        </w:rPr>
        <w:t xml:space="preserve"> мемлекеттегі әлеуметтік экономикалық мәселелерді шешуге мүмкіндік береді. Маманданған ұйымдардың басты міндеті кеңес беру, шағын кәсіпкерлікке бөлінген қаржылай көмектердің мақсатты қолдануы мен игерілу барысы жайлы есеп беру. Аймақтағы шағын кәсіпкерлік қызметін дамыту бағытында шетелдік үздік тәжірибесі бар ұйымдарды тарт</w:t>
      </w:r>
      <w:r w:rsidR="00F818E4" w:rsidRPr="00782A23">
        <w:rPr>
          <w:rFonts w:ascii="Times New Roman" w:hAnsi="Times New Roman" w:cs="Times New Roman"/>
          <w:sz w:val="28"/>
          <w:szCs w:val="28"/>
          <w:lang w:val="kk-KZ"/>
        </w:rPr>
        <w:t>у мүмкіндігі бар. Ол</w:t>
      </w:r>
      <w:r w:rsidRPr="00782A23">
        <w:rPr>
          <w:rFonts w:ascii="Times New Roman" w:hAnsi="Times New Roman" w:cs="Times New Roman"/>
          <w:sz w:val="28"/>
          <w:szCs w:val="28"/>
          <w:lang w:val="kk-KZ"/>
        </w:rPr>
        <w:t xml:space="preserve"> ұлттық экономиканың даму ерекшелігі мен тұтынушылық қабілетін зерттеу</w:t>
      </w:r>
      <w:r w:rsidR="00F818E4" w:rsidRPr="00782A23">
        <w:rPr>
          <w:rFonts w:ascii="Times New Roman" w:hAnsi="Times New Roman" w:cs="Times New Roman"/>
          <w:sz w:val="28"/>
          <w:szCs w:val="28"/>
          <w:lang w:val="kk-KZ"/>
        </w:rPr>
        <w:t xml:space="preserve"> арқылы,</w:t>
      </w:r>
      <w:r w:rsidRPr="00782A23">
        <w:rPr>
          <w:rFonts w:ascii="Times New Roman" w:hAnsi="Times New Roman" w:cs="Times New Roman"/>
          <w:sz w:val="28"/>
          <w:szCs w:val="28"/>
          <w:lang w:val="kk-KZ"/>
        </w:rPr>
        <w:t xml:space="preserve"> ұлттық кәсіпкерлік</w:t>
      </w:r>
      <w:r w:rsidR="00F818E4" w:rsidRPr="00782A23">
        <w:rPr>
          <w:rFonts w:ascii="Times New Roman" w:hAnsi="Times New Roman" w:cs="Times New Roman"/>
          <w:sz w:val="28"/>
          <w:szCs w:val="28"/>
          <w:lang w:val="kk-KZ"/>
        </w:rPr>
        <w:t>ті дамыту</w:t>
      </w:r>
      <w:r w:rsidR="00532533">
        <w:rPr>
          <w:rFonts w:ascii="Times New Roman" w:hAnsi="Times New Roman" w:cs="Times New Roman"/>
          <w:sz w:val="28"/>
          <w:szCs w:val="28"/>
          <w:lang w:val="kk-KZ"/>
        </w:rPr>
        <w:t xml:space="preserve"> </w:t>
      </w:r>
      <w:r w:rsidR="00F818E4" w:rsidRPr="00782A23">
        <w:rPr>
          <w:rFonts w:ascii="Times New Roman" w:hAnsi="Times New Roman" w:cs="Times New Roman"/>
          <w:sz w:val="28"/>
          <w:szCs w:val="28"/>
          <w:lang w:val="kk-KZ"/>
        </w:rPr>
        <w:t>стратегиясын</w:t>
      </w:r>
      <w:r w:rsidRPr="00782A23">
        <w:rPr>
          <w:rFonts w:ascii="Times New Roman" w:hAnsi="Times New Roman" w:cs="Times New Roman"/>
          <w:sz w:val="28"/>
          <w:szCs w:val="28"/>
          <w:lang w:val="kk-KZ"/>
        </w:rPr>
        <w:t xml:space="preserve"> жасауға мүмкіндік береді.</w:t>
      </w:r>
    </w:p>
    <w:p w14:paraId="443E1EA1" w14:textId="77777777" w:rsidR="000931B4" w:rsidRPr="00782A23" w:rsidRDefault="000931B4" w:rsidP="00251FD6">
      <w:pPr>
        <w:pStyle w:val="aff"/>
        <w:shd w:val="clear" w:color="auto" w:fill="FFFFFF"/>
        <w:spacing w:before="0" w:after="0"/>
        <w:ind w:right="-1" w:firstLine="709"/>
        <w:contextualSpacing/>
        <w:jc w:val="both"/>
        <w:rPr>
          <w:sz w:val="28"/>
          <w:szCs w:val="28"/>
          <w:highlight w:val="yellow"/>
          <w:lang w:val="kk-KZ"/>
        </w:rPr>
      </w:pPr>
    </w:p>
    <w:p w14:paraId="46FA4EEA" w14:textId="77777777" w:rsidR="000931B4" w:rsidRPr="00782A23" w:rsidRDefault="000931B4" w:rsidP="00251FD6">
      <w:pPr>
        <w:pStyle w:val="aff"/>
        <w:shd w:val="clear" w:color="auto" w:fill="FFFFFF"/>
        <w:spacing w:before="0" w:after="0"/>
        <w:ind w:right="-1" w:firstLine="709"/>
        <w:contextualSpacing/>
        <w:jc w:val="both"/>
        <w:rPr>
          <w:sz w:val="28"/>
          <w:szCs w:val="28"/>
          <w:highlight w:val="yellow"/>
          <w:lang w:val="kk-KZ"/>
        </w:rPr>
      </w:pPr>
    </w:p>
    <w:p w14:paraId="4DFBF2B2" w14:textId="77777777" w:rsidR="000931B4" w:rsidRPr="00782A23" w:rsidRDefault="000931B4" w:rsidP="00251FD6">
      <w:pPr>
        <w:pStyle w:val="aff"/>
        <w:shd w:val="clear" w:color="auto" w:fill="FFFFFF"/>
        <w:spacing w:before="0" w:after="0"/>
        <w:ind w:right="-1" w:firstLine="709"/>
        <w:contextualSpacing/>
        <w:jc w:val="both"/>
        <w:rPr>
          <w:sz w:val="28"/>
          <w:szCs w:val="28"/>
          <w:highlight w:val="yellow"/>
          <w:lang w:val="kk-KZ"/>
        </w:rPr>
      </w:pPr>
    </w:p>
    <w:p w14:paraId="2330BBA3" w14:textId="77777777" w:rsidR="000931B4" w:rsidRPr="00782A23" w:rsidRDefault="000931B4" w:rsidP="00251FD6">
      <w:pPr>
        <w:pStyle w:val="aff"/>
        <w:shd w:val="clear" w:color="auto" w:fill="FFFFFF"/>
        <w:spacing w:before="0" w:after="0"/>
        <w:ind w:right="-1" w:firstLine="709"/>
        <w:contextualSpacing/>
        <w:jc w:val="both"/>
        <w:rPr>
          <w:sz w:val="28"/>
          <w:szCs w:val="28"/>
          <w:highlight w:val="yellow"/>
          <w:lang w:val="kk-KZ"/>
        </w:rPr>
      </w:pPr>
    </w:p>
    <w:p w14:paraId="1E6A604C" w14:textId="77777777" w:rsidR="000931B4" w:rsidRPr="00782A23" w:rsidRDefault="000931B4" w:rsidP="00251FD6">
      <w:pPr>
        <w:pStyle w:val="aff"/>
        <w:shd w:val="clear" w:color="auto" w:fill="FFFFFF"/>
        <w:spacing w:before="0" w:after="0"/>
        <w:ind w:right="-1" w:firstLine="709"/>
        <w:contextualSpacing/>
        <w:jc w:val="both"/>
        <w:rPr>
          <w:sz w:val="28"/>
          <w:szCs w:val="28"/>
          <w:highlight w:val="yellow"/>
          <w:lang w:val="kk-KZ"/>
        </w:rPr>
      </w:pPr>
    </w:p>
    <w:p w14:paraId="13B934F9" w14:textId="77777777" w:rsidR="000931B4" w:rsidRPr="00782A23" w:rsidRDefault="000931B4" w:rsidP="00251FD6">
      <w:pPr>
        <w:pStyle w:val="aff"/>
        <w:shd w:val="clear" w:color="auto" w:fill="FFFFFF"/>
        <w:spacing w:before="0" w:after="0"/>
        <w:ind w:right="-1" w:firstLine="709"/>
        <w:contextualSpacing/>
        <w:jc w:val="both"/>
        <w:rPr>
          <w:sz w:val="28"/>
          <w:szCs w:val="28"/>
          <w:highlight w:val="yellow"/>
          <w:lang w:val="kk-KZ"/>
        </w:rPr>
      </w:pPr>
    </w:p>
    <w:p w14:paraId="6E9576BB" w14:textId="77777777" w:rsidR="000931B4" w:rsidRPr="00782A23" w:rsidRDefault="000931B4" w:rsidP="00F4660B">
      <w:pPr>
        <w:pStyle w:val="aff"/>
        <w:shd w:val="clear" w:color="auto" w:fill="FFFFFF"/>
        <w:spacing w:before="0" w:after="0"/>
        <w:ind w:right="-1135" w:firstLine="567"/>
        <w:contextualSpacing/>
        <w:jc w:val="both"/>
        <w:rPr>
          <w:sz w:val="28"/>
          <w:szCs w:val="28"/>
          <w:highlight w:val="yellow"/>
          <w:lang w:val="kk-KZ"/>
        </w:rPr>
      </w:pPr>
    </w:p>
    <w:p w14:paraId="45CD9F08" w14:textId="77777777" w:rsidR="000931B4" w:rsidRPr="00782A23" w:rsidRDefault="000931B4" w:rsidP="00F4660B">
      <w:pPr>
        <w:pStyle w:val="aff"/>
        <w:shd w:val="clear" w:color="auto" w:fill="FFFFFF"/>
        <w:spacing w:before="0" w:after="0"/>
        <w:ind w:right="-1135" w:firstLine="567"/>
        <w:contextualSpacing/>
        <w:jc w:val="both"/>
        <w:rPr>
          <w:sz w:val="28"/>
          <w:szCs w:val="28"/>
          <w:highlight w:val="yellow"/>
          <w:lang w:val="kk-KZ"/>
        </w:rPr>
      </w:pPr>
    </w:p>
    <w:p w14:paraId="40EC7A90" w14:textId="77777777" w:rsidR="000931B4" w:rsidRDefault="000931B4" w:rsidP="00F4660B">
      <w:pPr>
        <w:pStyle w:val="aff"/>
        <w:shd w:val="clear" w:color="auto" w:fill="FFFFFF"/>
        <w:spacing w:before="0" w:after="0"/>
        <w:ind w:right="-1135" w:firstLine="567"/>
        <w:contextualSpacing/>
        <w:jc w:val="both"/>
        <w:rPr>
          <w:sz w:val="28"/>
          <w:szCs w:val="28"/>
          <w:highlight w:val="yellow"/>
          <w:lang w:val="kk-KZ"/>
        </w:rPr>
      </w:pPr>
    </w:p>
    <w:p w14:paraId="229A7955"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3BFFD2E8"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33676E11"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00A8547C"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128109A8"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17C48D29"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39408F37"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5E6F4F65"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61D8AA24"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492D54CC"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01186A1D"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6DD8F8C4"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3582E6E1"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2481B573"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62664B8E"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4435C5FA"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2F7767C2"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7582E2FA"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7AC77AA6"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4A1288B1"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220A626E" w14:textId="77777777" w:rsidR="00626155" w:rsidRDefault="00626155" w:rsidP="00F4660B">
      <w:pPr>
        <w:pStyle w:val="aff"/>
        <w:shd w:val="clear" w:color="auto" w:fill="FFFFFF"/>
        <w:spacing w:before="0" w:after="0"/>
        <w:ind w:right="-1135" w:firstLine="567"/>
        <w:contextualSpacing/>
        <w:jc w:val="both"/>
        <w:rPr>
          <w:sz w:val="28"/>
          <w:szCs w:val="28"/>
          <w:highlight w:val="yellow"/>
          <w:lang w:val="kk-KZ"/>
        </w:rPr>
      </w:pPr>
    </w:p>
    <w:p w14:paraId="4EDBE0B5" w14:textId="77777777" w:rsidR="00626155" w:rsidRPr="00782A23" w:rsidRDefault="00626155" w:rsidP="00F4660B">
      <w:pPr>
        <w:pStyle w:val="aff"/>
        <w:shd w:val="clear" w:color="auto" w:fill="FFFFFF"/>
        <w:spacing w:before="0" w:after="0"/>
        <w:ind w:right="-1135" w:firstLine="567"/>
        <w:contextualSpacing/>
        <w:jc w:val="both"/>
        <w:rPr>
          <w:sz w:val="28"/>
          <w:szCs w:val="28"/>
          <w:highlight w:val="yellow"/>
          <w:lang w:val="kk-KZ"/>
        </w:rPr>
      </w:pPr>
    </w:p>
    <w:p w14:paraId="555262F7" w14:textId="77777777" w:rsidR="000931B4" w:rsidRPr="00782A23" w:rsidRDefault="000931B4" w:rsidP="009F164A">
      <w:pPr>
        <w:pStyle w:val="aff"/>
        <w:shd w:val="clear" w:color="auto" w:fill="FFFFFF"/>
        <w:spacing w:before="0" w:after="0"/>
        <w:ind w:right="-1135"/>
        <w:contextualSpacing/>
        <w:jc w:val="both"/>
        <w:rPr>
          <w:sz w:val="28"/>
          <w:szCs w:val="28"/>
          <w:highlight w:val="yellow"/>
          <w:lang w:val="kk-KZ"/>
        </w:rPr>
      </w:pPr>
    </w:p>
    <w:p w14:paraId="2449CA89" w14:textId="77777777" w:rsidR="000931B4" w:rsidRPr="00782A23" w:rsidRDefault="000931B4" w:rsidP="00F4660B">
      <w:pPr>
        <w:pStyle w:val="aff"/>
        <w:shd w:val="clear" w:color="auto" w:fill="FFFFFF"/>
        <w:spacing w:before="0" w:after="0"/>
        <w:ind w:right="-1135" w:firstLine="567"/>
        <w:contextualSpacing/>
        <w:jc w:val="both"/>
        <w:rPr>
          <w:sz w:val="28"/>
          <w:szCs w:val="28"/>
          <w:highlight w:val="yellow"/>
          <w:lang w:val="kk-KZ"/>
        </w:rPr>
      </w:pPr>
    </w:p>
    <w:p w14:paraId="14359D77" w14:textId="77777777" w:rsidR="000931B4" w:rsidRPr="00782A23" w:rsidRDefault="000931B4" w:rsidP="00F4660B">
      <w:pPr>
        <w:pStyle w:val="aff"/>
        <w:shd w:val="clear" w:color="auto" w:fill="FFFFFF"/>
        <w:spacing w:before="0" w:after="0"/>
        <w:ind w:right="-1135" w:firstLine="567"/>
        <w:contextualSpacing/>
        <w:jc w:val="both"/>
        <w:rPr>
          <w:sz w:val="28"/>
          <w:szCs w:val="28"/>
          <w:highlight w:val="yellow"/>
          <w:lang w:val="kk-KZ"/>
        </w:rPr>
      </w:pPr>
    </w:p>
    <w:p w14:paraId="250E6056" w14:textId="6BC46E6E" w:rsidR="00251FD6" w:rsidRDefault="006964D8" w:rsidP="005801F3">
      <w:pPr>
        <w:tabs>
          <w:tab w:val="left" w:pos="993"/>
          <w:tab w:val="left" w:pos="2844"/>
          <w:tab w:val="left" w:pos="6334"/>
          <w:tab w:val="left" w:pos="7157"/>
        </w:tabs>
        <w:spacing w:after="0" w:line="240" w:lineRule="auto"/>
        <w:ind w:right="-1" w:firstLine="709"/>
        <w:jc w:val="both"/>
        <w:rPr>
          <w:rFonts w:ascii="Times New Roman" w:eastAsia="Times New Roman" w:hAnsi="Times New Roman" w:cs="Times New Roman"/>
          <w:b/>
          <w:sz w:val="28"/>
          <w:lang w:val="kk-KZ"/>
        </w:rPr>
      </w:pPr>
      <w:r w:rsidRPr="00782A23">
        <w:rPr>
          <w:rFonts w:ascii="Times New Roman" w:eastAsia="Times New Roman" w:hAnsi="Times New Roman" w:cs="Times New Roman"/>
          <w:b/>
          <w:sz w:val="28"/>
          <w:lang w:val="kk-KZ"/>
        </w:rPr>
        <w:lastRenderedPageBreak/>
        <w:t>2</w:t>
      </w:r>
      <w:r w:rsidRPr="00782A23">
        <w:rPr>
          <w:rFonts w:ascii="Times New Roman" w:eastAsia="Times New Roman" w:hAnsi="Times New Roman" w:cs="Times New Roman"/>
          <w:b/>
          <w:sz w:val="28"/>
          <w:lang w:val="kk-KZ"/>
        </w:rPr>
        <w:tab/>
      </w:r>
      <w:r w:rsidR="005801F3" w:rsidRPr="005801F3">
        <w:rPr>
          <w:rFonts w:ascii="Times New Roman" w:eastAsia="Times New Roman" w:hAnsi="Times New Roman" w:cs="Times New Roman"/>
          <w:b/>
          <w:sz w:val="28"/>
          <w:lang w:val="kk-KZ"/>
        </w:rPr>
        <w:t>АЙМАҚТАҒЫ ШАҒЫН КӘСІПКЕРЛІКТІ ДАМЫТУДЫ БАСҚАРУДЫҢ ҚАЗІРГІ ЖАҒДАЙЫН КЕШЕНДІ ЗЕРТТЕУ (АҚМОЛА ОБЛЫСЫНЫҢ МАТЕРИАЛДАРЫ МЫСАЛЫНДА)</w:t>
      </w:r>
    </w:p>
    <w:p w14:paraId="278E0F8D" w14:textId="77777777" w:rsidR="005801F3" w:rsidRDefault="005801F3" w:rsidP="005801F3">
      <w:pPr>
        <w:tabs>
          <w:tab w:val="left" w:pos="993"/>
          <w:tab w:val="left" w:pos="2844"/>
          <w:tab w:val="left" w:pos="6334"/>
          <w:tab w:val="left" w:pos="7157"/>
        </w:tabs>
        <w:spacing w:after="0" w:line="240" w:lineRule="auto"/>
        <w:ind w:right="-1" w:firstLine="709"/>
        <w:jc w:val="both"/>
        <w:rPr>
          <w:rFonts w:ascii="Times New Roman" w:eastAsia="Times New Roman" w:hAnsi="Times New Roman" w:cs="Times New Roman"/>
          <w:sz w:val="28"/>
          <w:lang w:val="kk-KZ"/>
        </w:rPr>
      </w:pPr>
    </w:p>
    <w:p w14:paraId="3E24C472" w14:textId="49558241" w:rsidR="007B7F7E" w:rsidRDefault="006964D8" w:rsidP="00251FD6">
      <w:pPr>
        <w:tabs>
          <w:tab w:val="left" w:pos="993"/>
        </w:tabs>
        <w:spacing w:after="0" w:line="240" w:lineRule="auto"/>
        <w:ind w:right="-1" w:firstLine="709"/>
        <w:jc w:val="both"/>
        <w:rPr>
          <w:rFonts w:ascii="Times New Roman" w:eastAsia="Times New Roman" w:hAnsi="Times New Roman" w:cs="Times New Roman"/>
          <w:b/>
          <w:sz w:val="28"/>
          <w:lang w:val="kk-KZ"/>
        </w:rPr>
      </w:pPr>
      <w:r w:rsidRPr="00251FD6">
        <w:rPr>
          <w:rFonts w:ascii="Times New Roman" w:eastAsia="Times New Roman" w:hAnsi="Times New Roman" w:cs="Times New Roman"/>
          <w:b/>
          <w:sz w:val="28"/>
          <w:lang w:val="kk-KZ"/>
        </w:rPr>
        <w:t>2.1</w:t>
      </w:r>
      <w:r w:rsidRPr="00251FD6">
        <w:rPr>
          <w:rFonts w:ascii="Times New Roman" w:eastAsia="Times New Roman" w:hAnsi="Times New Roman" w:cs="Times New Roman"/>
          <w:b/>
          <w:spacing w:val="35"/>
          <w:sz w:val="28"/>
          <w:lang w:val="kk-KZ"/>
        </w:rPr>
        <w:t xml:space="preserve"> </w:t>
      </w:r>
      <w:r w:rsidR="005801F3" w:rsidRPr="005801F3">
        <w:rPr>
          <w:rFonts w:ascii="Times New Roman" w:eastAsia="Times New Roman" w:hAnsi="Times New Roman" w:cs="Times New Roman"/>
          <w:b/>
          <w:sz w:val="28"/>
          <w:lang w:val="kk-KZ"/>
        </w:rPr>
        <w:t>Қазақстан Республикасындағы шағын кәсіпкерлікті мемлекеттік қолдау саясатын талдау</w:t>
      </w:r>
    </w:p>
    <w:p w14:paraId="6FCF9A72" w14:textId="4B517848" w:rsidR="00525BB5" w:rsidRPr="00782A23" w:rsidRDefault="00525BB5" w:rsidP="00251FD6">
      <w:pPr>
        <w:shd w:val="clear" w:color="auto" w:fill="FFFFFF"/>
        <w:tabs>
          <w:tab w:val="left" w:pos="993"/>
        </w:tabs>
        <w:spacing w:after="0" w:line="240" w:lineRule="auto"/>
        <w:ind w:right="-1" w:firstLine="709"/>
        <w:jc w:val="both"/>
        <w:rPr>
          <w:rFonts w:ascii="Times New Roman" w:hAnsi="Times New Roman" w:cs="Times New Roman"/>
          <w:color w:val="000000"/>
          <w:sz w:val="28"/>
          <w:szCs w:val="28"/>
          <w:lang w:val="kk-KZ" w:eastAsia="ru-RU"/>
        </w:rPr>
      </w:pPr>
      <w:r w:rsidRPr="00782A23">
        <w:rPr>
          <w:rFonts w:ascii="Times New Roman" w:hAnsi="Times New Roman" w:cs="Times New Roman"/>
          <w:color w:val="000000"/>
          <w:sz w:val="28"/>
          <w:szCs w:val="28"/>
          <w:lang w:val="kk-KZ" w:eastAsia="ru-RU"/>
        </w:rPr>
        <w:t>Қазақстан аймақтарында шағын</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кәсіпкерлік</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қазіргі</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таңда әр</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түрлі</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бағытта</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дамып</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келеді.</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Әлемдік экономиканың бәсекеге қабілеттілік тетігі ретінде,</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ішкі нарығын</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дамытудағы негізгі қозғаушы күш</w:t>
      </w:r>
      <w:r w:rsidR="00910B14" w:rsidRPr="00782A23">
        <w:rPr>
          <w:rFonts w:ascii="Times New Roman" w:hAnsi="Times New Roman" w:cs="Times New Roman"/>
          <w:color w:val="000000"/>
          <w:sz w:val="28"/>
          <w:szCs w:val="28"/>
          <w:lang w:val="kk-KZ" w:eastAsia="ru-RU"/>
        </w:rPr>
        <w:t>і</w:t>
      </w:r>
      <w:r w:rsidRPr="00782A23">
        <w:rPr>
          <w:rFonts w:ascii="Times New Roman" w:hAnsi="Times New Roman" w:cs="Times New Roman"/>
          <w:color w:val="000000"/>
          <w:sz w:val="28"/>
          <w:szCs w:val="28"/>
          <w:lang w:val="kk-KZ" w:eastAsia="ru-RU"/>
        </w:rPr>
        <w:t>,</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шағын</w:t>
      </w:r>
      <w:r w:rsidR="00532533">
        <w:rPr>
          <w:rFonts w:ascii="Times New Roman" w:hAnsi="Times New Roman" w:cs="Times New Roman"/>
          <w:color w:val="000000"/>
          <w:sz w:val="28"/>
          <w:szCs w:val="28"/>
          <w:lang w:val="kk-KZ" w:eastAsia="ru-RU"/>
        </w:rPr>
        <w:t xml:space="preserve">  </w:t>
      </w:r>
      <w:r w:rsidR="00000DCE" w:rsidRPr="00782A23">
        <w:rPr>
          <w:rFonts w:ascii="Times New Roman" w:hAnsi="Times New Roman" w:cs="Times New Roman"/>
          <w:color w:val="000000"/>
          <w:sz w:val="28"/>
          <w:szCs w:val="28"/>
          <w:lang w:val="kk-KZ" w:eastAsia="ru-RU"/>
        </w:rPr>
        <w:t>кәсіпкерлік</w:t>
      </w:r>
      <w:r w:rsidRPr="00782A23">
        <w:rPr>
          <w:rFonts w:ascii="Times New Roman" w:hAnsi="Times New Roman" w:cs="Times New Roman"/>
          <w:color w:val="000000"/>
          <w:sz w:val="28"/>
          <w:szCs w:val="28"/>
          <w:lang w:val="kk-KZ" w:eastAsia="ru-RU"/>
        </w:rPr>
        <w:t>ті мемлекет</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тарапынан</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қолдауға</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ерекше</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назар аударылып жатыр.</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 xml:space="preserve">Кәсіпкерлік негізінде тауарлар мен қызметтерді дамыту үшін, Қазақстандағы шағын </w:t>
      </w:r>
      <w:r w:rsidR="00000DCE" w:rsidRPr="00782A23">
        <w:rPr>
          <w:rFonts w:ascii="Times New Roman" w:hAnsi="Times New Roman" w:cs="Times New Roman"/>
          <w:color w:val="000000"/>
          <w:sz w:val="28"/>
          <w:szCs w:val="28"/>
          <w:lang w:val="kk-KZ" w:eastAsia="ru-RU"/>
        </w:rPr>
        <w:t>кәсіпкерлік</w:t>
      </w:r>
      <w:r w:rsidRPr="00782A23">
        <w:rPr>
          <w:rFonts w:ascii="Times New Roman" w:hAnsi="Times New Roman" w:cs="Times New Roman"/>
          <w:color w:val="000000"/>
          <w:sz w:val="28"/>
          <w:szCs w:val="28"/>
          <w:lang w:val="kk-KZ" w:eastAsia="ru-RU"/>
        </w:rPr>
        <w:t>ке көрсетіліп отырған қаржылық қолдау әр түрлі бағдарламалар арқылы жүзеге асырылады. Нарықтық ерекшеліктерді ескере отырып, шағын кәсіпкерліктің дамуы елдің экономикалық</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қатынастарын</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тұрақтандыруға, сапалы қызметтер мен тауарларды өндіруде, ішкі</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бәсекелестік</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ортаны</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қалыптастыруға</w:t>
      </w:r>
      <w:r w:rsidR="00532533">
        <w:rPr>
          <w:rFonts w:ascii="Times New Roman" w:hAnsi="Times New Roman" w:cs="Times New Roman"/>
          <w:color w:val="000000"/>
          <w:sz w:val="28"/>
          <w:szCs w:val="28"/>
          <w:lang w:val="kk-KZ" w:eastAsia="ru-RU"/>
        </w:rPr>
        <w:t xml:space="preserve"> </w:t>
      </w:r>
      <w:r w:rsidRPr="00782A23">
        <w:rPr>
          <w:rFonts w:ascii="Times New Roman" w:hAnsi="Times New Roman" w:cs="Times New Roman"/>
          <w:color w:val="000000"/>
          <w:sz w:val="28"/>
          <w:szCs w:val="28"/>
          <w:lang w:val="kk-KZ" w:eastAsia="ru-RU"/>
        </w:rPr>
        <w:t>оң ықпалын тигізетіні анық</w:t>
      </w:r>
      <w:r w:rsidR="007B1931">
        <w:rPr>
          <w:rFonts w:ascii="Times New Roman" w:hAnsi="Times New Roman" w:cs="Times New Roman"/>
          <w:color w:val="000000"/>
          <w:sz w:val="28"/>
          <w:szCs w:val="28"/>
          <w:lang w:val="kk-KZ" w:eastAsia="ru-RU"/>
        </w:rPr>
        <w:t xml:space="preserve"> [</w:t>
      </w:r>
      <w:r w:rsidR="00EC3224">
        <w:rPr>
          <w:rFonts w:ascii="Times New Roman" w:hAnsi="Times New Roman" w:cs="Times New Roman"/>
          <w:color w:val="000000"/>
          <w:sz w:val="28"/>
          <w:szCs w:val="28"/>
          <w:lang w:val="kk-KZ" w:eastAsia="ru-RU"/>
        </w:rPr>
        <w:t>44</w:t>
      </w:r>
      <w:r w:rsidR="007B1931">
        <w:rPr>
          <w:rFonts w:ascii="Times New Roman" w:hAnsi="Times New Roman" w:cs="Times New Roman"/>
          <w:color w:val="000000"/>
          <w:sz w:val="28"/>
          <w:szCs w:val="28"/>
          <w:lang w:val="kk-KZ" w:eastAsia="ru-RU"/>
        </w:rPr>
        <w:t>]</w:t>
      </w:r>
      <w:r w:rsidRPr="00782A23">
        <w:rPr>
          <w:rFonts w:ascii="Times New Roman" w:hAnsi="Times New Roman" w:cs="Times New Roman"/>
          <w:color w:val="000000"/>
          <w:sz w:val="28"/>
          <w:szCs w:val="28"/>
          <w:lang w:val="kk-KZ" w:eastAsia="ru-RU"/>
        </w:rPr>
        <w:t>.</w:t>
      </w:r>
    </w:p>
    <w:p w14:paraId="1E5015B3" w14:textId="446B00C3" w:rsidR="001A7909" w:rsidRPr="00782A23" w:rsidRDefault="00FE5CE8" w:rsidP="00251FD6">
      <w:pPr>
        <w:tabs>
          <w:tab w:val="left" w:pos="993"/>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Ұлттық нарықтық қатынастардың қалыптасуы мен дамуында, кәсіпкерлік қызмет туралы заңнамасының қалыптасуы ХХ ғасырдың 80-жылдарында «қайта құру» деп аталатын кооперативтік қозғалыстың пайда болуына және экономикалық белсенділіктің күшеюіне әкелге</w:t>
      </w:r>
      <w:r w:rsidR="007B1931">
        <w:rPr>
          <w:rFonts w:ascii="Times New Roman" w:hAnsi="Times New Roman" w:cs="Times New Roman"/>
          <w:sz w:val="28"/>
          <w:szCs w:val="28"/>
          <w:lang w:val="kk-KZ"/>
        </w:rPr>
        <w:t xml:space="preserve">н кеңестік кезеңде бастау алды </w:t>
      </w:r>
      <w:r w:rsidRPr="00782A23">
        <w:rPr>
          <w:rFonts w:ascii="Times New Roman" w:hAnsi="Times New Roman" w:cs="Times New Roman"/>
          <w:sz w:val="28"/>
          <w:szCs w:val="28"/>
          <w:lang w:val="kk-KZ"/>
        </w:rPr>
        <w:t>КСРО-ның 1986 жылғы 19 қарашадағы «Жеке еңбек қызметі туралы» және 1988 жылғы 26 мамырдағы «КСРО-дағы кооперация туралы» заңдары азаматтар мен заңды тұлғалардың жеке қызметін жүзеге асырудың құқықтық негіздерін анықтап, еңбекпен айналысу құқығын заңдастырды. жеке табыс алуға бағытталған қызметте.</w:t>
      </w:r>
      <w:r w:rsidR="00AA3D30"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Бұл қызмет кәсіпкерлік деп аталмаса да, алғаш рет ресми негізде заңдастырылды. Кәсіпкерлік қатынастың жалпы ұлттық деңгейде және аймақтық деңгейде қалыптасуы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нарықтық қатынастардың жаңа серпілісі мен дамуына мүмкіндік берді. Алайда, елдегі</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қарама-қайшылықтарға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жағдай қарамастан,</w:t>
      </w:r>
      <w:r w:rsidR="00AA3D30"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бұрынғыдан бетер либералды болып, жеке капиталдың алғашқы жаршысы болған кооператорлардың орнын кәсіпкерлер – көпестер басты.90-жылдардың басында. КСРО-ның ыдырауы және жаңа егеменді мемлекеттердің құрылу процесі басталды, бұл да экономикалық белсенділіктің қарқынды дамуымен сипатталды. 1990 жылы 11 желтоқсанда Қазақ КСР-нің «Қазақ КСР-де</w:t>
      </w:r>
      <w:r w:rsidR="00910B14"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шаруашылық қызмет еркіндігі және кәсіпкерлікті дамыту туралы» Заңы қабылданды (осындай заңнамалық актілер сол кезде барлық одақтық республикаларда қабылданған), ол алғаш рет Қазақстанның жаңа тарихында кәсіпкерлік қызметтің еркіндігі </w:t>
      </w:r>
      <w:r w:rsidR="00AA3D30" w:rsidRPr="00782A23">
        <w:rPr>
          <w:rFonts w:ascii="Times New Roman" w:hAnsi="Times New Roman" w:cs="Times New Roman"/>
          <w:sz w:val="28"/>
          <w:szCs w:val="28"/>
          <w:lang w:val="kk-KZ"/>
        </w:rPr>
        <w:t>қағидасы</w:t>
      </w:r>
      <w:r w:rsidRPr="00782A23">
        <w:rPr>
          <w:rFonts w:ascii="Times New Roman" w:hAnsi="Times New Roman" w:cs="Times New Roman"/>
          <w:sz w:val="28"/>
          <w:szCs w:val="28"/>
          <w:lang w:val="kk-KZ"/>
        </w:rPr>
        <w:t xml:space="preserve"> ретінде жарияланды</w:t>
      </w:r>
      <w:r w:rsidR="00EC3224">
        <w:rPr>
          <w:rFonts w:ascii="Times New Roman" w:hAnsi="Times New Roman" w:cs="Times New Roman"/>
          <w:sz w:val="28"/>
          <w:szCs w:val="28"/>
          <w:lang w:val="kk-KZ"/>
        </w:rPr>
        <w:t xml:space="preserve"> [45-48]</w:t>
      </w:r>
      <w:r w:rsidRPr="00782A23">
        <w:rPr>
          <w:rFonts w:ascii="Times New Roman" w:hAnsi="Times New Roman" w:cs="Times New Roman"/>
          <w:sz w:val="28"/>
          <w:szCs w:val="28"/>
          <w:lang w:val="kk-KZ"/>
        </w:rPr>
        <w:t>.</w:t>
      </w:r>
    </w:p>
    <w:p w14:paraId="578FA7BD" w14:textId="0D0D69A0" w:rsidR="001A7909" w:rsidRPr="00782A23" w:rsidRDefault="001A7909" w:rsidP="00251FD6">
      <w:pPr>
        <w:tabs>
          <w:tab w:val="left" w:pos="993"/>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Қазақстан 2050 стратегиясы ел экономикасының бәсекеге қабілеттілігін арттыруға бағытталған негізгі жеті басымдылығының екінші бағыты ретінде қарастырылған.</w:t>
      </w:r>
      <w:r w:rsidR="00AA3D30"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Онда кәсіпкерлікті ұлттық экономиканың негізгі күшін жан жақты қолау </w:t>
      </w:r>
      <w:r w:rsidR="00AA3D30" w:rsidRPr="00782A23">
        <w:rPr>
          <w:rFonts w:ascii="Times New Roman" w:hAnsi="Times New Roman" w:cs="Times New Roman"/>
          <w:sz w:val="28"/>
          <w:szCs w:val="28"/>
          <w:lang w:val="kk-KZ"/>
        </w:rPr>
        <w:t>қажеттілігі</w:t>
      </w:r>
      <w:r w:rsidRPr="00782A23">
        <w:rPr>
          <w:rFonts w:ascii="Times New Roman" w:hAnsi="Times New Roman" w:cs="Times New Roman"/>
          <w:sz w:val="28"/>
          <w:szCs w:val="28"/>
          <w:lang w:val="kk-KZ"/>
        </w:rPr>
        <w:t xml:space="preserve"> көрсетіліп нақты бағыт анықталған.</w:t>
      </w:r>
      <w:r w:rsidR="00A421EE" w:rsidRPr="00782A23">
        <w:rPr>
          <w:rFonts w:ascii="Times New Roman" w:hAnsi="Times New Roman" w:cs="Times New Roman"/>
          <w:sz w:val="28"/>
          <w:szCs w:val="28"/>
          <w:lang w:val="kk-KZ"/>
        </w:rPr>
        <w:t xml:space="preserve"> Сонымен қатар</w:t>
      </w:r>
      <w:r w:rsidR="00A421EE" w:rsidRPr="00782A23">
        <w:rPr>
          <w:rFonts w:ascii="Times New Roman" w:hAnsi="Times New Roman" w:cs="Times New Roman"/>
          <w:lang w:val="kk-KZ"/>
        </w:rPr>
        <w:t>,</w:t>
      </w:r>
      <w:r w:rsidR="00910B14" w:rsidRPr="00782A23">
        <w:rPr>
          <w:rFonts w:ascii="Times New Roman" w:hAnsi="Times New Roman" w:cs="Times New Roman"/>
          <w:sz w:val="28"/>
          <w:szCs w:val="28"/>
          <w:lang w:val="kk-KZ"/>
        </w:rPr>
        <w:t xml:space="preserve"> 17 қаңтар 2014 жыл </w:t>
      </w:r>
      <w:bookmarkStart w:id="26" w:name="_Hlk130760667"/>
      <w:r w:rsidR="00A421EE" w:rsidRPr="00782A23">
        <w:rPr>
          <w:rFonts w:ascii="Times New Roman" w:hAnsi="Times New Roman" w:cs="Times New Roman"/>
          <w:sz w:val="28"/>
          <w:szCs w:val="28"/>
          <w:lang w:val="kk-KZ"/>
        </w:rPr>
        <w:t>Қазақстан жолы – 2050</w:t>
      </w:r>
      <w:bookmarkEnd w:id="26"/>
      <w:r w:rsidR="00A421EE" w:rsidRPr="00782A23">
        <w:rPr>
          <w:rFonts w:ascii="Times New Roman" w:hAnsi="Times New Roman" w:cs="Times New Roman"/>
          <w:sz w:val="28"/>
          <w:szCs w:val="28"/>
          <w:lang w:val="kk-KZ"/>
        </w:rPr>
        <w:t>: Бір мақсат, бір мүдде, бір болашақ</w:t>
      </w:r>
      <w:r w:rsidR="00910B14" w:rsidRPr="00782A23">
        <w:rPr>
          <w:rFonts w:ascii="Times New Roman" w:hAnsi="Times New Roman" w:cs="Times New Roman"/>
          <w:sz w:val="28"/>
          <w:szCs w:val="28"/>
          <w:lang w:val="kk-KZ"/>
        </w:rPr>
        <w:t xml:space="preserve"> даму б</w:t>
      </w:r>
      <w:r w:rsidR="00A421EE" w:rsidRPr="00782A23">
        <w:rPr>
          <w:rFonts w:ascii="Times New Roman" w:hAnsi="Times New Roman" w:cs="Times New Roman"/>
          <w:sz w:val="28"/>
          <w:szCs w:val="28"/>
          <w:lang w:val="kk-KZ"/>
        </w:rPr>
        <w:t>ағдарлама</w:t>
      </w:r>
      <w:r w:rsidR="00910B14" w:rsidRPr="00782A23">
        <w:rPr>
          <w:rFonts w:ascii="Times New Roman" w:hAnsi="Times New Roman" w:cs="Times New Roman"/>
          <w:sz w:val="28"/>
          <w:szCs w:val="28"/>
          <w:lang w:val="kk-KZ"/>
        </w:rPr>
        <w:t>сында қарастырды.</w:t>
      </w:r>
      <w:r w:rsidR="00A421EE" w:rsidRPr="00782A23">
        <w:rPr>
          <w:rFonts w:ascii="Times New Roman" w:hAnsi="Times New Roman" w:cs="Times New Roman"/>
          <w:sz w:val="28"/>
          <w:szCs w:val="28"/>
          <w:lang w:val="kk-KZ"/>
        </w:rPr>
        <w:t xml:space="preserve"> </w:t>
      </w:r>
      <w:r w:rsidR="00910B14" w:rsidRPr="00782A23">
        <w:rPr>
          <w:rFonts w:ascii="Times New Roman" w:hAnsi="Times New Roman" w:cs="Times New Roman"/>
          <w:sz w:val="28"/>
          <w:szCs w:val="28"/>
          <w:lang w:val="kk-KZ"/>
        </w:rPr>
        <w:t xml:space="preserve">Мемлекет басшысының Қазақстан халқына Жолдауын </w:t>
      </w:r>
      <w:r w:rsidR="00A421EE" w:rsidRPr="00782A23">
        <w:rPr>
          <w:rFonts w:ascii="Times New Roman" w:hAnsi="Times New Roman" w:cs="Times New Roman"/>
          <w:sz w:val="28"/>
          <w:szCs w:val="28"/>
          <w:lang w:val="kk-KZ"/>
        </w:rPr>
        <w:t xml:space="preserve">2018 жылғы 5 қазандағы «Қазақстандықтардың әл-ауқатының өсуі: </w:t>
      </w:r>
      <w:r w:rsidR="00A421EE" w:rsidRPr="00782A23">
        <w:rPr>
          <w:rFonts w:ascii="Times New Roman" w:hAnsi="Times New Roman" w:cs="Times New Roman"/>
          <w:sz w:val="28"/>
          <w:szCs w:val="28"/>
          <w:lang w:val="kk-KZ"/>
        </w:rPr>
        <w:lastRenderedPageBreak/>
        <w:t>табыс пен тұрмыс сапасын арттыру» Ұлттық іс-шаралар жоспарын іске асыру мақсатында әзірленді</w:t>
      </w:r>
      <w:r w:rsidR="00FB79A0" w:rsidRPr="00782A23">
        <w:rPr>
          <w:rFonts w:ascii="Times New Roman" w:hAnsi="Times New Roman" w:cs="Times New Roman"/>
          <w:sz w:val="28"/>
          <w:szCs w:val="28"/>
          <w:lang w:val="kk-KZ"/>
        </w:rPr>
        <w:t xml:space="preserve"> [</w:t>
      </w:r>
      <w:r w:rsidR="00D27F8A">
        <w:rPr>
          <w:rFonts w:ascii="Times New Roman" w:hAnsi="Times New Roman" w:cs="Times New Roman"/>
          <w:sz w:val="28"/>
          <w:szCs w:val="28"/>
          <w:lang w:val="kk-KZ"/>
        </w:rPr>
        <w:t>49</w:t>
      </w:r>
      <w:r w:rsidR="00FB79A0" w:rsidRPr="00782A23">
        <w:rPr>
          <w:rFonts w:ascii="Times New Roman" w:hAnsi="Times New Roman" w:cs="Times New Roman"/>
          <w:sz w:val="28"/>
          <w:szCs w:val="28"/>
          <w:lang w:val="kk-KZ"/>
        </w:rPr>
        <w:t>]</w:t>
      </w:r>
      <w:r w:rsidR="00A421EE" w:rsidRPr="00782A23">
        <w:rPr>
          <w:rFonts w:ascii="Times New Roman" w:hAnsi="Times New Roman" w:cs="Times New Roman"/>
          <w:sz w:val="28"/>
          <w:szCs w:val="28"/>
          <w:lang w:val="kk-KZ"/>
        </w:rPr>
        <w:t>. Бағдарлама аясында кәсіпкерлерді оқыту, қаржылық қолдауды грант,</w:t>
      </w:r>
      <w:r w:rsidR="00AA3D30" w:rsidRPr="00782A23">
        <w:rPr>
          <w:rFonts w:ascii="Times New Roman" w:hAnsi="Times New Roman" w:cs="Times New Roman"/>
          <w:sz w:val="28"/>
          <w:szCs w:val="28"/>
          <w:lang w:val="kk-KZ"/>
        </w:rPr>
        <w:t xml:space="preserve"> </w:t>
      </w:r>
      <w:r w:rsidR="00A421EE" w:rsidRPr="00782A23">
        <w:rPr>
          <w:rFonts w:ascii="Times New Roman" w:hAnsi="Times New Roman" w:cs="Times New Roman"/>
          <w:sz w:val="28"/>
          <w:szCs w:val="28"/>
          <w:lang w:val="kk-KZ"/>
        </w:rPr>
        <w:t>кепіл,</w:t>
      </w:r>
      <w:r w:rsidR="00AA3D30" w:rsidRPr="00782A23">
        <w:rPr>
          <w:rFonts w:ascii="Times New Roman" w:hAnsi="Times New Roman" w:cs="Times New Roman"/>
          <w:sz w:val="28"/>
          <w:szCs w:val="28"/>
          <w:lang w:val="kk-KZ"/>
        </w:rPr>
        <w:t xml:space="preserve"> </w:t>
      </w:r>
      <w:r w:rsidR="00A421EE" w:rsidRPr="00782A23">
        <w:rPr>
          <w:rFonts w:ascii="Times New Roman" w:hAnsi="Times New Roman" w:cs="Times New Roman"/>
          <w:sz w:val="28"/>
          <w:szCs w:val="28"/>
          <w:lang w:val="kk-KZ"/>
        </w:rPr>
        <w:t>субсидия,</w:t>
      </w:r>
      <w:r w:rsidR="00AA3D30" w:rsidRPr="00782A23">
        <w:rPr>
          <w:rFonts w:ascii="Times New Roman" w:hAnsi="Times New Roman" w:cs="Times New Roman"/>
          <w:sz w:val="28"/>
          <w:szCs w:val="28"/>
          <w:lang w:val="kk-KZ"/>
        </w:rPr>
        <w:t xml:space="preserve"> </w:t>
      </w:r>
      <w:r w:rsidR="00A421EE" w:rsidRPr="00782A23">
        <w:rPr>
          <w:rFonts w:ascii="Times New Roman" w:hAnsi="Times New Roman" w:cs="Times New Roman"/>
          <w:sz w:val="28"/>
          <w:szCs w:val="28"/>
          <w:lang w:val="kk-KZ"/>
        </w:rPr>
        <w:t>жеңілдетілген несие, қаржылық лизинг бағыттарын қарастырады.</w:t>
      </w:r>
      <w:r w:rsidR="00AA3D30" w:rsidRPr="00782A23">
        <w:rPr>
          <w:rFonts w:ascii="Times New Roman" w:hAnsi="Times New Roman" w:cs="Times New Roman"/>
          <w:sz w:val="28"/>
          <w:szCs w:val="28"/>
          <w:lang w:val="kk-KZ"/>
        </w:rPr>
        <w:t xml:space="preserve"> </w:t>
      </w:r>
      <w:r w:rsidR="00A421EE" w:rsidRPr="00782A23">
        <w:rPr>
          <w:rFonts w:ascii="Times New Roman" w:hAnsi="Times New Roman" w:cs="Times New Roman"/>
          <w:sz w:val="28"/>
          <w:szCs w:val="28"/>
          <w:lang w:val="kk-KZ"/>
        </w:rPr>
        <w:t>Бағдарлама негізінде төрт бағытта жүреді:</w:t>
      </w:r>
    </w:p>
    <w:p w14:paraId="622502E4" w14:textId="47F6ACCF" w:rsidR="00AA3D30" w:rsidRPr="00782A23" w:rsidRDefault="00251FD6" w:rsidP="00251FD6">
      <w:pPr>
        <w:pStyle w:val="af1"/>
        <w:numPr>
          <w:ilvl w:val="0"/>
          <w:numId w:val="43"/>
        </w:numPr>
        <w:tabs>
          <w:tab w:val="left" w:pos="993"/>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моно қалалар мен шағын қалалардағы, ауылдар мен аудандардағы кәсіпкерлердің кәсіпкерлік идеяларын қолау</w:t>
      </w:r>
      <w:r>
        <w:rPr>
          <w:rFonts w:ascii="Times New Roman" w:hAnsi="Times New Roman" w:cs="Times New Roman"/>
          <w:sz w:val="28"/>
          <w:szCs w:val="28"/>
          <w:lang w:val="kk-KZ"/>
        </w:rPr>
        <w:t>;</w:t>
      </w:r>
    </w:p>
    <w:p w14:paraId="51CB3F4C" w14:textId="5D505D49" w:rsidR="00AA3D30" w:rsidRPr="00782A23" w:rsidRDefault="00251FD6" w:rsidP="00251FD6">
      <w:pPr>
        <w:pStyle w:val="af1"/>
        <w:numPr>
          <w:ilvl w:val="0"/>
          <w:numId w:val="43"/>
        </w:numPr>
        <w:tabs>
          <w:tab w:val="left" w:pos="993"/>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экономиканың маңызды секторларындағы өндіріспен кәсіпкерлікті қолдау</w:t>
      </w:r>
      <w:r>
        <w:rPr>
          <w:rFonts w:ascii="Times New Roman" w:hAnsi="Times New Roman" w:cs="Times New Roman"/>
          <w:sz w:val="28"/>
          <w:szCs w:val="28"/>
          <w:lang w:val="kk-KZ"/>
        </w:rPr>
        <w:t>;</w:t>
      </w:r>
    </w:p>
    <w:p w14:paraId="74957E1A" w14:textId="6F179C6C" w:rsidR="00AA3D30" w:rsidRPr="00782A23" w:rsidRDefault="00251FD6" w:rsidP="00251FD6">
      <w:pPr>
        <w:pStyle w:val="af1"/>
        <w:numPr>
          <w:ilvl w:val="0"/>
          <w:numId w:val="43"/>
        </w:numPr>
        <w:tabs>
          <w:tab w:val="left" w:pos="993"/>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кәсіпкерлердің валюталық тәуекелін төмендету</w:t>
      </w:r>
      <w:r>
        <w:rPr>
          <w:rFonts w:ascii="Times New Roman" w:hAnsi="Times New Roman" w:cs="Times New Roman"/>
          <w:sz w:val="28"/>
          <w:szCs w:val="28"/>
          <w:lang w:val="kk-KZ"/>
        </w:rPr>
        <w:t>;</w:t>
      </w:r>
    </w:p>
    <w:p w14:paraId="10423D92" w14:textId="77D8D271" w:rsidR="000A1629" w:rsidRPr="00782A23" w:rsidRDefault="00251FD6" w:rsidP="00251FD6">
      <w:pPr>
        <w:pStyle w:val="af1"/>
        <w:numPr>
          <w:ilvl w:val="0"/>
          <w:numId w:val="43"/>
        </w:numPr>
        <w:tabs>
          <w:tab w:val="left" w:pos="993"/>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кәсіпкерлерді </w:t>
      </w:r>
      <w:r w:rsidR="00AA3D30" w:rsidRPr="00782A23">
        <w:rPr>
          <w:rFonts w:ascii="Times New Roman" w:hAnsi="Times New Roman" w:cs="Times New Roman"/>
          <w:sz w:val="28"/>
          <w:szCs w:val="28"/>
          <w:lang w:val="kk-KZ"/>
        </w:rPr>
        <w:t>қаржылық емес қолдау</w:t>
      </w:r>
      <w:r>
        <w:rPr>
          <w:rFonts w:ascii="Times New Roman" w:hAnsi="Times New Roman" w:cs="Times New Roman"/>
          <w:sz w:val="28"/>
          <w:szCs w:val="28"/>
          <w:lang w:val="kk-KZ"/>
        </w:rPr>
        <w:t>.</w:t>
      </w:r>
    </w:p>
    <w:p w14:paraId="0C9C4664" w14:textId="40ABC4E1" w:rsidR="00332004" w:rsidRPr="00782A23" w:rsidRDefault="008B40E8" w:rsidP="00251FD6">
      <w:pPr>
        <w:tabs>
          <w:tab w:val="left" w:pos="99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шағын кәсіпкерлік субьектілерін мемлекеттік қолдау шараларының </w:t>
      </w:r>
      <w:r w:rsidRPr="00782A23">
        <w:rPr>
          <w:rFonts w:ascii="Times New Roman" w:hAnsi="Times New Roman" w:cs="Times New Roman"/>
          <w:sz w:val="28"/>
          <w:szCs w:val="28"/>
          <w:lang w:val="kk-KZ"/>
        </w:rPr>
        <w:t>Қазақстан жолы – 2050</w:t>
      </w:r>
      <w:r>
        <w:rPr>
          <w:rFonts w:ascii="Times New Roman" w:hAnsi="Times New Roman" w:cs="Times New Roman"/>
          <w:sz w:val="28"/>
          <w:szCs w:val="28"/>
          <w:lang w:val="kk-KZ"/>
        </w:rPr>
        <w:t xml:space="preserve"> стратегиялық даму басымды бағыты ретінде қарастырады.</w:t>
      </w:r>
      <w:r w:rsidRPr="008B40E8">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Қазақстан Республикасындағы мемлекеттік жоспарлау жүйесіндегі аймақтық кәсіпкерлікті дамыту</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саясаттың орны</w:t>
      </w:r>
      <w:r>
        <w:rPr>
          <w:rFonts w:ascii="Times New Roman" w:hAnsi="Times New Roman" w:cs="Times New Roman"/>
          <w:sz w:val="28"/>
          <w:szCs w:val="28"/>
          <w:lang w:val="kk-KZ"/>
        </w:rPr>
        <w:t xml:space="preserve"> келесі </w:t>
      </w:r>
      <w:r w:rsidR="00251FD6">
        <w:rPr>
          <w:rFonts w:ascii="Times New Roman" w:hAnsi="Times New Roman" w:cs="Times New Roman"/>
          <w:sz w:val="28"/>
          <w:szCs w:val="28"/>
          <w:lang w:val="kk-KZ"/>
        </w:rPr>
        <w:t>9-</w:t>
      </w:r>
      <w:r>
        <w:rPr>
          <w:rFonts w:ascii="Times New Roman" w:hAnsi="Times New Roman" w:cs="Times New Roman"/>
          <w:sz w:val="28"/>
          <w:szCs w:val="28"/>
          <w:lang w:val="kk-KZ"/>
        </w:rPr>
        <w:t>суретте берілген.</w:t>
      </w:r>
    </w:p>
    <w:p w14:paraId="217A8B1D" w14:textId="1E9709A2" w:rsidR="00251FD6" w:rsidRPr="00782A23" w:rsidRDefault="00251FD6" w:rsidP="00251FD6">
      <w:pPr>
        <w:spacing w:after="0" w:line="240" w:lineRule="auto"/>
        <w:ind w:right="-1" w:firstLine="709"/>
        <w:jc w:val="both"/>
        <w:rPr>
          <w:rFonts w:ascii="Times New Roman" w:hAnsi="Times New Roman" w:cs="Times New Roman"/>
          <w:bCs/>
          <w:sz w:val="28"/>
          <w:szCs w:val="28"/>
          <w:lang w:val="kk-KZ"/>
        </w:rPr>
      </w:pPr>
      <w:r w:rsidRPr="00782A23">
        <w:rPr>
          <w:rFonts w:ascii="Times New Roman" w:hAnsi="Times New Roman" w:cs="Times New Roman"/>
          <w:sz w:val="28"/>
          <w:szCs w:val="28"/>
          <w:lang w:val="kk-KZ"/>
        </w:rPr>
        <w:t xml:space="preserve">Ұлттық даму жоспарының шағын кәсіпкерлікті дамыту үшін әзірленген ауқымды бағдарламаларының бірі </w:t>
      </w:r>
      <w:r w:rsidRPr="00782A23">
        <w:rPr>
          <w:rFonts w:ascii="Times New Roman" w:eastAsia="Calibri" w:hAnsi="Times New Roman" w:cs="Times New Roman"/>
          <w:bCs/>
          <w:sz w:val="28"/>
          <w:szCs w:val="28"/>
          <w:lang w:val="kk-KZ"/>
        </w:rPr>
        <w:t>«Еңбек»</w:t>
      </w:r>
      <w:r w:rsidRPr="00782A23">
        <w:rPr>
          <w:rFonts w:ascii="Times New Roman" w:hAnsi="Times New Roman" w:cs="Times New Roman"/>
          <w:sz w:val="28"/>
          <w:szCs w:val="28"/>
          <w:lang w:val="kk-KZ"/>
        </w:rPr>
        <w:t xml:space="preserve"> </w:t>
      </w:r>
      <w:r w:rsidRPr="00782A23">
        <w:rPr>
          <w:rFonts w:ascii="Times New Roman" w:eastAsia="Calibri" w:hAnsi="Times New Roman" w:cs="Times New Roman"/>
          <w:bCs/>
          <w:sz w:val="28"/>
          <w:szCs w:val="28"/>
          <w:lang w:val="kk-KZ"/>
        </w:rPr>
        <w:t xml:space="preserve">2017-2021 ж қамтыған. Келесі </w:t>
      </w:r>
      <w:r>
        <w:rPr>
          <w:rFonts w:ascii="Times New Roman" w:eastAsia="Calibri" w:hAnsi="Times New Roman" w:cs="Times New Roman"/>
          <w:bCs/>
          <w:sz w:val="28"/>
          <w:szCs w:val="28"/>
          <w:lang w:val="kk-KZ"/>
        </w:rPr>
        <w:t>9-</w:t>
      </w:r>
      <w:r w:rsidRPr="00782A23">
        <w:rPr>
          <w:rFonts w:ascii="Times New Roman" w:eastAsia="Calibri" w:hAnsi="Times New Roman" w:cs="Times New Roman"/>
          <w:bCs/>
          <w:sz w:val="28"/>
          <w:szCs w:val="28"/>
          <w:lang w:val="kk-KZ"/>
        </w:rPr>
        <w:t>кестеде</w:t>
      </w:r>
      <w:r>
        <w:rPr>
          <w:rFonts w:ascii="Times New Roman" w:eastAsia="Calibri" w:hAnsi="Times New Roman" w:cs="Times New Roman"/>
          <w:bCs/>
          <w:sz w:val="28"/>
          <w:szCs w:val="28"/>
          <w:lang w:val="kk-KZ"/>
        </w:rPr>
        <w:t xml:space="preserve"> </w:t>
      </w:r>
      <w:r w:rsidRPr="00782A23">
        <w:rPr>
          <w:rFonts w:ascii="Times New Roman" w:eastAsia="Calibri" w:hAnsi="Times New Roman" w:cs="Times New Roman"/>
          <w:bCs/>
          <w:sz w:val="28"/>
          <w:szCs w:val="28"/>
          <w:lang w:val="kk-KZ"/>
        </w:rPr>
        <w:t>берілген бағдарлама негізіндегі қаржы</w:t>
      </w:r>
      <w:r>
        <w:rPr>
          <w:rFonts w:ascii="Times New Roman" w:eastAsia="Calibri" w:hAnsi="Times New Roman" w:cs="Times New Roman"/>
          <w:bCs/>
          <w:sz w:val="28"/>
          <w:szCs w:val="28"/>
          <w:lang w:val="kk-KZ"/>
        </w:rPr>
        <w:t>ның игерілуі</w:t>
      </w:r>
      <w:r w:rsidRPr="00782A23">
        <w:rPr>
          <w:rFonts w:ascii="Times New Roman" w:eastAsia="Calibri" w:hAnsi="Times New Roman" w:cs="Times New Roman"/>
          <w:bCs/>
          <w:sz w:val="28"/>
          <w:szCs w:val="28"/>
          <w:lang w:val="kk-KZ"/>
        </w:rPr>
        <w:t xml:space="preserve"> көрсетілген.</w:t>
      </w:r>
    </w:p>
    <w:p w14:paraId="7537986C" w14:textId="77777777" w:rsidR="00251FD6" w:rsidRPr="00782A23" w:rsidRDefault="00251FD6" w:rsidP="00251FD6">
      <w:pPr>
        <w:spacing w:after="0" w:line="240" w:lineRule="auto"/>
        <w:ind w:right="-1135"/>
        <w:jc w:val="both"/>
        <w:rPr>
          <w:rFonts w:ascii="Times New Roman" w:hAnsi="Times New Roman" w:cs="Times New Roman"/>
          <w:sz w:val="28"/>
          <w:szCs w:val="28"/>
          <w:lang w:val="kk-KZ"/>
        </w:rPr>
      </w:pPr>
    </w:p>
    <w:p w14:paraId="70DF4C9C" w14:textId="5E2E606D" w:rsidR="00251FD6" w:rsidRPr="00782A23" w:rsidRDefault="00251FD6" w:rsidP="00251FD6">
      <w:pPr>
        <w:spacing w:after="0" w:line="240" w:lineRule="auto"/>
        <w:jc w:val="both"/>
        <w:rPr>
          <w:rFonts w:ascii="Times New Roman" w:hAnsi="Times New Roman" w:cs="Times New Roman"/>
          <w:bCs/>
          <w:sz w:val="28"/>
          <w:szCs w:val="28"/>
          <w:lang w:val="kk-KZ"/>
        </w:rPr>
      </w:pPr>
      <w:bookmarkStart w:id="27" w:name="_Hlk130558470"/>
      <w:r w:rsidRPr="00782A23">
        <w:rPr>
          <w:rFonts w:ascii="Times New Roman" w:eastAsia="Calibri" w:hAnsi="Times New Roman" w:cs="Times New Roman"/>
          <w:bCs/>
          <w:sz w:val="28"/>
          <w:szCs w:val="28"/>
          <w:lang w:val="kk-KZ"/>
        </w:rPr>
        <w:t xml:space="preserve">Кесте </w:t>
      </w:r>
      <w:r w:rsidR="00AA4FF6">
        <w:rPr>
          <w:rFonts w:ascii="Times New Roman" w:eastAsia="Calibri" w:hAnsi="Times New Roman" w:cs="Times New Roman"/>
          <w:bCs/>
          <w:sz w:val="28"/>
          <w:szCs w:val="28"/>
          <w:lang w:val="kk-KZ"/>
        </w:rPr>
        <w:t>11</w:t>
      </w:r>
      <w:r>
        <w:rPr>
          <w:rFonts w:ascii="Times New Roman" w:eastAsia="Calibri" w:hAnsi="Times New Roman" w:cs="Times New Roman"/>
          <w:bCs/>
          <w:sz w:val="28"/>
          <w:szCs w:val="28"/>
          <w:lang w:val="kk-KZ"/>
        </w:rPr>
        <w:t xml:space="preserve"> </w:t>
      </w:r>
      <w:bookmarkEnd w:id="27"/>
      <w:r>
        <w:rPr>
          <w:rFonts w:ascii="Times New Roman" w:eastAsia="Calibri" w:hAnsi="Times New Roman" w:cs="Times New Roman"/>
          <w:bCs/>
          <w:sz w:val="28"/>
          <w:szCs w:val="28"/>
          <w:lang w:val="kk-KZ"/>
        </w:rPr>
        <w:t xml:space="preserve">– Мемлекеттік </w:t>
      </w:r>
      <w:r w:rsidRPr="00782A23">
        <w:rPr>
          <w:rFonts w:ascii="Times New Roman" w:eastAsia="Calibri" w:hAnsi="Times New Roman" w:cs="Times New Roman"/>
          <w:bCs/>
          <w:sz w:val="28"/>
          <w:szCs w:val="28"/>
          <w:lang w:val="kk-KZ"/>
        </w:rPr>
        <w:t xml:space="preserve"> «Еңбек»</w:t>
      </w:r>
      <w:r>
        <w:rPr>
          <w:rFonts w:ascii="Times New Roman" w:eastAsia="Calibri" w:hAnsi="Times New Roman" w:cs="Times New Roman"/>
          <w:bCs/>
          <w:sz w:val="28"/>
          <w:szCs w:val="28"/>
          <w:lang w:val="kk-KZ"/>
        </w:rPr>
        <w:t xml:space="preserve"> бағдарламсы </w:t>
      </w:r>
      <w:r w:rsidRPr="00782A23">
        <w:rPr>
          <w:rFonts w:ascii="Times New Roman" w:eastAsia="Calibri" w:hAnsi="Times New Roman" w:cs="Times New Roman"/>
          <w:bCs/>
          <w:sz w:val="28"/>
          <w:szCs w:val="28"/>
          <w:lang w:val="kk-KZ"/>
        </w:rPr>
        <w:t>2017-2021 ж</w:t>
      </w:r>
      <w:r>
        <w:rPr>
          <w:rFonts w:ascii="Times New Roman" w:eastAsia="Calibri" w:hAnsi="Times New Roman" w:cs="Times New Roman"/>
          <w:bCs/>
          <w:sz w:val="28"/>
          <w:szCs w:val="28"/>
          <w:lang w:val="kk-KZ"/>
        </w:rPr>
        <w:t xml:space="preserve">ылдар </w:t>
      </w:r>
    </w:p>
    <w:p w14:paraId="418AF3BC" w14:textId="77777777" w:rsidR="00251FD6" w:rsidRPr="00251FD6" w:rsidRDefault="00251FD6" w:rsidP="00251FD6">
      <w:pPr>
        <w:spacing w:after="0" w:line="240" w:lineRule="auto"/>
        <w:ind w:right="-1135"/>
        <w:jc w:val="both"/>
        <w:rPr>
          <w:rFonts w:ascii="Times New Roman" w:hAnsi="Times New Roman" w:cs="Times New Roman"/>
          <w:sz w:val="16"/>
          <w:szCs w:val="16"/>
          <w:lang w:val="kk-KZ"/>
        </w:rPr>
      </w:pPr>
    </w:p>
    <w:tbl>
      <w:tblPr>
        <w:tblW w:w="9630" w:type="dxa"/>
        <w:jc w:val="center"/>
        <w:tblLook w:val="04A0" w:firstRow="1" w:lastRow="0" w:firstColumn="1" w:lastColumn="0" w:noHBand="0" w:noVBand="1"/>
      </w:tblPr>
      <w:tblGrid>
        <w:gridCol w:w="2303"/>
        <w:gridCol w:w="1211"/>
        <w:gridCol w:w="1056"/>
        <w:gridCol w:w="1092"/>
        <w:gridCol w:w="813"/>
        <w:gridCol w:w="1012"/>
        <w:gridCol w:w="1076"/>
        <w:gridCol w:w="1068"/>
      </w:tblGrid>
      <w:tr w:rsidR="00251FD6" w:rsidRPr="00782A23" w14:paraId="08D15F73" w14:textId="77777777" w:rsidTr="00723F1B">
        <w:trPr>
          <w:trHeight w:val="500"/>
          <w:jc w:val="center"/>
        </w:trPr>
        <w:tc>
          <w:tcPr>
            <w:tcW w:w="230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AB53EE7" w14:textId="4D9231D7" w:rsidR="00251FD6" w:rsidRPr="00782A23" w:rsidRDefault="006E0DA9" w:rsidP="00251FD6">
            <w:pPr>
              <w:spacing w:after="0" w:line="240" w:lineRule="auto"/>
              <w:ind w:left="30" w:hanging="30"/>
              <w:jc w:val="center"/>
              <w:rPr>
                <w:rFonts w:ascii="Times New Roman" w:eastAsia="Times New Roman" w:hAnsi="Times New Roman" w:cs="Times New Roman"/>
                <w:bCs/>
                <w:color w:val="000000"/>
                <w:sz w:val="24"/>
                <w:szCs w:val="24"/>
                <w:lang w:val="kk-KZ" w:eastAsia="ru-RU"/>
              </w:rPr>
            </w:pPr>
            <w:r w:rsidRPr="006E0DA9">
              <w:rPr>
                <w:rFonts w:ascii="Times New Roman" w:eastAsia="Times New Roman" w:hAnsi="Times New Roman" w:cs="Times New Roman"/>
                <w:bCs/>
                <w:color w:val="000000" w:themeColor="text1"/>
                <w:sz w:val="24"/>
                <w:szCs w:val="24"/>
                <w:lang w:val="kk-KZ" w:eastAsia="ru-RU"/>
              </w:rPr>
              <w:t>атауы</w:t>
            </w:r>
          </w:p>
        </w:tc>
        <w:tc>
          <w:tcPr>
            <w:tcW w:w="1211" w:type="dxa"/>
            <w:tcBorders>
              <w:top w:val="single" w:sz="4" w:space="0" w:color="auto"/>
              <w:left w:val="nil"/>
              <w:bottom w:val="single" w:sz="4" w:space="0" w:color="auto"/>
              <w:right w:val="nil"/>
            </w:tcBorders>
            <w:shd w:val="clear" w:color="auto" w:fill="auto"/>
            <w:noWrap/>
            <w:vAlign w:val="center"/>
          </w:tcPr>
          <w:p w14:paraId="663AE1F5" w14:textId="04044EBF" w:rsidR="00251FD6" w:rsidRPr="00782A23" w:rsidRDefault="00251FD6" w:rsidP="00251FD6">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2017 ж</w:t>
            </w:r>
            <w:r>
              <w:rPr>
                <w:rFonts w:ascii="Times New Roman" w:eastAsia="Times New Roman" w:hAnsi="Times New Roman" w:cs="Times New Roman"/>
                <w:bCs/>
                <w:color w:val="000000"/>
                <w:sz w:val="24"/>
                <w:szCs w:val="24"/>
                <w:lang w:val="kk-KZ" w:eastAsia="ru-RU"/>
              </w:rPr>
              <w:t>ыл</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B5D20" w14:textId="344DB9B9" w:rsidR="00251FD6" w:rsidRPr="00782A23" w:rsidRDefault="00251FD6" w:rsidP="00251FD6">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2018 ж</w:t>
            </w:r>
            <w:r>
              <w:rPr>
                <w:rFonts w:ascii="Times New Roman" w:eastAsia="Times New Roman" w:hAnsi="Times New Roman" w:cs="Times New Roman"/>
                <w:bCs/>
                <w:color w:val="000000"/>
                <w:sz w:val="24"/>
                <w:szCs w:val="24"/>
                <w:lang w:val="kk-KZ" w:eastAsia="ru-RU"/>
              </w:rPr>
              <w:t>ыл</w:t>
            </w:r>
          </w:p>
        </w:tc>
        <w:tc>
          <w:tcPr>
            <w:tcW w:w="1108" w:type="dxa"/>
            <w:tcBorders>
              <w:top w:val="single" w:sz="4" w:space="0" w:color="auto"/>
              <w:left w:val="single" w:sz="4" w:space="0" w:color="auto"/>
              <w:bottom w:val="single" w:sz="4" w:space="0" w:color="auto"/>
              <w:right w:val="single" w:sz="4" w:space="0" w:color="auto"/>
            </w:tcBorders>
            <w:vAlign w:val="center"/>
          </w:tcPr>
          <w:p w14:paraId="75308EC1" w14:textId="24DABADC" w:rsidR="00251FD6" w:rsidRPr="00782A23" w:rsidRDefault="00251FD6" w:rsidP="00251FD6">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2019 ж</w:t>
            </w:r>
            <w:r>
              <w:rPr>
                <w:rFonts w:ascii="Times New Roman" w:eastAsia="Times New Roman" w:hAnsi="Times New Roman" w:cs="Times New Roman"/>
                <w:bCs/>
                <w:color w:val="000000"/>
                <w:sz w:val="24"/>
                <w:szCs w:val="24"/>
                <w:lang w:val="kk-KZ" w:eastAsia="ru-RU"/>
              </w:rPr>
              <w:t>ыл</w:t>
            </w:r>
          </w:p>
        </w:tc>
        <w:tc>
          <w:tcPr>
            <w:tcW w:w="835" w:type="dxa"/>
            <w:tcBorders>
              <w:top w:val="single" w:sz="4" w:space="0" w:color="auto"/>
              <w:left w:val="single" w:sz="4" w:space="0" w:color="auto"/>
              <w:bottom w:val="single" w:sz="4" w:space="0" w:color="auto"/>
              <w:right w:val="single" w:sz="4" w:space="0" w:color="auto"/>
            </w:tcBorders>
            <w:vAlign w:val="center"/>
          </w:tcPr>
          <w:p w14:paraId="62E18529" w14:textId="763F5CCA" w:rsidR="00251FD6" w:rsidRPr="00782A23" w:rsidRDefault="00251FD6" w:rsidP="00251FD6">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2020 ж</w:t>
            </w:r>
            <w:r>
              <w:rPr>
                <w:rFonts w:ascii="Times New Roman" w:eastAsia="Times New Roman" w:hAnsi="Times New Roman" w:cs="Times New Roman"/>
                <w:bCs/>
                <w:color w:val="000000"/>
                <w:sz w:val="24"/>
                <w:szCs w:val="24"/>
                <w:lang w:val="kk-KZ" w:eastAsia="ru-RU"/>
              </w:rPr>
              <w:t>ыл</w:t>
            </w:r>
          </w:p>
        </w:tc>
        <w:tc>
          <w:tcPr>
            <w:tcW w:w="1012" w:type="dxa"/>
            <w:tcBorders>
              <w:top w:val="single" w:sz="4" w:space="0" w:color="auto"/>
              <w:left w:val="single" w:sz="4" w:space="0" w:color="auto"/>
              <w:bottom w:val="single" w:sz="4" w:space="0" w:color="auto"/>
              <w:right w:val="single" w:sz="4" w:space="0" w:color="auto"/>
            </w:tcBorders>
            <w:vAlign w:val="center"/>
          </w:tcPr>
          <w:p w14:paraId="00BE6A43" w14:textId="44C48F7F" w:rsidR="00251FD6" w:rsidRPr="00782A23" w:rsidRDefault="00251FD6" w:rsidP="00251FD6">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2017</w:t>
            </w:r>
            <w:r>
              <w:rPr>
                <w:rFonts w:ascii="Times New Roman" w:eastAsia="Times New Roman" w:hAnsi="Times New Roman" w:cs="Times New Roman"/>
                <w:bCs/>
                <w:color w:val="000000"/>
                <w:sz w:val="24"/>
                <w:szCs w:val="24"/>
                <w:lang w:val="kk-KZ" w:eastAsia="ru-RU"/>
              </w:rPr>
              <w:t>-</w:t>
            </w:r>
          </w:p>
          <w:p w14:paraId="23FF4330" w14:textId="43C1D1D4" w:rsidR="00251FD6" w:rsidRPr="00782A23" w:rsidRDefault="00251FD6" w:rsidP="00251FD6">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2018 ж</w:t>
            </w:r>
            <w:r>
              <w:rPr>
                <w:rFonts w:ascii="Times New Roman" w:eastAsia="Times New Roman" w:hAnsi="Times New Roman" w:cs="Times New Roman"/>
                <w:bCs/>
                <w:color w:val="000000"/>
                <w:sz w:val="24"/>
                <w:szCs w:val="24"/>
                <w:lang w:val="kk-KZ" w:eastAsia="ru-RU"/>
              </w:rPr>
              <w:t>ылдар</w:t>
            </w:r>
          </w:p>
        </w:tc>
        <w:tc>
          <w:tcPr>
            <w:tcW w:w="1012" w:type="dxa"/>
            <w:tcBorders>
              <w:top w:val="single" w:sz="4" w:space="0" w:color="auto"/>
              <w:left w:val="single" w:sz="4" w:space="0" w:color="auto"/>
              <w:bottom w:val="single" w:sz="4" w:space="0" w:color="auto"/>
              <w:right w:val="single" w:sz="4" w:space="0" w:color="auto"/>
            </w:tcBorders>
            <w:vAlign w:val="center"/>
          </w:tcPr>
          <w:p w14:paraId="12C160C8" w14:textId="5439F7C1" w:rsidR="00251FD6" w:rsidRPr="00782A23" w:rsidRDefault="00251FD6" w:rsidP="00251FD6">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 xml:space="preserve">2018 </w:t>
            </w:r>
            <w:r>
              <w:rPr>
                <w:rFonts w:ascii="Times New Roman" w:eastAsia="Times New Roman" w:hAnsi="Times New Roman" w:cs="Times New Roman"/>
                <w:bCs/>
                <w:color w:val="000000"/>
                <w:sz w:val="24"/>
                <w:szCs w:val="24"/>
                <w:lang w:val="kk-KZ" w:eastAsia="ru-RU"/>
              </w:rPr>
              <w:t>-</w:t>
            </w:r>
          </w:p>
          <w:p w14:paraId="1FAA9D8E" w14:textId="4EE28C0B" w:rsidR="00251FD6" w:rsidRPr="00782A23" w:rsidRDefault="00251FD6" w:rsidP="00251FD6">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2019 ж</w:t>
            </w:r>
            <w:r>
              <w:rPr>
                <w:rFonts w:ascii="Times New Roman" w:eastAsia="Times New Roman" w:hAnsi="Times New Roman" w:cs="Times New Roman"/>
                <w:bCs/>
                <w:color w:val="000000"/>
                <w:sz w:val="24"/>
                <w:szCs w:val="24"/>
                <w:lang w:val="kk-KZ" w:eastAsia="ru-RU"/>
              </w:rPr>
              <w:t>ылдар</w:t>
            </w:r>
          </w:p>
        </w:tc>
        <w:tc>
          <w:tcPr>
            <w:tcW w:w="1093" w:type="dxa"/>
            <w:tcBorders>
              <w:top w:val="single" w:sz="4" w:space="0" w:color="auto"/>
              <w:left w:val="single" w:sz="4" w:space="0" w:color="auto"/>
              <w:bottom w:val="single" w:sz="4" w:space="0" w:color="auto"/>
              <w:right w:val="single" w:sz="4" w:space="0" w:color="auto"/>
            </w:tcBorders>
            <w:vAlign w:val="center"/>
          </w:tcPr>
          <w:p w14:paraId="6F6B17F4" w14:textId="769E4482" w:rsidR="00251FD6" w:rsidRPr="00782A23" w:rsidRDefault="00251FD6" w:rsidP="00251FD6">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2019</w:t>
            </w:r>
            <w:r>
              <w:rPr>
                <w:rFonts w:ascii="Times New Roman" w:eastAsia="Times New Roman" w:hAnsi="Times New Roman" w:cs="Times New Roman"/>
                <w:bCs/>
                <w:color w:val="000000"/>
                <w:sz w:val="24"/>
                <w:szCs w:val="24"/>
                <w:lang w:val="kk-KZ" w:eastAsia="ru-RU"/>
              </w:rPr>
              <w:t>-</w:t>
            </w:r>
          </w:p>
          <w:p w14:paraId="7A82D925" w14:textId="30B73520" w:rsidR="00251FD6" w:rsidRPr="00782A23" w:rsidRDefault="00251FD6" w:rsidP="00251FD6">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2020 ж</w:t>
            </w:r>
            <w:r>
              <w:rPr>
                <w:rFonts w:ascii="Times New Roman" w:eastAsia="Times New Roman" w:hAnsi="Times New Roman" w:cs="Times New Roman"/>
                <w:bCs/>
                <w:color w:val="000000"/>
                <w:sz w:val="24"/>
                <w:szCs w:val="24"/>
                <w:lang w:val="kk-KZ" w:eastAsia="ru-RU"/>
              </w:rPr>
              <w:t>ылдар</w:t>
            </w:r>
          </w:p>
        </w:tc>
      </w:tr>
      <w:tr w:rsidR="00723F1B" w:rsidRPr="00782A23" w14:paraId="2D2533C8" w14:textId="77777777" w:rsidTr="00723F1B">
        <w:trPr>
          <w:trHeight w:val="22"/>
          <w:jc w:val="center"/>
        </w:trPr>
        <w:tc>
          <w:tcPr>
            <w:tcW w:w="2303" w:type="dxa"/>
            <w:tcBorders>
              <w:top w:val="nil"/>
              <w:left w:val="single" w:sz="8" w:space="0" w:color="auto"/>
              <w:bottom w:val="single" w:sz="4" w:space="0" w:color="auto"/>
              <w:right w:val="single" w:sz="8" w:space="0" w:color="auto"/>
            </w:tcBorders>
            <w:shd w:val="clear" w:color="auto" w:fill="auto"/>
            <w:noWrap/>
            <w:vAlign w:val="center"/>
          </w:tcPr>
          <w:p w14:paraId="464A810B" w14:textId="09C389C1" w:rsidR="00723F1B" w:rsidRPr="00782A23" w:rsidRDefault="00723F1B" w:rsidP="00723F1B">
            <w:pPr>
              <w:spacing w:after="0" w:line="240" w:lineRule="auto"/>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Бюджеттен ақша бөлінді</w:t>
            </w:r>
            <w:r>
              <w:rPr>
                <w:rFonts w:ascii="Times New Roman" w:eastAsia="Times New Roman" w:hAnsi="Times New Roman" w:cs="Times New Roman"/>
                <w:bCs/>
                <w:color w:val="000000"/>
                <w:sz w:val="24"/>
                <w:szCs w:val="24"/>
                <w:lang w:val="kk-KZ" w:eastAsia="ru-RU"/>
              </w:rPr>
              <w:t xml:space="preserve"> </w:t>
            </w:r>
            <w:r w:rsidRPr="00782A23">
              <w:rPr>
                <w:rFonts w:ascii="Times New Roman" w:eastAsia="Times New Roman" w:hAnsi="Times New Roman" w:cs="Times New Roman"/>
                <w:bCs/>
                <w:color w:val="000000"/>
                <w:sz w:val="24"/>
                <w:szCs w:val="24"/>
                <w:lang w:val="kk-KZ" w:eastAsia="ru-RU"/>
              </w:rPr>
              <w:t>ЕДБ және МҚО бойынша</w:t>
            </w:r>
          </w:p>
        </w:tc>
        <w:tc>
          <w:tcPr>
            <w:tcW w:w="1211" w:type="dxa"/>
            <w:tcBorders>
              <w:top w:val="single" w:sz="4" w:space="0" w:color="auto"/>
              <w:left w:val="nil"/>
              <w:bottom w:val="single" w:sz="4" w:space="0" w:color="auto"/>
              <w:right w:val="nil"/>
            </w:tcBorders>
            <w:shd w:val="clear" w:color="auto" w:fill="auto"/>
            <w:noWrap/>
            <w:vAlign w:val="center"/>
          </w:tcPr>
          <w:p w14:paraId="33456D78" w14:textId="77777777" w:rsidR="00723F1B" w:rsidRPr="00782A23" w:rsidRDefault="00723F1B" w:rsidP="00723F1B">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14 183.7</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572B5" w14:textId="77777777" w:rsidR="00723F1B" w:rsidRPr="00782A23" w:rsidRDefault="00723F1B" w:rsidP="00723F1B">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13 948.8</w:t>
            </w:r>
          </w:p>
        </w:tc>
        <w:tc>
          <w:tcPr>
            <w:tcW w:w="1108" w:type="dxa"/>
            <w:tcBorders>
              <w:top w:val="single" w:sz="4" w:space="0" w:color="auto"/>
              <w:left w:val="single" w:sz="4" w:space="0" w:color="auto"/>
              <w:bottom w:val="single" w:sz="4" w:space="0" w:color="auto"/>
              <w:right w:val="single" w:sz="4" w:space="0" w:color="auto"/>
            </w:tcBorders>
            <w:vAlign w:val="center"/>
          </w:tcPr>
          <w:p w14:paraId="5F8E429F" w14:textId="77777777" w:rsidR="00723F1B" w:rsidRPr="00782A23" w:rsidRDefault="00723F1B" w:rsidP="00723F1B">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12 859</w:t>
            </w:r>
          </w:p>
        </w:tc>
        <w:tc>
          <w:tcPr>
            <w:tcW w:w="835" w:type="dxa"/>
            <w:tcBorders>
              <w:top w:val="single" w:sz="4" w:space="0" w:color="auto"/>
              <w:left w:val="single" w:sz="4" w:space="0" w:color="auto"/>
              <w:bottom w:val="single" w:sz="4" w:space="0" w:color="auto"/>
              <w:right w:val="single" w:sz="4" w:space="0" w:color="auto"/>
            </w:tcBorders>
            <w:vAlign w:val="center"/>
          </w:tcPr>
          <w:p w14:paraId="6F9EC8CB" w14:textId="77777777" w:rsidR="00723F1B" w:rsidRPr="00782A23"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w:t>
            </w:r>
          </w:p>
        </w:tc>
        <w:tc>
          <w:tcPr>
            <w:tcW w:w="1012" w:type="dxa"/>
            <w:tcBorders>
              <w:top w:val="single" w:sz="4" w:space="0" w:color="auto"/>
              <w:left w:val="single" w:sz="4" w:space="0" w:color="auto"/>
              <w:bottom w:val="single" w:sz="4" w:space="0" w:color="auto"/>
              <w:right w:val="single" w:sz="4" w:space="0" w:color="auto"/>
            </w:tcBorders>
            <w:vAlign w:val="center"/>
          </w:tcPr>
          <w:p w14:paraId="3989F754" w14:textId="66CE84E8"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37791C">
              <w:rPr>
                <w:rFonts w:ascii="Times New Roman" w:hAnsi="Times New Roman" w:cs="Times New Roman"/>
                <w:color w:val="000000"/>
                <w:sz w:val="24"/>
                <w:szCs w:val="24"/>
              </w:rPr>
              <w:t>-1,66%</w:t>
            </w:r>
          </w:p>
        </w:tc>
        <w:tc>
          <w:tcPr>
            <w:tcW w:w="1012" w:type="dxa"/>
            <w:tcBorders>
              <w:top w:val="single" w:sz="4" w:space="0" w:color="auto"/>
              <w:left w:val="single" w:sz="4" w:space="0" w:color="auto"/>
              <w:bottom w:val="single" w:sz="4" w:space="0" w:color="auto"/>
              <w:right w:val="single" w:sz="4" w:space="0" w:color="auto"/>
            </w:tcBorders>
            <w:vAlign w:val="center"/>
          </w:tcPr>
          <w:p w14:paraId="7CE2146C" w14:textId="3CBE2F25"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37791C">
              <w:rPr>
                <w:rFonts w:ascii="Times New Roman" w:hAnsi="Times New Roman" w:cs="Times New Roman"/>
                <w:color w:val="000000"/>
                <w:sz w:val="24"/>
                <w:szCs w:val="24"/>
              </w:rPr>
              <w:t>-7,81%</w:t>
            </w:r>
          </w:p>
        </w:tc>
        <w:tc>
          <w:tcPr>
            <w:tcW w:w="1093" w:type="dxa"/>
            <w:tcBorders>
              <w:top w:val="single" w:sz="4" w:space="0" w:color="auto"/>
              <w:left w:val="single" w:sz="4" w:space="0" w:color="auto"/>
              <w:bottom w:val="single" w:sz="4" w:space="0" w:color="auto"/>
              <w:right w:val="single" w:sz="4" w:space="0" w:color="auto"/>
            </w:tcBorders>
            <w:vAlign w:val="center"/>
          </w:tcPr>
          <w:p w14:paraId="08367B4F" w14:textId="2C966154"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en-US" w:eastAsia="ru-RU"/>
              </w:rPr>
            </w:pPr>
            <w:r w:rsidRPr="0037791C">
              <w:rPr>
                <w:rFonts w:ascii="Times New Roman" w:eastAsia="Times New Roman" w:hAnsi="Times New Roman" w:cs="Times New Roman"/>
                <w:color w:val="000000"/>
                <w:sz w:val="24"/>
                <w:szCs w:val="24"/>
                <w:lang w:val="en-US" w:eastAsia="ru-RU"/>
              </w:rPr>
              <w:t>-</w:t>
            </w:r>
          </w:p>
        </w:tc>
      </w:tr>
      <w:tr w:rsidR="00723F1B" w:rsidRPr="00782A23" w14:paraId="0761DF50" w14:textId="77777777" w:rsidTr="00723F1B">
        <w:trPr>
          <w:trHeight w:val="22"/>
          <w:jc w:val="center"/>
        </w:trPr>
        <w:tc>
          <w:tcPr>
            <w:tcW w:w="2303" w:type="dxa"/>
            <w:tcBorders>
              <w:top w:val="nil"/>
              <w:left w:val="single" w:sz="8" w:space="0" w:color="auto"/>
              <w:bottom w:val="single" w:sz="4" w:space="0" w:color="auto"/>
              <w:right w:val="single" w:sz="8" w:space="0" w:color="auto"/>
            </w:tcBorders>
            <w:shd w:val="clear" w:color="auto" w:fill="auto"/>
            <w:noWrap/>
            <w:vAlign w:val="center"/>
          </w:tcPr>
          <w:p w14:paraId="07404E56" w14:textId="77777777" w:rsidR="00723F1B" w:rsidRPr="00782A23" w:rsidRDefault="00723F1B" w:rsidP="00723F1B">
            <w:pPr>
              <w:spacing w:after="0" w:line="240" w:lineRule="auto"/>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МҚО қордан бөлінген</w:t>
            </w:r>
          </w:p>
        </w:tc>
        <w:tc>
          <w:tcPr>
            <w:tcW w:w="1211" w:type="dxa"/>
            <w:tcBorders>
              <w:top w:val="nil"/>
              <w:left w:val="nil"/>
              <w:bottom w:val="single" w:sz="4" w:space="0" w:color="auto"/>
              <w:right w:val="nil"/>
            </w:tcBorders>
            <w:shd w:val="clear" w:color="auto" w:fill="auto"/>
            <w:noWrap/>
            <w:vAlign w:val="center"/>
          </w:tcPr>
          <w:p w14:paraId="4909E214" w14:textId="77777777" w:rsidR="00723F1B" w:rsidRPr="00782A23" w:rsidRDefault="00723F1B" w:rsidP="00723F1B">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593,9</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1B32F2E2" w14:textId="77777777" w:rsidR="00723F1B" w:rsidRPr="00782A23" w:rsidRDefault="00723F1B" w:rsidP="00723F1B">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807,49</w:t>
            </w:r>
          </w:p>
        </w:tc>
        <w:tc>
          <w:tcPr>
            <w:tcW w:w="1108" w:type="dxa"/>
            <w:tcBorders>
              <w:top w:val="nil"/>
              <w:left w:val="single" w:sz="4" w:space="0" w:color="auto"/>
              <w:bottom w:val="single" w:sz="4" w:space="0" w:color="auto"/>
              <w:right w:val="single" w:sz="4" w:space="0" w:color="auto"/>
            </w:tcBorders>
            <w:vAlign w:val="center"/>
          </w:tcPr>
          <w:p w14:paraId="0C9C84DF" w14:textId="77777777" w:rsidR="00723F1B" w:rsidRPr="00782A23" w:rsidRDefault="00723F1B" w:rsidP="00723F1B">
            <w:pPr>
              <w:spacing w:after="0" w:line="240" w:lineRule="auto"/>
              <w:jc w:val="center"/>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1210,62</w:t>
            </w:r>
          </w:p>
        </w:tc>
        <w:tc>
          <w:tcPr>
            <w:tcW w:w="835" w:type="dxa"/>
            <w:tcBorders>
              <w:top w:val="nil"/>
              <w:left w:val="single" w:sz="4" w:space="0" w:color="auto"/>
              <w:bottom w:val="single" w:sz="4" w:space="0" w:color="auto"/>
              <w:right w:val="single" w:sz="4" w:space="0" w:color="auto"/>
            </w:tcBorders>
            <w:vAlign w:val="center"/>
          </w:tcPr>
          <w:p w14:paraId="6BA21E66" w14:textId="77777777" w:rsidR="00723F1B" w:rsidRPr="00782A23"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1,0</w:t>
            </w:r>
          </w:p>
        </w:tc>
        <w:tc>
          <w:tcPr>
            <w:tcW w:w="1012" w:type="dxa"/>
            <w:tcBorders>
              <w:top w:val="nil"/>
              <w:left w:val="single" w:sz="4" w:space="0" w:color="auto"/>
              <w:bottom w:val="single" w:sz="4" w:space="0" w:color="auto"/>
              <w:right w:val="single" w:sz="4" w:space="0" w:color="auto"/>
            </w:tcBorders>
            <w:vAlign w:val="center"/>
          </w:tcPr>
          <w:p w14:paraId="45752285" w14:textId="3C36F812"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37791C">
              <w:rPr>
                <w:rFonts w:ascii="Times New Roman" w:hAnsi="Times New Roman" w:cs="Times New Roman"/>
                <w:color w:val="000000"/>
                <w:sz w:val="24"/>
                <w:szCs w:val="24"/>
              </w:rPr>
              <w:t>35,96%</w:t>
            </w:r>
          </w:p>
        </w:tc>
        <w:tc>
          <w:tcPr>
            <w:tcW w:w="1012" w:type="dxa"/>
            <w:tcBorders>
              <w:top w:val="nil"/>
              <w:left w:val="single" w:sz="4" w:space="0" w:color="auto"/>
              <w:bottom w:val="single" w:sz="4" w:space="0" w:color="auto"/>
              <w:right w:val="single" w:sz="4" w:space="0" w:color="auto"/>
            </w:tcBorders>
            <w:vAlign w:val="center"/>
          </w:tcPr>
          <w:p w14:paraId="39BA1EB6" w14:textId="21EF78BE"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37791C">
              <w:rPr>
                <w:rFonts w:ascii="Times New Roman" w:hAnsi="Times New Roman" w:cs="Times New Roman"/>
                <w:color w:val="000000"/>
                <w:sz w:val="24"/>
                <w:szCs w:val="24"/>
              </w:rPr>
              <w:t>49,92%</w:t>
            </w:r>
          </w:p>
        </w:tc>
        <w:tc>
          <w:tcPr>
            <w:tcW w:w="1093" w:type="dxa"/>
            <w:tcBorders>
              <w:top w:val="nil"/>
              <w:left w:val="single" w:sz="4" w:space="0" w:color="auto"/>
              <w:bottom w:val="single" w:sz="4" w:space="0" w:color="auto"/>
              <w:right w:val="single" w:sz="4" w:space="0" w:color="auto"/>
            </w:tcBorders>
            <w:vAlign w:val="center"/>
          </w:tcPr>
          <w:p w14:paraId="3438F027" w14:textId="0F1A6A16"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37791C">
              <w:rPr>
                <w:rFonts w:ascii="Times New Roman" w:hAnsi="Times New Roman" w:cs="Times New Roman"/>
                <w:color w:val="000000"/>
                <w:sz w:val="24"/>
                <w:szCs w:val="24"/>
              </w:rPr>
              <w:t>-99,92%</w:t>
            </w:r>
          </w:p>
        </w:tc>
      </w:tr>
      <w:tr w:rsidR="00723F1B" w:rsidRPr="00782A23" w14:paraId="05C81E9E" w14:textId="77777777" w:rsidTr="00723F1B">
        <w:trPr>
          <w:trHeight w:val="22"/>
          <w:jc w:val="center"/>
        </w:trPr>
        <w:tc>
          <w:tcPr>
            <w:tcW w:w="2303" w:type="dxa"/>
            <w:tcBorders>
              <w:top w:val="nil"/>
              <w:left w:val="single" w:sz="8" w:space="0" w:color="auto"/>
              <w:bottom w:val="single" w:sz="4" w:space="0" w:color="auto"/>
              <w:right w:val="single" w:sz="8" w:space="0" w:color="auto"/>
            </w:tcBorders>
            <w:shd w:val="clear" w:color="auto" w:fill="auto"/>
            <w:noWrap/>
            <w:vAlign w:val="center"/>
          </w:tcPr>
          <w:p w14:paraId="50C0BD0E" w14:textId="77777777" w:rsidR="00723F1B" w:rsidRPr="00782A23" w:rsidRDefault="00723F1B" w:rsidP="00723F1B">
            <w:pPr>
              <w:spacing w:after="0" w:line="240" w:lineRule="auto"/>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Қаржыландырылған жобалар саны</w:t>
            </w:r>
          </w:p>
        </w:tc>
        <w:tc>
          <w:tcPr>
            <w:tcW w:w="1211" w:type="dxa"/>
            <w:tcBorders>
              <w:top w:val="nil"/>
              <w:left w:val="nil"/>
              <w:bottom w:val="single" w:sz="4" w:space="0" w:color="auto"/>
              <w:right w:val="nil"/>
            </w:tcBorders>
            <w:shd w:val="clear" w:color="auto" w:fill="auto"/>
            <w:noWrap/>
            <w:vAlign w:val="center"/>
          </w:tcPr>
          <w:p w14:paraId="0D219662" w14:textId="77777777" w:rsidR="00723F1B" w:rsidRPr="00782A23" w:rsidRDefault="00723F1B" w:rsidP="00723F1B">
            <w:pPr>
              <w:spacing w:after="0" w:line="240" w:lineRule="auto"/>
              <w:jc w:val="center"/>
              <w:rPr>
                <w:rFonts w:ascii="Times New Roman" w:eastAsia="Times New Roman" w:hAnsi="Times New Roman" w:cs="Times New Roman"/>
                <w:bCs/>
                <w:sz w:val="24"/>
                <w:szCs w:val="24"/>
                <w:lang w:val="kk-KZ" w:eastAsia="ru-RU"/>
              </w:rPr>
            </w:pPr>
            <w:r w:rsidRPr="00782A23">
              <w:rPr>
                <w:rFonts w:ascii="Times New Roman" w:eastAsia="Times New Roman" w:hAnsi="Times New Roman" w:cs="Times New Roman"/>
                <w:bCs/>
                <w:sz w:val="24"/>
                <w:szCs w:val="24"/>
                <w:lang w:val="kk-KZ" w:eastAsia="ru-RU"/>
              </w:rPr>
              <w:t>91</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5C92EE57" w14:textId="77777777" w:rsidR="00723F1B" w:rsidRPr="00782A23" w:rsidRDefault="00723F1B" w:rsidP="00723F1B">
            <w:pPr>
              <w:spacing w:after="0" w:line="240" w:lineRule="auto"/>
              <w:jc w:val="center"/>
              <w:rPr>
                <w:rFonts w:ascii="Times New Roman" w:eastAsia="Times New Roman" w:hAnsi="Times New Roman" w:cs="Times New Roman"/>
                <w:bCs/>
                <w:sz w:val="24"/>
                <w:szCs w:val="24"/>
                <w:lang w:val="kk-KZ" w:eastAsia="ru-RU"/>
              </w:rPr>
            </w:pPr>
            <w:r w:rsidRPr="00782A23">
              <w:rPr>
                <w:rFonts w:ascii="Times New Roman" w:eastAsia="Times New Roman" w:hAnsi="Times New Roman" w:cs="Times New Roman"/>
                <w:bCs/>
                <w:sz w:val="24"/>
                <w:szCs w:val="24"/>
                <w:lang w:val="kk-KZ" w:eastAsia="ru-RU"/>
              </w:rPr>
              <w:t>109</w:t>
            </w:r>
          </w:p>
        </w:tc>
        <w:tc>
          <w:tcPr>
            <w:tcW w:w="1108" w:type="dxa"/>
            <w:tcBorders>
              <w:top w:val="nil"/>
              <w:left w:val="single" w:sz="4" w:space="0" w:color="auto"/>
              <w:bottom w:val="single" w:sz="4" w:space="0" w:color="auto"/>
              <w:right w:val="single" w:sz="4" w:space="0" w:color="auto"/>
            </w:tcBorders>
            <w:vAlign w:val="center"/>
          </w:tcPr>
          <w:p w14:paraId="0BCE570D" w14:textId="77777777" w:rsidR="00723F1B" w:rsidRPr="00782A23" w:rsidRDefault="00723F1B" w:rsidP="00723F1B">
            <w:pPr>
              <w:spacing w:after="0" w:line="240" w:lineRule="auto"/>
              <w:jc w:val="center"/>
              <w:rPr>
                <w:rFonts w:ascii="Times New Roman" w:hAnsi="Times New Roman" w:cs="Times New Roman"/>
                <w:bCs/>
                <w:sz w:val="24"/>
                <w:szCs w:val="24"/>
                <w:highlight w:val="yellow"/>
                <w:lang w:val="kk-KZ"/>
              </w:rPr>
            </w:pPr>
            <w:r w:rsidRPr="00782A23">
              <w:rPr>
                <w:rFonts w:ascii="Times New Roman" w:hAnsi="Times New Roman" w:cs="Times New Roman"/>
                <w:bCs/>
                <w:sz w:val="24"/>
                <w:szCs w:val="24"/>
                <w:lang w:val="kk-KZ"/>
              </w:rPr>
              <w:t>189</w:t>
            </w:r>
          </w:p>
        </w:tc>
        <w:tc>
          <w:tcPr>
            <w:tcW w:w="835" w:type="dxa"/>
            <w:tcBorders>
              <w:top w:val="nil"/>
              <w:left w:val="single" w:sz="4" w:space="0" w:color="auto"/>
              <w:bottom w:val="single" w:sz="4" w:space="0" w:color="auto"/>
              <w:right w:val="single" w:sz="4" w:space="0" w:color="auto"/>
            </w:tcBorders>
            <w:vAlign w:val="center"/>
          </w:tcPr>
          <w:p w14:paraId="05EE403A" w14:textId="77777777" w:rsidR="00723F1B" w:rsidRPr="00782A23" w:rsidRDefault="00723F1B" w:rsidP="00723F1B">
            <w:pPr>
              <w:spacing w:after="0" w:line="240" w:lineRule="auto"/>
              <w:jc w:val="center"/>
              <w:rPr>
                <w:rFonts w:ascii="Times New Roman" w:eastAsia="Times New Roman" w:hAnsi="Times New Roman" w:cs="Times New Roman"/>
                <w:sz w:val="24"/>
                <w:szCs w:val="24"/>
                <w:lang w:val="kk-KZ" w:eastAsia="ru-RU"/>
              </w:rPr>
            </w:pPr>
            <w:r w:rsidRPr="00782A23">
              <w:rPr>
                <w:rFonts w:ascii="Times New Roman" w:eastAsia="Times New Roman" w:hAnsi="Times New Roman" w:cs="Times New Roman"/>
                <w:sz w:val="24"/>
                <w:szCs w:val="24"/>
                <w:lang w:val="kk-KZ" w:eastAsia="ru-RU"/>
              </w:rPr>
              <w:t>79</w:t>
            </w:r>
          </w:p>
        </w:tc>
        <w:tc>
          <w:tcPr>
            <w:tcW w:w="1012" w:type="dxa"/>
            <w:tcBorders>
              <w:top w:val="nil"/>
              <w:left w:val="single" w:sz="4" w:space="0" w:color="auto"/>
              <w:bottom w:val="single" w:sz="4" w:space="0" w:color="auto"/>
              <w:right w:val="single" w:sz="4" w:space="0" w:color="auto"/>
            </w:tcBorders>
            <w:vAlign w:val="center"/>
          </w:tcPr>
          <w:p w14:paraId="2022B4E2" w14:textId="454881EA" w:rsidR="00723F1B" w:rsidRPr="0037791C" w:rsidRDefault="00723F1B" w:rsidP="00723F1B">
            <w:pPr>
              <w:spacing w:after="0" w:line="240" w:lineRule="auto"/>
              <w:jc w:val="center"/>
              <w:rPr>
                <w:rFonts w:ascii="Times New Roman" w:eastAsia="Times New Roman" w:hAnsi="Times New Roman" w:cs="Times New Roman"/>
                <w:sz w:val="24"/>
                <w:szCs w:val="24"/>
                <w:lang w:val="kk-KZ" w:eastAsia="ru-RU"/>
              </w:rPr>
            </w:pPr>
            <w:r w:rsidRPr="0037791C">
              <w:rPr>
                <w:rFonts w:ascii="Times New Roman" w:hAnsi="Times New Roman" w:cs="Times New Roman"/>
                <w:color w:val="000000"/>
                <w:sz w:val="24"/>
                <w:szCs w:val="24"/>
              </w:rPr>
              <w:t>19,78%</w:t>
            </w:r>
          </w:p>
        </w:tc>
        <w:tc>
          <w:tcPr>
            <w:tcW w:w="1012" w:type="dxa"/>
            <w:tcBorders>
              <w:top w:val="nil"/>
              <w:left w:val="single" w:sz="4" w:space="0" w:color="auto"/>
              <w:bottom w:val="single" w:sz="4" w:space="0" w:color="auto"/>
              <w:right w:val="single" w:sz="4" w:space="0" w:color="auto"/>
            </w:tcBorders>
            <w:vAlign w:val="center"/>
          </w:tcPr>
          <w:p w14:paraId="6E820456" w14:textId="47334235" w:rsidR="00723F1B" w:rsidRPr="0037791C" w:rsidRDefault="00723F1B" w:rsidP="00723F1B">
            <w:pPr>
              <w:spacing w:after="0" w:line="240" w:lineRule="auto"/>
              <w:jc w:val="center"/>
              <w:rPr>
                <w:rFonts w:ascii="Times New Roman" w:eastAsia="Times New Roman" w:hAnsi="Times New Roman" w:cs="Times New Roman"/>
                <w:sz w:val="24"/>
                <w:szCs w:val="24"/>
                <w:lang w:val="kk-KZ" w:eastAsia="ru-RU"/>
              </w:rPr>
            </w:pPr>
            <w:r w:rsidRPr="0037791C">
              <w:rPr>
                <w:rFonts w:ascii="Times New Roman" w:hAnsi="Times New Roman" w:cs="Times New Roman"/>
                <w:color w:val="000000"/>
                <w:sz w:val="24"/>
                <w:szCs w:val="24"/>
              </w:rPr>
              <w:t>73,39%</w:t>
            </w:r>
          </w:p>
        </w:tc>
        <w:tc>
          <w:tcPr>
            <w:tcW w:w="1093" w:type="dxa"/>
            <w:tcBorders>
              <w:top w:val="nil"/>
              <w:left w:val="single" w:sz="4" w:space="0" w:color="auto"/>
              <w:bottom w:val="single" w:sz="4" w:space="0" w:color="auto"/>
              <w:right w:val="single" w:sz="4" w:space="0" w:color="auto"/>
            </w:tcBorders>
            <w:vAlign w:val="center"/>
          </w:tcPr>
          <w:p w14:paraId="0CED46F7" w14:textId="04AD7BE9" w:rsidR="00723F1B" w:rsidRPr="0037791C" w:rsidRDefault="00723F1B" w:rsidP="00723F1B">
            <w:pPr>
              <w:spacing w:after="0" w:line="240" w:lineRule="auto"/>
              <w:jc w:val="center"/>
              <w:rPr>
                <w:rFonts w:ascii="Times New Roman" w:eastAsia="Times New Roman" w:hAnsi="Times New Roman" w:cs="Times New Roman"/>
                <w:sz w:val="24"/>
                <w:szCs w:val="24"/>
                <w:lang w:val="kk-KZ" w:eastAsia="ru-RU"/>
              </w:rPr>
            </w:pPr>
            <w:r w:rsidRPr="0037791C">
              <w:rPr>
                <w:rFonts w:ascii="Times New Roman" w:hAnsi="Times New Roman" w:cs="Times New Roman"/>
                <w:color w:val="000000"/>
                <w:sz w:val="24"/>
                <w:szCs w:val="24"/>
              </w:rPr>
              <w:t>-58,20%</w:t>
            </w:r>
          </w:p>
        </w:tc>
      </w:tr>
      <w:tr w:rsidR="00723F1B" w:rsidRPr="00782A23" w14:paraId="5168ADB8" w14:textId="77777777" w:rsidTr="00723F1B">
        <w:trPr>
          <w:trHeight w:val="22"/>
          <w:jc w:val="center"/>
        </w:trPr>
        <w:tc>
          <w:tcPr>
            <w:tcW w:w="2303" w:type="dxa"/>
            <w:tcBorders>
              <w:top w:val="nil"/>
              <w:left w:val="single" w:sz="8" w:space="0" w:color="auto"/>
              <w:bottom w:val="single" w:sz="4" w:space="0" w:color="auto"/>
              <w:right w:val="single" w:sz="8" w:space="0" w:color="auto"/>
            </w:tcBorders>
            <w:shd w:val="clear" w:color="auto" w:fill="auto"/>
            <w:noWrap/>
            <w:vAlign w:val="center"/>
          </w:tcPr>
          <w:p w14:paraId="694B3F4E" w14:textId="77777777" w:rsidR="00723F1B" w:rsidRPr="00782A23" w:rsidRDefault="00723F1B" w:rsidP="00723F1B">
            <w:pPr>
              <w:spacing w:after="0" w:line="240" w:lineRule="auto"/>
              <w:rPr>
                <w:rFonts w:ascii="Times New Roman" w:eastAsia="Times New Roman" w:hAnsi="Times New Roman" w:cs="Times New Roman"/>
                <w:bCs/>
                <w:color w:val="000000"/>
                <w:sz w:val="24"/>
                <w:szCs w:val="24"/>
                <w:lang w:val="kk-KZ" w:eastAsia="ru-RU"/>
              </w:rPr>
            </w:pPr>
            <w:r w:rsidRPr="00782A23">
              <w:rPr>
                <w:rFonts w:ascii="Times New Roman" w:eastAsia="Times New Roman" w:hAnsi="Times New Roman" w:cs="Times New Roman"/>
                <w:bCs/>
                <w:color w:val="000000"/>
                <w:sz w:val="24"/>
                <w:szCs w:val="24"/>
                <w:lang w:val="kk-KZ" w:eastAsia="ru-RU"/>
              </w:rPr>
              <w:t>Күнтізбелік жылда қарыз алушылар қаржыландырған (сома)</w:t>
            </w:r>
          </w:p>
        </w:tc>
        <w:tc>
          <w:tcPr>
            <w:tcW w:w="1211" w:type="dxa"/>
            <w:tcBorders>
              <w:top w:val="nil"/>
              <w:left w:val="nil"/>
              <w:bottom w:val="single" w:sz="4" w:space="0" w:color="auto"/>
              <w:right w:val="nil"/>
            </w:tcBorders>
            <w:shd w:val="clear" w:color="auto" w:fill="auto"/>
            <w:noWrap/>
            <w:vAlign w:val="center"/>
          </w:tcPr>
          <w:p w14:paraId="06C87E1D" w14:textId="77777777" w:rsidR="00723F1B" w:rsidRPr="00782A23" w:rsidRDefault="00723F1B" w:rsidP="00723F1B">
            <w:pPr>
              <w:spacing w:after="0" w:line="240" w:lineRule="auto"/>
              <w:jc w:val="center"/>
              <w:rPr>
                <w:rFonts w:ascii="Times New Roman" w:eastAsia="Times New Roman" w:hAnsi="Times New Roman" w:cs="Times New Roman"/>
                <w:bCs/>
                <w:sz w:val="24"/>
                <w:szCs w:val="24"/>
                <w:lang w:val="kk-KZ" w:eastAsia="ru-RU"/>
              </w:rPr>
            </w:pPr>
            <w:r w:rsidRPr="00782A23">
              <w:rPr>
                <w:rFonts w:ascii="Times New Roman" w:eastAsia="Times New Roman" w:hAnsi="Times New Roman" w:cs="Times New Roman"/>
                <w:bCs/>
                <w:sz w:val="24"/>
                <w:szCs w:val="24"/>
                <w:lang w:val="kk-KZ" w:eastAsia="ru-RU"/>
              </w:rPr>
              <w:t>593,9</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549ACBCA" w14:textId="77777777" w:rsidR="00723F1B" w:rsidRPr="00782A23" w:rsidRDefault="00723F1B" w:rsidP="00723F1B">
            <w:pPr>
              <w:spacing w:after="0" w:line="240" w:lineRule="auto"/>
              <w:jc w:val="center"/>
              <w:rPr>
                <w:rFonts w:ascii="Times New Roman" w:eastAsia="Times New Roman" w:hAnsi="Times New Roman" w:cs="Times New Roman"/>
                <w:bCs/>
                <w:sz w:val="24"/>
                <w:szCs w:val="24"/>
                <w:lang w:val="kk-KZ" w:eastAsia="ru-RU"/>
              </w:rPr>
            </w:pPr>
            <w:r w:rsidRPr="00782A23">
              <w:rPr>
                <w:rFonts w:ascii="Times New Roman" w:eastAsia="Times New Roman" w:hAnsi="Times New Roman" w:cs="Times New Roman"/>
                <w:bCs/>
                <w:sz w:val="24"/>
                <w:szCs w:val="24"/>
                <w:lang w:val="kk-KZ" w:eastAsia="ru-RU"/>
              </w:rPr>
              <w:t>807,5</w:t>
            </w:r>
          </w:p>
        </w:tc>
        <w:tc>
          <w:tcPr>
            <w:tcW w:w="1108" w:type="dxa"/>
            <w:tcBorders>
              <w:top w:val="nil"/>
              <w:left w:val="single" w:sz="4" w:space="0" w:color="auto"/>
              <w:bottom w:val="single" w:sz="4" w:space="0" w:color="auto"/>
              <w:right w:val="single" w:sz="4" w:space="0" w:color="auto"/>
            </w:tcBorders>
            <w:vAlign w:val="center"/>
          </w:tcPr>
          <w:p w14:paraId="5188F97F" w14:textId="77777777" w:rsidR="00723F1B" w:rsidRPr="00782A23" w:rsidRDefault="00723F1B" w:rsidP="00723F1B">
            <w:pPr>
              <w:spacing w:after="0" w:line="240" w:lineRule="auto"/>
              <w:jc w:val="center"/>
              <w:rPr>
                <w:rFonts w:ascii="Times New Roman" w:eastAsia="Times New Roman" w:hAnsi="Times New Roman" w:cs="Times New Roman"/>
                <w:bCs/>
                <w:sz w:val="24"/>
                <w:szCs w:val="24"/>
                <w:lang w:val="kk-KZ" w:eastAsia="ru-RU"/>
              </w:rPr>
            </w:pPr>
            <w:r w:rsidRPr="00782A23">
              <w:rPr>
                <w:rFonts w:ascii="Times New Roman" w:eastAsia="Times New Roman" w:hAnsi="Times New Roman" w:cs="Times New Roman"/>
                <w:bCs/>
                <w:sz w:val="24"/>
                <w:szCs w:val="24"/>
                <w:lang w:val="kk-KZ" w:eastAsia="ru-RU"/>
              </w:rPr>
              <w:t>1 622</w:t>
            </w:r>
          </w:p>
        </w:tc>
        <w:tc>
          <w:tcPr>
            <w:tcW w:w="835" w:type="dxa"/>
            <w:tcBorders>
              <w:top w:val="nil"/>
              <w:left w:val="single" w:sz="4" w:space="0" w:color="auto"/>
              <w:bottom w:val="single" w:sz="4" w:space="0" w:color="auto"/>
              <w:right w:val="single" w:sz="4" w:space="0" w:color="auto"/>
            </w:tcBorders>
            <w:vAlign w:val="center"/>
          </w:tcPr>
          <w:p w14:paraId="0ED8534F" w14:textId="77777777" w:rsidR="00723F1B" w:rsidRPr="00782A23" w:rsidRDefault="00723F1B" w:rsidP="00723F1B">
            <w:pPr>
              <w:spacing w:after="0" w:line="240" w:lineRule="auto"/>
              <w:jc w:val="center"/>
              <w:rPr>
                <w:rFonts w:ascii="Times New Roman" w:eastAsia="Times New Roman" w:hAnsi="Times New Roman" w:cs="Times New Roman"/>
                <w:sz w:val="24"/>
                <w:szCs w:val="24"/>
                <w:lang w:val="kk-KZ" w:eastAsia="ru-RU"/>
              </w:rPr>
            </w:pPr>
            <w:r w:rsidRPr="00782A23">
              <w:rPr>
                <w:rFonts w:ascii="Times New Roman" w:eastAsia="Times New Roman" w:hAnsi="Times New Roman" w:cs="Times New Roman"/>
                <w:sz w:val="24"/>
                <w:szCs w:val="24"/>
                <w:lang w:val="kk-KZ" w:eastAsia="ru-RU"/>
              </w:rPr>
              <w:t>720,1</w:t>
            </w:r>
          </w:p>
        </w:tc>
        <w:tc>
          <w:tcPr>
            <w:tcW w:w="1012" w:type="dxa"/>
            <w:tcBorders>
              <w:top w:val="nil"/>
              <w:left w:val="single" w:sz="4" w:space="0" w:color="auto"/>
              <w:bottom w:val="single" w:sz="4" w:space="0" w:color="auto"/>
              <w:right w:val="single" w:sz="4" w:space="0" w:color="auto"/>
            </w:tcBorders>
            <w:vAlign w:val="center"/>
          </w:tcPr>
          <w:p w14:paraId="1C00ACD5" w14:textId="143D9443" w:rsidR="00723F1B" w:rsidRPr="0037791C" w:rsidRDefault="00723F1B" w:rsidP="00723F1B">
            <w:pPr>
              <w:spacing w:after="0" w:line="240" w:lineRule="auto"/>
              <w:jc w:val="center"/>
              <w:rPr>
                <w:rFonts w:ascii="Times New Roman" w:eastAsia="Times New Roman" w:hAnsi="Times New Roman" w:cs="Times New Roman"/>
                <w:sz w:val="24"/>
                <w:szCs w:val="24"/>
                <w:lang w:val="kk-KZ" w:eastAsia="ru-RU"/>
              </w:rPr>
            </w:pPr>
            <w:r w:rsidRPr="0037791C">
              <w:rPr>
                <w:rFonts w:ascii="Times New Roman" w:hAnsi="Times New Roman" w:cs="Times New Roman"/>
                <w:color w:val="000000"/>
                <w:sz w:val="24"/>
                <w:szCs w:val="24"/>
              </w:rPr>
              <w:t>35,97%</w:t>
            </w:r>
          </w:p>
        </w:tc>
        <w:tc>
          <w:tcPr>
            <w:tcW w:w="1012" w:type="dxa"/>
            <w:tcBorders>
              <w:top w:val="nil"/>
              <w:left w:val="single" w:sz="4" w:space="0" w:color="auto"/>
              <w:bottom w:val="single" w:sz="4" w:space="0" w:color="auto"/>
              <w:right w:val="single" w:sz="4" w:space="0" w:color="auto"/>
            </w:tcBorders>
            <w:vAlign w:val="center"/>
          </w:tcPr>
          <w:p w14:paraId="60F32485" w14:textId="191A009A" w:rsidR="00723F1B" w:rsidRPr="0037791C" w:rsidRDefault="00723F1B" w:rsidP="00723F1B">
            <w:pPr>
              <w:spacing w:after="0" w:line="240" w:lineRule="auto"/>
              <w:jc w:val="center"/>
              <w:rPr>
                <w:rFonts w:ascii="Times New Roman" w:eastAsia="Times New Roman" w:hAnsi="Times New Roman" w:cs="Times New Roman"/>
                <w:sz w:val="24"/>
                <w:szCs w:val="24"/>
                <w:lang w:val="kk-KZ" w:eastAsia="ru-RU"/>
              </w:rPr>
            </w:pPr>
            <w:r w:rsidRPr="0037791C">
              <w:rPr>
                <w:rFonts w:ascii="Times New Roman" w:hAnsi="Times New Roman" w:cs="Times New Roman"/>
                <w:color w:val="000000"/>
                <w:sz w:val="24"/>
                <w:szCs w:val="24"/>
              </w:rPr>
              <w:t>100,87%</w:t>
            </w:r>
          </w:p>
        </w:tc>
        <w:tc>
          <w:tcPr>
            <w:tcW w:w="1093" w:type="dxa"/>
            <w:tcBorders>
              <w:top w:val="nil"/>
              <w:left w:val="single" w:sz="4" w:space="0" w:color="auto"/>
              <w:bottom w:val="single" w:sz="4" w:space="0" w:color="auto"/>
              <w:right w:val="single" w:sz="4" w:space="0" w:color="auto"/>
            </w:tcBorders>
            <w:vAlign w:val="center"/>
          </w:tcPr>
          <w:p w14:paraId="6ACCE48C" w14:textId="2DFF0CAF" w:rsidR="00723F1B" w:rsidRPr="0037791C" w:rsidRDefault="00723F1B" w:rsidP="00723F1B">
            <w:pPr>
              <w:spacing w:after="0" w:line="240" w:lineRule="auto"/>
              <w:jc w:val="center"/>
              <w:rPr>
                <w:rFonts w:ascii="Times New Roman" w:eastAsia="Times New Roman" w:hAnsi="Times New Roman" w:cs="Times New Roman"/>
                <w:sz w:val="24"/>
                <w:szCs w:val="24"/>
                <w:lang w:val="kk-KZ" w:eastAsia="ru-RU"/>
              </w:rPr>
            </w:pPr>
            <w:r w:rsidRPr="0037791C">
              <w:rPr>
                <w:rFonts w:ascii="Times New Roman" w:hAnsi="Times New Roman" w:cs="Times New Roman"/>
                <w:color w:val="000000"/>
                <w:sz w:val="24"/>
                <w:szCs w:val="24"/>
              </w:rPr>
              <w:t>-55,60%</w:t>
            </w:r>
          </w:p>
        </w:tc>
      </w:tr>
      <w:tr w:rsidR="00251FD6" w:rsidRPr="00782A23" w14:paraId="3E87DF17" w14:textId="77777777" w:rsidTr="00723F1B">
        <w:trPr>
          <w:trHeight w:val="22"/>
          <w:jc w:val="center"/>
        </w:trPr>
        <w:tc>
          <w:tcPr>
            <w:tcW w:w="9630" w:type="dxa"/>
            <w:gridSpan w:val="8"/>
            <w:tcBorders>
              <w:top w:val="nil"/>
              <w:left w:val="single" w:sz="8" w:space="0" w:color="auto"/>
              <w:bottom w:val="single" w:sz="4" w:space="0" w:color="auto"/>
              <w:right w:val="single" w:sz="4" w:space="0" w:color="auto"/>
            </w:tcBorders>
            <w:shd w:val="clear" w:color="auto" w:fill="auto"/>
            <w:noWrap/>
            <w:vAlign w:val="center"/>
          </w:tcPr>
          <w:p w14:paraId="37DD4409" w14:textId="77777777" w:rsidR="00251FD6" w:rsidRPr="0037791C" w:rsidRDefault="00251FD6" w:rsidP="00723F1B">
            <w:pPr>
              <w:spacing w:after="0" w:line="240" w:lineRule="auto"/>
              <w:jc w:val="center"/>
              <w:rPr>
                <w:rFonts w:ascii="Times New Roman" w:eastAsia="Times New Roman" w:hAnsi="Times New Roman" w:cs="Times New Roman"/>
                <w:b/>
                <w:color w:val="000000"/>
                <w:sz w:val="24"/>
                <w:szCs w:val="24"/>
                <w:highlight w:val="yellow"/>
                <w:lang w:val="kk-KZ" w:eastAsia="ru-RU"/>
              </w:rPr>
            </w:pPr>
            <w:r w:rsidRPr="0037791C">
              <w:rPr>
                <w:rFonts w:ascii="Times New Roman" w:eastAsia="Times New Roman" w:hAnsi="Times New Roman" w:cs="Times New Roman"/>
                <w:bCs/>
                <w:color w:val="000000"/>
                <w:sz w:val="24"/>
                <w:szCs w:val="24"/>
                <w:lang w:val="kk-KZ" w:eastAsia="ru-RU"/>
              </w:rPr>
              <w:t>Кепіл</w:t>
            </w:r>
          </w:p>
        </w:tc>
      </w:tr>
      <w:tr w:rsidR="00723F1B" w:rsidRPr="00782A23" w14:paraId="6A08567A" w14:textId="77777777" w:rsidTr="00723F1B">
        <w:trPr>
          <w:trHeight w:val="22"/>
          <w:jc w:val="center"/>
        </w:trPr>
        <w:tc>
          <w:tcPr>
            <w:tcW w:w="2303" w:type="dxa"/>
            <w:tcBorders>
              <w:top w:val="nil"/>
              <w:left w:val="single" w:sz="8" w:space="0" w:color="auto"/>
              <w:bottom w:val="single" w:sz="4" w:space="0" w:color="auto"/>
              <w:right w:val="single" w:sz="8" w:space="0" w:color="auto"/>
            </w:tcBorders>
            <w:shd w:val="clear" w:color="auto" w:fill="auto"/>
            <w:noWrap/>
            <w:vAlign w:val="center"/>
          </w:tcPr>
          <w:p w14:paraId="7D865CAE" w14:textId="77777777" w:rsidR="00723F1B" w:rsidRPr="00782A23" w:rsidRDefault="00723F1B" w:rsidP="00723F1B">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Берілген кепілдіктер саны</w:t>
            </w:r>
          </w:p>
        </w:tc>
        <w:tc>
          <w:tcPr>
            <w:tcW w:w="1211" w:type="dxa"/>
            <w:tcBorders>
              <w:top w:val="nil"/>
              <w:left w:val="nil"/>
              <w:bottom w:val="single" w:sz="4" w:space="0" w:color="auto"/>
              <w:right w:val="nil"/>
            </w:tcBorders>
            <w:shd w:val="clear" w:color="auto" w:fill="auto"/>
            <w:noWrap/>
            <w:vAlign w:val="center"/>
          </w:tcPr>
          <w:p w14:paraId="269E6B8F" w14:textId="77777777" w:rsidR="00723F1B" w:rsidRPr="00782A23"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26911974" w14:textId="77777777" w:rsidR="00723F1B" w:rsidRPr="00782A23"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23</w:t>
            </w:r>
          </w:p>
        </w:tc>
        <w:tc>
          <w:tcPr>
            <w:tcW w:w="1108" w:type="dxa"/>
            <w:tcBorders>
              <w:top w:val="nil"/>
              <w:left w:val="single" w:sz="4" w:space="0" w:color="auto"/>
              <w:bottom w:val="single" w:sz="4" w:space="0" w:color="auto"/>
              <w:right w:val="single" w:sz="4" w:space="0" w:color="auto"/>
            </w:tcBorders>
            <w:vAlign w:val="center"/>
          </w:tcPr>
          <w:p w14:paraId="278A3C14" w14:textId="77777777" w:rsidR="00723F1B" w:rsidRPr="00782A23"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54</w:t>
            </w:r>
          </w:p>
        </w:tc>
        <w:tc>
          <w:tcPr>
            <w:tcW w:w="835" w:type="dxa"/>
            <w:tcBorders>
              <w:top w:val="nil"/>
              <w:left w:val="single" w:sz="4" w:space="0" w:color="auto"/>
              <w:bottom w:val="single" w:sz="4" w:space="0" w:color="auto"/>
              <w:right w:val="single" w:sz="4" w:space="0" w:color="auto"/>
            </w:tcBorders>
            <w:vAlign w:val="center"/>
          </w:tcPr>
          <w:p w14:paraId="7D2F82EF" w14:textId="77777777" w:rsidR="00723F1B" w:rsidRPr="00782A23"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4</w:t>
            </w:r>
          </w:p>
        </w:tc>
        <w:tc>
          <w:tcPr>
            <w:tcW w:w="1012" w:type="dxa"/>
            <w:tcBorders>
              <w:top w:val="nil"/>
              <w:left w:val="single" w:sz="4" w:space="0" w:color="auto"/>
              <w:bottom w:val="single" w:sz="4" w:space="0" w:color="auto"/>
              <w:right w:val="single" w:sz="4" w:space="0" w:color="auto"/>
            </w:tcBorders>
            <w:vAlign w:val="center"/>
          </w:tcPr>
          <w:p w14:paraId="22BF0975" w14:textId="7176024D"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37791C">
              <w:rPr>
                <w:rFonts w:ascii="Times New Roman" w:hAnsi="Times New Roman" w:cs="Times New Roman"/>
                <w:color w:val="000000"/>
                <w:sz w:val="24"/>
                <w:szCs w:val="24"/>
              </w:rPr>
              <w:t>-</w:t>
            </w:r>
          </w:p>
        </w:tc>
        <w:tc>
          <w:tcPr>
            <w:tcW w:w="1012" w:type="dxa"/>
            <w:tcBorders>
              <w:top w:val="nil"/>
              <w:left w:val="single" w:sz="4" w:space="0" w:color="auto"/>
              <w:bottom w:val="single" w:sz="4" w:space="0" w:color="auto"/>
              <w:right w:val="single" w:sz="4" w:space="0" w:color="auto"/>
            </w:tcBorders>
            <w:vAlign w:val="center"/>
          </w:tcPr>
          <w:p w14:paraId="15DA7FEF" w14:textId="46E98EB8"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37791C">
              <w:rPr>
                <w:rFonts w:ascii="Times New Roman" w:hAnsi="Times New Roman" w:cs="Times New Roman"/>
                <w:color w:val="000000"/>
                <w:sz w:val="24"/>
                <w:szCs w:val="24"/>
              </w:rPr>
              <w:t>134,78%</w:t>
            </w:r>
          </w:p>
        </w:tc>
        <w:tc>
          <w:tcPr>
            <w:tcW w:w="1093" w:type="dxa"/>
            <w:tcBorders>
              <w:top w:val="nil"/>
              <w:left w:val="single" w:sz="4" w:space="0" w:color="auto"/>
              <w:bottom w:val="single" w:sz="4" w:space="0" w:color="auto"/>
              <w:right w:val="single" w:sz="4" w:space="0" w:color="auto"/>
            </w:tcBorders>
            <w:vAlign w:val="center"/>
          </w:tcPr>
          <w:p w14:paraId="7A6AB0AA" w14:textId="0451798E"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37791C">
              <w:rPr>
                <w:rFonts w:ascii="Times New Roman" w:hAnsi="Times New Roman" w:cs="Times New Roman"/>
                <w:color w:val="000000"/>
                <w:sz w:val="24"/>
                <w:szCs w:val="24"/>
              </w:rPr>
              <w:t>-92,59%</w:t>
            </w:r>
          </w:p>
        </w:tc>
      </w:tr>
      <w:tr w:rsidR="00723F1B" w:rsidRPr="00782A23" w14:paraId="6C575BFB" w14:textId="77777777" w:rsidTr="00723F1B">
        <w:trPr>
          <w:trHeight w:val="78"/>
          <w:jc w:val="center"/>
        </w:trPr>
        <w:tc>
          <w:tcPr>
            <w:tcW w:w="2303" w:type="dxa"/>
            <w:tcBorders>
              <w:top w:val="nil"/>
              <w:left w:val="single" w:sz="8" w:space="0" w:color="auto"/>
              <w:bottom w:val="single" w:sz="4" w:space="0" w:color="auto"/>
              <w:right w:val="single" w:sz="8" w:space="0" w:color="auto"/>
            </w:tcBorders>
            <w:shd w:val="clear" w:color="auto" w:fill="auto"/>
            <w:noWrap/>
            <w:vAlign w:val="center"/>
          </w:tcPr>
          <w:p w14:paraId="5CEA75BD" w14:textId="77777777" w:rsidR="00723F1B" w:rsidRPr="00782A23" w:rsidRDefault="00723F1B" w:rsidP="00723F1B">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Берілген кепілдіктер сомасы</w:t>
            </w:r>
          </w:p>
        </w:tc>
        <w:tc>
          <w:tcPr>
            <w:tcW w:w="1211" w:type="dxa"/>
            <w:tcBorders>
              <w:top w:val="nil"/>
              <w:left w:val="nil"/>
              <w:bottom w:val="single" w:sz="4" w:space="0" w:color="auto"/>
              <w:right w:val="nil"/>
            </w:tcBorders>
            <w:shd w:val="clear" w:color="auto" w:fill="auto"/>
            <w:noWrap/>
            <w:vAlign w:val="center"/>
          </w:tcPr>
          <w:p w14:paraId="29B3B152" w14:textId="77777777" w:rsidR="00723F1B" w:rsidRPr="00782A23"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6DA67293" w14:textId="77777777" w:rsidR="00723F1B" w:rsidRPr="00782A23"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85,8</w:t>
            </w:r>
          </w:p>
        </w:tc>
        <w:tc>
          <w:tcPr>
            <w:tcW w:w="1108" w:type="dxa"/>
            <w:tcBorders>
              <w:top w:val="nil"/>
              <w:left w:val="single" w:sz="4" w:space="0" w:color="auto"/>
              <w:bottom w:val="single" w:sz="4" w:space="0" w:color="auto"/>
              <w:right w:val="single" w:sz="4" w:space="0" w:color="auto"/>
            </w:tcBorders>
            <w:vAlign w:val="center"/>
          </w:tcPr>
          <w:p w14:paraId="25865ECD" w14:textId="77777777" w:rsidR="00723F1B" w:rsidRPr="00782A23"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235,3</w:t>
            </w:r>
          </w:p>
        </w:tc>
        <w:tc>
          <w:tcPr>
            <w:tcW w:w="835" w:type="dxa"/>
            <w:tcBorders>
              <w:top w:val="nil"/>
              <w:left w:val="single" w:sz="4" w:space="0" w:color="auto"/>
              <w:bottom w:val="single" w:sz="4" w:space="0" w:color="auto"/>
              <w:right w:val="single" w:sz="4" w:space="0" w:color="auto"/>
            </w:tcBorders>
            <w:vAlign w:val="center"/>
          </w:tcPr>
          <w:p w14:paraId="2EEF9971" w14:textId="77777777" w:rsidR="00723F1B" w:rsidRPr="00782A23"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8,04</w:t>
            </w:r>
          </w:p>
        </w:tc>
        <w:tc>
          <w:tcPr>
            <w:tcW w:w="1012" w:type="dxa"/>
            <w:tcBorders>
              <w:top w:val="nil"/>
              <w:left w:val="single" w:sz="4" w:space="0" w:color="auto"/>
              <w:bottom w:val="single" w:sz="4" w:space="0" w:color="auto"/>
              <w:right w:val="single" w:sz="4" w:space="0" w:color="auto"/>
            </w:tcBorders>
            <w:vAlign w:val="center"/>
          </w:tcPr>
          <w:p w14:paraId="38DE5C04" w14:textId="521ED12F"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37791C">
              <w:rPr>
                <w:rFonts w:ascii="Times New Roman" w:hAnsi="Times New Roman" w:cs="Times New Roman"/>
                <w:color w:val="000000"/>
                <w:sz w:val="24"/>
                <w:szCs w:val="24"/>
              </w:rPr>
              <w:t>-</w:t>
            </w:r>
          </w:p>
        </w:tc>
        <w:tc>
          <w:tcPr>
            <w:tcW w:w="1012" w:type="dxa"/>
            <w:tcBorders>
              <w:top w:val="nil"/>
              <w:left w:val="single" w:sz="4" w:space="0" w:color="auto"/>
              <w:bottom w:val="single" w:sz="4" w:space="0" w:color="auto"/>
              <w:right w:val="single" w:sz="4" w:space="0" w:color="auto"/>
            </w:tcBorders>
            <w:vAlign w:val="center"/>
          </w:tcPr>
          <w:p w14:paraId="457CE8BC" w14:textId="0F02ECB5"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37791C">
              <w:rPr>
                <w:rFonts w:ascii="Times New Roman" w:hAnsi="Times New Roman" w:cs="Times New Roman"/>
                <w:color w:val="000000"/>
                <w:sz w:val="24"/>
                <w:szCs w:val="24"/>
              </w:rPr>
              <w:t>174,24%</w:t>
            </w:r>
          </w:p>
        </w:tc>
        <w:tc>
          <w:tcPr>
            <w:tcW w:w="1093" w:type="dxa"/>
            <w:tcBorders>
              <w:top w:val="nil"/>
              <w:left w:val="single" w:sz="4" w:space="0" w:color="auto"/>
              <w:bottom w:val="single" w:sz="4" w:space="0" w:color="auto"/>
              <w:right w:val="single" w:sz="4" w:space="0" w:color="auto"/>
            </w:tcBorders>
            <w:vAlign w:val="center"/>
          </w:tcPr>
          <w:p w14:paraId="63F9419F" w14:textId="6A6070D6" w:rsidR="00723F1B" w:rsidRPr="0037791C" w:rsidRDefault="00723F1B" w:rsidP="00723F1B">
            <w:pPr>
              <w:spacing w:after="0" w:line="240" w:lineRule="auto"/>
              <w:jc w:val="center"/>
              <w:rPr>
                <w:rFonts w:ascii="Times New Roman" w:eastAsia="Times New Roman" w:hAnsi="Times New Roman" w:cs="Times New Roman"/>
                <w:color w:val="000000"/>
                <w:sz w:val="24"/>
                <w:szCs w:val="24"/>
                <w:lang w:val="kk-KZ" w:eastAsia="ru-RU"/>
              </w:rPr>
            </w:pPr>
            <w:r w:rsidRPr="0037791C">
              <w:rPr>
                <w:rFonts w:ascii="Times New Roman" w:hAnsi="Times New Roman" w:cs="Times New Roman"/>
                <w:color w:val="000000"/>
                <w:sz w:val="24"/>
                <w:szCs w:val="24"/>
              </w:rPr>
              <w:t>-96,58%</w:t>
            </w:r>
          </w:p>
        </w:tc>
      </w:tr>
      <w:tr w:rsidR="00251FD6" w:rsidRPr="00782A23" w14:paraId="7327C86B" w14:textId="77777777" w:rsidTr="00723F1B">
        <w:trPr>
          <w:trHeight w:val="78"/>
          <w:jc w:val="center"/>
        </w:trPr>
        <w:tc>
          <w:tcPr>
            <w:tcW w:w="9630"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14:paraId="6E70A99C" w14:textId="3CD6CD8F" w:rsidR="00251FD6" w:rsidRPr="00782A23" w:rsidRDefault="007B37EB" w:rsidP="007B37EB">
            <w:pPr>
              <w:spacing w:after="0" w:line="240" w:lineRule="auto"/>
              <w:ind w:firstLine="597"/>
              <w:rPr>
                <w:rFonts w:ascii="Times New Roman" w:eastAsia="Times New Roman" w:hAnsi="Times New Roman" w:cs="Times New Roman"/>
                <w:color w:val="000000"/>
                <w:sz w:val="24"/>
                <w:szCs w:val="24"/>
                <w:lang w:val="kk-KZ" w:eastAsia="ru-RU"/>
              </w:rPr>
            </w:pPr>
            <w:bookmarkStart w:id="28" w:name="_Hlk132199928"/>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251FD6"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251FD6" w:rsidRPr="00782A23">
              <w:rPr>
                <w:rFonts w:ascii="Times New Roman" w:hAnsi="Times New Roman" w:cs="Times New Roman"/>
                <w:sz w:val="24"/>
                <w:szCs w:val="24"/>
                <w:lang w:val="kk-KZ"/>
              </w:rPr>
              <w:t xml:space="preserve">] </w:t>
            </w:r>
            <w:bookmarkEnd w:id="28"/>
          </w:p>
        </w:tc>
      </w:tr>
    </w:tbl>
    <w:p w14:paraId="4566038F" w14:textId="77777777" w:rsidR="00C3223B" w:rsidRDefault="00C3223B" w:rsidP="00F4660B">
      <w:pPr>
        <w:spacing w:after="0" w:line="240" w:lineRule="auto"/>
        <w:ind w:right="-1135"/>
        <w:jc w:val="both"/>
        <w:rPr>
          <w:rFonts w:ascii="Times New Roman" w:hAnsi="Times New Roman" w:cs="Times New Roman"/>
          <w:sz w:val="28"/>
          <w:szCs w:val="28"/>
          <w:lang w:val="kk-KZ"/>
        </w:rPr>
        <w:sectPr w:rsidR="00C3223B" w:rsidSect="00C3223B">
          <w:pgSz w:w="11906" w:h="16838" w:code="9"/>
          <w:pgMar w:top="1134" w:right="567" w:bottom="1134" w:left="1701" w:header="709" w:footer="709" w:gutter="0"/>
          <w:cols w:space="720"/>
          <w:docGrid w:linePitch="299"/>
        </w:sectPr>
      </w:pPr>
    </w:p>
    <w:p w14:paraId="1EDF9DA3" w14:textId="12F80BCC" w:rsidR="00332004" w:rsidRPr="00782A23" w:rsidRDefault="00332004" w:rsidP="00F4660B">
      <w:pPr>
        <w:spacing w:after="0" w:line="240" w:lineRule="auto"/>
        <w:ind w:right="-1135"/>
        <w:jc w:val="both"/>
        <w:rPr>
          <w:rFonts w:ascii="Times New Roman" w:hAnsi="Times New Roman" w:cs="Times New Roman"/>
          <w:sz w:val="28"/>
          <w:szCs w:val="28"/>
          <w:lang w:val="kk-KZ"/>
        </w:rPr>
      </w:pPr>
      <w:r w:rsidRPr="00782A23">
        <w:rPr>
          <w:noProof/>
          <w:lang w:eastAsia="ru-RU"/>
          <w14:ligatures w14:val="standardContextual"/>
        </w:rPr>
        <w:lastRenderedPageBreak/>
        <w:drawing>
          <wp:anchor distT="0" distB="0" distL="114300" distR="114300" simplePos="0" relativeHeight="251668992" behindDoc="0" locked="0" layoutInCell="1" allowOverlap="1" wp14:anchorId="07FF3D23" wp14:editId="47FC1AE9">
            <wp:simplePos x="0" y="0"/>
            <wp:positionH relativeFrom="margin">
              <wp:posOffset>613410</wp:posOffset>
            </wp:positionH>
            <wp:positionV relativeFrom="paragraph">
              <wp:posOffset>-1270</wp:posOffset>
            </wp:positionV>
            <wp:extent cx="8021955" cy="462788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7006" t="13772" r="16203" b="11114"/>
                    <a:stretch/>
                  </pic:blipFill>
                  <pic:spPr bwMode="auto">
                    <a:xfrm>
                      <a:off x="0" y="0"/>
                      <a:ext cx="8021955" cy="462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733A0" w14:textId="6EF39DC2" w:rsidR="00332004" w:rsidRPr="00782A23" w:rsidRDefault="00332004" w:rsidP="00F4660B">
      <w:pPr>
        <w:spacing w:after="0" w:line="240" w:lineRule="auto"/>
        <w:ind w:right="-1135"/>
        <w:jc w:val="both"/>
        <w:rPr>
          <w:rFonts w:ascii="Times New Roman" w:hAnsi="Times New Roman" w:cs="Times New Roman"/>
          <w:sz w:val="28"/>
          <w:szCs w:val="28"/>
          <w:lang w:val="kk-KZ"/>
        </w:rPr>
      </w:pPr>
    </w:p>
    <w:p w14:paraId="6445BE4B" w14:textId="77777777" w:rsidR="00332004" w:rsidRPr="00782A23" w:rsidRDefault="00332004" w:rsidP="00F4660B">
      <w:pPr>
        <w:spacing w:after="0" w:line="240" w:lineRule="auto"/>
        <w:rPr>
          <w:rFonts w:ascii="Times New Roman" w:hAnsi="Times New Roman" w:cs="Times New Roman"/>
          <w:sz w:val="28"/>
          <w:szCs w:val="28"/>
          <w:lang w:val="kk-KZ"/>
        </w:rPr>
      </w:pPr>
    </w:p>
    <w:p w14:paraId="0045868A" w14:textId="77777777" w:rsidR="00332004" w:rsidRPr="00782A23" w:rsidRDefault="00332004" w:rsidP="00F4660B">
      <w:pPr>
        <w:spacing w:after="0" w:line="240" w:lineRule="auto"/>
        <w:rPr>
          <w:rFonts w:ascii="Times New Roman" w:hAnsi="Times New Roman" w:cs="Times New Roman"/>
          <w:sz w:val="28"/>
          <w:szCs w:val="28"/>
          <w:lang w:val="kk-KZ"/>
        </w:rPr>
      </w:pPr>
    </w:p>
    <w:p w14:paraId="6E7F4D3B" w14:textId="77777777" w:rsidR="00332004" w:rsidRPr="00782A23" w:rsidRDefault="00332004" w:rsidP="00F4660B">
      <w:pPr>
        <w:spacing w:after="0" w:line="240" w:lineRule="auto"/>
        <w:rPr>
          <w:rFonts w:ascii="Times New Roman" w:hAnsi="Times New Roman" w:cs="Times New Roman"/>
          <w:sz w:val="28"/>
          <w:szCs w:val="28"/>
          <w:lang w:val="kk-KZ"/>
        </w:rPr>
      </w:pPr>
    </w:p>
    <w:p w14:paraId="604EAA94" w14:textId="77777777" w:rsidR="00332004" w:rsidRPr="00782A23" w:rsidRDefault="00332004" w:rsidP="00F4660B">
      <w:pPr>
        <w:spacing w:after="0" w:line="240" w:lineRule="auto"/>
        <w:rPr>
          <w:rFonts w:ascii="Times New Roman" w:hAnsi="Times New Roman" w:cs="Times New Roman"/>
          <w:sz w:val="28"/>
          <w:szCs w:val="28"/>
          <w:lang w:val="kk-KZ"/>
        </w:rPr>
      </w:pPr>
    </w:p>
    <w:p w14:paraId="3369173F" w14:textId="77777777" w:rsidR="00332004" w:rsidRPr="00782A23" w:rsidRDefault="00332004" w:rsidP="00F4660B">
      <w:pPr>
        <w:spacing w:after="0" w:line="240" w:lineRule="auto"/>
        <w:rPr>
          <w:rFonts w:ascii="Times New Roman" w:hAnsi="Times New Roman" w:cs="Times New Roman"/>
          <w:sz w:val="28"/>
          <w:szCs w:val="28"/>
          <w:lang w:val="kk-KZ"/>
        </w:rPr>
      </w:pPr>
    </w:p>
    <w:p w14:paraId="5B7F9BFA" w14:textId="77777777" w:rsidR="00332004" w:rsidRPr="00782A23" w:rsidRDefault="00332004" w:rsidP="00F4660B">
      <w:pPr>
        <w:spacing w:after="0" w:line="240" w:lineRule="auto"/>
        <w:ind w:right="-1135"/>
        <w:jc w:val="both"/>
        <w:rPr>
          <w:rFonts w:ascii="Times New Roman" w:hAnsi="Times New Roman" w:cs="Times New Roman"/>
          <w:sz w:val="28"/>
          <w:szCs w:val="28"/>
          <w:lang w:val="kk-KZ"/>
        </w:rPr>
      </w:pPr>
    </w:p>
    <w:p w14:paraId="28066FE2" w14:textId="77777777" w:rsidR="00332004" w:rsidRPr="00782A23" w:rsidRDefault="00332004" w:rsidP="00F4660B">
      <w:pPr>
        <w:spacing w:after="0" w:line="240" w:lineRule="auto"/>
        <w:ind w:right="-1135"/>
        <w:jc w:val="both"/>
        <w:rPr>
          <w:rFonts w:ascii="Times New Roman" w:hAnsi="Times New Roman" w:cs="Times New Roman"/>
          <w:sz w:val="28"/>
          <w:szCs w:val="28"/>
          <w:lang w:val="kk-KZ"/>
        </w:rPr>
      </w:pPr>
    </w:p>
    <w:p w14:paraId="68C3502C" w14:textId="77777777" w:rsidR="00251FD6" w:rsidRPr="00251FD6" w:rsidRDefault="00332004" w:rsidP="00251FD6">
      <w:pPr>
        <w:spacing w:after="0" w:line="240" w:lineRule="auto"/>
        <w:ind w:right="-31"/>
        <w:jc w:val="center"/>
        <w:rPr>
          <w:rFonts w:ascii="Times New Roman" w:hAnsi="Times New Roman" w:cs="Times New Roman"/>
          <w:sz w:val="16"/>
          <w:szCs w:val="16"/>
          <w:lang w:val="kk-KZ"/>
        </w:rPr>
      </w:pPr>
      <w:r w:rsidRPr="00782A23">
        <w:rPr>
          <w:rFonts w:ascii="Times New Roman" w:hAnsi="Times New Roman" w:cs="Times New Roman"/>
          <w:sz w:val="28"/>
          <w:szCs w:val="28"/>
          <w:lang w:val="kk-KZ"/>
        </w:rPr>
        <w:br w:type="textWrapping" w:clear="all"/>
      </w:r>
    </w:p>
    <w:p w14:paraId="72084C49" w14:textId="27E78605" w:rsidR="00332004" w:rsidRDefault="004874F0" w:rsidP="00251FD6">
      <w:pPr>
        <w:spacing w:after="0" w:line="240" w:lineRule="auto"/>
        <w:ind w:right="-31"/>
        <w:jc w:val="center"/>
        <w:rPr>
          <w:rFonts w:ascii="Times New Roman" w:hAnsi="Times New Roman" w:cs="Times New Roman"/>
          <w:sz w:val="28"/>
          <w:szCs w:val="28"/>
          <w:lang w:val="kk-KZ"/>
        </w:rPr>
      </w:pPr>
      <w:r w:rsidRPr="00782A23">
        <w:rPr>
          <w:rFonts w:ascii="Times New Roman" w:hAnsi="Times New Roman" w:cs="Times New Roman"/>
          <w:sz w:val="28"/>
          <w:szCs w:val="28"/>
          <w:lang w:val="kk-KZ"/>
        </w:rPr>
        <w:t>Сурет</w:t>
      </w:r>
      <w:r w:rsidR="00532533">
        <w:rPr>
          <w:rFonts w:ascii="Times New Roman" w:hAnsi="Times New Roman" w:cs="Times New Roman"/>
          <w:sz w:val="28"/>
          <w:szCs w:val="28"/>
          <w:lang w:val="kk-KZ"/>
        </w:rPr>
        <w:t xml:space="preserve"> </w:t>
      </w:r>
      <w:r w:rsidR="00013E1F" w:rsidRPr="00782A23">
        <w:rPr>
          <w:rFonts w:ascii="Times New Roman" w:hAnsi="Times New Roman" w:cs="Times New Roman"/>
          <w:sz w:val="28"/>
          <w:szCs w:val="28"/>
          <w:lang w:val="kk-KZ"/>
        </w:rPr>
        <w:t>9</w:t>
      </w:r>
      <w:r w:rsidR="00251FD6">
        <w:rPr>
          <w:rFonts w:ascii="Times New Roman" w:hAnsi="Times New Roman" w:cs="Times New Roman"/>
          <w:sz w:val="28"/>
          <w:szCs w:val="28"/>
          <w:lang w:val="kk-KZ"/>
        </w:rPr>
        <w:t xml:space="preserve"> </w:t>
      </w:r>
      <w:r w:rsidR="00013E1F" w:rsidRPr="00782A23">
        <w:rPr>
          <w:rFonts w:ascii="Times New Roman" w:hAnsi="Times New Roman" w:cs="Times New Roman"/>
          <w:sz w:val="28"/>
          <w:szCs w:val="28"/>
          <w:lang w:val="kk-KZ"/>
        </w:rPr>
        <w:t>-</w:t>
      </w:r>
      <w:r w:rsidRPr="00782A23">
        <w:rPr>
          <w:rFonts w:ascii="Times New Roman" w:hAnsi="Times New Roman" w:cs="Times New Roman"/>
          <w:sz w:val="28"/>
          <w:szCs w:val="28"/>
          <w:lang w:val="kk-KZ"/>
        </w:rPr>
        <w:t xml:space="preserve"> Қазақстан Республикасындағы мемлекеттік жоспарлау жүйесіндегі аймақтық кәсіпкерлікті дамыту</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саясаттың орн</w:t>
      </w:r>
      <w:r w:rsidR="000B007B" w:rsidRPr="00782A23">
        <w:rPr>
          <w:rFonts w:ascii="Times New Roman" w:hAnsi="Times New Roman" w:cs="Times New Roman"/>
          <w:sz w:val="28"/>
          <w:szCs w:val="28"/>
          <w:lang w:val="kk-KZ"/>
        </w:rPr>
        <w:t>ы</w:t>
      </w:r>
    </w:p>
    <w:p w14:paraId="2D885A1A" w14:textId="77777777" w:rsidR="00251FD6" w:rsidRPr="00251FD6" w:rsidRDefault="00251FD6" w:rsidP="00F4660B">
      <w:pPr>
        <w:spacing w:after="0" w:line="240" w:lineRule="auto"/>
        <w:ind w:right="-1135"/>
        <w:jc w:val="both"/>
        <w:rPr>
          <w:rFonts w:ascii="Times New Roman" w:hAnsi="Times New Roman" w:cs="Times New Roman"/>
          <w:sz w:val="16"/>
          <w:szCs w:val="16"/>
          <w:lang w:val="kk-KZ"/>
        </w:rPr>
      </w:pPr>
    </w:p>
    <w:p w14:paraId="0AC72829" w14:textId="4AE229D8" w:rsidR="00FA2CE1" w:rsidRDefault="007B37EB" w:rsidP="00251FD6">
      <w:pPr>
        <w:spacing w:after="0" w:line="240" w:lineRule="auto"/>
        <w:ind w:right="-1135" w:firstLine="709"/>
        <w:jc w:val="both"/>
        <w:rPr>
          <w:rFonts w:ascii="Times New Roman" w:hAnsi="Times New Roman" w:cs="Times New Roman"/>
          <w:sz w:val="28"/>
          <w:szCs w:val="28"/>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FA2CE1"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46</w:t>
      </w:r>
      <w:r w:rsidR="00FA2CE1" w:rsidRPr="00782A23">
        <w:rPr>
          <w:rFonts w:ascii="Times New Roman" w:hAnsi="Times New Roman" w:cs="Times New Roman"/>
          <w:sz w:val="24"/>
          <w:szCs w:val="24"/>
          <w:lang w:val="kk-KZ"/>
        </w:rPr>
        <w:t xml:space="preserve">] </w:t>
      </w:r>
    </w:p>
    <w:p w14:paraId="1ACC8C2E" w14:textId="0961DF7B" w:rsidR="00FA2CE1" w:rsidRPr="00782A23" w:rsidRDefault="00FA2CE1" w:rsidP="00F4660B">
      <w:pPr>
        <w:spacing w:after="0" w:line="240" w:lineRule="auto"/>
        <w:ind w:right="-1135"/>
        <w:jc w:val="both"/>
        <w:rPr>
          <w:rFonts w:ascii="Times New Roman" w:hAnsi="Times New Roman" w:cs="Times New Roman"/>
          <w:sz w:val="28"/>
          <w:szCs w:val="28"/>
          <w:lang w:val="kk-KZ"/>
        </w:rPr>
        <w:sectPr w:rsidR="00FA2CE1" w:rsidRPr="00782A23" w:rsidSect="00251FD6">
          <w:pgSz w:w="16838" w:h="11906" w:orient="landscape" w:code="9"/>
          <w:pgMar w:top="1701" w:right="1134" w:bottom="567" w:left="1134" w:header="709" w:footer="709" w:gutter="0"/>
          <w:cols w:space="720"/>
          <w:docGrid w:linePitch="299"/>
        </w:sectPr>
      </w:pPr>
    </w:p>
    <w:p w14:paraId="34F4FB13" w14:textId="11DBE25A" w:rsidR="004319C3" w:rsidRPr="00782A23" w:rsidRDefault="004319C3" w:rsidP="00251FD6">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lastRenderedPageBreak/>
        <w:t>2019 жылы Қорға «Еңбек» бағдарламасы бойынша әкімдіктерден (ЖАО және Беларусь Республикасының қорлары) түскен қаражаттың жалпы сомасы 01.08.2020 жылға 12 859 млн теңгені құра</w:t>
      </w:r>
      <w:r w:rsidR="00556C3D" w:rsidRPr="00782A23">
        <w:rPr>
          <w:rFonts w:ascii="Times New Roman" w:hAnsi="Times New Roman" w:cs="Times New Roman"/>
          <w:sz w:val="28"/>
          <w:szCs w:val="28"/>
          <w:lang w:val="kk-KZ"/>
        </w:rPr>
        <w:t>ған</w:t>
      </w:r>
      <w:r w:rsidRPr="00782A23">
        <w:rPr>
          <w:rFonts w:ascii="Times New Roman" w:hAnsi="Times New Roman" w:cs="Times New Roman"/>
          <w:sz w:val="28"/>
          <w:szCs w:val="28"/>
          <w:lang w:val="kk-KZ"/>
        </w:rPr>
        <w:t>.</w:t>
      </w:r>
    </w:p>
    <w:p w14:paraId="1AF8184D" w14:textId="4365F8A6" w:rsidR="00123D92" w:rsidRPr="00782A23" w:rsidRDefault="004319C3" w:rsidP="00251FD6">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Осы қаражаттың 2019-2020 жылдары Қор МҚҰ-ға 1 210,62 млн</w:t>
      </w:r>
      <w:r w:rsidR="00251FD6">
        <w:rPr>
          <w:rFonts w:ascii="Times New Roman" w:hAnsi="Times New Roman" w:cs="Times New Roman"/>
          <w:sz w:val="28"/>
          <w:szCs w:val="28"/>
          <w:lang w:val="kk-KZ"/>
        </w:rPr>
        <w:t>.</w:t>
      </w:r>
      <w:r w:rsidRPr="00782A23">
        <w:rPr>
          <w:rFonts w:ascii="Times New Roman" w:hAnsi="Times New Roman" w:cs="Times New Roman"/>
          <w:sz w:val="28"/>
          <w:szCs w:val="28"/>
          <w:lang w:val="kk-KZ"/>
        </w:rPr>
        <w:t xml:space="preserve"> теңгені орналастыр</w:t>
      </w:r>
      <w:r w:rsidR="00556C3D" w:rsidRPr="00782A23">
        <w:rPr>
          <w:rFonts w:ascii="Times New Roman" w:hAnsi="Times New Roman" w:cs="Times New Roman"/>
          <w:sz w:val="28"/>
          <w:szCs w:val="28"/>
          <w:lang w:val="kk-KZ"/>
        </w:rPr>
        <w:t>ған</w:t>
      </w:r>
      <w:r w:rsidRPr="00782A23">
        <w:rPr>
          <w:rFonts w:ascii="Times New Roman" w:hAnsi="Times New Roman" w:cs="Times New Roman"/>
          <w:sz w:val="28"/>
          <w:szCs w:val="28"/>
          <w:lang w:val="kk-KZ"/>
        </w:rPr>
        <w:t>.</w:t>
      </w:r>
      <w:r w:rsidR="00AA3D30" w:rsidRPr="00782A23">
        <w:rPr>
          <w:rFonts w:ascii="Times New Roman" w:hAnsi="Times New Roman" w:cs="Times New Roman"/>
          <w:sz w:val="28"/>
          <w:szCs w:val="28"/>
          <w:lang w:val="kk-KZ"/>
        </w:rPr>
        <w:t xml:space="preserve"> </w:t>
      </w:r>
      <w:r w:rsidR="001908E2" w:rsidRPr="00782A23">
        <w:rPr>
          <w:rFonts w:ascii="Times New Roman" w:hAnsi="Times New Roman" w:cs="Times New Roman"/>
          <w:sz w:val="28"/>
          <w:szCs w:val="28"/>
          <w:lang w:val="kk-KZ"/>
        </w:rPr>
        <w:t xml:space="preserve">Берілген мемлекеттік бағдарламаның келесі әлеуметтік экономикалық нәтижелері жоспарлаған көрсеткіштерге сәйкес болды. Қолдау тапқан инфрақұрылымдық жобалар </w:t>
      </w:r>
      <w:r w:rsidR="00000DCE" w:rsidRPr="00782A23">
        <w:rPr>
          <w:rFonts w:ascii="Times New Roman" w:hAnsi="Times New Roman" w:cs="Times New Roman"/>
          <w:sz w:val="28"/>
          <w:szCs w:val="28"/>
          <w:lang w:val="kk-KZ"/>
        </w:rPr>
        <w:t>кәсіпкерлік</w:t>
      </w:r>
      <w:r w:rsidR="00347E5B" w:rsidRPr="00782A23">
        <w:rPr>
          <w:rFonts w:ascii="Times New Roman" w:hAnsi="Times New Roman" w:cs="Times New Roman"/>
          <w:sz w:val="28"/>
          <w:szCs w:val="28"/>
          <w:lang w:val="kk-KZ"/>
        </w:rPr>
        <w:t xml:space="preserve"> жол картасы бойынша 165 мы</w:t>
      </w:r>
      <w:r w:rsidR="00AA3D30" w:rsidRPr="00782A23">
        <w:rPr>
          <w:rFonts w:ascii="Times New Roman" w:hAnsi="Times New Roman" w:cs="Times New Roman"/>
          <w:sz w:val="28"/>
          <w:szCs w:val="28"/>
          <w:lang w:val="kk-KZ"/>
        </w:rPr>
        <w:t>ң</w:t>
      </w:r>
      <w:r w:rsidR="00347E5B" w:rsidRPr="00782A23">
        <w:rPr>
          <w:rFonts w:ascii="Times New Roman" w:hAnsi="Times New Roman" w:cs="Times New Roman"/>
          <w:sz w:val="28"/>
          <w:szCs w:val="28"/>
          <w:lang w:val="kk-KZ"/>
        </w:rPr>
        <w:t xml:space="preserve"> жоба болса, еңбек бағдарламасы бойынша 234 мы</w:t>
      </w:r>
      <w:r w:rsidR="00AA3D30" w:rsidRPr="00782A23">
        <w:rPr>
          <w:rFonts w:ascii="Times New Roman" w:hAnsi="Times New Roman" w:cs="Times New Roman"/>
          <w:sz w:val="28"/>
          <w:szCs w:val="28"/>
          <w:lang w:val="kk-KZ"/>
        </w:rPr>
        <w:t>ң</w:t>
      </w:r>
      <w:r w:rsidR="00347E5B" w:rsidRPr="00782A23">
        <w:rPr>
          <w:rFonts w:ascii="Times New Roman" w:hAnsi="Times New Roman" w:cs="Times New Roman"/>
          <w:sz w:val="28"/>
          <w:szCs w:val="28"/>
          <w:lang w:val="kk-KZ"/>
        </w:rPr>
        <w:t xml:space="preserve"> жоба құраған.</w:t>
      </w:r>
      <w:r w:rsidR="00AA3D30" w:rsidRPr="00782A23">
        <w:rPr>
          <w:rFonts w:ascii="Times New Roman" w:hAnsi="Times New Roman" w:cs="Times New Roman"/>
          <w:sz w:val="28"/>
          <w:szCs w:val="28"/>
          <w:lang w:val="kk-KZ"/>
        </w:rPr>
        <w:t xml:space="preserve"> </w:t>
      </w:r>
      <w:r w:rsidR="00347E5B" w:rsidRPr="00782A23">
        <w:rPr>
          <w:rFonts w:ascii="Times New Roman" w:hAnsi="Times New Roman" w:cs="Times New Roman"/>
          <w:sz w:val="28"/>
          <w:szCs w:val="28"/>
          <w:lang w:val="kk-KZ"/>
        </w:rPr>
        <w:t>Берілген жобалар негізінде миллионнан астам шағын кәсіпкерлік субьектілері өз кәсібін бастап, халықты жұмыспен қамт</w:t>
      </w:r>
      <w:r w:rsidR="005D5B9F" w:rsidRPr="00782A23">
        <w:rPr>
          <w:rFonts w:ascii="Times New Roman" w:hAnsi="Times New Roman" w:cs="Times New Roman"/>
          <w:sz w:val="28"/>
          <w:szCs w:val="28"/>
          <w:lang w:val="kk-KZ"/>
        </w:rPr>
        <w:t>ыған, бұл мемлекеттің әлеуметтік саясатының басты бағытына айналған</w:t>
      </w:r>
      <w:r w:rsidR="00347E5B" w:rsidRPr="00782A23">
        <w:rPr>
          <w:rFonts w:ascii="Times New Roman" w:hAnsi="Times New Roman" w:cs="Times New Roman"/>
          <w:sz w:val="28"/>
          <w:szCs w:val="28"/>
          <w:lang w:val="kk-KZ"/>
        </w:rPr>
        <w:t>.</w:t>
      </w:r>
      <w:r w:rsidR="005D5B9F" w:rsidRPr="00782A23">
        <w:rPr>
          <w:rFonts w:ascii="Times New Roman" w:hAnsi="Times New Roman" w:cs="Times New Roman"/>
          <w:sz w:val="28"/>
          <w:szCs w:val="28"/>
          <w:lang w:val="kk-KZ"/>
        </w:rPr>
        <w:t xml:space="preserve"> Берілген бағдарлама мен</w:t>
      </w:r>
      <w:r w:rsidR="00532533">
        <w:rPr>
          <w:rFonts w:ascii="Times New Roman" w:hAnsi="Times New Roman" w:cs="Times New Roman"/>
          <w:sz w:val="28"/>
          <w:szCs w:val="28"/>
          <w:lang w:val="kk-KZ"/>
        </w:rPr>
        <w:t xml:space="preserve"> </w:t>
      </w:r>
      <w:r w:rsidR="005D5B9F" w:rsidRPr="00782A23">
        <w:rPr>
          <w:rFonts w:ascii="Times New Roman" w:hAnsi="Times New Roman" w:cs="Times New Roman"/>
          <w:sz w:val="28"/>
          <w:szCs w:val="28"/>
          <w:lang w:val="kk-KZ"/>
        </w:rPr>
        <w:t>«Бизнестің</w:t>
      </w:r>
      <w:r w:rsidR="00532533">
        <w:rPr>
          <w:rFonts w:ascii="Times New Roman" w:hAnsi="Times New Roman" w:cs="Times New Roman"/>
          <w:sz w:val="28"/>
          <w:szCs w:val="28"/>
          <w:lang w:val="kk-KZ"/>
        </w:rPr>
        <w:t xml:space="preserve"> </w:t>
      </w:r>
      <w:r w:rsidR="005D5B9F" w:rsidRPr="00782A23">
        <w:rPr>
          <w:rFonts w:ascii="Times New Roman" w:hAnsi="Times New Roman" w:cs="Times New Roman"/>
          <w:sz w:val="28"/>
          <w:szCs w:val="28"/>
          <w:lang w:val="kk-KZ"/>
        </w:rPr>
        <w:t xml:space="preserve">жол картасы 2020» әлеуметтік экономикалық нәтижесі келесі </w:t>
      </w:r>
      <w:r w:rsidR="00251FD6">
        <w:rPr>
          <w:rFonts w:ascii="Times New Roman" w:hAnsi="Times New Roman" w:cs="Times New Roman"/>
          <w:sz w:val="28"/>
          <w:szCs w:val="28"/>
          <w:lang w:val="kk-KZ"/>
        </w:rPr>
        <w:t>10-</w:t>
      </w:r>
      <w:r w:rsidR="005D5B9F" w:rsidRPr="00782A23">
        <w:rPr>
          <w:rFonts w:ascii="Times New Roman" w:hAnsi="Times New Roman" w:cs="Times New Roman"/>
          <w:sz w:val="28"/>
          <w:szCs w:val="28"/>
          <w:lang w:val="kk-KZ"/>
        </w:rPr>
        <w:t>кестеде берілген.</w:t>
      </w:r>
    </w:p>
    <w:p w14:paraId="643DFDA0" w14:textId="77777777" w:rsidR="005040CD" w:rsidRPr="00782A23" w:rsidRDefault="005040CD" w:rsidP="00F4660B">
      <w:pPr>
        <w:spacing w:after="0" w:line="240" w:lineRule="auto"/>
        <w:ind w:right="-1135"/>
        <w:jc w:val="both"/>
        <w:rPr>
          <w:rFonts w:ascii="Times New Roman" w:hAnsi="Times New Roman" w:cs="Times New Roman"/>
          <w:sz w:val="28"/>
          <w:szCs w:val="28"/>
          <w:lang w:val="kk-KZ"/>
        </w:rPr>
      </w:pPr>
    </w:p>
    <w:p w14:paraId="4C153C16" w14:textId="1B65118F" w:rsidR="00123D92" w:rsidRPr="00782A23" w:rsidRDefault="00251FD6" w:rsidP="00F4660B">
      <w:pPr>
        <w:spacing w:after="0" w:line="240" w:lineRule="auto"/>
        <w:jc w:val="both"/>
        <w:rPr>
          <w:rFonts w:ascii="Times New Roman" w:hAnsi="Times New Roman" w:cs="Times New Roman"/>
          <w:bCs/>
          <w:sz w:val="28"/>
          <w:szCs w:val="28"/>
          <w:lang w:val="kk-KZ"/>
        </w:rPr>
      </w:pPr>
      <w:r w:rsidRPr="00782A23">
        <w:rPr>
          <w:rFonts w:ascii="Times New Roman" w:eastAsia="Calibri" w:hAnsi="Times New Roman" w:cs="Times New Roman"/>
          <w:bCs/>
          <w:sz w:val="28"/>
          <w:szCs w:val="28"/>
          <w:lang w:val="kk-KZ"/>
        </w:rPr>
        <w:t xml:space="preserve">Кесте </w:t>
      </w:r>
      <w:r w:rsidR="001A044A" w:rsidRPr="00782A23">
        <w:rPr>
          <w:rFonts w:ascii="Times New Roman" w:eastAsia="Calibri" w:hAnsi="Times New Roman" w:cs="Times New Roman"/>
          <w:bCs/>
          <w:sz w:val="28"/>
          <w:szCs w:val="28"/>
          <w:lang w:val="kk-KZ"/>
        </w:rPr>
        <w:t>1</w:t>
      </w:r>
      <w:r w:rsidR="00AA4FF6">
        <w:rPr>
          <w:rFonts w:ascii="Times New Roman" w:eastAsia="Calibri" w:hAnsi="Times New Roman" w:cs="Times New Roman"/>
          <w:bCs/>
          <w:sz w:val="28"/>
          <w:szCs w:val="28"/>
          <w:lang w:val="kk-KZ"/>
        </w:rPr>
        <w:t>2</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5D5B9F" w:rsidRPr="00782A23">
        <w:rPr>
          <w:rFonts w:ascii="Times New Roman" w:hAnsi="Times New Roman" w:cs="Times New Roman"/>
          <w:bCs/>
          <w:sz w:val="28"/>
          <w:szCs w:val="28"/>
          <w:lang w:val="kk-KZ"/>
        </w:rPr>
        <w:t>Шағын кәсіпкерлікті қолдау</w:t>
      </w:r>
      <w:r w:rsidR="00532533">
        <w:rPr>
          <w:rFonts w:ascii="Times New Roman" w:hAnsi="Times New Roman" w:cs="Times New Roman"/>
          <w:bCs/>
          <w:sz w:val="28"/>
          <w:szCs w:val="28"/>
          <w:lang w:val="kk-KZ"/>
        </w:rPr>
        <w:t xml:space="preserve"> </w:t>
      </w:r>
      <w:r w:rsidR="00123D92" w:rsidRPr="00782A23">
        <w:rPr>
          <w:rFonts w:ascii="Times New Roman" w:hAnsi="Times New Roman" w:cs="Times New Roman"/>
          <w:sz w:val="28"/>
          <w:szCs w:val="28"/>
          <w:lang w:val="kk-KZ"/>
        </w:rPr>
        <w:t xml:space="preserve"> бағдарлама</w:t>
      </w:r>
      <w:r w:rsidR="005D5B9F" w:rsidRPr="00782A23">
        <w:rPr>
          <w:rFonts w:ascii="Times New Roman" w:hAnsi="Times New Roman" w:cs="Times New Roman"/>
          <w:sz w:val="28"/>
          <w:szCs w:val="28"/>
          <w:lang w:val="kk-KZ"/>
        </w:rPr>
        <w:t>сының</w:t>
      </w:r>
      <w:r w:rsidR="00532533">
        <w:rPr>
          <w:rFonts w:ascii="Times New Roman" w:hAnsi="Times New Roman" w:cs="Times New Roman"/>
          <w:sz w:val="28"/>
          <w:szCs w:val="28"/>
          <w:lang w:val="kk-KZ"/>
        </w:rPr>
        <w:t xml:space="preserve"> </w:t>
      </w:r>
      <w:r w:rsidR="004139B6" w:rsidRPr="00782A23">
        <w:rPr>
          <w:rFonts w:ascii="Times New Roman" w:hAnsi="Times New Roman" w:cs="Times New Roman"/>
          <w:sz w:val="28"/>
          <w:szCs w:val="28"/>
          <w:lang w:val="kk-KZ"/>
        </w:rPr>
        <w:t>нәтижесі</w:t>
      </w:r>
    </w:p>
    <w:p w14:paraId="1D4040AE" w14:textId="77777777" w:rsidR="006D12DA" w:rsidRPr="00251FD6" w:rsidRDefault="006D12DA" w:rsidP="00F4660B">
      <w:pPr>
        <w:spacing w:after="0" w:line="240" w:lineRule="auto"/>
        <w:ind w:right="-1135" w:firstLine="567"/>
        <w:jc w:val="both"/>
        <w:rPr>
          <w:rFonts w:ascii="Times New Roman" w:hAnsi="Times New Roman" w:cs="Times New Roman"/>
          <w:sz w:val="16"/>
          <w:szCs w:val="16"/>
          <w:lang w:val="kk-KZ"/>
        </w:rPr>
      </w:pPr>
    </w:p>
    <w:tbl>
      <w:tblPr>
        <w:tblStyle w:val="aff0"/>
        <w:tblW w:w="9589" w:type="dxa"/>
        <w:tblInd w:w="150" w:type="dxa"/>
        <w:tblLook w:val="04A0" w:firstRow="1" w:lastRow="0" w:firstColumn="1" w:lastColumn="0" w:noHBand="0" w:noVBand="1"/>
      </w:tblPr>
      <w:tblGrid>
        <w:gridCol w:w="1804"/>
        <w:gridCol w:w="1778"/>
        <w:gridCol w:w="1285"/>
        <w:gridCol w:w="1292"/>
        <w:gridCol w:w="1579"/>
        <w:gridCol w:w="1851"/>
      </w:tblGrid>
      <w:tr w:rsidR="00A40988" w:rsidRPr="00782A23" w14:paraId="22330314" w14:textId="77777777" w:rsidTr="00251FD6">
        <w:tc>
          <w:tcPr>
            <w:tcW w:w="1804" w:type="dxa"/>
            <w:vAlign w:val="center"/>
          </w:tcPr>
          <w:p w14:paraId="018A5BE0" w14:textId="638620BC" w:rsidR="00A40988" w:rsidRPr="00251FD6" w:rsidRDefault="006E0DA9" w:rsidP="00251FD6">
            <w:pPr>
              <w:spacing w:after="0" w:line="240" w:lineRule="auto"/>
              <w:jc w:val="center"/>
              <w:rPr>
                <w:rFonts w:ascii="Times New Roman" w:hAnsi="Times New Roman" w:cs="Times New Roman"/>
                <w:color w:val="FF0000"/>
                <w:sz w:val="24"/>
                <w:szCs w:val="24"/>
                <w:highlight w:val="yellow"/>
                <w:lang w:val="kk-KZ"/>
              </w:rPr>
            </w:pPr>
            <w:r w:rsidRPr="006E0DA9">
              <w:rPr>
                <w:rFonts w:ascii="Times New Roman" w:hAnsi="Times New Roman" w:cs="Times New Roman"/>
                <w:color w:val="000000" w:themeColor="text1"/>
                <w:sz w:val="24"/>
                <w:szCs w:val="24"/>
                <w:lang w:val="kk-KZ"/>
              </w:rPr>
              <w:t>атауы</w:t>
            </w:r>
          </w:p>
        </w:tc>
        <w:tc>
          <w:tcPr>
            <w:tcW w:w="1778" w:type="dxa"/>
            <w:vAlign w:val="center"/>
          </w:tcPr>
          <w:p w14:paraId="33F35CC5" w14:textId="5B73383D" w:rsidR="00A40988" w:rsidRPr="00782A23" w:rsidRDefault="00A40988"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Кәсіпкерлер саны мен жұмыспен қамтылған</w:t>
            </w:r>
          </w:p>
        </w:tc>
        <w:tc>
          <w:tcPr>
            <w:tcW w:w="1285" w:type="dxa"/>
            <w:vAlign w:val="center"/>
          </w:tcPr>
          <w:p w14:paraId="1A3AB47B" w14:textId="1DFFFB7B" w:rsidR="00A40988" w:rsidRPr="00782A23" w:rsidRDefault="00A40988"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Қаржылай қолдау</w:t>
            </w:r>
          </w:p>
        </w:tc>
        <w:tc>
          <w:tcPr>
            <w:tcW w:w="1292" w:type="dxa"/>
            <w:vAlign w:val="center"/>
          </w:tcPr>
          <w:p w14:paraId="592A9987" w14:textId="5902BC3C" w:rsidR="00A40988" w:rsidRPr="00782A23" w:rsidRDefault="00251FD6"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w:t>
            </w:r>
            <w:r w:rsidR="00A40988" w:rsidRPr="00782A23">
              <w:rPr>
                <w:rFonts w:ascii="Times New Roman" w:hAnsi="Times New Roman" w:cs="Times New Roman"/>
                <w:sz w:val="24"/>
                <w:szCs w:val="24"/>
                <w:lang w:val="kk-KZ"/>
              </w:rPr>
              <w:t xml:space="preserve"> о</w:t>
            </w:r>
            <w:r w:rsidR="000B007B" w:rsidRPr="00782A23">
              <w:rPr>
                <w:rFonts w:ascii="Times New Roman" w:hAnsi="Times New Roman" w:cs="Times New Roman"/>
                <w:sz w:val="24"/>
                <w:szCs w:val="24"/>
                <w:lang w:val="kk-KZ"/>
              </w:rPr>
              <w:t>қу</w:t>
            </w:r>
            <w:r w:rsidR="00A40988" w:rsidRPr="00782A23">
              <w:rPr>
                <w:rFonts w:ascii="Times New Roman" w:hAnsi="Times New Roman" w:cs="Times New Roman"/>
                <w:sz w:val="24"/>
                <w:szCs w:val="24"/>
                <w:lang w:val="kk-KZ"/>
              </w:rPr>
              <w:t xml:space="preserve"> о</w:t>
            </w:r>
            <w:r w:rsidR="000B007B" w:rsidRPr="00782A23">
              <w:rPr>
                <w:rFonts w:ascii="Times New Roman" w:hAnsi="Times New Roman" w:cs="Times New Roman"/>
                <w:sz w:val="24"/>
                <w:szCs w:val="24"/>
                <w:lang w:val="kk-KZ"/>
              </w:rPr>
              <w:t>қыды</w:t>
            </w:r>
          </w:p>
        </w:tc>
        <w:tc>
          <w:tcPr>
            <w:tcW w:w="1579" w:type="dxa"/>
            <w:vAlign w:val="center"/>
          </w:tcPr>
          <w:p w14:paraId="5250B323" w14:textId="5F45AF7A" w:rsidR="00A40988" w:rsidRPr="00782A23" w:rsidRDefault="00251FD6"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Өнім</w:t>
            </w:r>
            <w:r w:rsidR="00A40988" w:rsidRPr="00782A23">
              <w:rPr>
                <w:rFonts w:ascii="Times New Roman" w:hAnsi="Times New Roman" w:cs="Times New Roman"/>
                <w:sz w:val="24"/>
                <w:szCs w:val="24"/>
                <w:lang w:val="kk-KZ"/>
              </w:rPr>
              <w:t xml:space="preserve"> өндіріл</w:t>
            </w:r>
          </w:p>
        </w:tc>
        <w:tc>
          <w:tcPr>
            <w:tcW w:w="1851" w:type="dxa"/>
            <w:vAlign w:val="center"/>
          </w:tcPr>
          <w:p w14:paraId="7CF514D6" w14:textId="65D35201" w:rsidR="00A40988" w:rsidRPr="00782A23" w:rsidRDefault="00251FD6"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Инфрақұрылым қолдау тапқан</w:t>
            </w:r>
          </w:p>
        </w:tc>
      </w:tr>
      <w:tr w:rsidR="00A40988" w:rsidRPr="00251FD6" w14:paraId="3B1F3400" w14:textId="77777777" w:rsidTr="00251FD6">
        <w:tc>
          <w:tcPr>
            <w:tcW w:w="1804" w:type="dxa"/>
          </w:tcPr>
          <w:p w14:paraId="1A09DC40" w14:textId="56353977" w:rsidR="00A40988" w:rsidRPr="00782A23" w:rsidRDefault="005D5B9F"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Бизнестің</w:t>
            </w:r>
            <w:r w:rsidR="00532533">
              <w:rPr>
                <w:rFonts w:ascii="Times New Roman" w:hAnsi="Times New Roman" w:cs="Times New Roman"/>
                <w:sz w:val="24"/>
                <w:szCs w:val="24"/>
                <w:lang w:val="kk-KZ"/>
              </w:rPr>
              <w:t xml:space="preserve"> </w:t>
            </w:r>
            <w:r w:rsidR="00A40988" w:rsidRPr="00782A23">
              <w:rPr>
                <w:rFonts w:ascii="Times New Roman" w:hAnsi="Times New Roman" w:cs="Times New Roman"/>
                <w:sz w:val="24"/>
                <w:szCs w:val="24"/>
                <w:lang w:val="kk-KZ"/>
              </w:rPr>
              <w:t>жол картасы 2020</w:t>
            </w:r>
          </w:p>
        </w:tc>
        <w:tc>
          <w:tcPr>
            <w:tcW w:w="1778" w:type="dxa"/>
            <w:vAlign w:val="center"/>
          </w:tcPr>
          <w:p w14:paraId="07534FC1" w14:textId="0CEC95AC" w:rsidR="00A40988" w:rsidRPr="00782A23" w:rsidRDefault="00A40988"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1.3 млн</w:t>
            </w:r>
            <w:r w:rsidR="00251FD6">
              <w:rPr>
                <w:rFonts w:ascii="Times New Roman" w:hAnsi="Times New Roman" w:cs="Times New Roman"/>
                <w:sz w:val="24"/>
                <w:szCs w:val="24"/>
                <w:lang w:val="kk-KZ"/>
              </w:rPr>
              <w:t>.</w:t>
            </w:r>
          </w:p>
        </w:tc>
        <w:tc>
          <w:tcPr>
            <w:tcW w:w="1285" w:type="dxa"/>
            <w:vAlign w:val="center"/>
          </w:tcPr>
          <w:p w14:paraId="2227640D" w14:textId="76F2B466" w:rsidR="00A40988" w:rsidRPr="00782A23" w:rsidRDefault="00A40988"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16 мын</w:t>
            </w:r>
          </w:p>
        </w:tc>
        <w:tc>
          <w:tcPr>
            <w:tcW w:w="1292" w:type="dxa"/>
            <w:vAlign w:val="center"/>
          </w:tcPr>
          <w:p w14:paraId="5C35FE65" w14:textId="0674D5C4" w:rsidR="00A40988" w:rsidRPr="00782A23" w:rsidRDefault="00A40988"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100 мың</w:t>
            </w:r>
          </w:p>
        </w:tc>
        <w:tc>
          <w:tcPr>
            <w:tcW w:w="1579" w:type="dxa"/>
            <w:vAlign w:val="center"/>
          </w:tcPr>
          <w:p w14:paraId="1E6D40F6" w14:textId="2C19BC0E" w:rsidR="00A40988" w:rsidRPr="00782A23" w:rsidRDefault="00A40988"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15.5 трлн</w:t>
            </w:r>
            <w:r w:rsidR="00251FD6">
              <w:rPr>
                <w:rFonts w:ascii="Times New Roman" w:hAnsi="Times New Roman" w:cs="Times New Roman"/>
                <w:sz w:val="24"/>
                <w:szCs w:val="24"/>
                <w:lang w:val="kk-KZ"/>
              </w:rPr>
              <w:t>.</w:t>
            </w:r>
            <w:r w:rsidRPr="00782A23">
              <w:rPr>
                <w:rFonts w:ascii="Times New Roman" w:hAnsi="Times New Roman" w:cs="Times New Roman"/>
                <w:sz w:val="24"/>
                <w:szCs w:val="24"/>
                <w:lang w:val="kk-KZ"/>
              </w:rPr>
              <w:t xml:space="preserve"> тг</w:t>
            </w:r>
          </w:p>
        </w:tc>
        <w:tc>
          <w:tcPr>
            <w:tcW w:w="1851" w:type="dxa"/>
            <w:vAlign w:val="center"/>
          </w:tcPr>
          <w:p w14:paraId="6061CFCB" w14:textId="64BC0C87" w:rsidR="00A40988" w:rsidRPr="00782A23" w:rsidRDefault="00A40988" w:rsidP="00251FD6">
            <w:pPr>
              <w:spacing w:after="0" w:line="240" w:lineRule="auto"/>
              <w:jc w:val="center"/>
              <w:rPr>
                <w:rFonts w:ascii="Times New Roman" w:hAnsi="Times New Roman" w:cs="Times New Roman"/>
                <w:sz w:val="24"/>
                <w:szCs w:val="24"/>
                <w:lang w:val="kk-KZ"/>
              </w:rPr>
            </w:pPr>
            <w:bookmarkStart w:id="29" w:name="_Hlk129416283"/>
            <w:r w:rsidRPr="00782A23">
              <w:rPr>
                <w:rFonts w:ascii="Times New Roman" w:hAnsi="Times New Roman" w:cs="Times New Roman"/>
                <w:sz w:val="24"/>
                <w:szCs w:val="24"/>
                <w:lang w:val="kk-KZ"/>
              </w:rPr>
              <w:t>165 мын жоба</w:t>
            </w:r>
            <w:bookmarkEnd w:id="29"/>
          </w:p>
        </w:tc>
      </w:tr>
      <w:tr w:rsidR="00A40988" w:rsidRPr="00251FD6" w14:paraId="5DFCF120" w14:textId="77777777" w:rsidTr="00251FD6">
        <w:tc>
          <w:tcPr>
            <w:tcW w:w="1804" w:type="dxa"/>
          </w:tcPr>
          <w:p w14:paraId="371AACFB" w14:textId="3BB4A090" w:rsidR="00A40988" w:rsidRPr="00782A23" w:rsidRDefault="00A4098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Еңбек бағдарламасы</w:t>
            </w:r>
          </w:p>
        </w:tc>
        <w:tc>
          <w:tcPr>
            <w:tcW w:w="1778" w:type="dxa"/>
            <w:vAlign w:val="center"/>
          </w:tcPr>
          <w:p w14:paraId="156AEFE1" w14:textId="6B36B063" w:rsidR="00A40988" w:rsidRPr="00782A23" w:rsidRDefault="00A40988"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1.5 млн</w:t>
            </w:r>
            <w:r w:rsidR="00251FD6">
              <w:rPr>
                <w:rFonts w:ascii="Times New Roman" w:hAnsi="Times New Roman" w:cs="Times New Roman"/>
                <w:sz w:val="24"/>
                <w:szCs w:val="24"/>
                <w:lang w:val="kk-KZ"/>
              </w:rPr>
              <w:t>.</w:t>
            </w:r>
          </w:p>
        </w:tc>
        <w:tc>
          <w:tcPr>
            <w:tcW w:w="1285" w:type="dxa"/>
            <w:vAlign w:val="center"/>
          </w:tcPr>
          <w:p w14:paraId="42814449" w14:textId="09D5FD27" w:rsidR="00A40988" w:rsidRPr="00782A23" w:rsidRDefault="00A40988"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18мын</w:t>
            </w:r>
          </w:p>
        </w:tc>
        <w:tc>
          <w:tcPr>
            <w:tcW w:w="1292" w:type="dxa"/>
            <w:vAlign w:val="center"/>
          </w:tcPr>
          <w:p w14:paraId="74256B2D" w14:textId="12D6439A" w:rsidR="00A40988" w:rsidRPr="00782A23" w:rsidRDefault="00A40988" w:rsidP="00251FD6">
            <w:pPr>
              <w:spacing w:after="0" w:line="240" w:lineRule="auto"/>
              <w:jc w:val="center"/>
              <w:rPr>
                <w:rFonts w:ascii="Times New Roman" w:hAnsi="Times New Roman" w:cs="Times New Roman"/>
                <w:sz w:val="24"/>
                <w:szCs w:val="24"/>
                <w:lang w:val="kk-KZ"/>
              </w:rPr>
            </w:pPr>
            <w:bookmarkStart w:id="30" w:name="_Hlk129420529"/>
            <w:r w:rsidRPr="00782A23">
              <w:rPr>
                <w:rFonts w:ascii="Times New Roman" w:hAnsi="Times New Roman" w:cs="Times New Roman"/>
                <w:sz w:val="24"/>
                <w:szCs w:val="24"/>
                <w:lang w:val="kk-KZ"/>
              </w:rPr>
              <w:t>363,7 мың адам</w:t>
            </w:r>
            <w:bookmarkEnd w:id="30"/>
          </w:p>
        </w:tc>
        <w:tc>
          <w:tcPr>
            <w:tcW w:w="1579" w:type="dxa"/>
            <w:vAlign w:val="center"/>
          </w:tcPr>
          <w:p w14:paraId="5A8D8233" w14:textId="77777777" w:rsidR="00A40988" w:rsidRPr="00782A23" w:rsidRDefault="00A40988" w:rsidP="00251FD6">
            <w:pPr>
              <w:spacing w:after="0" w:line="240" w:lineRule="auto"/>
              <w:jc w:val="center"/>
              <w:rPr>
                <w:rFonts w:ascii="Times New Roman" w:hAnsi="Times New Roman" w:cs="Times New Roman"/>
                <w:sz w:val="24"/>
                <w:szCs w:val="24"/>
                <w:lang w:val="kk-KZ"/>
              </w:rPr>
            </w:pPr>
          </w:p>
        </w:tc>
        <w:tc>
          <w:tcPr>
            <w:tcW w:w="1851" w:type="dxa"/>
            <w:vAlign w:val="center"/>
          </w:tcPr>
          <w:p w14:paraId="01C8CB41" w14:textId="09FFCF82" w:rsidR="00A40988" w:rsidRPr="00782A23" w:rsidRDefault="00A40988" w:rsidP="00251FD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234 мын жоба</w:t>
            </w:r>
          </w:p>
        </w:tc>
      </w:tr>
      <w:tr w:rsidR="00E519FE" w:rsidRPr="00782A23" w14:paraId="3EA790E5" w14:textId="77777777" w:rsidTr="00251FD6">
        <w:tc>
          <w:tcPr>
            <w:tcW w:w="9589" w:type="dxa"/>
            <w:gridSpan w:val="6"/>
          </w:tcPr>
          <w:p w14:paraId="5C0ECBA6" w14:textId="575D456D" w:rsidR="00E519FE" w:rsidRPr="00782A23" w:rsidRDefault="007B37EB" w:rsidP="007B37EB">
            <w:pPr>
              <w:spacing w:after="0" w:line="240" w:lineRule="auto"/>
              <w:ind w:firstLine="564"/>
              <w:jc w:val="both"/>
              <w:rPr>
                <w:rFonts w:ascii="Times New Roman" w:hAnsi="Times New Roman" w:cs="Times New Roman"/>
                <w:sz w:val="24"/>
                <w:szCs w:val="24"/>
                <w:lang w:val="kk-KZ"/>
              </w:rPr>
            </w:pPr>
            <w:bookmarkStart w:id="31" w:name="_Hlk130551437"/>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6A1BC9"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47</w:t>
            </w:r>
            <w:r w:rsidR="006A1BC9" w:rsidRPr="00782A23">
              <w:rPr>
                <w:rFonts w:ascii="Times New Roman" w:hAnsi="Times New Roman" w:cs="Times New Roman"/>
                <w:sz w:val="24"/>
                <w:szCs w:val="24"/>
                <w:lang w:val="kk-KZ"/>
              </w:rPr>
              <w:t>]</w:t>
            </w:r>
            <w:bookmarkEnd w:id="31"/>
          </w:p>
        </w:tc>
      </w:tr>
    </w:tbl>
    <w:p w14:paraId="0C294E84" w14:textId="77777777" w:rsidR="006D12DA" w:rsidRPr="00782A23" w:rsidRDefault="006D12DA" w:rsidP="00F4660B">
      <w:pPr>
        <w:spacing w:after="0" w:line="240" w:lineRule="auto"/>
        <w:ind w:right="-1135" w:firstLine="567"/>
        <w:jc w:val="both"/>
        <w:rPr>
          <w:rFonts w:ascii="Times New Roman" w:hAnsi="Times New Roman" w:cs="Times New Roman"/>
          <w:sz w:val="28"/>
          <w:szCs w:val="28"/>
          <w:lang w:val="kk-KZ"/>
        </w:rPr>
      </w:pPr>
    </w:p>
    <w:p w14:paraId="5A8AEB91" w14:textId="580902CB" w:rsidR="00B40D07" w:rsidRDefault="00AA3D30" w:rsidP="00251FD6">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Кәсіпкерді</w:t>
      </w:r>
      <w:r w:rsidR="00DE29F8" w:rsidRPr="00782A23">
        <w:rPr>
          <w:rFonts w:ascii="Times New Roman" w:hAnsi="Times New Roman" w:cs="Times New Roman"/>
          <w:sz w:val="28"/>
          <w:szCs w:val="28"/>
          <w:lang w:val="kk-KZ"/>
        </w:rPr>
        <w:t xml:space="preserve"> </w:t>
      </w:r>
      <w:r w:rsidR="0033123E" w:rsidRPr="00782A23">
        <w:rPr>
          <w:rFonts w:ascii="Times New Roman" w:hAnsi="Times New Roman" w:cs="Times New Roman"/>
          <w:sz w:val="28"/>
          <w:szCs w:val="28"/>
          <w:lang w:val="kk-KZ"/>
        </w:rPr>
        <w:t>инвестициялық жобала</w:t>
      </w:r>
      <w:r w:rsidR="00DE29F8" w:rsidRPr="00782A23">
        <w:rPr>
          <w:rFonts w:ascii="Times New Roman" w:hAnsi="Times New Roman" w:cs="Times New Roman"/>
          <w:sz w:val="28"/>
          <w:szCs w:val="28"/>
          <w:lang w:val="kk-KZ"/>
        </w:rPr>
        <w:t xml:space="preserve">рын </w:t>
      </w:r>
      <w:r w:rsidR="0033123E" w:rsidRPr="00782A23">
        <w:rPr>
          <w:rFonts w:ascii="Times New Roman" w:hAnsi="Times New Roman" w:cs="Times New Roman"/>
          <w:sz w:val="28"/>
          <w:szCs w:val="28"/>
          <w:lang w:val="kk-KZ"/>
        </w:rPr>
        <w:t>іске асыру процесінде сүйемелдеу, оның ішінде мемлекеттік қолдау шаралары бойынша</w:t>
      </w:r>
      <w:r w:rsidR="00532533">
        <w:rPr>
          <w:rFonts w:ascii="Times New Roman" w:hAnsi="Times New Roman" w:cs="Times New Roman"/>
          <w:sz w:val="28"/>
          <w:szCs w:val="28"/>
          <w:lang w:val="kk-KZ"/>
        </w:rPr>
        <w:t xml:space="preserve"> </w:t>
      </w:r>
      <w:r w:rsidR="00DE29F8" w:rsidRPr="00782A23">
        <w:rPr>
          <w:rFonts w:ascii="Times New Roman" w:hAnsi="Times New Roman" w:cs="Times New Roman"/>
          <w:sz w:val="28"/>
          <w:szCs w:val="28"/>
          <w:lang w:val="kk-KZ"/>
        </w:rPr>
        <w:t xml:space="preserve"> қаржылық маркетингтік кеңес беру</w:t>
      </w:r>
      <w:r w:rsidR="0033123E" w:rsidRPr="00782A23">
        <w:rPr>
          <w:rFonts w:ascii="Times New Roman" w:hAnsi="Times New Roman" w:cs="Times New Roman"/>
          <w:sz w:val="28"/>
          <w:szCs w:val="28"/>
          <w:lang w:val="kk-KZ"/>
        </w:rPr>
        <w:t>, инвестициялық преференцияларды алуға</w:t>
      </w:r>
      <w:r w:rsidR="00532533">
        <w:rPr>
          <w:rFonts w:ascii="Times New Roman" w:hAnsi="Times New Roman" w:cs="Times New Roman"/>
          <w:sz w:val="28"/>
          <w:szCs w:val="28"/>
          <w:lang w:val="kk-KZ"/>
        </w:rPr>
        <w:t xml:space="preserve"> </w:t>
      </w:r>
      <w:r w:rsidR="00DE29F8" w:rsidRPr="00782A23">
        <w:rPr>
          <w:rFonts w:ascii="Times New Roman" w:hAnsi="Times New Roman" w:cs="Times New Roman"/>
          <w:sz w:val="28"/>
          <w:szCs w:val="28"/>
          <w:lang w:val="kk-KZ"/>
        </w:rPr>
        <w:t>қызметтерін</w:t>
      </w:r>
      <w:r w:rsidR="00532533">
        <w:rPr>
          <w:rFonts w:ascii="Times New Roman" w:hAnsi="Times New Roman" w:cs="Times New Roman"/>
          <w:sz w:val="28"/>
          <w:szCs w:val="28"/>
          <w:lang w:val="kk-KZ"/>
        </w:rPr>
        <w:t xml:space="preserve"> </w:t>
      </w:r>
      <w:r w:rsidR="00DE29F8" w:rsidRPr="00782A23">
        <w:rPr>
          <w:rFonts w:ascii="Times New Roman" w:hAnsi="Times New Roman" w:cs="Times New Roman"/>
          <w:sz w:val="28"/>
          <w:szCs w:val="28"/>
          <w:lang w:val="kk-KZ"/>
        </w:rPr>
        <w:t>жүргізеді.</w:t>
      </w:r>
      <w:r w:rsidR="006A399B" w:rsidRPr="00782A23">
        <w:rPr>
          <w:rFonts w:ascii="Times New Roman" w:hAnsi="Times New Roman" w:cs="Times New Roman"/>
          <w:lang w:val="kk-KZ"/>
        </w:rPr>
        <w:t xml:space="preserve"> </w:t>
      </w:r>
      <w:r w:rsidR="006A399B" w:rsidRPr="00782A23">
        <w:rPr>
          <w:rFonts w:ascii="Times New Roman" w:hAnsi="Times New Roman" w:cs="Times New Roman"/>
          <w:sz w:val="28"/>
          <w:szCs w:val="28"/>
          <w:lang w:val="kk-KZ"/>
        </w:rPr>
        <w:t xml:space="preserve">Республика бойынша кәсіпкерлік лицензиялық рәсімдерден өтуге, соның ішінде жер телімін алуға, құрылысқа құжаттарды алуға, іскерлік және мемлекеттік міндетті алымдар мен салымдар бойынша көмек көрсету қызметтері </w:t>
      </w:r>
      <w:r w:rsidRPr="00782A23">
        <w:rPr>
          <w:rFonts w:ascii="Times New Roman" w:hAnsi="Times New Roman" w:cs="Times New Roman"/>
          <w:sz w:val="28"/>
          <w:szCs w:val="28"/>
          <w:lang w:val="kk-KZ"/>
        </w:rPr>
        <w:t>жүргізілген</w:t>
      </w:r>
      <w:r w:rsidR="006A399B" w:rsidRPr="00782A23">
        <w:rPr>
          <w:rFonts w:ascii="Times New Roman" w:hAnsi="Times New Roman" w:cs="Times New Roman"/>
          <w:sz w:val="28"/>
          <w:szCs w:val="28"/>
          <w:lang w:val="kk-KZ"/>
        </w:rPr>
        <w:t xml:space="preserve">. Зерттеу барысында кәсіпкерлік субьектілерінің арнайы салалық бағыттар бойынша ақпаратпен қамтамасыз ету шаралары бойынша Атамекен кәсіпкерлерді қолдау палатасы </w:t>
      </w:r>
      <w:r w:rsidR="0030060C" w:rsidRPr="00782A23">
        <w:rPr>
          <w:rFonts w:ascii="Times New Roman" w:hAnsi="Times New Roman" w:cs="Times New Roman"/>
          <w:sz w:val="28"/>
          <w:szCs w:val="28"/>
          <w:lang w:val="kk-KZ"/>
        </w:rPr>
        <w:t>кәсіпкерлік субьектілеріне а</w:t>
      </w:r>
      <w:r w:rsidR="006A399B" w:rsidRPr="00782A23">
        <w:rPr>
          <w:rFonts w:ascii="Times New Roman" w:hAnsi="Times New Roman" w:cs="Times New Roman"/>
          <w:sz w:val="28"/>
          <w:szCs w:val="28"/>
          <w:lang w:val="kk-KZ"/>
        </w:rPr>
        <w:t>қпараттық-аналитикалық қолдау, оның ішінде</w:t>
      </w:r>
      <w:r w:rsidR="00532533">
        <w:rPr>
          <w:rFonts w:ascii="Times New Roman" w:hAnsi="Times New Roman" w:cs="Times New Roman"/>
          <w:sz w:val="28"/>
          <w:szCs w:val="28"/>
          <w:lang w:val="kk-KZ"/>
        </w:rPr>
        <w:t xml:space="preserve"> </w:t>
      </w:r>
      <w:r w:rsidR="006A399B" w:rsidRPr="00782A23">
        <w:rPr>
          <w:rFonts w:ascii="Times New Roman" w:hAnsi="Times New Roman" w:cs="Times New Roman"/>
          <w:sz w:val="28"/>
          <w:szCs w:val="28"/>
          <w:lang w:val="kk-KZ"/>
        </w:rPr>
        <w:t xml:space="preserve">инвестициялық мүмкіндіктер туралы </w:t>
      </w:r>
      <w:r w:rsidR="00000DCE" w:rsidRPr="00782A23">
        <w:rPr>
          <w:rFonts w:ascii="Times New Roman" w:hAnsi="Times New Roman" w:cs="Times New Roman"/>
          <w:sz w:val="28"/>
          <w:szCs w:val="28"/>
          <w:lang w:val="kk-KZ"/>
        </w:rPr>
        <w:t>кәсіпкерлік</w:t>
      </w:r>
      <w:r w:rsidR="0030060C" w:rsidRPr="00782A23">
        <w:rPr>
          <w:rFonts w:ascii="Times New Roman" w:hAnsi="Times New Roman" w:cs="Times New Roman"/>
          <w:sz w:val="28"/>
          <w:szCs w:val="28"/>
          <w:lang w:val="kk-KZ"/>
        </w:rPr>
        <w:t xml:space="preserve"> жоспарлар</w:t>
      </w:r>
      <w:r w:rsidR="006A399B" w:rsidRPr="00782A23">
        <w:rPr>
          <w:rFonts w:ascii="Times New Roman" w:hAnsi="Times New Roman" w:cs="Times New Roman"/>
          <w:sz w:val="28"/>
          <w:szCs w:val="28"/>
          <w:lang w:val="kk-KZ"/>
        </w:rPr>
        <w:t xml:space="preserve"> дайындау, </w:t>
      </w:r>
      <w:r w:rsidR="0030060C" w:rsidRPr="00782A23">
        <w:rPr>
          <w:rFonts w:ascii="Times New Roman" w:hAnsi="Times New Roman" w:cs="Times New Roman"/>
          <w:sz w:val="28"/>
          <w:szCs w:val="28"/>
          <w:lang w:val="kk-KZ"/>
        </w:rPr>
        <w:t xml:space="preserve">қаржылық </w:t>
      </w:r>
      <w:r w:rsidR="006A399B" w:rsidRPr="00782A23">
        <w:rPr>
          <w:rFonts w:ascii="Times New Roman" w:hAnsi="Times New Roman" w:cs="Times New Roman"/>
          <w:sz w:val="28"/>
          <w:szCs w:val="28"/>
          <w:lang w:val="kk-KZ"/>
        </w:rPr>
        <w:t>бақылау және талдау</w:t>
      </w:r>
      <w:r w:rsidR="0030060C" w:rsidRPr="00782A23">
        <w:rPr>
          <w:rFonts w:ascii="Times New Roman" w:hAnsi="Times New Roman" w:cs="Times New Roman"/>
          <w:sz w:val="28"/>
          <w:szCs w:val="28"/>
          <w:lang w:val="kk-KZ"/>
        </w:rPr>
        <w:t xml:space="preserve"> қызметтерін жүргізетіндігін байқадық</w:t>
      </w:r>
      <w:r w:rsidR="006A399B" w:rsidRPr="00782A23">
        <w:rPr>
          <w:rFonts w:ascii="Times New Roman" w:hAnsi="Times New Roman" w:cs="Times New Roman"/>
          <w:sz w:val="28"/>
          <w:szCs w:val="28"/>
          <w:lang w:val="kk-KZ"/>
        </w:rPr>
        <w:t>.</w:t>
      </w:r>
      <w:r w:rsidR="001B1925" w:rsidRPr="00782A23">
        <w:rPr>
          <w:rFonts w:ascii="Times New Roman" w:hAnsi="Times New Roman" w:cs="Times New Roman"/>
          <w:sz w:val="28"/>
          <w:szCs w:val="28"/>
          <w:lang w:val="kk-KZ"/>
        </w:rPr>
        <w:t xml:space="preserve"> </w:t>
      </w:r>
      <w:r w:rsidR="0030060C" w:rsidRPr="00782A23">
        <w:rPr>
          <w:rFonts w:ascii="Times New Roman" w:hAnsi="Times New Roman" w:cs="Times New Roman"/>
          <w:sz w:val="28"/>
          <w:szCs w:val="28"/>
          <w:lang w:val="kk-KZ"/>
        </w:rPr>
        <w:t>Жүзеге асырылған кәсіпкерлік бағдарламалары бойынша</w:t>
      </w:r>
      <w:r w:rsidR="00532533">
        <w:rPr>
          <w:rFonts w:ascii="Times New Roman" w:hAnsi="Times New Roman" w:cs="Times New Roman"/>
          <w:sz w:val="28"/>
          <w:szCs w:val="28"/>
          <w:lang w:val="kk-KZ"/>
        </w:rPr>
        <w:t xml:space="preserve"> </w:t>
      </w:r>
      <w:r w:rsidR="00FC4454" w:rsidRPr="00782A23">
        <w:rPr>
          <w:rFonts w:ascii="Times New Roman" w:hAnsi="Times New Roman" w:cs="Times New Roman"/>
          <w:sz w:val="28"/>
          <w:szCs w:val="28"/>
          <w:lang w:val="kk-KZ"/>
        </w:rPr>
        <w:t>363,7 мың адам</w:t>
      </w:r>
      <w:r w:rsidR="00532533">
        <w:rPr>
          <w:rFonts w:ascii="Times New Roman" w:hAnsi="Times New Roman" w:cs="Times New Roman"/>
          <w:sz w:val="28"/>
          <w:szCs w:val="28"/>
          <w:lang w:val="kk-KZ"/>
        </w:rPr>
        <w:t xml:space="preserve"> </w:t>
      </w:r>
      <w:r w:rsidR="00FC4454" w:rsidRPr="00782A23">
        <w:rPr>
          <w:rFonts w:ascii="Times New Roman" w:hAnsi="Times New Roman" w:cs="Times New Roman"/>
          <w:sz w:val="28"/>
          <w:szCs w:val="28"/>
          <w:lang w:val="kk-KZ"/>
        </w:rPr>
        <w:t>білім алған. Білім алу арнайы кәсіпкерлік жобаларына үміткер ретінде қатысуға міндетті талаптардың бірі.</w:t>
      </w:r>
      <w:r w:rsidR="003449DB" w:rsidRPr="00782A23">
        <w:rPr>
          <w:rFonts w:ascii="Times New Roman" w:hAnsi="Times New Roman" w:cs="Times New Roman"/>
          <w:sz w:val="28"/>
          <w:szCs w:val="28"/>
          <w:lang w:val="kk-KZ"/>
        </w:rPr>
        <w:t xml:space="preserve"> Шағын кәсіпкерліктің</w:t>
      </w:r>
      <w:r w:rsidR="00532533">
        <w:rPr>
          <w:rFonts w:ascii="Times New Roman" w:hAnsi="Times New Roman" w:cs="Times New Roman"/>
          <w:sz w:val="28"/>
          <w:szCs w:val="28"/>
          <w:lang w:val="kk-KZ"/>
        </w:rPr>
        <w:t xml:space="preserve"> </w:t>
      </w:r>
      <w:r w:rsidR="003449DB" w:rsidRPr="00782A23">
        <w:rPr>
          <w:rFonts w:ascii="Times New Roman" w:hAnsi="Times New Roman" w:cs="Times New Roman"/>
          <w:sz w:val="28"/>
          <w:szCs w:val="28"/>
          <w:lang w:val="kk-KZ"/>
        </w:rPr>
        <w:t>қазіргі кездегі мәселелері мен өсу заңдылықтарын кәсіпкерлерге пайдалы жүйелі түрде жіктеу, мемлекет үшін ұзақ мерзімді тәуекел мен міндет болып табылады. Шағын кәсіпкерлік көлемі мен өсу мүмкіндігі бойынша әр түрлі. Олар іс-әрекеттің тәуелсіздігімен, әртүрлі ұйымдық құрылымдарымен және әртүрлі басқару стильдерімен сипатталады.</w:t>
      </w:r>
      <w:r w:rsidR="00206015" w:rsidRPr="00782A23">
        <w:rPr>
          <w:lang w:val="kk-KZ"/>
        </w:rPr>
        <w:t xml:space="preserve"> </w:t>
      </w:r>
      <w:r w:rsidR="00206015" w:rsidRPr="00782A23">
        <w:rPr>
          <w:rFonts w:ascii="Times New Roman" w:hAnsi="Times New Roman" w:cs="Times New Roman"/>
          <w:sz w:val="28"/>
          <w:szCs w:val="28"/>
          <w:lang w:val="kk-KZ"/>
        </w:rPr>
        <w:t xml:space="preserve">Сондай-ақ, кәсіпкерлік құрылым қазіргі және ұсынылған үкіметтік бағдарламалар мен саясаттардың кәсіпкерлікке әсерін бағалауға негіз береді. Бұған тағы бір негіз, салық салудан </w:t>
      </w:r>
      <w:r w:rsidR="00206015" w:rsidRPr="00782A23">
        <w:rPr>
          <w:rFonts w:ascii="Times New Roman" w:hAnsi="Times New Roman" w:cs="Times New Roman"/>
          <w:sz w:val="28"/>
          <w:szCs w:val="28"/>
          <w:lang w:val="kk-KZ"/>
        </w:rPr>
        <w:lastRenderedPageBreak/>
        <w:t>түскен бюджеттік түсімдер, әлеуметтік салаға үлкен көмек бола алады. Бірақ жаңа, тез дамып келе жатқан, жоғары технологиялы кәсіпорынға қарқынды дамуға жету үшін қолдау қажет.</w:t>
      </w:r>
      <w:r w:rsidR="00251FD6">
        <w:rPr>
          <w:rFonts w:ascii="Times New Roman" w:hAnsi="Times New Roman" w:cs="Times New Roman"/>
          <w:sz w:val="28"/>
          <w:szCs w:val="28"/>
          <w:lang w:val="kk-KZ"/>
        </w:rPr>
        <w:t xml:space="preserve"> </w:t>
      </w:r>
      <w:r w:rsidR="00206015" w:rsidRPr="00782A23">
        <w:rPr>
          <w:rFonts w:ascii="Times New Roman" w:hAnsi="Times New Roman" w:cs="Times New Roman"/>
          <w:sz w:val="28"/>
          <w:szCs w:val="28"/>
          <w:lang w:val="kk-KZ"/>
        </w:rPr>
        <w:t>Шағын кәсіпкерлікті қолдау бағдарламалары</w:t>
      </w:r>
      <w:r w:rsidR="00532533">
        <w:rPr>
          <w:rFonts w:ascii="Times New Roman" w:hAnsi="Times New Roman" w:cs="Times New Roman"/>
          <w:sz w:val="28"/>
          <w:szCs w:val="28"/>
          <w:lang w:val="kk-KZ"/>
        </w:rPr>
        <w:t xml:space="preserve">  </w:t>
      </w:r>
      <w:r w:rsidR="00206015" w:rsidRPr="00782A23">
        <w:rPr>
          <w:rFonts w:ascii="Times New Roman" w:hAnsi="Times New Roman" w:cs="Times New Roman"/>
          <w:sz w:val="28"/>
          <w:szCs w:val="28"/>
          <w:lang w:val="kk-KZ"/>
        </w:rPr>
        <w:t xml:space="preserve"> мемлекет тарапынан</w:t>
      </w:r>
      <w:r w:rsidR="00532533">
        <w:rPr>
          <w:rFonts w:ascii="Times New Roman" w:hAnsi="Times New Roman" w:cs="Times New Roman"/>
          <w:sz w:val="28"/>
          <w:szCs w:val="28"/>
          <w:lang w:val="kk-KZ"/>
        </w:rPr>
        <w:t xml:space="preserve"> </w:t>
      </w:r>
      <w:r w:rsidR="00206015" w:rsidRPr="00782A23">
        <w:rPr>
          <w:rFonts w:ascii="Times New Roman" w:hAnsi="Times New Roman" w:cs="Times New Roman"/>
          <w:sz w:val="28"/>
          <w:szCs w:val="28"/>
          <w:lang w:val="kk-KZ"/>
        </w:rPr>
        <w:t>экономиканың салалық бағыттарына қатысты заңды нормативтік база негізделе отырып жүргізілген. Кәсіпкерлікті қолдау шараларын құнды қағаздар нарығын реттеу, шаруашылық серіктестіктері және акционерлік қоғамдар туралы заң, Қазақстан Республикасындағы концессиялар туралы заң, Кәсіпкерлік кодексі мен Азаматтық кодекс</w:t>
      </w:r>
      <w:r w:rsidR="00532533">
        <w:rPr>
          <w:rFonts w:ascii="Times New Roman" w:hAnsi="Times New Roman" w:cs="Times New Roman"/>
          <w:sz w:val="28"/>
          <w:szCs w:val="28"/>
          <w:lang w:val="kk-KZ"/>
        </w:rPr>
        <w:t xml:space="preserve"> </w:t>
      </w:r>
      <w:r w:rsidR="00206015" w:rsidRPr="00782A23">
        <w:rPr>
          <w:rFonts w:ascii="Times New Roman" w:hAnsi="Times New Roman" w:cs="Times New Roman"/>
          <w:sz w:val="28"/>
          <w:szCs w:val="28"/>
          <w:lang w:val="kk-KZ"/>
        </w:rPr>
        <w:t xml:space="preserve">аясында жүргізілген. Келесі </w:t>
      </w:r>
      <w:r w:rsidR="00251FD6">
        <w:rPr>
          <w:rFonts w:ascii="Times New Roman" w:hAnsi="Times New Roman" w:cs="Times New Roman"/>
          <w:sz w:val="28"/>
          <w:szCs w:val="28"/>
          <w:lang w:val="kk-KZ"/>
        </w:rPr>
        <w:t>11-</w:t>
      </w:r>
      <w:r w:rsidR="00206015" w:rsidRPr="00782A23">
        <w:rPr>
          <w:rFonts w:ascii="Times New Roman" w:hAnsi="Times New Roman" w:cs="Times New Roman"/>
          <w:sz w:val="28"/>
          <w:szCs w:val="28"/>
          <w:lang w:val="kk-KZ"/>
        </w:rPr>
        <w:t>кестеде</w:t>
      </w:r>
      <w:r w:rsidR="00532533">
        <w:rPr>
          <w:rFonts w:ascii="Times New Roman" w:hAnsi="Times New Roman" w:cs="Times New Roman"/>
          <w:sz w:val="28"/>
          <w:szCs w:val="28"/>
          <w:lang w:val="kk-KZ"/>
        </w:rPr>
        <w:t xml:space="preserve"> </w:t>
      </w:r>
      <w:r w:rsidR="00206015" w:rsidRPr="00782A23">
        <w:rPr>
          <w:rFonts w:ascii="Times New Roman" w:hAnsi="Times New Roman" w:cs="Times New Roman"/>
          <w:sz w:val="28"/>
          <w:szCs w:val="28"/>
          <w:lang w:val="kk-KZ"/>
        </w:rPr>
        <w:t>кәсіпкерлікті қолдауға бағытталған заң нормативтік негіз берілген.</w:t>
      </w:r>
    </w:p>
    <w:p w14:paraId="15BB4D00" w14:textId="1B7E9E46" w:rsidR="00357226" w:rsidRPr="00782A23" w:rsidRDefault="00357226" w:rsidP="00357226">
      <w:pPr>
        <w:tabs>
          <w:tab w:val="left" w:pos="4967"/>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Мемлекеттің кәсіпкерлікті қолдау тәуелсіздік алған жылдардан бері</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заңдық нормативтік базаның бекіту,</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маманданған кеңес беру бойынша</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корпоративтік операторлар қызметін қалыптастыру жоғарыда кестеде кезеңдері бойынша қарастырдық. Тәуелсіз мемлекет ретінде кәсіпкерлік субьектілердің салалық бағыттары бойынша дамуына негіз салатын бағыттар қарастырылған. Кәсіпкерлік қатынастардағы бәсекелестік қағидалары мен қолдау шаралары бойынша айтарлықтай жоғары деңгейде қызметтер атқарылған. Осы бағытта кәсіпкерлікті қолдау шаралары мен оның даму бағыттарына аналитикалық сараптама жасау мен болашақтағы даму бағыттарын қарастыратын арнайы оператор ретінде , «Даму» кәсіпкерлікті дамыту қоры» АҚ («Даму» қоры) (даму – «өсу, даму») Қазақстандағы мемлекеттік қор қызметі қалыптасты, оның негізгі мақсаты шағын және орта кәсіпкерліктің негізінде экономикалық өсуді ынталандыру болып табылады. Қазақстан Республикасындағы ірі кәсіпкерлік субъектілері, шағын және орта кәсіпкерлікті қолдауға бөлінген мемлекеттік қаржы ресурстарын пайдалану тиімділігін арттыру. 26.04.1997 жылы №665 «Шағын кәсіпкерлікті дамыту қорын құру туралы» үкіметтің қаулысымен қабылданған. Ұйым серіктес</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банктер арқылы кәсіпкерлік субьектілеріне қаржылық қолдаулар жүргізеді. Мемлекеттің басты мақсаты берілген бағыттағы маңызды жобалардың нарық сұранымы мен қажеттілігіне қарай анықтай отырып бекітеді.</w:t>
      </w:r>
      <w:r w:rsidRPr="00782A23">
        <w:rPr>
          <w:rFonts w:ascii="Times New Roman" w:hAnsi="Times New Roman" w:cs="Times New Roman"/>
          <w:lang w:val="kk-KZ"/>
        </w:rPr>
        <w:t xml:space="preserve"> </w:t>
      </w:r>
      <w:r w:rsidRPr="00782A23">
        <w:rPr>
          <w:rFonts w:ascii="Times New Roman" w:hAnsi="Times New Roman" w:cs="Times New Roman"/>
          <w:sz w:val="28"/>
          <w:szCs w:val="28"/>
          <w:lang w:val="kk-KZ"/>
        </w:rPr>
        <w:t>Берілген есептік кезеңде, Қазақстан Үкіметі отандық тауар өндірушілердің 14 инвестициялық жобасын қаржыландыруға мақұлдады. Отандық тауар өндірушілерді қолдау шаралары бағдарламасын жүзеге асыру барысында 5537 жұмыс орны құрылып, қолдау көрсетілді. Берілген бағдарламаны «Даму» Қоры әзірледі және қарыз алушылар қайтарған қаражатты одан әрі шағын кәсіпкерлік субьектілерінің тікелей несиелеуге пайдалана отырып, Қордың жарғылық капиталын ұлғайтуға жұмсалады.</w:t>
      </w:r>
      <w:r w:rsidRPr="00782A23">
        <w:rPr>
          <w:rFonts w:ascii="Times New Roman" w:hAnsi="Times New Roman" w:cs="Times New Roman"/>
          <w:lang w:val="kk-KZ"/>
        </w:rPr>
        <w:t xml:space="preserve"> </w:t>
      </w:r>
      <w:r w:rsidRPr="00782A23">
        <w:rPr>
          <w:rFonts w:ascii="Times New Roman" w:hAnsi="Times New Roman" w:cs="Times New Roman"/>
          <w:sz w:val="28"/>
          <w:szCs w:val="28"/>
          <w:lang w:val="kk-KZ"/>
        </w:rPr>
        <w:t>Кәсіпкерліктің нарықтағы басым жобаны іске асыру үшін өтеу, мерзімділік және өтеу, оның ішінде лизингтік қаржыландыру және несиелендіру шарттары бекітілген, қаржыландыру көздері немесе кепілдектер</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қажеттіліктерін қарастырады.</w:t>
      </w:r>
    </w:p>
    <w:p w14:paraId="5EE5174A" w14:textId="77777777" w:rsidR="00357226" w:rsidRPr="00782A23" w:rsidRDefault="00357226" w:rsidP="00357226">
      <w:pPr>
        <w:spacing w:after="0" w:line="240" w:lineRule="auto"/>
        <w:ind w:right="-1" w:firstLine="709"/>
        <w:jc w:val="both"/>
        <w:rPr>
          <w:rFonts w:ascii="Times New Roman" w:hAnsi="Times New Roman" w:cs="Times New Roman"/>
          <w:sz w:val="28"/>
          <w:szCs w:val="28"/>
          <w:lang w:val="kk-KZ"/>
        </w:rPr>
        <w:sectPr w:rsidR="00357226" w:rsidRPr="00782A23" w:rsidSect="00251FD6">
          <w:pgSz w:w="11906" w:h="16838"/>
          <w:pgMar w:top="1134" w:right="567" w:bottom="1134" w:left="1701" w:header="709" w:footer="709" w:gutter="0"/>
          <w:cols w:space="720"/>
          <w:docGrid w:linePitch="299"/>
        </w:sectPr>
      </w:pPr>
    </w:p>
    <w:p w14:paraId="01F95BA5" w14:textId="61F06738" w:rsidR="00123D92" w:rsidRPr="00782A23" w:rsidRDefault="00F818E4" w:rsidP="00F4660B">
      <w:pPr>
        <w:spacing w:after="0" w:line="240" w:lineRule="auto"/>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lastRenderedPageBreak/>
        <w:t xml:space="preserve">Кесте </w:t>
      </w:r>
      <w:r w:rsidR="001A044A" w:rsidRPr="00782A23">
        <w:rPr>
          <w:rFonts w:ascii="Times New Roman" w:hAnsi="Times New Roman" w:cs="Times New Roman"/>
          <w:sz w:val="28"/>
          <w:szCs w:val="28"/>
          <w:lang w:val="kk-KZ"/>
        </w:rPr>
        <w:t>1</w:t>
      </w:r>
      <w:r w:rsidR="00AA4FF6">
        <w:rPr>
          <w:rFonts w:ascii="Times New Roman" w:hAnsi="Times New Roman" w:cs="Times New Roman"/>
          <w:sz w:val="28"/>
          <w:szCs w:val="28"/>
          <w:lang w:val="kk-KZ"/>
        </w:rPr>
        <w:t>3</w:t>
      </w:r>
      <w:r w:rsidR="00532533">
        <w:rPr>
          <w:rFonts w:ascii="Times New Roman" w:hAnsi="Times New Roman" w:cs="Times New Roman"/>
          <w:sz w:val="28"/>
          <w:szCs w:val="28"/>
          <w:lang w:val="kk-KZ"/>
        </w:rPr>
        <w:t xml:space="preserve"> </w:t>
      </w:r>
      <w:r w:rsidR="00D64E3D">
        <w:rPr>
          <w:rFonts w:ascii="Times New Roman" w:hAnsi="Times New Roman" w:cs="Times New Roman"/>
          <w:sz w:val="28"/>
          <w:szCs w:val="28"/>
          <w:lang w:val="kk-KZ"/>
        </w:rPr>
        <w:t>К</w:t>
      </w:r>
      <w:r w:rsidRPr="00782A23">
        <w:rPr>
          <w:rFonts w:ascii="Times New Roman" w:hAnsi="Times New Roman" w:cs="Times New Roman"/>
          <w:sz w:val="28"/>
          <w:szCs w:val="28"/>
          <w:lang w:val="kk-KZ"/>
        </w:rPr>
        <w:t>әсіпкерлікті қолдауға бағытталған заң нормативтік негіз</w:t>
      </w:r>
    </w:p>
    <w:p w14:paraId="0D8AC131" w14:textId="1F221D6A" w:rsidR="00123D92" w:rsidRPr="00357226" w:rsidRDefault="00123D92" w:rsidP="00357226">
      <w:pPr>
        <w:spacing w:after="0" w:line="240" w:lineRule="auto"/>
        <w:jc w:val="right"/>
        <w:rPr>
          <w:rFonts w:ascii="Times New Roman" w:hAnsi="Times New Roman" w:cs="Times New Roman"/>
          <w:sz w:val="16"/>
          <w:szCs w:val="16"/>
          <w:lang w:val="kk-KZ"/>
        </w:rPr>
      </w:pPr>
    </w:p>
    <w:tbl>
      <w:tblPr>
        <w:tblStyle w:val="aff0"/>
        <w:tblW w:w="14558" w:type="dxa"/>
        <w:tblInd w:w="122" w:type="dxa"/>
        <w:tblLayout w:type="fixed"/>
        <w:tblLook w:val="04A0" w:firstRow="1" w:lastRow="0" w:firstColumn="1" w:lastColumn="0" w:noHBand="0" w:noVBand="1"/>
      </w:tblPr>
      <w:tblGrid>
        <w:gridCol w:w="3906"/>
        <w:gridCol w:w="1749"/>
        <w:gridCol w:w="4788"/>
        <w:gridCol w:w="4115"/>
      </w:tblGrid>
      <w:tr w:rsidR="00357226" w:rsidRPr="00782A23" w14:paraId="58E60192" w14:textId="77777777" w:rsidTr="00134FB6">
        <w:trPr>
          <w:trHeight w:val="339"/>
        </w:trPr>
        <w:tc>
          <w:tcPr>
            <w:tcW w:w="3906" w:type="dxa"/>
          </w:tcPr>
          <w:p w14:paraId="3AC52338" w14:textId="53A65FB1" w:rsidR="00357226" w:rsidRPr="00782A23" w:rsidRDefault="00357226" w:rsidP="0035722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Заң нормативтік негіз</w:t>
            </w:r>
          </w:p>
        </w:tc>
        <w:tc>
          <w:tcPr>
            <w:tcW w:w="1749" w:type="dxa"/>
          </w:tcPr>
          <w:p w14:paraId="37E4F6AF" w14:textId="5602DD01" w:rsidR="00357226" w:rsidRPr="00782A23" w:rsidRDefault="00357226" w:rsidP="0035722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Мерзім</w:t>
            </w:r>
          </w:p>
        </w:tc>
        <w:tc>
          <w:tcPr>
            <w:tcW w:w="4788" w:type="dxa"/>
          </w:tcPr>
          <w:p w14:paraId="65D85B28" w14:textId="68217FF0" w:rsidR="00357226" w:rsidRPr="00782A23" w:rsidRDefault="00357226" w:rsidP="0035722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Міндеттері</w:t>
            </w:r>
          </w:p>
        </w:tc>
        <w:tc>
          <w:tcPr>
            <w:tcW w:w="4115" w:type="dxa"/>
          </w:tcPr>
          <w:p w14:paraId="382E0797" w14:textId="77777777" w:rsidR="00357226" w:rsidRPr="00782A23" w:rsidRDefault="00357226" w:rsidP="0035722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Басым бағыттары</w:t>
            </w:r>
          </w:p>
        </w:tc>
      </w:tr>
      <w:tr w:rsidR="00134FB6" w:rsidRPr="00782A23" w14:paraId="700E35B9" w14:textId="77777777" w:rsidTr="00134FB6">
        <w:trPr>
          <w:trHeight w:val="64"/>
        </w:trPr>
        <w:tc>
          <w:tcPr>
            <w:tcW w:w="3906" w:type="dxa"/>
          </w:tcPr>
          <w:p w14:paraId="0A25B11B" w14:textId="6C2FFB15" w:rsidR="00134FB6" w:rsidRPr="00782A23" w:rsidRDefault="00134FB6" w:rsidP="0035722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49" w:type="dxa"/>
          </w:tcPr>
          <w:p w14:paraId="630819D8" w14:textId="07C03EA8" w:rsidR="00134FB6" w:rsidRPr="00782A23" w:rsidRDefault="00134FB6" w:rsidP="0035722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788" w:type="dxa"/>
          </w:tcPr>
          <w:p w14:paraId="48D466C8" w14:textId="75306767" w:rsidR="00134FB6" w:rsidRPr="00782A23" w:rsidRDefault="00134FB6" w:rsidP="0035722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15" w:type="dxa"/>
          </w:tcPr>
          <w:p w14:paraId="1777F567" w14:textId="5CFBD958" w:rsidR="00134FB6" w:rsidRPr="00782A23" w:rsidRDefault="00134FB6" w:rsidP="0035722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57226" w:rsidRPr="00D729C7" w14:paraId="5E7EBC70" w14:textId="77777777" w:rsidTr="00134FB6">
        <w:trPr>
          <w:trHeight w:val="594"/>
        </w:trPr>
        <w:tc>
          <w:tcPr>
            <w:tcW w:w="3906" w:type="dxa"/>
          </w:tcPr>
          <w:p w14:paraId="7D50AFA4"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ҚР қор нарығымен құнды қағаздар айналымы </w:t>
            </w:r>
          </w:p>
        </w:tc>
        <w:tc>
          <w:tcPr>
            <w:tcW w:w="1749" w:type="dxa"/>
          </w:tcPr>
          <w:p w14:paraId="131B4DCD" w14:textId="53496D67" w:rsidR="00357226" w:rsidRPr="00782A23" w:rsidRDefault="00357226"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11.06. 1991ж</w:t>
            </w:r>
          </w:p>
        </w:tc>
        <w:tc>
          <w:tcPr>
            <w:tcW w:w="4788" w:type="dxa"/>
          </w:tcPr>
          <w:p w14:paraId="198472D0" w14:textId="77777777" w:rsidR="00357226" w:rsidRPr="00782A23" w:rsidRDefault="00357226" w:rsidP="00F4660B">
            <w:pPr>
              <w:spacing w:after="0" w:line="240" w:lineRule="auto"/>
              <w:jc w:val="both"/>
              <w:rPr>
                <w:rFonts w:ascii="Times New Roman" w:hAnsi="Times New Roman" w:cs="Times New Roman"/>
                <w:sz w:val="24"/>
                <w:szCs w:val="24"/>
                <w:lang w:val="kk-KZ"/>
              </w:rPr>
            </w:pPr>
            <w:bookmarkStart w:id="32" w:name="_Hlk130062358"/>
            <w:r w:rsidRPr="00782A23">
              <w:rPr>
                <w:rFonts w:ascii="Times New Roman" w:hAnsi="Times New Roman" w:cs="Times New Roman"/>
                <w:sz w:val="24"/>
                <w:szCs w:val="24"/>
                <w:lang w:val="kk-KZ"/>
              </w:rPr>
              <w:t>Құнды қағаздар нарығын реттеу</w:t>
            </w:r>
            <w:bookmarkEnd w:id="32"/>
          </w:p>
        </w:tc>
        <w:tc>
          <w:tcPr>
            <w:tcW w:w="4115" w:type="dxa"/>
          </w:tcPr>
          <w:p w14:paraId="09355807"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Қор нарығы мен құнды қағаздар</w:t>
            </w:r>
          </w:p>
        </w:tc>
      </w:tr>
      <w:tr w:rsidR="00357226" w:rsidRPr="00D729C7" w14:paraId="501859D9" w14:textId="77777777" w:rsidTr="00134FB6">
        <w:trPr>
          <w:trHeight w:val="927"/>
        </w:trPr>
        <w:tc>
          <w:tcPr>
            <w:tcW w:w="3906" w:type="dxa"/>
          </w:tcPr>
          <w:p w14:paraId="64242159"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Шаруашылық серіктестіктері және акционерлік қоғамдар туралы заң</w:t>
            </w:r>
          </w:p>
        </w:tc>
        <w:tc>
          <w:tcPr>
            <w:tcW w:w="1749" w:type="dxa"/>
          </w:tcPr>
          <w:p w14:paraId="592037A9" w14:textId="7B29346B"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 21.06.1991 ж</w:t>
            </w:r>
          </w:p>
        </w:tc>
        <w:tc>
          <w:tcPr>
            <w:tcW w:w="4788" w:type="dxa"/>
          </w:tcPr>
          <w:p w14:paraId="4404308D"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Шаруашылықтық субьектілердің қызметін реттеу</w:t>
            </w:r>
          </w:p>
        </w:tc>
        <w:tc>
          <w:tcPr>
            <w:tcW w:w="4115" w:type="dxa"/>
          </w:tcPr>
          <w:p w14:paraId="6FC7691C"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Нарықтағы шаруашылық субьектілерінің дамуын қамтамасыз ету</w:t>
            </w:r>
          </w:p>
        </w:tc>
      </w:tr>
      <w:tr w:rsidR="00357226" w:rsidRPr="00D729C7" w14:paraId="7604BF9B" w14:textId="77777777" w:rsidTr="00134FB6">
        <w:trPr>
          <w:trHeight w:val="1519"/>
        </w:trPr>
        <w:tc>
          <w:tcPr>
            <w:tcW w:w="3906" w:type="dxa"/>
          </w:tcPr>
          <w:p w14:paraId="7926ADA3"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Қазақстан Республикасындағы концессиялар туралы заң </w:t>
            </w:r>
          </w:p>
        </w:tc>
        <w:tc>
          <w:tcPr>
            <w:tcW w:w="1749" w:type="dxa"/>
          </w:tcPr>
          <w:p w14:paraId="5BE0472A" w14:textId="372AFEA0"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23.12. 1991 ж</w:t>
            </w:r>
          </w:p>
        </w:tc>
        <w:tc>
          <w:tcPr>
            <w:tcW w:w="4788" w:type="dxa"/>
          </w:tcPr>
          <w:p w14:paraId="46170753"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Концессия мүлікті, жерді, табиғи ресурстарды шетелдік заңды немесе жеке тұлғаға – концессионерге жалға беруді </w:t>
            </w:r>
          </w:p>
        </w:tc>
        <w:tc>
          <w:tcPr>
            <w:tcW w:w="4115" w:type="dxa"/>
          </w:tcPr>
          <w:p w14:paraId="7C80D8A9"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Мемлекет концессионерге оларға билік етудің айрықша құқығын сақтай отырып, концессия объектілерін иелену және пайдалану құқығын береді.</w:t>
            </w:r>
          </w:p>
        </w:tc>
      </w:tr>
      <w:tr w:rsidR="00357226" w:rsidRPr="00D729C7" w14:paraId="2FB5B40C" w14:textId="77777777" w:rsidTr="00134FB6">
        <w:tc>
          <w:tcPr>
            <w:tcW w:w="3906" w:type="dxa"/>
          </w:tcPr>
          <w:p w14:paraId="02100E72" w14:textId="1B132694"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ҚР «Қазақстан Республикасындағы салық жүйесі туралы»</w:t>
            </w:r>
            <w:r>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заң</w:t>
            </w:r>
          </w:p>
        </w:tc>
        <w:tc>
          <w:tcPr>
            <w:tcW w:w="1749" w:type="dxa"/>
          </w:tcPr>
          <w:p w14:paraId="3D06E6E8" w14:textId="68548920"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25.12. 1991 ж</w:t>
            </w:r>
          </w:p>
        </w:tc>
        <w:tc>
          <w:tcPr>
            <w:tcW w:w="4788" w:type="dxa"/>
          </w:tcPr>
          <w:p w14:paraId="4CD534AA"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Салық салу мен алымдар негізінде шаруашылықтық субьектілердің қызметін реттеу</w:t>
            </w:r>
          </w:p>
        </w:tc>
        <w:tc>
          <w:tcPr>
            <w:tcW w:w="4115" w:type="dxa"/>
          </w:tcPr>
          <w:p w14:paraId="2A523B32"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Салықтық қатынастарды қалыптастыру және ынталандыру</w:t>
            </w:r>
          </w:p>
        </w:tc>
      </w:tr>
      <w:tr w:rsidR="00357226" w:rsidRPr="00782A23" w14:paraId="15B9D891" w14:textId="77777777" w:rsidTr="00134FB6">
        <w:trPr>
          <w:trHeight w:val="1282"/>
        </w:trPr>
        <w:tc>
          <w:tcPr>
            <w:tcW w:w="3906" w:type="dxa"/>
          </w:tcPr>
          <w:p w14:paraId="02A1E353"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кәсіпкерлікті қорғау және қолдау туралы» заң</w:t>
            </w:r>
          </w:p>
        </w:tc>
        <w:tc>
          <w:tcPr>
            <w:tcW w:w="1749" w:type="dxa"/>
          </w:tcPr>
          <w:p w14:paraId="179AA353" w14:textId="151F73FE"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4.07. 1992 ж</w:t>
            </w:r>
          </w:p>
        </w:tc>
        <w:tc>
          <w:tcPr>
            <w:tcW w:w="4788" w:type="dxa"/>
          </w:tcPr>
          <w:p w14:paraId="2278552A" w14:textId="72B18640"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кәсіпкерлік қызметке мемлекеттің тікелей араласуына жол бермеу саясатын, жеке кәсіпкерлердің барынша еркіндігін күшейтті</w:t>
            </w:r>
          </w:p>
        </w:tc>
        <w:tc>
          <w:tcPr>
            <w:tcW w:w="4115" w:type="dxa"/>
          </w:tcPr>
          <w:p w14:paraId="7D67E49A"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Шағын кәсіпкерлік қызметін дамыту </w:t>
            </w:r>
          </w:p>
        </w:tc>
      </w:tr>
      <w:tr w:rsidR="00357226" w:rsidRPr="00782A23" w14:paraId="712820A0" w14:textId="77777777" w:rsidTr="00134FB6">
        <w:trPr>
          <w:trHeight w:val="1014"/>
        </w:trPr>
        <w:tc>
          <w:tcPr>
            <w:tcW w:w="3906" w:type="dxa"/>
          </w:tcPr>
          <w:p w14:paraId="7E56B752" w14:textId="6338EF74"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 ҚР Азаматтық кодексі</w:t>
            </w:r>
            <w:r>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қабылданды.</w:t>
            </w:r>
          </w:p>
        </w:tc>
        <w:tc>
          <w:tcPr>
            <w:tcW w:w="1749" w:type="dxa"/>
          </w:tcPr>
          <w:p w14:paraId="5FC3B40E" w14:textId="6E131FE4"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27.12.1994ж</w:t>
            </w:r>
          </w:p>
        </w:tc>
        <w:tc>
          <w:tcPr>
            <w:tcW w:w="4788" w:type="dxa"/>
          </w:tcPr>
          <w:p w14:paraId="71DF733F" w14:textId="34417768"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Азаматтық кодекс жеке-құқықтық қатынастарды</w:t>
            </w:r>
            <w:r>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реттеу саласындағы негізгі арнайы нормативтік акт болып табылады.</w:t>
            </w:r>
          </w:p>
        </w:tc>
        <w:tc>
          <w:tcPr>
            <w:tcW w:w="4115" w:type="dxa"/>
          </w:tcPr>
          <w:p w14:paraId="245522E3"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кәсіпкерлік қатынастарды реттеу </w:t>
            </w:r>
          </w:p>
        </w:tc>
      </w:tr>
      <w:tr w:rsidR="00357226" w:rsidRPr="00D729C7" w14:paraId="6EAD45A9" w14:textId="77777777" w:rsidTr="00134FB6">
        <w:tc>
          <w:tcPr>
            <w:tcW w:w="3906" w:type="dxa"/>
          </w:tcPr>
          <w:p w14:paraId="4941A2D1" w14:textId="0702F1B2"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ҚР«Меншік туралы», «Кәсіпорындар туралы», «Кепіл туралы» заңдары, </w:t>
            </w:r>
          </w:p>
        </w:tc>
        <w:tc>
          <w:tcPr>
            <w:tcW w:w="1749" w:type="dxa"/>
          </w:tcPr>
          <w:p w14:paraId="761004CA"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1991 ж.</w:t>
            </w:r>
          </w:p>
        </w:tc>
        <w:tc>
          <w:tcPr>
            <w:tcW w:w="4788" w:type="dxa"/>
          </w:tcPr>
          <w:p w14:paraId="5F94A38E" w14:textId="5126339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шағын кәсіпкерлікті кешенділік</w:t>
            </w:r>
            <w:r>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 xml:space="preserve">мемлекеттік қолдау </w:t>
            </w:r>
          </w:p>
        </w:tc>
        <w:tc>
          <w:tcPr>
            <w:tcW w:w="4115" w:type="dxa"/>
          </w:tcPr>
          <w:p w14:paraId="64536742"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Шағын орта кәсіпкерлікті нарықтық қатынастар негізінде дамыту</w:t>
            </w:r>
          </w:p>
        </w:tc>
      </w:tr>
      <w:tr w:rsidR="00357226" w:rsidRPr="00782A23" w14:paraId="69DD7B45" w14:textId="77777777" w:rsidTr="0000211C">
        <w:tc>
          <w:tcPr>
            <w:tcW w:w="3906" w:type="dxa"/>
            <w:tcBorders>
              <w:bottom w:val="nil"/>
            </w:tcBorders>
          </w:tcPr>
          <w:p w14:paraId="73C025F3" w14:textId="334A55A6"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«ҚР Шетелдік инвестициялар туралы»</w:t>
            </w:r>
            <w:r>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заң</w:t>
            </w:r>
          </w:p>
        </w:tc>
        <w:tc>
          <w:tcPr>
            <w:tcW w:w="1749" w:type="dxa"/>
            <w:tcBorders>
              <w:bottom w:val="nil"/>
            </w:tcBorders>
          </w:tcPr>
          <w:p w14:paraId="2D7CCD9F" w14:textId="02E243BB"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27.12.1994 ж</w:t>
            </w:r>
          </w:p>
        </w:tc>
        <w:tc>
          <w:tcPr>
            <w:tcW w:w="4788" w:type="dxa"/>
            <w:tcBorders>
              <w:bottom w:val="nil"/>
            </w:tcBorders>
          </w:tcPr>
          <w:p w14:paraId="27E9076F"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Шетелдік инвестициялардың тарту және сенімділік</w:t>
            </w:r>
          </w:p>
        </w:tc>
        <w:tc>
          <w:tcPr>
            <w:tcW w:w="4115" w:type="dxa"/>
            <w:tcBorders>
              <w:bottom w:val="nil"/>
            </w:tcBorders>
          </w:tcPr>
          <w:p w14:paraId="31CEE96B"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Инвестицияның әлеуметтік экономикалық тиімділігі</w:t>
            </w:r>
          </w:p>
        </w:tc>
      </w:tr>
      <w:tr w:rsidR="0000211C" w:rsidRPr="00F72770" w14:paraId="03AF3883" w14:textId="77777777" w:rsidTr="0000211C">
        <w:tc>
          <w:tcPr>
            <w:tcW w:w="14558" w:type="dxa"/>
            <w:gridSpan w:val="4"/>
            <w:tcBorders>
              <w:top w:val="nil"/>
              <w:left w:val="nil"/>
              <w:right w:val="nil"/>
            </w:tcBorders>
          </w:tcPr>
          <w:p w14:paraId="24C79150" w14:textId="22C0B094" w:rsidR="0000211C" w:rsidRPr="0000211C" w:rsidRDefault="0000211C" w:rsidP="0000211C">
            <w:pPr>
              <w:spacing w:after="0" w:line="240" w:lineRule="auto"/>
              <w:ind w:hanging="108"/>
              <w:jc w:val="both"/>
              <w:rPr>
                <w:rFonts w:ascii="Times New Roman" w:hAnsi="Times New Roman" w:cs="Times New Roman"/>
                <w:sz w:val="28"/>
                <w:szCs w:val="28"/>
                <w:lang w:val="kk-KZ"/>
              </w:rPr>
            </w:pPr>
            <w:r w:rsidRPr="0000211C">
              <w:rPr>
                <w:rFonts w:ascii="Times New Roman" w:hAnsi="Times New Roman" w:cs="Times New Roman"/>
                <w:sz w:val="28"/>
                <w:szCs w:val="28"/>
                <w:lang w:val="kk-KZ"/>
              </w:rPr>
              <w:lastRenderedPageBreak/>
              <w:t>1</w:t>
            </w:r>
            <w:r w:rsidR="00AA4FF6">
              <w:rPr>
                <w:rFonts w:ascii="Times New Roman" w:hAnsi="Times New Roman" w:cs="Times New Roman"/>
                <w:sz w:val="28"/>
                <w:szCs w:val="28"/>
                <w:lang w:val="kk-KZ"/>
              </w:rPr>
              <w:t>3</w:t>
            </w:r>
            <w:r w:rsidRPr="0000211C">
              <w:rPr>
                <w:rFonts w:ascii="Times New Roman" w:hAnsi="Times New Roman" w:cs="Times New Roman"/>
                <w:sz w:val="28"/>
                <w:szCs w:val="28"/>
                <w:lang w:val="kk-KZ"/>
              </w:rPr>
              <w:t>-кестенің жалғасы</w:t>
            </w:r>
          </w:p>
          <w:p w14:paraId="7B4791BF" w14:textId="77777777" w:rsidR="0000211C" w:rsidRPr="0000211C" w:rsidRDefault="0000211C" w:rsidP="0000211C">
            <w:pPr>
              <w:spacing w:after="0" w:line="240" w:lineRule="auto"/>
              <w:ind w:hanging="108"/>
              <w:jc w:val="both"/>
              <w:rPr>
                <w:rFonts w:ascii="Times New Roman" w:hAnsi="Times New Roman" w:cs="Times New Roman"/>
                <w:sz w:val="16"/>
                <w:szCs w:val="16"/>
                <w:lang w:val="kk-KZ"/>
              </w:rPr>
            </w:pPr>
          </w:p>
        </w:tc>
      </w:tr>
      <w:tr w:rsidR="00134FB6" w:rsidRPr="00F72770" w14:paraId="79304FCB" w14:textId="77777777" w:rsidTr="00134FB6">
        <w:tc>
          <w:tcPr>
            <w:tcW w:w="3906" w:type="dxa"/>
          </w:tcPr>
          <w:p w14:paraId="24198D3E" w14:textId="27DD4FAF" w:rsidR="00134FB6" w:rsidRPr="00782A23" w:rsidRDefault="0000211C" w:rsidP="0000211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49" w:type="dxa"/>
          </w:tcPr>
          <w:p w14:paraId="034C4C82" w14:textId="7046B973" w:rsidR="00134FB6" w:rsidRPr="00782A23" w:rsidRDefault="0000211C" w:rsidP="0000211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788" w:type="dxa"/>
          </w:tcPr>
          <w:p w14:paraId="211FC78F" w14:textId="6445588D" w:rsidR="00134FB6" w:rsidRPr="00782A23" w:rsidRDefault="0000211C" w:rsidP="0000211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15" w:type="dxa"/>
          </w:tcPr>
          <w:p w14:paraId="5B37727F" w14:textId="53630917" w:rsidR="00134FB6" w:rsidRPr="00782A23" w:rsidRDefault="0000211C" w:rsidP="0000211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57226" w:rsidRPr="00D729C7" w14:paraId="26533DCA" w14:textId="77777777" w:rsidTr="00134FB6">
        <w:tc>
          <w:tcPr>
            <w:tcW w:w="3906" w:type="dxa"/>
          </w:tcPr>
          <w:p w14:paraId="4F16CEEC"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«Шағын кәсіпкерлікті мемлекеттік қолдау туралы» заң</w:t>
            </w:r>
          </w:p>
        </w:tc>
        <w:tc>
          <w:tcPr>
            <w:tcW w:w="1749" w:type="dxa"/>
          </w:tcPr>
          <w:p w14:paraId="390D1092" w14:textId="157DD39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19 .06. 1997 ж</w:t>
            </w:r>
          </w:p>
        </w:tc>
        <w:tc>
          <w:tcPr>
            <w:tcW w:w="4788" w:type="dxa"/>
          </w:tcPr>
          <w:p w14:paraId="45BDD1C7" w14:textId="1631C86B"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жаңа технологияларды, озық технологияларды және ноу-хауды енгізу; ішкі нарықты жоғары сапалы тауарлармен және қызметтермен қанықтыру; отандық тауар өндірушілерді мемлекеттік қолдау және ынталандыру; экспортқа бағытталған және импортты ал</w:t>
            </w:r>
            <w:r w:rsidR="0000211C">
              <w:rPr>
                <w:rFonts w:ascii="Times New Roman" w:hAnsi="Times New Roman" w:cs="Times New Roman"/>
                <w:sz w:val="24"/>
                <w:szCs w:val="24"/>
                <w:lang w:val="kk-KZ"/>
              </w:rPr>
              <w:t>мастыратын өндірістерді дамыту</w:t>
            </w:r>
          </w:p>
        </w:tc>
        <w:tc>
          <w:tcPr>
            <w:tcW w:w="4115" w:type="dxa"/>
          </w:tcPr>
          <w:p w14:paraId="1E25AC64"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 өндірістік инфрақұрылым; 2) өңдеуші өнеркәсіп; 3) Ақмола (Астана) қаласының объектілері; 4) тұрғын үй, әлеуметтік объектілер және туризм; 5) ауыл шаруашылығы</w:t>
            </w:r>
          </w:p>
        </w:tc>
      </w:tr>
      <w:tr w:rsidR="00357226" w:rsidRPr="00D729C7" w14:paraId="4B03D46F" w14:textId="77777777" w:rsidTr="00134FB6">
        <w:tc>
          <w:tcPr>
            <w:tcW w:w="3906" w:type="dxa"/>
          </w:tcPr>
          <w:p w14:paraId="6B2E4D5F"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ҚР «Мемлекеттік сатып алу туралы» заң</w:t>
            </w:r>
          </w:p>
        </w:tc>
        <w:tc>
          <w:tcPr>
            <w:tcW w:w="1749" w:type="dxa"/>
          </w:tcPr>
          <w:p w14:paraId="6A5B3749" w14:textId="0AF0A57D"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16.07. 1997 ж</w:t>
            </w:r>
          </w:p>
        </w:tc>
        <w:tc>
          <w:tcPr>
            <w:tcW w:w="4788" w:type="dxa"/>
          </w:tcPr>
          <w:p w14:paraId="4864DC70"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ШОК субьектілерімен тікелей тұтынушылық сатып алу қатынастары</w:t>
            </w:r>
          </w:p>
        </w:tc>
        <w:tc>
          <w:tcPr>
            <w:tcW w:w="4115" w:type="dxa"/>
          </w:tcPr>
          <w:p w14:paraId="60698442"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Шағын және орта кәсіпкерлердің айналым капиталдарын қалыптастыруды қолдау</w:t>
            </w:r>
          </w:p>
        </w:tc>
      </w:tr>
      <w:tr w:rsidR="00357226" w:rsidRPr="00782A23" w14:paraId="10030CF6" w14:textId="77777777" w:rsidTr="00134FB6">
        <w:tc>
          <w:tcPr>
            <w:tcW w:w="3906" w:type="dxa"/>
          </w:tcPr>
          <w:p w14:paraId="39049075"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ҚР «Жеке кәсіпкерлік туралы» заң</w:t>
            </w:r>
          </w:p>
        </w:tc>
        <w:tc>
          <w:tcPr>
            <w:tcW w:w="1749" w:type="dxa"/>
          </w:tcPr>
          <w:p w14:paraId="7F26BA6F" w14:textId="1C08F10D"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31.01.2006 ж</w:t>
            </w:r>
          </w:p>
        </w:tc>
        <w:tc>
          <w:tcPr>
            <w:tcW w:w="4788" w:type="dxa"/>
          </w:tcPr>
          <w:p w14:paraId="0BCB1DAD"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қызметті реттейтін нормаларды жүйелеп, біртұтас заңнамалық актіге біріктіру</w:t>
            </w:r>
          </w:p>
        </w:tc>
        <w:tc>
          <w:tcPr>
            <w:tcW w:w="4115" w:type="dxa"/>
          </w:tcPr>
          <w:p w14:paraId="0A3E3850"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кәсіпкерлік қатынастарды қолдау</w:t>
            </w:r>
          </w:p>
        </w:tc>
      </w:tr>
      <w:tr w:rsidR="00357226" w:rsidRPr="00782A23" w14:paraId="788946D5" w14:textId="77777777" w:rsidTr="00134FB6">
        <w:tc>
          <w:tcPr>
            <w:tcW w:w="3906" w:type="dxa"/>
          </w:tcPr>
          <w:p w14:paraId="20B48AC7"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«ҚР Лицензиялау туралы» заң</w:t>
            </w:r>
          </w:p>
        </w:tc>
        <w:tc>
          <w:tcPr>
            <w:tcW w:w="1749" w:type="dxa"/>
          </w:tcPr>
          <w:p w14:paraId="493CB242" w14:textId="7C63B3AC"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11.01. 2007 ж</w:t>
            </w:r>
          </w:p>
        </w:tc>
        <w:tc>
          <w:tcPr>
            <w:tcW w:w="4788" w:type="dxa"/>
          </w:tcPr>
          <w:p w14:paraId="388F7022"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қатынастарды реттеу</w:t>
            </w:r>
          </w:p>
        </w:tc>
        <w:tc>
          <w:tcPr>
            <w:tcW w:w="4115" w:type="dxa"/>
          </w:tcPr>
          <w:p w14:paraId="71CDA03D"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қатынастарды қолдау</w:t>
            </w:r>
          </w:p>
        </w:tc>
      </w:tr>
      <w:tr w:rsidR="00357226" w:rsidRPr="00782A23" w14:paraId="7D64E1CA" w14:textId="77777777" w:rsidTr="00134FB6">
        <w:trPr>
          <w:trHeight w:val="362"/>
        </w:trPr>
        <w:tc>
          <w:tcPr>
            <w:tcW w:w="3906" w:type="dxa"/>
          </w:tcPr>
          <w:p w14:paraId="5A8A895C"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ҚР «Бәсекелестік туралы» </w:t>
            </w:r>
          </w:p>
        </w:tc>
        <w:tc>
          <w:tcPr>
            <w:tcW w:w="1749" w:type="dxa"/>
          </w:tcPr>
          <w:p w14:paraId="0FC46FFB" w14:textId="04FBA6E9"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25 .12.2008 ж</w:t>
            </w:r>
          </w:p>
        </w:tc>
        <w:tc>
          <w:tcPr>
            <w:tcW w:w="4788" w:type="dxa"/>
          </w:tcPr>
          <w:p w14:paraId="7E08B6B0"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Әділетті бәсекелестікті қалыптастыру</w:t>
            </w:r>
          </w:p>
        </w:tc>
        <w:tc>
          <w:tcPr>
            <w:tcW w:w="4115" w:type="dxa"/>
          </w:tcPr>
          <w:p w14:paraId="2F557B38" w14:textId="6EDCBAC8"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Бәсекелестік қағидаларын дамыту</w:t>
            </w:r>
          </w:p>
        </w:tc>
      </w:tr>
      <w:tr w:rsidR="00357226" w:rsidRPr="00782A23" w14:paraId="11BEF919" w14:textId="77777777" w:rsidTr="00134FB6">
        <w:trPr>
          <w:trHeight w:val="625"/>
        </w:trPr>
        <w:tc>
          <w:tcPr>
            <w:tcW w:w="3906" w:type="dxa"/>
          </w:tcPr>
          <w:p w14:paraId="34709A8C" w14:textId="093E1A48"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ҚР «Жеке кәсіпкерлік туралы» заң</w:t>
            </w:r>
          </w:p>
        </w:tc>
        <w:tc>
          <w:tcPr>
            <w:tcW w:w="1749" w:type="dxa"/>
          </w:tcPr>
          <w:p w14:paraId="5EE5B670" w14:textId="453EE6BA"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2001-2003ж</w:t>
            </w:r>
          </w:p>
        </w:tc>
        <w:tc>
          <w:tcPr>
            <w:tcW w:w="4788" w:type="dxa"/>
          </w:tcPr>
          <w:p w14:paraId="2D94CEC4"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Даму қорының қызметі</w:t>
            </w:r>
          </w:p>
        </w:tc>
        <w:tc>
          <w:tcPr>
            <w:tcW w:w="4115" w:type="dxa"/>
          </w:tcPr>
          <w:p w14:paraId="40CCF425"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қатынастарды қолдау</w:t>
            </w:r>
          </w:p>
        </w:tc>
      </w:tr>
      <w:tr w:rsidR="00357226" w:rsidRPr="00782A23" w14:paraId="77EB4F10" w14:textId="77777777" w:rsidTr="00134FB6">
        <w:tc>
          <w:tcPr>
            <w:tcW w:w="3906" w:type="dxa"/>
          </w:tcPr>
          <w:p w14:paraId="17FBA606"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ҚР «Жеке кәсіпкерлік туралы» заң</w:t>
            </w:r>
          </w:p>
        </w:tc>
        <w:tc>
          <w:tcPr>
            <w:tcW w:w="1749" w:type="dxa"/>
          </w:tcPr>
          <w:p w14:paraId="2C1CFE36" w14:textId="5D923A8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2004-2007ж</w:t>
            </w:r>
          </w:p>
        </w:tc>
        <w:tc>
          <w:tcPr>
            <w:tcW w:w="4788" w:type="dxa"/>
          </w:tcPr>
          <w:p w14:paraId="6F5122C6"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Даму қорының қызметі</w:t>
            </w:r>
          </w:p>
        </w:tc>
        <w:tc>
          <w:tcPr>
            <w:tcW w:w="4115" w:type="dxa"/>
          </w:tcPr>
          <w:p w14:paraId="16AFF8DF" w14:textId="1F4B81EA"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Бәсекелестік қағидаларын дамыту</w:t>
            </w:r>
          </w:p>
        </w:tc>
      </w:tr>
      <w:tr w:rsidR="00357226" w:rsidRPr="00782A23" w14:paraId="28DCABBA" w14:textId="77777777" w:rsidTr="00134FB6">
        <w:trPr>
          <w:trHeight w:val="718"/>
        </w:trPr>
        <w:tc>
          <w:tcPr>
            <w:tcW w:w="3906" w:type="dxa"/>
          </w:tcPr>
          <w:p w14:paraId="07374A4F"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ҚР «Жеке кәсіпкерлік туралы» заң</w:t>
            </w:r>
          </w:p>
        </w:tc>
        <w:tc>
          <w:tcPr>
            <w:tcW w:w="1749" w:type="dxa"/>
          </w:tcPr>
          <w:p w14:paraId="6F2A764A" w14:textId="1E421D00"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2008</w:t>
            </w:r>
            <w:r>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жыл қазіргі уақытқа дейін</w:t>
            </w:r>
          </w:p>
        </w:tc>
        <w:tc>
          <w:tcPr>
            <w:tcW w:w="4788" w:type="dxa"/>
          </w:tcPr>
          <w:p w14:paraId="4B08DA8F" w14:textId="77777777"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Даму қорының қызметі</w:t>
            </w:r>
          </w:p>
        </w:tc>
        <w:tc>
          <w:tcPr>
            <w:tcW w:w="4115" w:type="dxa"/>
          </w:tcPr>
          <w:p w14:paraId="2DB58C86" w14:textId="25CE58EA" w:rsidR="00357226" w:rsidRPr="00782A23" w:rsidRDefault="0035722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Бәсекелестік қағидаларын дамыту</w:t>
            </w:r>
          </w:p>
        </w:tc>
      </w:tr>
      <w:tr w:rsidR="00A5151E" w:rsidRPr="00782A23" w14:paraId="62CD9EEF" w14:textId="77777777" w:rsidTr="00EC3224">
        <w:trPr>
          <w:trHeight w:val="124"/>
        </w:trPr>
        <w:tc>
          <w:tcPr>
            <w:tcW w:w="14558" w:type="dxa"/>
            <w:gridSpan w:val="4"/>
          </w:tcPr>
          <w:p w14:paraId="53BF091E" w14:textId="1A7C48A7" w:rsidR="00A5151E" w:rsidRPr="00782A23" w:rsidRDefault="007B37EB" w:rsidP="00EC3224">
            <w:pPr>
              <w:spacing w:after="0" w:line="240" w:lineRule="auto"/>
              <w:ind w:firstLine="72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A5151E" w:rsidRPr="00782A23">
              <w:rPr>
                <w:rFonts w:ascii="Times New Roman" w:hAnsi="Times New Roman" w:cs="Times New Roman"/>
                <w:sz w:val="24"/>
                <w:szCs w:val="24"/>
                <w:lang w:val="kk-KZ"/>
              </w:rPr>
              <w:t>[</w:t>
            </w:r>
            <w:r w:rsidR="00A5151E">
              <w:rPr>
                <w:rFonts w:ascii="Times New Roman" w:hAnsi="Times New Roman" w:cs="Times New Roman"/>
                <w:sz w:val="24"/>
                <w:szCs w:val="24"/>
              </w:rPr>
              <w:t>47</w:t>
            </w:r>
            <w:r w:rsidR="00A5151E">
              <w:rPr>
                <w:rFonts w:ascii="Times New Roman" w:hAnsi="Times New Roman" w:cs="Times New Roman"/>
                <w:sz w:val="24"/>
                <w:szCs w:val="24"/>
                <w:lang w:val="kk-KZ"/>
              </w:rPr>
              <w:t>;</w:t>
            </w:r>
            <w:r w:rsidR="00EC3224">
              <w:rPr>
                <w:rFonts w:ascii="Times New Roman" w:hAnsi="Times New Roman" w:cs="Times New Roman"/>
                <w:sz w:val="24"/>
                <w:szCs w:val="24"/>
                <w:lang w:val="kk-KZ"/>
              </w:rPr>
              <w:t xml:space="preserve"> </w:t>
            </w:r>
            <w:r w:rsidR="00A5151E">
              <w:rPr>
                <w:rFonts w:ascii="Times New Roman" w:hAnsi="Times New Roman" w:cs="Times New Roman"/>
                <w:sz w:val="24"/>
                <w:szCs w:val="24"/>
                <w:lang w:val="kk-KZ"/>
              </w:rPr>
              <w:t>5</w:t>
            </w:r>
            <w:r w:rsidR="00EC3224">
              <w:rPr>
                <w:rFonts w:ascii="Times New Roman" w:hAnsi="Times New Roman" w:cs="Times New Roman"/>
                <w:sz w:val="24"/>
                <w:szCs w:val="24"/>
                <w:lang w:val="kk-KZ"/>
              </w:rPr>
              <w:t>0-</w:t>
            </w:r>
            <w:r w:rsidR="00A5151E">
              <w:rPr>
                <w:rFonts w:ascii="Times New Roman" w:hAnsi="Times New Roman" w:cs="Times New Roman"/>
                <w:sz w:val="24"/>
                <w:szCs w:val="24"/>
                <w:lang w:val="kk-KZ"/>
              </w:rPr>
              <w:t>60</w:t>
            </w:r>
            <w:r w:rsidR="00A5151E" w:rsidRPr="00782A23">
              <w:rPr>
                <w:rFonts w:ascii="Times New Roman" w:hAnsi="Times New Roman" w:cs="Times New Roman"/>
                <w:sz w:val="24"/>
                <w:szCs w:val="24"/>
                <w:lang w:val="kk-KZ"/>
              </w:rPr>
              <w:t>]</w:t>
            </w:r>
          </w:p>
        </w:tc>
      </w:tr>
    </w:tbl>
    <w:p w14:paraId="10C804E9" w14:textId="3FCF8960" w:rsidR="00FE5CE8" w:rsidRPr="00782A23" w:rsidRDefault="00FE5CE8" w:rsidP="00F4660B">
      <w:pPr>
        <w:spacing w:after="0" w:line="240" w:lineRule="auto"/>
        <w:jc w:val="both"/>
        <w:rPr>
          <w:rFonts w:ascii="Times New Roman" w:hAnsi="Times New Roman" w:cs="Times New Roman"/>
          <w:sz w:val="28"/>
          <w:szCs w:val="28"/>
          <w:lang w:val="kk-KZ"/>
        </w:rPr>
        <w:sectPr w:rsidR="00FE5CE8" w:rsidRPr="00782A23" w:rsidSect="00357226">
          <w:pgSz w:w="16838" w:h="11906" w:orient="landscape"/>
          <w:pgMar w:top="1701" w:right="1134" w:bottom="567" w:left="1134" w:header="709" w:footer="709" w:gutter="0"/>
          <w:cols w:space="720"/>
          <w:docGrid w:linePitch="299"/>
        </w:sectPr>
      </w:pPr>
    </w:p>
    <w:p w14:paraId="0A650D77" w14:textId="26950DB2" w:rsidR="00525BB5" w:rsidRPr="00782A23" w:rsidRDefault="00525BB5" w:rsidP="00134FB6">
      <w:pPr>
        <w:spacing w:after="0" w:line="240" w:lineRule="auto"/>
        <w:ind w:right="-1" w:firstLine="709"/>
        <w:jc w:val="both"/>
        <w:rPr>
          <w:rFonts w:ascii="Times New Roman" w:hAnsi="Times New Roman" w:cs="Times New Roman"/>
          <w:color w:val="000000"/>
          <w:sz w:val="28"/>
          <w:szCs w:val="28"/>
          <w:lang w:val="kk-KZ"/>
        </w:rPr>
      </w:pPr>
      <w:r w:rsidRPr="00782A23">
        <w:rPr>
          <w:rFonts w:ascii="Times New Roman" w:hAnsi="Times New Roman" w:cs="Times New Roman"/>
          <w:color w:val="000000"/>
          <w:sz w:val="28"/>
          <w:szCs w:val="28"/>
          <w:lang w:val="kk-KZ"/>
        </w:rPr>
        <w:lastRenderedPageBreak/>
        <w:t>Ел экономикасындағы ШК субъектілерін дамытудың мұндай үрдісі</w:t>
      </w:r>
      <w:r w:rsidR="00532533">
        <w:rPr>
          <w:rFonts w:ascii="Times New Roman" w:hAnsi="Times New Roman" w:cs="Times New Roman"/>
          <w:color w:val="000000"/>
          <w:sz w:val="28"/>
          <w:szCs w:val="28"/>
          <w:lang w:val="kk-KZ"/>
        </w:rPr>
        <w:t xml:space="preserve"> </w:t>
      </w:r>
      <w:r w:rsidR="00000DCE" w:rsidRPr="00782A23">
        <w:rPr>
          <w:rFonts w:ascii="Times New Roman" w:hAnsi="Times New Roman" w:cs="Times New Roman"/>
          <w:color w:val="000000"/>
          <w:sz w:val="28"/>
          <w:szCs w:val="28"/>
          <w:lang w:val="kk-KZ"/>
        </w:rPr>
        <w:t>кәсіпкерлік</w:t>
      </w:r>
      <w:r w:rsidRPr="00782A23">
        <w:rPr>
          <w:rFonts w:ascii="Times New Roman" w:hAnsi="Times New Roman" w:cs="Times New Roman"/>
          <w:color w:val="000000"/>
          <w:sz w:val="28"/>
          <w:szCs w:val="28"/>
          <w:lang w:val="kk-KZ"/>
        </w:rPr>
        <w:t xml:space="preserve">ке мемлекеттік қолдау көрсету негізінде арнайы жеңілдік мерзімін бекіту, салық жүйесін оңтайландыру, әкімшілік кедергілерді қысқарту, тікелей қаржылық және қаржылық емес қолдау көрсету және т.б. Арқылы аймақтардағы салалық бағыты бойынша кәсіпкерлікті одан әрі дамыту бойынша мемлекет саясатының күшеюімен байланысты. Бұл бағытта мемлекеттің бағытты саясаты, </w:t>
      </w:r>
      <w:r w:rsidR="00D64E3D">
        <w:rPr>
          <w:rFonts w:ascii="Times New Roman" w:hAnsi="Times New Roman" w:cs="Times New Roman"/>
          <w:color w:val="000000"/>
          <w:sz w:val="28"/>
          <w:szCs w:val="28"/>
          <w:lang w:val="kk-KZ"/>
        </w:rPr>
        <w:t>«</w:t>
      </w:r>
      <w:r w:rsidRPr="00782A23">
        <w:rPr>
          <w:rFonts w:ascii="Times New Roman" w:hAnsi="Times New Roman" w:cs="Times New Roman"/>
          <w:color w:val="000000"/>
          <w:sz w:val="28"/>
          <w:szCs w:val="28"/>
          <w:lang w:val="kk-KZ"/>
        </w:rPr>
        <w:t>Кәсіпорындарды тіркеу</w:t>
      </w:r>
      <w:r w:rsidR="00D64E3D">
        <w:rPr>
          <w:rFonts w:ascii="Times New Roman" w:hAnsi="Times New Roman" w:cs="Times New Roman"/>
          <w:color w:val="000000"/>
          <w:sz w:val="28"/>
          <w:szCs w:val="28"/>
          <w:lang w:val="kk-KZ"/>
        </w:rPr>
        <w:t>»</w:t>
      </w:r>
      <w:r w:rsidRPr="00782A23">
        <w:rPr>
          <w:rFonts w:ascii="Times New Roman" w:hAnsi="Times New Roman" w:cs="Times New Roman"/>
          <w:color w:val="000000"/>
          <w:sz w:val="28"/>
          <w:szCs w:val="28"/>
          <w:lang w:val="kk-KZ"/>
        </w:rPr>
        <w:t xml:space="preserve">, </w:t>
      </w:r>
      <w:r w:rsidR="00D64E3D">
        <w:rPr>
          <w:rFonts w:ascii="Times New Roman" w:hAnsi="Times New Roman" w:cs="Times New Roman"/>
          <w:color w:val="000000"/>
          <w:sz w:val="28"/>
          <w:szCs w:val="28"/>
          <w:lang w:val="kk-KZ"/>
        </w:rPr>
        <w:t>«</w:t>
      </w:r>
      <w:r w:rsidRPr="00782A23">
        <w:rPr>
          <w:rFonts w:ascii="Times New Roman" w:hAnsi="Times New Roman" w:cs="Times New Roman"/>
          <w:color w:val="000000"/>
          <w:sz w:val="28"/>
          <w:szCs w:val="28"/>
          <w:lang w:val="kk-KZ"/>
        </w:rPr>
        <w:t>меншікті тіркеу</w:t>
      </w:r>
      <w:r w:rsidR="00D64E3D">
        <w:rPr>
          <w:rFonts w:ascii="Times New Roman" w:hAnsi="Times New Roman" w:cs="Times New Roman"/>
          <w:color w:val="000000"/>
          <w:sz w:val="28"/>
          <w:szCs w:val="28"/>
          <w:lang w:val="kk-KZ"/>
        </w:rPr>
        <w:t>»</w:t>
      </w:r>
      <w:r w:rsidRPr="00782A23">
        <w:rPr>
          <w:rFonts w:ascii="Times New Roman" w:hAnsi="Times New Roman" w:cs="Times New Roman"/>
          <w:color w:val="000000"/>
          <w:sz w:val="28"/>
          <w:szCs w:val="28"/>
          <w:lang w:val="kk-KZ"/>
        </w:rPr>
        <w:t xml:space="preserve"> және «Келісімшарттарды орындау» сияқты параметрлер бойынша, әлемдік сараптама компанияларының рейтингі бойынша, Қазақстан тиісінше 22, 24 және 4-орындарды иеленеді. Айта кету керек, соңғы төрт жылда атқарылған нәтижелі шаралар, Қазақстанның позициясы тұрақты түрде алдыға қарай жылжытты</w:t>
      </w:r>
      <w:r w:rsidR="00F424D0" w:rsidRPr="00782A23">
        <w:rPr>
          <w:rFonts w:ascii="Times New Roman" w:hAnsi="Times New Roman" w:cs="Times New Roman"/>
          <w:color w:val="000000"/>
          <w:sz w:val="28"/>
          <w:szCs w:val="28"/>
          <w:lang w:val="kk-KZ"/>
        </w:rPr>
        <w:t xml:space="preserve"> десек болады</w:t>
      </w:r>
      <w:r w:rsidRPr="00782A23">
        <w:rPr>
          <w:rFonts w:ascii="Times New Roman" w:hAnsi="Times New Roman" w:cs="Times New Roman"/>
          <w:color w:val="000000"/>
          <w:sz w:val="28"/>
          <w:szCs w:val="28"/>
          <w:lang w:val="kk-KZ"/>
        </w:rPr>
        <w:t>.</w:t>
      </w:r>
      <w:r w:rsidR="00D86DB9" w:rsidRPr="00782A23">
        <w:rPr>
          <w:rFonts w:ascii="Times New Roman" w:hAnsi="Times New Roman" w:cs="Times New Roman"/>
          <w:color w:val="000000"/>
          <w:sz w:val="28"/>
          <w:szCs w:val="28"/>
          <w:lang w:val="kk-KZ"/>
        </w:rPr>
        <w:t xml:space="preserve"> </w:t>
      </w:r>
      <w:r w:rsidRPr="00782A23">
        <w:rPr>
          <w:rFonts w:ascii="Times New Roman" w:hAnsi="Times New Roman" w:cs="Times New Roman"/>
          <w:color w:val="000000"/>
          <w:sz w:val="28"/>
          <w:szCs w:val="28"/>
          <w:lang w:val="kk-KZ"/>
        </w:rPr>
        <w:t>Бұл ел экономикасының салалық бағытта дамуына мүмкіндік бер</w:t>
      </w:r>
      <w:r w:rsidR="00F424D0" w:rsidRPr="00782A23">
        <w:rPr>
          <w:rFonts w:ascii="Times New Roman" w:hAnsi="Times New Roman" w:cs="Times New Roman"/>
          <w:color w:val="000000"/>
          <w:sz w:val="28"/>
          <w:szCs w:val="28"/>
          <w:lang w:val="kk-KZ"/>
        </w:rPr>
        <w:t>ген</w:t>
      </w:r>
      <w:r w:rsidRPr="00782A23">
        <w:rPr>
          <w:rFonts w:ascii="Times New Roman" w:hAnsi="Times New Roman" w:cs="Times New Roman"/>
          <w:color w:val="000000"/>
          <w:sz w:val="28"/>
          <w:szCs w:val="28"/>
          <w:lang w:val="kk-KZ"/>
        </w:rPr>
        <w:t>.</w:t>
      </w:r>
    </w:p>
    <w:p w14:paraId="38E96A14" w14:textId="2E64DEAA" w:rsidR="00CC1E68" w:rsidRDefault="00000DCE" w:rsidP="00134FB6">
      <w:pPr>
        <w:spacing w:after="0" w:line="240" w:lineRule="auto"/>
        <w:ind w:right="-1" w:firstLine="709"/>
        <w:jc w:val="both"/>
        <w:rPr>
          <w:rFonts w:ascii="Times New Roman" w:hAnsi="Times New Roman" w:cs="Times New Roman"/>
          <w:color w:val="000000"/>
          <w:sz w:val="28"/>
          <w:szCs w:val="28"/>
          <w:lang w:val="kk-KZ"/>
        </w:rPr>
      </w:pPr>
      <w:r w:rsidRPr="00782A23">
        <w:rPr>
          <w:rFonts w:ascii="Times New Roman" w:hAnsi="Times New Roman" w:cs="Times New Roman"/>
          <w:color w:val="000000"/>
          <w:sz w:val="28"/>
          <w:szCs w:val="28"/>
          <w:lang w:val="kk-KZ"/>
        </w:rPr>
        <w:t>Кәсіпкерлік</w:t>
      </w:r>
      <w:r w:rsidR="00F424D0" w:rsidRPr="00782A23">
        <w:rPr>
          <w:rFonts w:ascii="Times New Roman" w:hAnsi="Times New Roman" w:cs="Times New Roman"/>
          <w:color w:val="000000"/>
          <w:sz w:val="28"/>
          <w:szCs w:val="28"/>
          <w:lang w:val="kk-KZ"/>
        </w:rPr>
        <w:t xml:space="preserve">тің жол картасы 2020 бағдарламасы мен Еңбек халықты жұмыспен қамту бағдарламасының айтарлықтай оң нәтиже бергенін ескере отырып, үкімет кәсіпкерлікті қолау бағытындағы шараларды әрі қарай жалғастыруға бағытталған арнайы бағдарламалар қабылдады. Бағдарламалар реті келесі </w:t>
      </w:r>
      <w:r w:rsidR="00134FB6">
        <w:rPr>
          <w:rFonts w:ascii="Times New Roman" w:hAnsi="Times New Roman" w:cs="Times New Roman"/>
          <w:color w:val="000000"/>
          <w:sz w:val="28"/>
          <w:szCs w:val="28"/>
          <w:lang w:val="kk-KZ"/>
        </w:rPr>
        <w:t>12-</w:t>
      </w:r>
      <w:r w:rsidR="00F424D0" w:rsidRPr="00782A23">
        <w:rPr>
          <w:rFonts w:ascii="Times New Roman" w:hAnsi="Times New Roman" w:cs="Times New Roman"/>
          <w:color w:val="000000"/>
          <w:sz w:val="28"/>
          <w:szCs w:val="28"/>
          <w:lang w:val="kk-KZ"/>
        </w:rPr>
        <w:t>кесте берілген.</w:t>
      </w:r>
    </w:p>
    <w:p w14:paraId="7BED92C6" w14:textId="77777777" w:rsidR="00134FB6" w:rsidRPr="00782A23" w:rsidRDefault="00134FB6" w:rsidP="00134FB6">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Мемлекетті</w:t>
      </w:r>
      <w:r>
        <w:rPr>
          <w:rFonts w:ascii="Times New Roman" w:hAnsi="Times New Roman" w:cs="Times New Roman"/>
          <w:sz w:val="28"/>
          <w:szCs w:val="28"/>
          <w:lang w:val="kk-KZ"/>
        </w:rPr>
        <w:t>ң</w:t>
      </w:r>
      <w:r w:rsidRPr="00782A23">
        <w:rPr>
          <w:rFonts w:ascii="Times New Roman" w:hAnsi="Times New Roman" w:cs="Times New Roman"/>
          <w:sz w:val="28"/>
          <w:szCs w:val="28"/>
          <w:lang w:val="kk-KZ"/>
        </w:rPr>
        <w:t xml:space="preserve"> кәсіпкерлік қолдау бағдарламалары, кәсіпкерлік үшін де, банктер мен инвесторлар үшін шикізаттық емес жобаларды қаржыландырудың жаңа мүмкіндіктерін ашады. Әлемдік тәжірибе көрсеткендей кәсіпкерлік экономиканың негізгі даму күші бола отырып, дағдарысқа қарсы төтеп беру мүмкіндіктері мемлекеттік қолдау шараларымен тікелей байланысты. Мемлекеттік кәсіпкерлікті қолдау бағдарламасы негізінде, үкімет әкімдермен бірлесе отырып, үш жылдық бюджет шеңберінде әр өңірдің экономикалық әлеуетін есептеу негізінде жылдар бойынша бөлінген қаржыландырудың жалпы лимиттерін әзірлеуі керек. Үкіметпен бекітілген қаражат, аймақтарға аударылып жергілікті жерде игерілуі қажет. Мемлекеттік бағдарлама арқылы қаржыландырылатын ШОК жобаларына әкімдер толықтай жауап беріп атқарылу барысы жайлы есеп береді. Үкімет аймақтарда</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ӘКК-ті</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қызметі құрылып, іс жүзінде кәсіпкерлікті дамытудың өңірлік корпорацияларына айналатын жергілікті атқарушы органдар негізінде қызмет атқаруын қарастырады.</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ҚР кәсіпкерлік кодексінің 2 тарау 24 бап кәсіпкерлік субьектілерін анықтау критерийлері берілген. Басты көрсеткіш ретінде адам саны мен АЕК есептік жылдағы көрсеткіші қарастырылған. Келесі </w:t>
      </w:r>
      <w:r>
        <w:rPr>
          <w:rFonts w:ascii="Times New Roman" w:hAnsi="Times New Roman" w:cs="Times New Roman"/>
          <w:sz w:val="28"/>
          <w:szCs w:val="28"/>
          <w:lang w:val="kk-KZ"/>
        </w:rPr>
        <w:t>13-</w:t>
      </w:r>
      <w:r w:rsidRPr="00782A23">
        <w:rPr>
          <w:rFonts w:ascii="Times New Roman" w:hAnsi="Times New Roman" w:cs="Times New Roman"/>
          <w:sz w:val="28"/>
          <w:szCs w:val="28"/>
          <w:lang w:val="kk-KZ"/>
        </w:rPr>
        <w:t>кестеде</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кәсіпкерлік кодексіне сәйкес Қазақстан Республикасындағы кәсіпкерлік субьектілерінің жіктелуін қарастырдық.</w:t>
      </w:r>
    </w:p>
    <w:p w14:paraId="147587F6" w14:textId="77777777" w:rsidR="00134FB6" w:rsidRPr="00782A23" w:rsidRDefault="00134FB6" w:rsidP="00134FB6">
      <w:pPr>
        <w:spacing w:after="0" w:line="240" w:lineRule="auto"/>
        <w:ind w:right="-1" w:firstLine="709"/>
        <w:jc w:val="both"/>
        <w:rPr>
          <w:rFonts w:ascii="Times New Roman" w:hAnsi="Times New Roman" w:cs="Times New Roman"/>
          <w:color w:val="000000"/>
          <w:sz w:val="28"/>
          <w:szCs w:val="28"/>
          <w:lang w:val="kk-KZ"/>
        </w:rPr>
        <w:sectPr w:rsidR="00134FB6" w:rsidRPr="00782A23" w:rsidSect="00134FB6">
          <w:pgSz w:w="11906" w:h="16838"/>
          <w:pgMar w:top="1134" w:right="567" w:bottom="1134" w:left="1701" w:header="709" w:footer="709" w:gutter="0"/>
          <w:cols w:space="720"/>
          <w:docGrid w:linePitch="299"/>
        </w:sectPr>
      </w:pPr>
    </w:p>
    <w:p w14:paraId="7EDD85FC" w14:textId="034D3C11" w:rsidR="00CC1E68" w:rsidRDefault="00134FB6" w:rsidP="00134FB6">
      <w:pPr>
        <w:spacing w:after="0" w:line="240" w:lineRule="auto"/>
        <w:ind w:right="-1023"/>
        <w:jc w:val="both"/>
        <w:rPr>
          <w:rFonts w:ascii="Times New Roman" w:hAnsi="Times New Roman" w:cs="Times New Roman"/>
          <w:sz w:val="28"/>
          <w:szCs w:val="28"/>
          <w:lang w:val="kk-KZ"/>
        </w:rPr>
      </w:pPr>
      <w:r w:rsidRPr="00782A23">
        <w:rPr>
          <w:rFonts w:ascii="Times New Roman" w:eastAsia="Calibri" w:hAnsi="Times New Roman" w:cs="Times New Roman"/>
          <w:bCs/>
          <w:sz w:val="28"/>
          <w:szCs w:val="28"/>
          <w:lang w:val="kk-KZ"/>
        </w:rPr>
        <w:lastRenderedPageBreak/>
        <w:t xml:space="preserve">Кесте </w:t>
      </w:r>
      <w:r w:rsidR="001A044A" w:rsidRPr="00782A23">
        <w:rPr>
          <w:rFonts w:ascii="Times New Roman" w:eastAsia="Calibri" w:hAnsi="Times New Roman" w:cs="Times New Roman"/>
          <w:bCs/>
          <w:sz w:val="28"/>
          <w:szCs w:val="28"/>
          <w:lang w:val="kk-KZ"/>
        </w:rPr>
        <w:t>1</w:t>
      </w:r>
      <w:r w:rsidR="00AA4FF6">
        <w:rPr>
          <w:rFonts w:ascii="Times New Roman" w:eastAsia="Calibri" w:hAnsi="Times New Roman" w:cs="Times New Roman"/>
          <w:bCs/>
          <w:sz w:val="28"/>
          <w:szCs w:val="28"/>
          <w:lang w:val="kk-KZ"/>
        </w:rPr>
        <w:t>3</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CC1E68" w:rsidRPr="00782A23">
        <w:rPr>
          <w:rFonts w:ascii="Times New Roman" w:hAnsi="Times New Roman" w:cs="Times New Roman"/>
          <w:sz w:val="28"/>
          <w:szCs w:val="28"/>
          <w:lang w:val="kk-KZ"/>
        </w:rPr>
        <w:t>Шағын және орта кәсіпкерлікті мемлекеттік қолдау шаралары</w:t>
      </w:r>
    </w:p>
    <w:p w14:paraId="26838FA6" w14:textId="77777777" w:rsidR="00134FB6" w:rsidRPr="00134FB6" w:rsidRDefault="00134FB6" w:rsidP="00134FB6">
      <w:pPr>
        <w:spacing w:after="0" w:line="240" w:lineRule="auto"/>
        <w:ind w:right="-31"/>
        <w:jc w:val="right"/>
        <w:rPr>
          <w:rFonts w:ascii="Times New Roman" w:hAnsi="Times New Roman" w:cs="Times New Roman"/>
          <w:sz w:val="16"/>
          <w:szCs w:val="16"/>
          <w:lang w:val="kk-KZ"/>
        </w:rPr>
      </w:pPr>
    </w:p>
    <w:tbl>
      <w:tblPr>
        <w:tblStyle w:val="aff0"/>
        <w:tblW w:w="14516" w:type="dxa"/>
        <w:tblInd w:w="164" w:type="dxa"/>
        <w:tblLook w:val="04A0" w:firstRow="1" w:lastRow="0" w:firstColumn="1" w:lastColumn="0" w:noHBand="0" w:noVBand="1"/>
      </w:tblPr>
      <w:tblGrid>
        <w:gridCol w:w="3445"/>
        <w:gridCol w:w="3049"/>
        <w:gridCol w:w="3201"/>
        <w:gridCol w:w="2305"/>
        <w:gridCol w:w="2516"/>
      </w:tblGrid>
      <w:tr w:rsidR="00F404CE" w:rsidRPr="00782A23" w14:paraId="2A133C05" w14:textId="77777777" w:rsidTr="00134FB6">
        <w:tc>
          <w:tcPr>
            <w:tcW w:w="3445" w:type="dxa"/>
          </w:tcPr>
          <w:p w14:paraId="136A1CD8" w14:textId="77777777" w:rsidR="00CC1E68" w:rsidRPr="00782A23" w:rsidRDefault="00CC1E68" w:rsidP="00134FB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Қолдау түрі</w:t>
            </w:r>
          </w:p>
        </w:tc>
        <w:tc>
          <w:tcPr>
            <w:tcW w:w="3049" w:type="dxa"/>
          </w:tcPr>
          <w:p w14:paraId="68E14D87" w14:textId="6E5254C5" w:rsidR="00CC1E68" w:rsidRPr="00782A23" w:rsidRDefault="00134FB6" w:rsidP="00134FB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Жыл</w:t>
            </w:r>
          </w:p>
        </w:tc>
        <w:tc>
          <w:tcPr>
            <w:tcW w:w="3201" w:type="dxa"/>
          </w:tcPr>
          <w:p w14:paraId="266823B0" w14:textId="5A451048" w:rsidR="00CC1E68" w:rsidRPr="00782A23" w:rsidRDefault="00134FB6" w:rsidP="00134FB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Шаралар</w:t>
            </w:r>
          </w:p>
        </w:tc>
        <w:tc>
          <w:tcPr>
            <w:tcW w:w="2305" w:type="dxa"/>
          </w:tcPr>
          <w:p w14:paraId="042DE325" w14:textId="77777777" w:rsidR="00CC1E68" w:rsidRPr="00782A23" w:rsidRDefault="00CC1E68" w:rsidP="00134FB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Жауапты орган</w:t>
            </w:r>
          </w:p>
        </w:tc>
        <w:tc>
          <w:tcPr>
            <w:tcW w:w="2516" w:type="dxa"/>
          </w:tcPr>
          <w:p w14:paraId="6F6FAB80" w14:textId="45B0C505" w:rsidR="00CC1E68" w:rsidRPr="00782A23" w:rsidRDefault="00134FB6" w:rsidP="00134FB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Артықшылықтары</w:t>
            </w:r>
          </w:p>
        </w:tc>
      </w:tr>
      <w:tr w:rsidR="00134FB6" w:rsidRPr="00782A23" w14:paraId="7D00B3A8" w14:textId="77777777" w:rsidTr="00134FB6">
        <w:tc>
          <w:tcPr>
            <w:tcW w:w="3445" w:type="dxa"/>
          </w:tcPr>
          <w:p w14:paraId="0CB5D090" w14:textId="1EF91C42" w:rsidR="00134FB6" w:rsidRPr="00782A23" w:rsidRDefault="00134FB6" w:rsidP="00134FB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049" w:type="dxa"/>
          </w:tcPr>
          <w:p w14:paraId="360EC92E" w14:textId="55BDDCED" w:rsidR="00134FB6" w:rsidRPr="00782A23" w:rsidRDefault="00134FB6" w:rsidP="00134FB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201" w:type="dxa"/>
          </w:tcPr>
          <w:p w14:paraId="7048AB45" w14:textId="6FD15ED7" w:rsidR="00134FB6" w:rsidRPr="00782A23" w:rsidRDefault="00134FB6" w:rsidP="00134FB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05" w:type="dxa"/>
          </w:tcPr>
          <w:p w14:paraId="2EDF73CC" w14:textId="4E3049C7" w:rsidR="00134FB6" w:rsidRPr="00782A23" w:rsidRDefault="00134FB6" w:rsidP="00134FB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16" w:type="dxa"/>
          </w:tcPr>
          <w:p w14:paraId="4D6A2B01" w14:textId="2D8B31E2" w:rsidR="00134FB6" w:rsidRPr="00782A23" w:rsidRDefault="00134FB6" w:rsidP="00134FB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F404CE" w:rsidRPr="00782A23" w14:paraId="04E7672C" w14:textId="77777777" w:rsidTr="00134FB6">
        <w:tc>
          <w:tcPr>
            <w:tcW w:w="3445" w:type="dxa"/>
          </w:tcPr>
          <w:p w14:paraId="3EF262A9" w14:textId="604CA81B" w:rsidR="00CC1E68" w:rsidRPr="00782A23" w:rsidRDefault="00134FB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Қаржылық</w:t>
            </w:r>
            <w:r w:rsidR="00CC1E68" w:rsidRPr="00782A23">
              <w:rPr>
                <w:rFonts w:ascii="Times New Roman" w:hAnsi="Times New Roman" w:cs="Times New Roman"/>
                <w:sz w:val="24"/>
                <w:szCs w:val="24"/>
                <w:lang w:val="kk-KZ"/>
              </w:rPr>
              <w:t xml:space="preserve"> қолдау көрсету;</w:t>
            </w:r>
          </w:p>
        </w:tc>
        <w:tc>
          <w:tcPr>
            <w:tcW w:w="3049" w:type="dxa"/>
          </w:tcPr>
          <w:p w14:paraId="73BFB4E0" w14:textId="4307F623" w:rsidR="00CC1E68" w:rsidRPr="00782A23" w:rsidRDefault="000B007B"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1999–2000</w:t>
            </w:r>
          </w:p>
        </w:tc>
        <w:tc>
          <w:tcPr>
            <w:tcW w:w="3201" w:type="dxa"/>
          </w:tcPr>
          <w:p w14:paraId="1C8ADA28"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Шағын және орта кәсіпкерлікті қолдау бағдарламасы</w:t>
            </w:r>
          </w:p>
        </w:tc>
        <w:tc>
          <w:tcPr>
            <w:tcW w:w="2305" w:type="dxa"/>
          </w:tcPr>
          <w:p w14:paraId="15DFEFD9" w14:textId="3EBEF26F"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Жергілікті </w:t>
            </w:r>
            <w:r w:rsidR="000B007B" w:rsidRPr="00782A23">
              <w:rPr>
                <w:rFonts w:ascii="Times New Roman" w:hAnsi="Times New Roman" w:cs="Times New Roman"/>
                <w:sz w:val="24"/>
                <w:szCs w:val="24"/>
                <w:lang w:val="kk-KZ"/>
              </w:rPr>
              <w:t>әкімдіктер</w:t>
            </w:r>
          </w:p>
        </w:tc>
        <w:tc>
          <w:tcPr>
            <w:tcW w:w="2516" w:type="dxa"/>
          </w:tcPr>
          <w:p w14:paraId="4B011DF7" w14:textId="0771842C"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қалыптасуы</w:t>
            </w:r>
          </w:p>
        </w:tc>
      </w:tr>
      <w:tr w:rsidR="00F404CE" w:rsidRPr="00782A23" w14:paraId="2442ADBE" w14:textId="77777777" w:rsidTr="00134FB6">
        <w:tc>
          <w:tcPr>
            <w:tcW w:w="3445" w:type="dxa"/>
          </w:tcPr>
          <w:p w14:paraId="3C6DBFAD" w14:textId="7F1A03FD" w:rsidR="00CC1E68" w:rsidRPr="00782A23" w:rsidRDefault="00134FB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Шағын кәсіпкерлікті қолдау орталықтарының желісін ұйымдастыру</w:t>
            </w:r>
          </w:p>
        </w:tc>
        <w:tc>
          <w:tcPr>
            <w:tcW w:w="3049" w:type="dxa"/>
          </w:tcPr>
          <w:p w14:paraId="595F2EA1" w14:textId="76BAF13F" w:rsidR="00CC1E68" w:rsidRPr="00782A23" w:rsidRDefault="000B007B"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2001–2002</w:t>
            </w:r>
            <w:r w:rsidR="00532533">
              <w:rPr>
                <w:rFonts w:ascii="Times New Roman" w:hAnsi="Times New Roman" w:cs="Times New Roman"/>
                <w:sz w:val="24"/>
                <w:szCs w:val="24"/>
                <w:lang w:val="kk-KZ"/>
              </w:rPr>
              <w:t xml:space="preserve"> </w:t>
            </w:r>
            <w:r w:rsidR="007370C0" w:rsidRPr="00782A23">
              <w:rPr>
                <w:rFonts w:ascii="Times New Roman" w:hAnsi="Times New Roman" w:cs="Times New Roman"/>
                <w:sz w:val="24"/>
                <w:szCs w:val="24"/>
                <w:lang w:val="kk-KZ"/>
              </w:rPr>
              <w:t>жыл мемлекеттік</w:t>
            </w:r>
            <w:r w:rsidR="00CC1E68" w:rsidRPr="00782A23">
              <w:rPr>
                <w:rFonts w:ascii="Times New Roman" w:hAnsi="Times New Roman" w:cs="Times New Roman"/>
                <w:sz w:val="24"/>
                <w:szCs w:val="24"/>
                <w:lang w:val="kk-KZ"/>
              </w:rPr>
              <w:t xml:space="preserve"> бағдарламасы </w:t>
            </w:r>
          </w:p>
        </w:tc>
        <w:tc>
          <w:tcPr>
            <w:tcW w:w="3201" w:type="dxa"/>
          </w:tcPr>
          <w:p w14:paraId="338CCE13" w14:textId="19F5EFF6"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Қазақстан Республикасында шағын </w:t>
            </w:r>
            <w:r w:rsidR="000B007B" w:rsidRPr="00782A23">
              <w:rPr>
                <w:rFonts w:ascii="Times New Roman" w:hAnsi="Times New Roman" w:cs="Times New Roman"/>
                <w:sz w:val="24"/>
                <w:szCs w:val="24"/>
                <w:lang w:val="kk-KZ"/>
              </w:rPr>
              <w:t>кәсіпкерлікті</w:t>
            </w:r>
            <w:r w:rsidRPr="00782A23">
              <w:rPr>
                <w:rFonts w:ascii="Times New Roman" w:hAnsi="Times New Roman" w:cs="Times New Roman"/>
                <w:sz w:val="24"/>
                <w:szCs w:val="24"/>
                <w:lang w:val="kk-KZ"/>
              </w:rPr>
              <w:t xml:space="preserve"> дамыту мен қолдаудың </w:t>
            </w:r>
          </w:p>
        </w:tc>
        <w:tc>
          <w:tcPr>
            <w:tcW w:w="2305" w:type="dxa"/>
          </w:tcPr>
          <w:p w14:paraId="3BCA84D8" w14:textId="1C022098"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Жергілікті </w:t>
            </w:r>
            <w:r w:rsidR="000B007B" w:rsidRPr="00782A23">
              <w:rPr>
                <w:rFonts w:ascii="Times New Roman" w:hAnsi="Times New Roman" w:cs="Times New Roman"/>
                <w:sz w:val="24"/>
                <w:szCs w:val="24"/>
                <w:lang w:val="kk-KZ"/>
              </w:rPr>
              <w:t>әкімдіктер</w:t>
            </w:r>
          </w:p>
        </w:tc>
        <w:tc>
          <w:tcPr>
            <w:tcW w:w="2516" w:type="dxa"/>
          </w:tcPr>
          <w:p w14:paraId="6357396B"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Басқару және ұйымдастыру</w:t>
            </w:r>
          </w:p>
        </w:tc>
      </w:tr>
      <w:tr w:rsidR="00F404CE" w:rsidRPr="00782A23" w14:paraId="037ECA9F" w14:textId="77777777" w:rsidTr="00134FB6">
        <w:tc>
          <w:tcPr>
            <w:tcW w:w="3445" w:type="dxa"/>
          </w:tcPr>
          <w:p w14:paraId="2D100CC5" w14:textId="49037ADE" w:rsidR="00CC1E68" w:rsidRPr="00782A23" w:rsidRDefault="00134FB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Бір </w:t>
            </w:r>
            <w:r w:rsidR="00CC1E68" w:rsidRPr="00782A23">
              <w:rPr>
                <w:rFonts w:ascii="Times New Roman" w:hAnsi="Times New Roman" w:cs="Times New Roman"/>
                <w:sz w:val="24"/>
                <w:szCs w:val="24"/>
                <w:lang w:val="kk-KZ"/>
              </w:rPr>
              <w:t xml:space="preserve">жылдан астам пайдаланылмаған мемлекеттік объектілерді </w:t>
            </w:r>
            <w:r w:rsidR="00F404CE" w:rsidRPr="00782A23">
              <w:rPr>
                <w:rFonts w:ascii="Times New Roman" w:hAnsi="Times New Roman" w:cs="Times New Roman"/>
                <w:sz w:val="24"/>
                <w:szCs w:val="24"/>
                <w:lang w:val="kk-KZ"/>
              </w:rPr>
              <w:t>ШОК</w:t>
            </w:r>
            <w:r w:rsidR="00CC1E68" w:rsidRPr="00782A23">
              <w:rPr>
                <w:rFonts w:ascii="Times New Roman" w:hAnsi="Times New Roman" w:cs="Times New Roman"/>
                <w:sz w:val="24"/>
                <w:szCs w:val="24"/>
                <w:lang w:val="kk-KZ"/>
              </w:rPr>
              <w:t xml:space="preserve"> субъектілеріне сенімгерлік басқаруға немесе жалға беруге беру</w:t>
            </w:r>
          </w:p>
        </w:tc>
        <w:tc>
          <w:tcPr>
            <w:tcW w:w="3049" w:type="dxa"/>
          </w:tcPr>
          <w:p w14:paraId="5BC6A4A0" w14:textId="77777777" w:rsidR="00CC1E68" w:rsidRPr="00782A23" w:rsidRDefault="00CC1E68"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24"/>
                <w:szCs w:val="24"/>
                <w:lang w:val="kk-KZ"/>
              </w:rPr>
            </w:pPr>
          </w:p>
          <w:p w14:paraId="6EA67DC4" w14:textId="162DE9DD" w:rsidR="00CC1E68" w:rsidRPr="00782A23" w:rsidRDefault="000B007B"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2003–2005</w:t>
            </w:r>
          </w:p>
        </w:tc>
        <w:tc>
          <w:tcPr>
            <w:tcW w:w="3201" w:type="dxa"/>
          </w:tcPr>
          <w:p w14:paraId="0433BAC6" w14:textId="1DEEB210"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Шағын және орта </w:t>
            </w:r>
            <w:r w:rsidR="000B007B" w:rsidRPr="00782A23">
              <w:rPr>
                <w:rFonts w:ascii="Times New Roman" w:hAnsi="Times New Roman" w:cs="Times New Roman"/>
                <w:sz w:val="24"/>
                <w:szCs w:val="24"/>
                <w:lang w:val="kk-KZ"/>
              </w:rPr>
              <w:t>кәсіпкерлік</w:t>
            </w:r>
            <w:r w:rsidRPr="00782A23">
              <w:rPr>
                <w:rFonts w:ascii="Times New Roman" w:hAnsi="Times New Roman" w:cs="Times New Roman"/>
                <w:sz w:val="24"/>
                <w:szCs w:val="24"/>
                <w:lang w:val="kk-KZ"/>
              </w:rPr>
              <w:t xml:space="preserve"> қолдау</w:t>
            </w:r>
          </w:p>
        </w:tc>
        <w:tc>
          <w:tcPr>
            <w:tcW w:w="2305" w:type="dxa"/>
          </w:tcPr>
          <w:p w14:paraId="4F90E711" w14:textId="5AADDB30"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Жергілікті </w:t>
            </w:r>
            <w:r w:rsidR="000B007B" w:rsidRPr="00782A23">
              <w:rPr>
                <w:rFonts w:ascii="Times New Roman" w:hAnsi="Times New Roman" w:cs="Times New Roman"/>
                <w:sz w:val="24"/>
                <w:szCs w:val="24"/>
                <w:lang w:val="kk-KZ"/>
              </w:rPr>
              <w:t>әкімдіктер</w:t>
            </w:r>
          </w:p>
        </w:tc>
        <w:tc>
          <w:tcPr>
            <w:tcW w:w="2516" w:type="dxa"/>
          </w:tcPr>
          <w:p w14:paraId="04FD464E"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Кәсіпкерлікті қолдау материалдық негізде</w:t>
            </w:r>
          </w:p>
        </w:tc>
      </w:tr>
      <w:tr w:rsidR="00F404CE" w:rsidRPr="00782A23" w14:paraId="26F9569A" w14:textId="77777777" w:rsidTr="0000211C">
        <w:trPr>
          <w:trHeight w:val="2368"/>
        </w:trPr>
        <w:tc>
          <w:tcPr>
            <w:tcW w:w="3445" w:type="dxa"/>
          </w:tcPr>
          <w:p w14:paraId="322FF6A7"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Әділетті нарықтық бәсекелестік</w:t>
            </w:r>
          </w:p>
        </w:tc>
        <w:tc>
          <w:tcPr>
            <w:tcW w:w="3049" w:type="dxa"/>
          </w:tcPr>
          <w:p w14:paraId="751623AE" w14:textId="6D420FE1" w:rsidR="00CC1E68" w:rsidRPr="00782A23" w:rsidRDefault="000B007B"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2004–2006</w:t>
            </w:r>
          </w:p>
        </w:tc>
        <w:tc>
          <w:tcPr>
            <w:tcW w:w="3201" w:type="dxa"/>
          </w:tcPr>
          <w:p w14:paraId="6D63C132" w14:textId="51E85EB1"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Қазақстанның 2030 даму стратегиясын жүзеге асыру </w:t>
            </w:r>
            <w:r w:rsidR="000B007B" w:rsidRPr="00782A23">
              <w:rPr>
                <w:rFonts w:ascii="Times New Roman" w:hAnsi="Times New Roman" w:cs="Times New Roman"/>
                <w:sz w:val="24"/>
                <w:szCs w:val="24"/>
                <w:lang w:val="kk-KZ"/>
              </w:rPr>
              <w:t>үшін» кәсіпкерлік</w:t>
            </w:r>
            <w:r w:rsidRPr="00782A23">
              <w:rPr>
                <w:rFonts w:ascii="Times New Roman" w:hAnsi="Times New Roman" w:cs="Times New Roman"/>
                <w:sz w:val="24"/>
                <w:szCs w:val="24"/>
                <w:lang w:val="kk-KZ"/>
              </w:rPr>
              <w:t xml:space="preserve"> 550 мыңға </w:t>
            </w:r>
            <w:r w:rsidR="000B007B" w:rsidRPr="00782A23">
              <w:rPr>
                <w:rFonts w:ascii="Times New Roman" w:hAnsi="Times New Roman" w:cs="Times New Roman"/>
                <w:sz w:val="24"/>
                <w:szCs w:val="24"/>
                <w:lang w:val="kk-KZ"/>
              </w:rPr>
              <w:t>дейін оның</w:t>
            </w:r>
            <w:r w:rsidRPr="00782A23">
              <w:rPr>
                <w:rFonts w:ascii="Times New Roman" w:hAnsi="Times New Roman" w:cs="Times New Roman"/>
                <w:sz w:val="24"/>
                <w:szCs w:val="24"/>
                <w:lang w:val="kk-KZ"/>
              </w:rPr>
              <w:t xml:space="preserve"> ішінде: 2004 жылы – 510 мыңға дейін,</w:t>
            </w:r>
            <w:r w:rsidR="00532533">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 xml:space="preserve"> 2005 жылы – 530 мыңға дейін, 2006 жылы – дейін 550 мың;</w:t>
            </w:r>
          </w:p>
        </w:tc>
        <w:tc>
          <w:tcPr>
            <w:tcW w:w="2305" w:type="dxa"/>
          </w:tcPr>
          <w:p w14:paraId="26F78617" w14:textId="6E75FDC6"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Жергілікті </w:t>
            </w:r>
            <w:r w:rsidR="000B007B" w:rsidRPr="00782A23">
              <w:rPr>
                <w:rFonts w:ascii="Times New Roman" w:hAnsi="Times New Roman" w:cs="Times New Roman"/>
                <w:sz w:val="24"/>
                <w:szCs w:val="24"/>
                <w:lang w:val="kk-KZ"/>
              </w:rPr>
              <w:t>әкімдіктер</w:t>
            </w:r>
          </w:p>
        </w:tc>
        <w:tc>
          <w:tcPr>
            <w:tcW w:w="2516" w:type="dxa"/>
          </w:tcPr>
          <w:p w14:paraId="00DFDBA1"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Бәсекелестік заңдардың қалыптасуы</w:t>
            </w:r>
          </w:p>
        </w:tc>
      </w:tr>
      <w:tr w:rsidR="00F404CE" w:rsidRPr="00782A23" w14:paraId="3C5763CB" w14:textId="77777777" w:rsidTr="00134FB6">
        <w:tc>
          <w:tcPr>
            <w:tcW w:w="3445" w:type="dxa"/>
          </w:tcPr>
          <w:p w14:paraId="467C24BE"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Кәсіпкерлікті операторлар негізінде қолдау</w:t>
            </w:r>
          </w:p>
        </w:tc>
        <w:tc>
          <w:tcPr>
            <w:tcW w:w="3049" w:type="dxa"/>
          </w:tcPr>
          <w:p w14:paraId="239A675A"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2007 жылдан</w:t>
            </w:r>
          </w:p>
        </w:tc>
        <w:tc>
          <w:tcPr>
            <w:tcW w:w="3201" w:type="dxa"/>
          </w:tcPr>
          <w:p w14:paraId="757BAD13"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2007 жылдан Даму қорының қызметі</w:t>
            </w:r>
          </w:p>
        </w:tc>
        <w:tc>
          <w:tcPr>
            <w:tcW w:w="2305" w:type="dxa"/>
          </w:tcPr>
          <w:p w14:paraId="24ABB9C0" w14:textId="15E8323A"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Жергілікті </w:t>
            </w:r>
            <w:r w:rsidR="007370C0" w:rsidRPr="00782A23">
              <w:rPr>
                <w:rFonts w:ascii="Times New Roman" w:hAnsi="Times New Roman" w:cs="Times New Roman"/>
                <w:sz w:val="24"/>
                <w:szCs w:val="24"/>
                <w:lang w:val="kk-KZ"/>
              </w:rPr>
              <w:t>әкімдіктер</w:t>
            </w:r>
            <w:r w:rsidRPr="00782A23">
              <w:rPr>
                <w:rFonts w:ascii="Times New Roman" w:hAnsi="Times New Roman" w:cs="Times New Roman"/>
                <w:sz w:val="24"/>
                <w:szCs w:val="24"/>
                <w:lang w:val="kk-KZ"/>
              </w:rPr>
              <w:t>/</w:t>
            </w:r>
            <w:r w:rsidR="000B007B" w:rsidRPr="00782A23">
              <w:rPr>
                <w:rFonts w:ascii="Times New Roman" w:hAnsi="Times New Roman" w:cs="Times New Roman"/>
                <w:sz w:val="24"/>
                <w:szCs w:val="24"/>
                <w:lang w:val="kk-KZ"/>
              </w:rPr>
              <w:t>Даму қоры</w:t>
            </w:r>
          </w:p>
        </w:tc>
        <w:tc>
          <w:tcPr>
            <w:tcW w:w="2516" w:type="dxa"/>
          </w:tcPr>
          <w:p w14:paraId="6B01BA5D"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Арнайы қолдау орталығының қызметі</w:t>
            </w:r>
          </w:p>
        </w:tc>
      </w:tr>
      <w:tr w:rsidR="00F404CE" w:rsidRPr="00D729C7" w14:paraId="135B6C1D" w14:textId="77777777" w:rsidTr="0000211C">
        <w:trPr>
          <w:trHeight w:val="384"/>
        </w:trPr>
        <w:tc>
          <w:tcPr>
            <w:tcW w:w="3445" w:type="dxa"/>
            <w:tcBorders>
              <w:bottom w:val="nil"/>
            </w:tcBorders>
          </w:tcPr>
          <w:p w14:paraId="7F9C2CB2"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Кәсіпкерлікті қаржылық және әкімшіліктік қолдау</w:t>
            </w:r>
          </w:p>
        </w:tc>
        <w:tc>
          <w:tcPr>
            <w:tcW w:w="3049" w:type="dxa"/>
            <w:tcBorders>
              <w:bottom w:val="nil"/>
            </w:tcBorders>
          </w:tcPr>
          <w:p w14:paraId="256BB395" w14:textId="218BD77A"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2010 жылдан бастап өңірлерде кәсіпкерлікті дамытудың бюджеттік бағдарламасы</w:t>
            </w:r>
          </w:p>
        </w:tc>
        <w:tc>
          <w:tcPr>
            <w:tcW w:w="3201" w:type="dxa"/>
            <w:tcBorders>
              <w:bottom w:val="nil"/>
            </w:tcBorders>
          </w:tcPr>
          <w:p w14:paraId="2FD52BFA" w14:textId="350902F8"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w:t>
            </w:r>
            <w:r w:rsidR="00000DCE" w:rsidRPr="00782A23">
              <w:rPr>
                <w:rFonts w:ascii="Times New Roman" w:hAnsi="Times New Roman" w:cs="Times New Roman"/>
                <w:sz w:val="24"/>
                <w:szCs w:val="24"/>
                <w:lang w:val="kk-KZ"/>
              </w:rPr>
              <w:t>Кәсіпкерлік</w:t>
            </w:r>
            <w:r w:rsidRPr="00782A23">
              <w:rPr>
                <w:rFonts w:ascii="Times New Roman" w:hAnsi="Times New Roman" w:cs="Times New Roman"/>
                <w:sz w:val="24"/>
                <w:szCs w:val="24"/>
                <w:lang w:val="kk-KZ"/>
              </w:rPr>
              <w:t xml:space="preserve">тің жол картасы – 2020» </w:t>
            </w:r>
          </w:p>
        </w:tc>
        <w:tc>
          <w:tcPr>
            <w:tcW w:w="2305" w:type="dxa"/>
            <w:tcBorders>
              <w:bottom w:val="nil"/>
            </w:tcBorders>
          </w:tcPr>
          <w:p w14:paraId="2004EF49" w14:textId="2F8B7D7A"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Жергілікті </w:t>
            </w:r>
            <w:r w:rsidR="007370C0" w:rsidRPr="00782A23">
              <w:rPr>
                <w:rFonts w:ascii="Times New Roman" w:hAnsi="Times New Roman" w:cs="Times New Roman"/>
                <w:sz w:val="24"/>
                <w:szCs w:val="24"/>
                <w:lang w:val="kk-KZ"/>
              </w:rPr>
              <w:t>әкімдіктер</w:t>
            </w:r>
            <w:r w:rsidRPr="00782A23">
              <w:rPr>
                <w:rFonts w:ascii="Times New Roman" w:hAnsi="Times New Roman" w:cs="Times New Roman"/>
                <w:sz w:val="24"/>
                <w:szCs w:val="24"/>
                <w:lang w:val="kk-KZ"/>
              </w:rPr>
              <w:t xml:space="preserve">/Даму қоры </w:t>
            </w:r>
          </w:p>
        </w:tc>
        <w:tc>
          <w:tcPr>
            <w:tcW w:w="2516" w:type="dxa"/>
            <w:tcBorders>
              <w:bottom w:val="nil"/>
            </w:tcBorders>
          </w:tcPr>
          <w:p w14:paraId="785C98B6"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қатынастың қаржылық негізінің қалыптасуы</w:t>
            </w:r>
          </w:p>
        </w:tc>
      </w:tr>
      <w:tr w:rsidR="0000211C" w:rsidRPr="00F72770" w14:paraId="7ABE6A53" w14:textId="77777777" w:rsidTr="0000211C">
        <w:trPr>
          <w:trHeight w:val="60"/>
        </w:trPr>
        <w:tc>
          <w:tcPr>
            <w:tcW w:w="14516" w:type="dxa"/>
            <w:gridSpan w:val="5"/>
            <w:tcBorders>
              <w:top w:val="nil"/>
              <w:left w:val="nil"/>
              <w:right w:val="nil"/>
            </w:tcBorders>
          </w:tcPr>
          <w:p w14:paraId="69639555" w14:textId="11171895" w:rsidR="0000211C" w:rsidRPr="00EC3224" w:rsidRDefault="0000211C" w:rsidP="0000211C">
            <w:pPr>
              <w:spacing w:after="0" w:line="240" w:lineRule="auto"/>
              <w:ind w:hanging="108"/>
              <w:jc w:val="both"/>
              <w:rPr>
                <w:rFonts w:ascii="Times New Roman" w:hAnsi="Times New Roman" w:cs="Times New Roman"/>
                <w:sz w:val="28"/>
                <w:szCs w:val="28"/>
                <w:lang w:val="kk-KZ"/>
              </w:rPr>
            </w:pPr>
            <w:r w:rsidRPr="00EC3224">
              <w:rPr>
                <w:rFonts w:ascii="Times New Roman" w:hAnsi="Times New Roman" w:cs="Times New Roman"/>
                <w:sz w:val="28"/>
                <w:szCs w:val="28"/>
                <w:lang w:val="kk-KZ"/>
              </w:rPr>
              <w:lastRenderedPageBreak/>
              <w:t>1</w:t>
            </w:r>
            <w:r w:rsidR="00AA4FF6">
              <w:rPr>
                <w:rFonts w:ascii="Times New Roman" w:hAnsi="Times New Roman" w:cs="Times New Roman"/>
                <w:sz w:val="28"/>
                <w:szCs w:val="28"/>
                <w:lang w:val="kk-KZ"/>
              </w:rPr>
              <w:t>3</w:t>
            </w:r>
            <w:r w:rsidRPr="00EC3224">
              <w:rPr>
                <w:rFonts w:ascii="Times New Roman" w:hAnsi="Times New Roman" w:cs="Times New Roman"/>
                <w:sz w:val="28"/>
                <w:szCs w:val="28"/>
                <w:lang w:val="kk-KZ"/>
              </w:rPr>
              <w:t>-кестенің жалғасы</w:t>
            </w:r>
          </w:p>
          <w:p w14:paraId="2C9211B7" w14:textId="1DF55FA9" w:rsidR="0000211C" w:rsidRPr="0000211C" w:rsidRDefault="0000211C" w:rsidP="0000211C">
            <w:pPr>
              <w:spacing w:after="0" w:line="240" w:lineRule="auto"/>
              <w:ind w:hanging="108"/>
              <w:jc w:val="both"/>
              <w:rPr>
                <w:rFonts w:ascii="Times New Roman" w:hAnsi="Times New Roman" w:cs="Times New Roman"/>
                <w:sz w:val="16"/>
                <w:szCs w:val="16"/>
                <w:lang w:val="kk-KZ"/>
              </w:rPr>
            </w:pPr>
          </w:p>
        </w:tc>
      </w:tr>
      <w:tr w:rsidR="00134FB6" w:rsidRPr="00F72770" w14:paraId="672C8C21" w14:textId="77777777" w:rsidTr="0000211C">
        <w:trPr>
          <w:trHeight w:val="60"/>
        </w:trPr>
        <w:tc>
          <w:tcPr>
            <w:tcW w:w="3445" w:type="dxa"/>
          </w:tcPr>
          <w:p w14:paraId="794B28EB" w14:textId="0EE26446" w:rsidR="00134FB6" w:rsidRPr="00782A23" w:rsidRDefault="0000211C" w:rsidP="0000211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049" w:type="dxa"/>
          </w:tcPr>
          <w:p w14:paraId="536DB9BA" w14:textId="1E2D9C23" w:rsidR="00134FB6" w:rsidRPr="00782A23" w:rsidRDefault="0000211C" w:rsidP="0000211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201" w:type="dxa"/>
          </w:tcPr>
          <w:p w14:paraId="337B063D" w14:textId="56CBA1DC" w:rsidR="00134FB6" w:rsidRPr="00782A23" w:rsidRDefault="0000211C" w:rsidP="0000211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05" w:type="dxa"/>
          </w:tcPr>
          <w:p w14:paraId="11AB1AB2" w14:textId="5D0D6922" w:rsidR="00134FB6" w:rsidRPr="00782A23" w:rsidRDefault="0000211C" w:rsidP="0000211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16" w:type="dxa"/>
          </w:tcPr>
          <w:p w14:paraId="6C2BCB8B" w14:textId="668732FD" w:rsidR="00134FB6" w:rsidRPr="00782A23" w:rsidRDefault="0000211C" w:rsidP="0000211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F404CE" w:rsidRPr="00D729C7" w14:paraId="0A4C98B9" w14:textId="77777777" w:rsidTr="00134FB6">
        <w:trPr>
          <w:trHeight w:val="384"/>
        </w:trPr>
        <w:tc>
          <w:tcPr>
            <w:tcW w:w="3445" w:type="dxa"/>
          </w:tcPr>
          <w:p w14:paraId="354F60E3"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Кәсіпкерлікті қаржылық және әкімшіліктік қолдау</w:t>
            </w:r>
          </w:p>
        </w:tc>
        <w:tc>
          <w:tcPr>
            <w:tcW w:w="3049" w:type="dxa"/>
          </w:tcPr>
          <w:p w14:paraId="4144C1D3"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2020 жылдан бастап өңірлерде кәсіпкерлікті дамыту мен жаңа жұмыс орын ашуға ықпал ету</w:t>
            </w:r>
          </w:p>
        </w:tc>
        <w:tc>
          <w:tcPr>
            <w:tcW w:w="3201" w:type="dxa"/>
          </w:tcPr>
          <w:p w14:paraId="05CCA1EF" w14:textId="31A22844"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w:t>
            </w:r>
            <w:r w:rsidR="00000DCE" w:rsidRPr="00782A23">
              <w:rPr>
                <w:rFonts w:ascii="Times New Roman" w:hAnsi="Times New Roman" w:cs="Times New Roman"/>
                <w:sz w:val="24"/>
                <w:szCs w:val="24"/>
                <w:lang w:val="kk-KZ"/>
              </w:rPr>
              <w:t>Кәсіпкерлік</w:t>
            </w:r>
            <w:r w:rsidRPr="00782A23">
              <w:rPr>
                <w:rFonts w:ascii="Times New Roman" w:hAnsi="Times New Roman" w:cs="Times New Roman"/>
                <w:sz w:val="24"/>
                <w:szCs w:val="24"/>
                <w:lang w:val="kk-KZ"/>
              </w:rPr>
              <w:t xml:space="preserve">тің жол картасы – 2025» </w:t>
            </w:r>
          </w:p>
        </w:tc>
        <w:tc>
          <w:tcPr>
            <w:tcW w:w="2305" w:type="dxa"/>
          </w:tcPr>
          <w:p w14:paraId="166CFEFB" w14:textId="755AB35E"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Жергілікті </w:t>
            </w:r>
            <w:r w:rsidR="007370C0" w:rsidRPr="00782A23">
              <w:rPr>
                <w:rFonts w:ascii="Times New Roman" w:hAnsi="Times New Roman" w:cs="Times New Roman"/>
                <w:sz w:val="24"/>
                <w:szCs w:val="24"/>
                <w:lang w:val="kk-KZ"/>
              </w:rPr>
              <w:t>әкімдіктер</w:t>
            </w:r>
            <w:r w:rsidRPr="00782A23">
              <w:rPr>
                <w:rFonts w:ascii="Times New Roman" w:hAnsi="Times New Roman" w:cs="Times New Roman"/>
                <w:sz w:val="24"/>
                <w:szCs w:val="24"/>
                <w:lang w:val="kk-KZ"/>
              </w:rPr>
              <w:t xml:space="preserve">/Даму қоры </w:t>
            </w:r>
          </w:p>
        </w:tc>
        <w:tc>
          <w:tcPr>
            <w:tcW w:w="2516" w:type="dxa"/>
          </w:tcPr>
          <w:p w14:paraId="6E7E9CA7"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Кәсіпкерлік қатынастың қаржылық негізінің қалыптасуы</w:t>
            </w:r>
          </w:p>
        </w:tc>
      </w:tr>
      <w:tr w:rsidR="00F404CE" w:rsidRPr="00782A23" w14:paraId="66033FEE" w14:textId="77777777" w:rsidTr="00134FB6">
        <w:trPr>
          <w:trHeight w:val="384"/>
        </w:trPr>
        <w:tc>
          <w:tcPr>
            <w:tcW w:w="3445" w:type="dxa"/>
          </w:tcPr>
          <w:p w14:paraId="378BB3F8"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Жас кәсіпкер </w:t>
            </w:r>
          </w:p>
        </w:tc>
        <w:tc>
          <w:tcPr>
            <w:tcW w:w="3049" w:type="dxa"/>
          </w:tcPr>
          <w:p w14:paraId="058404DE"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2023 жылдан бастап жас кәсіпкерлерді қолдау бағдарламасы</w:t>
            </w:r>
          </w:p>
        </w:tc>
        <w:tc>
          <w:tcPr>
            <w:tcW w:w="3201" w:type="dxa"/>
          </w:tcPr>
          <w:p w14:paraId="34BB6EF9"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Жас кәсіпкер 21-35 жас аралык</w:t>
            </w:r>
          </w:p>
        </w:tc>
        <w:tc>
          <w:tcPr>
            <w:tcW w:w="2305" w:type="dxa"/>
          </w:tcPr>
          <w:p w14:paraId="159D1463"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Аграрлық несие корпорациясы </w:t>
            </w:r>
          </w:p>
        </w:tc>
        <w:tc>
          <w:tcPr>
            <w:tcW w:w="2516" w:type="dxa"/>
          </w:tcPr>
          <w:p w14:paraId="4623C9D8"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Жастарды кәсіпкерлікке тарту</w:t>
            </w:r>
          </w:p>
        </w:tc>
      </w:tr>
      <w:tr w:rsidR="005040CD" w:rsidRPr="00782A23" w14:paraId="70D4A21A" w14:textId="77777777" w:rsidTr="0000211C">
        <w:trPr>
          <w:trHeight w:val="273"/>
        </w:trPr>
        <w:tc>
          <w:tcPr>
            <w:tcW w:w="14516" w:type="dxa"/>
            <w:gridSpan w:val="5"/>
          </w:tcPr>
          <w:p w14:paraId="7FC2D790" w14:textId="233A6D33" w:rsidR="005040CD" w:rsidRPr="00782A23" w:rsidRDefault="007B37EB" w:rsidP="007B37EB">
            <w:pPr>
              <w:spacing w:after="0" w:line="240" w:lineRule="auto"/>
              <w:ind w:firstLine="687"/>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5040CD" w:rsidRPr="005040CD">
              <w:rPr>
                <w:rFonts w:ascii="Times New Roman" w:hAnsi="Times New Roman" w:cs="Times New Roman"/>
                <w:sz w:val="24"/>
                <w:szCs w:val="24"/>
                <w:lang w:val="kk-KZ"/>
              </w:rPr>
              <w:t>[</w:t>
            </w:r>
            <w:r w:rsidR="00A5151E">
              <w:rPr>
                <w:rFonts w:ascii="Times New Roman" w:hAnsi="Times New Roman" w:cs="Times New Roman"/>
                <w:sz w:val="24"/>
                <w:szCs w:val="24"/>
                <w:lang w:val="kk-KZ"/>
              </w:rPr>
              <w:t>47;</w:t>
            </w:r>
            <w:r w:rsidR="00EC3224">
              <w:rPr>
                <w:rFonts w:ascii="Times New Roman" w:hAnsi="Times New Roman" w:cs="Times New Roman"/>
                <w:sz w:val="24"/>
                <w:szCs w:val="24"/>
                <w:lang w:val="kk-KZ"/>
              </w:rPr>
              <w:t xml:space="preserve"> </w:t>
            </w:r>
            <w:r w:rsidR="00A5151E">
              <w:rPr>
                <w:rFonts w:ascii="Times New Roman" w:hAnsi="Times New Roman" w:cs="Times New Roman"/>
                <w:sz w:val="24"/>
                <w:szCs w:val="24"/>
                <w:lang w:val="kk-KZ"/>
              </w:rPr>
              <w:t>57;</w:t>
            </w:r>
            <w:r w:rsidR="00EC3224">
              <w:rPr>
                <w:rFonts w:ascii="Times New Roman" w:hAnsi="Times New Roman" w:cs="Times New Roman"/>
                <w:sz w:val="24"/>
                <w:szCs w:val="24"/>
                <w:lang w:val="kk-KZ"/>
              </w:rPr>
              <w:t xml:space="preserve"> 61-</w:t>
            </w:r>
            <w:r w:rsidR="00A5151E">
              <w:rPr>
                <w:rFonts w:ascii="Times New Roman" w:hAnsi="Times New Roman" w:cs="Times New Roman"/>
                <w:sz w:val="24"/>
                <w:szCs w:val="24"/>
              </w:rPr>
              <w:t>63</w:t>
            </w:r>
            <w:r w:rsidR="005040CD" w:rsidRPr="005040CD">
              <w:rPr>
                <w:rFonts w:ascii="Times New Roman" w:hAnsi="Times New Roman" w:cs="Times New Roman"/>
                <w:sz w:val="24"/>
                <w:szCs w:val="24"/>
                <w:lang w:val="kk-KZ"/>
              </w:rPr>
              <w:t>]</w:t>
            </w:r>
            <w:r w:rsidR="005040CD">
              <w:rPr>
                <w:rFonts w:ascii="Times New Roman" w:hAnsi="Times New Roman" w:cs="Times New Roman"/>
                <w:sz w:val="24"/>
                <w:szCs w:val="24"/>
                <w:lang w:val="kk-KZ"/>
              </w:rPr>
              <w:t xml:space="preserve"> </w:t>
            </w:r>
          </w:p>
        </w:tc>
      </w:tr>
    </w:tbl>
    <w:p w14:paraId="2F347D13" w14:textId="77777777" w:rsidR="00CC1E68" w:rsidRPr="00782A23" w:rsidRDefault="00CC1E68" w:rsidP="00F4660B">
      <w:pPr>
        <w:spacing w:after="0" w:line="240" w:lineRule="auto"/>
        <w:jc w:val="both"/>
        <w:rPr>
          <w:rFonts w:ascii="Times New Roman" w:hAnsi="Times New Roman" w:cs="Times New Roman"/>
          <w:sz w:val="28"/>
          <w:szCs w:val="28"/>
          <w:lang w:val="kk-KZ"/>
        </w:rPr>
        <w:sectPr w:rsidR="00CC1E68" w:rsidRPr="00782A23" w:rsidSect="00134FB6">
          <w:pgSz w:w="16838" w:h="11906" w:orient="landscape"/>
          <w:pgMar w:top="1701" w:right="1134" w:bottom="567" w:left="1134" w:header="709" w:footer="709" w:gutter="0"/>
          <w:cols w:space="720"/>
          <w:docGrid w:linePitch="299"/>
        </w:sectPr>
      </w:pPr>
    </w:p>
    <w:p w14:paraId="44CF0F3F" w14:textId="0AE0E20D" w:rsidR="006D12DA" w:rsidRDefault="006D12DA" w:rsidP="00134FB6">
      <w:pPr>
        <w:spacing w:after="0" w:line="240" w:lineRule="auto"/>
        <w:ind w:right="-1"/>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lastRenderedPageBreak/>
        <w:t>Кесте</w:t>
      </w:r>
      <w:r w:rsidR="001A044A" w:rsidRPr="00782A23">
        <w:rPr>
          <w:rFonts w:ascii="Times New Roman" w:hAnsi="Times New Roman" w:cs="Times New Roman"/>
          <w:sz w:val="28"/>
          <w:szCs w:val="28"/>
          <w:lang w:val="kk-KZ"/>
        </w:rPr>
        <w:t xml:space="preserve"> 1</w:t>
      </w:r>
      <w:r w:rsidR="00AA4FF6">
        <w:rPr>
          <w:rFonts w:ascii="Times New Roman" w:hAnsi="Times New Roman" w:cs="Times New Roman"/>
          <w:sz w:val="28"/>
          <w:szCs w:val="28"/>
          <w:lang w:val="kk-KZ"/>
        </w:rPr>
        <w:t>4</w:t>
      </w:r>
      <w:r w:rsidR="00532533">
        <w:rPr>
          <w:rFonts w:ascii="Times New Roman" w:hAnsi="Times New Roman" w:cs="Times New Roman"/>
          <w:sz w:val="28"/>
          <w:szCs w:val="28"/>
          <w:lang w:val="kk-KZ"/>
        </w:rPr>
        <w:t xml:space="preserve"> </w:t>
      </w:r>
      <w:r w:rsidR="00134FB6">
        <w:rPr>
          <w:rFonts w:ascii="Times New Roman" w:hAnsi="Times New Roman" w:cs="Times New Roman"/>
          <w:sz w:val="28"/>
          <w:szCs w:val="28"/>
          <w:lang w:val="kk-KZ"/>
        </w:rPr>
        <w:t>–</w:t>
      </w:r>
      <w:r w:rsidR="005D3892" w:rsidRPr="00782A23">
        <w:rPr>
          <w:rFonts w:ascii="Times New Roman" w:hAnsi="Times New Roman" w:cs="Times New Roman"/>
          <w:sz w:val="28"/>
          <w:szCs w:val="28"/>
          <w:lang w:val="kk-KZ"/>
        </w:rPr>
        <w:t xml:space="preserve"> </w:t>
      </w:r>
      <w:r w:rsidR="00B967C1" w:rsidRPr="00782A23">
        <w:rPr>
          <w:rFonts w:ascii="Times New Roman" w:hAnsi="Times New Roman" w:cs="Times New Roman"/>
          <w:sz w:val="28"/>
          <w:szCs w:val="28"/>
          <w:lang w:val="kk-KZ"/>
        </w:rPr>
        <w:t>Қазақстан</w:t>
      </w:r>
      <w:r w:rsidR="00E16427" w:rsidRPr="00782A23">
        <w:rPr>
          <w:rFonts w:ascii="Times New Roman" w:hAnsi="Times New Roman" w:cs="Times New Roman"/>
          <w:sz w:val="28"/>
          <w:szCs w:val="28"/>
          <w:lang w:val="kk-KZ"/>
        </w:rPr>
        <w:t xml:space="preserve"> Республикасындағы</w:t>
      </w:r>
      <w:r w:rsidRPr="00782A23">
        <w:rPr>
          <w:rFonts w:ascii="Times New Roman" w:hAnsi="Times New Roman" w:cs="Times New Roman"/>
          <w:sz w:val="28"/>
          <w:szCs w:val="28"/>
          <w:lang w:val="kk-KZ"/>
        </w:rPr>
        <w:t xml:space="preserve"> кәсіпкерлік</w:t>
      </w:r>
      <w:r w:rsidR="005D3892" w:rsidRPr="00782A23">
        <w:rPr>
          <w:rFonts w:ascii="Times New Roman" w:hAnsi="Times New Roman" w:cs="Times New Roman"/>
          <w:sz w:val="28"/>
          <w:szCs w:val="28"/>
          <w:lang w:val="kk-KZ"/>
        </w:rPr>
        <w:t xml:space="preserve"> субьектілерінің жіктелуі</w:t>
      </w:r>
    </w:p>
    <w:p w14:paraId="00DD519F" w14:textId="77777777" w:rsidR="00134FB6" w:rsidRPr="00134FB6" w:rsidRDefault="00134FB6" w:rsidP="00134FB6">
      <w:pPr>
        <w:spacing w:after="0" w:line="240" w:lineRule="auto"/>
        <w:ind w:right="-1"/>
        <w:jc w:val="right"/>
        <w:rPr>
          <w:rFonts w:ascii="Times New Roman" w:hAnsi="Times New Roman" w:cs="Times New Roman"/>
          <w:sz w:val="16"/>
          <w:szCs w:val="16"/>
          <w:lang w:val="kk-KZ"/>
        </w:rPr>
      </w:pPr>
    </w:p>
    <w:tbl>
      <w:tblPr>
        <w:tblStyle w:val="aff0"/>
        <w:tblW w:w="9673" w:type="dxa"/>
        <w:tblInd w:w="108" w:type="dxa"/>
        <w:tblLook w:val="04A0" w:firstRow="1" w:lastRow="0" w:firstColumn="1" w:lastColumn="0" w:noHBand="0" w:noVBand="1"/>
      </w:tblPr>
      <w:tblGrid>
        <w:gridCol w:w="3653"/>
        <w:gridCol w:w="2159"/>
        <w:gridCol w:w="3861"/>
      </w:tblGrid>
      <w:tr w:rsidR="00CC1E68" w:rsidRPr="00782A23" w14:paraId="07F96609" w14:textId="77777777" w:rsidTr="0000211C">
        <w:tc>
          <w:tcPr>
            <w:tcW w:w="3653" w:type="dxa"/>
            <w:vAlign w:val="center"/>
          </w:tcPr>
          <w:p w14:paraId="5801971C" w14:textId="77777777" w:rsidR="00CC1E68" w:rsidRPr="00782A23" w:rsidRDefault="00CC1E68" w:rsidP="00134FB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Шағын кәсіпкерлік субьектілері</w:t>
            </w:r>
          </w:p>
        </w:tc>
        <w:tc>
          <w:tcPr>
            <w:tcW w:w="2159" w:type="dxa"/>
            <w:vAlign w:val="center"/>
          </w:tcPr>
          <w:p w14:paraId="500EE0DE" w14:textId="1BD040FE" w:rsidR="00CC1E68" w:rsidRPr="00782A23" w:rsidRDefault="00CC1E68" w:rsidP="00134FB6">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Адам саны</w:t>
            </w:r>
          </w:p>
        </w:tc>
        <w:tc>
          <w:tcPr>
            <w:tcW w:w="3861" w:type="dxa"/>
            <w:vAlign w:val="center"/>
          </w:tcPr>
          <w:p w14:paraId="49C43A32" w14:textId="21725924" w:rsidR="00CC1E68" w:rsidRPr="00782A23" w:rsidRDefault="00CC1E68" w:rsidP="00002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Активтердің орташа құны</w:t>
            </w:r>
            <w:r w:rsidR="0000211C">
              <w:rPr>
                <w:rFonts w:ascii="Times New Roman" w:hAnsi="Times New Roman" w:cs="Times New Roman"/>
                <w:sz w:val="24"/>
                <w:szCs w:val="24"/>
                <w:lang w:val="kk-KZ"/>
              </w:rPr>
              <w:t xml:space="preserve">, </w:t>
            </w:r>
            <w:r w:rsidR="00F0159B" w:rsidRPr="00782A23">
              <w:rPr>
                <w:rFonts w:ascii="Times New Roman" w:hAnsi="Times New Roman" w:cs="Times New Roman"/>
                <w:sz w:val="24"/>
                <w:szCs w:val="24"/>
                <w:lang w:val="kk-KZ"/>
              </w:rPr>
              <w:t>тг</w:t>
            </w:r>
          </w:p>
        </w:tc>
      </w:tr>
      <w:tr w:rsidR="00F0159B" w:rsidRPr="00782A23" w14:paraId="203830CD" w14:textId="77777777" w:rsidTr="0000211C">
        <w:tc>
          <w:tcPr>
            <w:tcW w:w="3653" w:type="dxa"/>
          </w:tcPr>
          <w:p w14:paraId="6CC9F092" w14:textId="5FE099C9" w:rsidR="00F0159B" w:rsidRPr="00782A23" w:rsidRDefault="00134FB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Микро</w:t>
            </w:r>
          </w:p>
        </w:tc>
        <w:tc>
          <w:tcPr>
            <w:tcW w:w="2159" w:type="dxa"/>
          </w:tcPr>
          <w:p w14:paraId="1A1F0E3F" w14:textId="22AA7463" w:rsidR="00F0159B" w:rsidRPr="00782A23" w:rsidRDefault="00F0159B"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color w:val="000000"/>
                <w:sz w:val="24"/>
                <w:szCs w:val="24"/>
                <w:shd w:val="clear" w:color="auto" w:fill="FFFFFF"/>
                <w:lang w:val="kk-KZ"/>
              </w:rPr>
              <w:t xml:space="preserve">15 </w:t>
            </w:r>
          </w:p>
        </w:tc>
        <w:tc>
          <w:tcPr>
            <w:tcW w:w="3861" w:type="dxa"/>
          </w:tcPr>
          <w:p w14:paraId="34724E72" w14:textId="244BEDA1" w:rsidR="00F0159B" w:rsidRPr="00782A23" w:rsidRDefault="00F0159B"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color w:val="000000"/>
                <w:sz w:val="24"/>
                <w:szCs w:val="24"/>
                <w:shd w:val="clear" w:color="auto" w:fill="FFFFFF"/>
                <w:lang w:val="kk-KZ"/>
              </w:rPr>
              <w:t xml:space="preserve"> 30 000 </w:t>
            </w:r>
            <w:r w:rsidR="00E16427" w:rsidRPr="00782A23">
              <w:rPr>
                <w:rFonts w:ascii="Times New Roman" w:hAnsi="Times New Roman" w:cs="Times New Roman"/>
                <w:sz w:val="24"/>
                <w:szCs w:val="24"/>
                <w:lang w:val="kk-KZ"/>
              </w:rPr>
              <w:t>АЕК</w:t>
            </w:r>
          </w:p>
        </w:tc>
      </w:tr>
      <w:tr w:rsidR="00CC1E68" w:rsidRPr="00782A23" w14:paraId="75EDA9F5" w14:textId="77777777" w:rsidTr="0000211C">
        <w:tc>
          <w:tcPr>
            <w:tcW w:w="3653" w:type="dxa"/>
          </w:tcPr>
          <w:p w14:paraId="05CC20E5" w14:textId="1B70D0E1" w:rsidR="00CC1E68" w:rsidRPr="00782A23" w:rsidRDefault="00134FB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Шағын</w:t>
            </w:r>
          </w:p>
        </w:tc>
        <w:tc>
          <w:tcPr>
            <w:tcW w:w="2159" w:type="dxa"/>
          </w:tcPr>
          <w:p w14:paraId="03169875" w14:textId="28A9754F" w:rsidR="00CC1E68" w:rsidRPr="00782A23" w:rsidRDefault="00F0159B"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100</w:t>
            </w:r>
            <w:r w:rsidR="00CC1E68" w:rsidRPr="00782A23">
              <w:rPr>
                <w:rFonts w:ascii="Times New Roman" w:hAnsi="Times New Roman" w:cs="Times New Roman"/>
                <w:sz w:val="24"/>
                <w:szCs w:val="24"/>
                <w:lang w:val="kk-KZ"/>
              </w:rPr>
              <w:t xml:space="preserve"> дейін</w:t>
            </w:r>
          </w:p>
        </w:tc>
        <w:tc>
          <w:tcPr>
            <w:tcW w:w="3861" w:type="dxa"/>
          </w:tcPr>
          <w:p w14:paraId="14E37AE0" w14:textId="234CE6E4" w:rsidR="00CC1E68" w:rsidRPr="00782A23" w:rsidRDefault="00F0159B"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 300000 АЕК </w:t>
            </w:r>
          </w:p>
        </w:tc>
      </w:tr>
      <w:tr w:rsidR="00CC1E68" w:rsidRPr="00782A23" w14:paraId="45F8E22B" w14:textId="77777777" w:rsidTr="0000211C">
        <w:tc>
          <w:tcPr>
            <w:tcW w:w="3653" w:type="dxa"/>
          </w:tcPr>
          <w:p w14:paraId="399E10E5" w14:textId="6586CCAD" w:rsidR="00CC1E68" w:rsidRPr="00782A23" w:rsidRDefault="00134FB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Орта</w:t>
            </w:r>
          </w:p>
        </w:tc>
        <w:tc>
          <w:tcPr>
            <w:tcW w:w="2159" w:type="dxa"/>
          </w:tcPr>
          <w:p w14:paraId="7FFAE273" w14:textId="3AD286A8" w:rsidR="00CC1E68" w:rsidRPr="00782A23" w:rsidRDefault="00F0159B" w:rsidP="0000211C">
            <w:pPr>
              <w:spacing w:after="0" w:line="240" w:lineRule="auto"/>
              <w:jc w:val="both"/>
              <w:rPr>
                <w:rFonts w:ascii="Times New Roman" w:hAnsi="Times New Roman" w:cs="Times New Roman"/>
                <w:sz w:val="24"/>
                <w:szCs w:val="24"/>
                <w:lang w:val="kk-KZ"/>
              </w:rPr>
            </w:pPr>
            <w:bookmarkStart w:id="33" w:name="_Hlk130066611"/>
            <w:r w:rsidRPr="00782A23">
              <w:rPr>
                <w:rFonts w:ascii="Times New Roman" w:hAnsi="Times New Roman" w:cs="Times New Roman"/>
                <w:sz w:val="24"/>
                <w:szCs w:val="24"/>
                <w:lang w:val="kk-KZ"/>
              </w:rPr>
              <w:t xml:space="preserve">101-250 </w:t>
            </w:r>
            <w:bookmarkEnd w:id="33"/>
          </w:p>
        </w:tc>
        <w:tc>
          <w:tcPr>
            <w:tcW w:w="3861" w:type="dxa"/>
          </w:tcPr>
          <w:p w14:paraId="56CE5DFF" w14:textId="2B6DC5E6" w:rsidR="00CC1E68" w:rsidRPr="00782A23" w:rsidRDefault="00532533" w:rsidP="00F4660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0159B" w:rsidRPr="00782A23">
              <w:rPr>
                <w:rFonts w:ascii="Times New Roman" w:hAnsi="Times New Roman" w:cs="Times New Roman"/>
                <w:sz w:val="24"/>
                <w:szCs w:val="24"/>
                <w:lang w:val="kk-KZ"/>
              </w:rPr>
              <w:t xml:space="preserve">300000 </w:t>
            </w:r>
            <w:r w:rsidR="00E16427" w:rsidRPr="00782A23">
              <w:rPr>
                <w:rFonts w:ascii="Times New Roman" w:hAnsi="Times New Roman" w:cs="Times New Roman"/>
                <w:sz w:val="24"/>
                <w:szCs w:val="24"/>
                <w:lang w:val="kk-KZ"/>
              </w:rPr>
              <w:t>-3000000</w:t>
            </w:r>
            <w:r w:rsidR="00F0159B" w:rsidRPr="00782A23">
              <w:rPr>
                <w:rFonts w:ascii="Times New Roman" w:hAnsi="Times New Roman" w:cs="Times New Roman"/>
                <w:sz w:val="24"/>
                <w:szCs w:val="24"/>
                <w:lang w:val="kk-KZ"/>
              </w:rPr>
              <w:t xml:space="preserve">АЕК </w:t>
            </w:r>
          </w:p>
        </w:tc>
      </w:tr>
      <w:tr w:rsidR="00CC1E68" w:rsidRPr="00782A23" w14:paraId="3D2267F9" w14:textId="77777777" w:rsidTr="0000211C">
        <w:tc>
          <w:tcPr>
            <w:tcW w:w="3653" w:type="dxa"/>
          </w:tcPr>
          <w:p w14:paraId="78095FFD" w14:textId="2966A7DC" w:rsidR="00CC1E68" w:rsidRPr="00782A23" w:rsidRDefault="00134FB6"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Ірі</w:t>
            </w:r>
          </w:p>
        </w:tc>
        <w:tc>
          <w:tcPr>
            <w:tcW w:w="2159" w:type="dxa"/>
          </w:tcPr>
          <w:p w14:paraId="1AB45AFC" w14:textId="77777777"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250 жоғары</w:t>
            </w:r>
          </w:p>
        </w:tc>
        <w:tc>
          <w:tcPr>
            <w:tcW w:w="3861" w:type="dxa"/>
          </w:tcPr>
          <w:p w14:paraId="14132295" w14:textId="3D93BDF0" w:rsidR="00CC1E68" w:rsidRPr="00782A23" w:rsidRDefault="00CC1E6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w:t>
            </w:r>
            <w:r w:rsidR="00E16427" w:rsidRPr="00782A23">
              <w:rPr>
                <w:rFonts w:ascii="Times New Roman" w:hAnsi="Times New Roman" w:cs="Times New Roman"/>
                <w:sz w:val="24"/>
                <w:szCs w:val="24"/>
                <w:lang w:val="kk-KZ"/>
              </w:rPr>
              <w:t>000000 АЕК жоғары</w:t>
            </w:r>
          </w:p>
        </w:tc>
      </w:tr>
      <w:tr w:rsidR="005040CD" w:rsidRPr="00782A23" w14:paraId="05F0F788" w14:textId="77777777" w:rsidTr="00134FB6">
        <w:tc>
          <w:tcPr>
            <w:tcW w:w="9673" w:type="dxa"/>
            <w:gridSpan w:val="3"/>
          </w:tcPr>
          <w:p w14:paraId="11445802" w14:textId="5D718773" w:rsidR="005040CD" w:rsidRPr="00782A23" w:rsidRDefault="007B37EB" w:rsidP="007B37EB">
            <w:pPr>
              <w:spacing w:after="0" w:line="240" w:lineRule="auto"/>
              <w:ind w:firstLine="508"/>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5040CD" w:rsidRPr="005040CD">
              <w:rPr>
                <w:rFonts w:ascii="Times New Roman" w:hAnsi="Times New Roman" w:cs="Times New Roman"/>
                <w:sz w:val="24"/>
                <w:szCs w:val="24"/>
                <w:lang w:val="kk-KZ"/>
              </w:rPr>
              <w:t>[</w:t>
            </w:r>
            <w:r w:rsidR="00D27F8A">
              <w:rPr>
                <w:rFonts w:ascii="Times New Roman" w:hAnsi="Times New Roman" w:cs="Times New Roman"/>
                <w:sz w:val="24"/>
                <w:szCs w:val="24"/>
                <w:lang w:val="kk-KZ"/>
              </w:rPr>
              <w:t>48</w:t>
            </w:r>
            <w:r w:rsidR="005040CD" w:rsidRPr="005040CD">
              <w:rPr>
                <w:rFonts w:ascii="Times New Roman" w:hAnsi="Times New Roman" w:cs="Times New Roman"/>
                <w:sz w:val="24"/>
                <w:szCs w:val="24"/>
                <w:lang w:val="kk-KZ"/>
              </w:rPr>
              <w:t>]</w:t>
            </w:r>
            <w:r w:rsidR="005040CD">
              <w:rPr>
                <w:rFonts w:ascii="Times New Roman" w:hAnsi="Times New Roman" w:cs="Times New Roman"/>
                <w:sz w:val="24"/>
                <w:szCs w:val="24"/>
                <w:lang w:val="kk-KZ"/>
              </w:rPr>
              <w:t xml:space="preserve"> </w:t>
            </w:r>
          </w:p>
        </w:tc>
      </w:tr>
    </w:tbl>
    <w:p w14:paraId="6BFB9DFC" w14:textId="0EDA3EE8" w:rsidR="00CC1E68" w:rsidRPr="00782A23" w:rsidRDefault="00CC1E68" w:rsidP="00F4660B">
      <w:pPr>
        <w:spacing w:after="0" w:line="240" w:lineRule="auto"/>
        <w:jc w:val="both"/>
        <w:rPr>
          <w:rFonts w:ascii="Times New Roman" w:hAnsi="Times New Roman" w:cs="Times New Roman"/>
          <w:sz w:val="28"/>
          <w:szCs w:val="28"/>
          <w:lang w:val="kk-KZ"/>
        </w:rPr>
      </w:pPr>
    </w:p>
    <w:p w14:paraId="1F72ABC2" w14:textId="624277F7" w:rsidR="0097084A" w:rsidRPr="00782A23" w:rsidRDefault="0097084A" w:rsidP="00134FB6">
      <w:pPr>
        <w:tabs>
          <w:tab w:val="left" w:pos="993"/>
          <w:tab w:val="left" w:pos="4967"/>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Берілген </w:t>
      </w:r>
      <w:r w:rsidR="00134FB6">
        <w:rPr>
          <w:rFonts w:ascii="Times New Roman" w:hAnsi="Times New Roman" w:cs="Times New Roman"/>
          <w:sz w:val="28"/>
          <w:szCs w:val="28"/>
          <w:lang w:val="kk-KZ"/>
        </w:rPr>
        <w:t>13-</w:t>
      </w:r>
      <w:r w:rsidRPr="00782A23">
        <w:rPr>
          <w:rFonts w:ascii="Times New Roman" w:hAnsi="Times New Roman" w:cs="Times New Roman"/>
          <w:sz w:val="28"/>
          <w:szCs w:val="28"/>
          <w:lang w:val="kk-KZ"/>
        </w:rPr>
        <w:t>кестеден байқағанымыздай, шағын кәсіпкерлік қызметін мемлекет тарапынан реттеу қызметін атқаратын заңды нормативтік базаны қалыптасу, заңнамалық тұжырымдама негізі</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болды, оған сәйкес:</w:t>
      </w:r>
    </w:p>
    <w:p w14:paraId="0D33F07F" w14:textId="39CE9D67" w:rsidR="0097084A" w:rsidRPr="00782A23" w:rsidRDefault="0097084A" w:rsidP="00134FB6">
      <w:pPr>
        <w:pStyle w:val="af1"/>
        <w:numPr>
          <w:ilvl w:val="0"/>
          <w:numId w:val="30"/>
        </w:numPr>
        <w:tabs>
          <w:tab w:val="left" w:pos="993"/>
          <w:tab w:val="left" w:pos="4967"/>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Бекітілген тұжырымдамаға сәйкес, жеке кәсіпкерлер тек шағын немесе орта кәсіпкерлік субъектілері бола алады және қызметін дамыту мүмкіндігіне ие</w:t>
      </w:r>
      <w:r w:rsidR="00134FB6">
        <w:rPr>
          <w:rFonts w:ascii="Times New Roman" w:hAnsi="Times New Roman" w:cs="Times New Roman"/>
          <w:sz w:val="28"/>
          <w:szCs w:val="28"/>
          <w:lang w:val="kk-KZ"/>
        </w:rPr>
        <w:t>.</w:t>
      </w:r>
    </w:p>
    <w:p w14:paraId="1C9DE266" w14:textId="38B15000" w:rsidR="0097084A" w:rsidRPr="005040CD" w:rsidRDefault="0097084A" w:rsidP="00134FB6">
      <w:pPr>
        <w:pStyle w:val="af1"/>
        <w:numPr>
          <w:ilvl w:val="0"/>
          <w:numId w:val="30"/>
        </w:numPr>
        <w:tabs>
          <w:tab w:val="left" w:pos="993"/>
          <w:tab w:val="left" w:pos="4967"/>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Айналымдағы активтерінің орташа жылдық құнына </w:t>
      </w:r>
      <w:r w:rsidRPr="00782A23">
        <w:rPr>
          <w:rFonts w:ascii="Times New Roman" w:hAnsi="Times New Roman" w:cs="Times New Roman"/>
          <w:sz w:val="24"/>
          <w:szCs w:val="24"/>
          <w:lang w:val="kk-KZ"/>
        </w:rPr>
        <w:t>300000 АЕК</w:t>
      </w:r>
      <w:r w:rsidRPr="00782A23">
        <w:rPr>
          <w:rFonts w:ascii="Times New Roman" w:hAnsi="Times New Roman" w:cs="Times New Roman"/>
          <w:sz w:val="28"/>
          <w:szCs w:val="28"/>
          <w:lang w:val="kk-KZ"/>
        </w:rPr>
        <w:t xml:space="preserve">, қызметкерлерінің орташа жылдық саны 100 адамнан аспайтын дара кәсіпкерлік </w:t>
      </w:r>
      <w:r w:rsidRPr="005040CD">
        <w:rPr>
          <w:rFonts w:ascii="Times New Roman" w:hAnsi="Times New Roman" w:cs="Times New Roman"/>
          <w:sz w:val="28"/>
          <w:szCs w:val="28"/>
          <w:lang w:val="kk-KZ"/>
        </w:rPr>
        <w:t>субъектілері шағын кәсіпкерлік субъектілері болып танылады. Яғни басты көрсеткіш қол астындағы жұмыс жасайтын адамдар саны</w:t>
      </w:r>
      <w:r w:rsidR="00134FB6">
        <w:rPr>
          <w:rFonts w:ascii="Times New Roman" w:hAnsi="Times New Roman" w:cs="Times New Roman"/>
          <w:sz w:val="28"/>
          <w:szCs w:val="28"/>
          <w:lang w:val="kk-KZ"/>
        </w:rPr>
        <w:t>.</w:t>
      </w:r>
    </w:p>
    <w:p w14:paraId="7003279D" w14:textId="53B4E887" w:rsidR="0097084A" w:rsidRPr="00782A23" w:rsidRDefault="0097084A" w:rsidP="00134FB6">
      <w:pPr>
        <w:pStyle w:val="af1"/>
        <w:numPr>
          <w:ilvl w:val="0"/>
          <w:numId w:val="30"/>
        </w:numPr>
        <w:tabs>
          <w:tab w:val="left" w:pos="993"/>
          <w:tab w:val="left" w:pos="4967"/>
        </w:tabs>
        <w:spacing w:after="0" w:line="240" w:lineRule="auto"/>
        <w:ind w:left="0"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Айналымдағы активте</w:t>
      </w:r>
      <w:r w:rsidR="00EC3224">
        <w:rPr>
          <w:rFonts w:ascii="Times New Roman" w:hAnsi="Times New Roman" w:cs="Times New Roman"/>
          <w:sz w:val="28"/>
          <w:szCs w:val="28"/>
          <w:lang w:val="kk-KZ"/>
        </w:rPr>
        <w:t>рінің орташа жылдық құны 300000</w:t>
      </w:r>
      <w:r w:rsidRPr="00782A23">
        <w:rPr>
          <w:rFonts w:ascii="Times New Roman" w:hAnsi="Times New Roman" w:cs="Times New Roman"/>
          <w:sz w:val="28"/>
          <w:szCs w:val="28"/>
          <w:lang w:val="kk-KZ"/>
        </w:rPr>
        <w:t>-3000000АЕК, қызметке</w:t>
      </w:r>
      <w:r w:rsidR="00EC3224">
        <w:rPr>
          <w:rFonts w:ascii="Times New Roman" w:hAnsi="Times New Roman" w:cs="Times New Roman"/>
          <w:sz w:val="28"/>
          <w:szCs w:val="28"/>
          <w:lang w:val="kk-KZ"/>
        </w:rPr>
        <w:t>рлерінің орташа жылдық саны 101</w:t>
      </w:r>
      <w:r w:rsidRPr="00782A23">
        <w:rPr>
          <w:rFonts w:ascii="Times New Roman" w:hAnsi="Times New Roman" w:cs="Times New Roman"/>
          <w:sz w:val="28"/>
          <w:szCs w:val="28"/>
          <w:lang w:val="kk-KZ"/>
        </w:rPr>
        <w:t>-250</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адам құраса орта кәсіпкерлік субъектілері болып табылады.</w:t>
      </w:r>
    </w:p>
    <w:p w14:paraId="44139398" w14:textId="0556E978" w:rsidR="0097084A" w:rsidRPr="00782A23" w:rsidRDefault="0097084A" w:rsidP="00134FB6">
      <w:pPr>
        <w:tabs>
          <w:tab w:val="left" w:pos="993"/>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Бекітілген тұжырымдамаға сәйкес, жеке кәсіпкерлер үшін заңды тұлғаларға қарағанда негізгі өлшем сандық (100</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адамға дейін немесе 100 -ден астам адам) болса, заңды тұлғалар үшін сандық және сапалық өлшемдер біріктіріліп қолданылады.</w:t>
      </w:r>
    </w:p>
    <w:p w14:paraId="5DEE07BF" w14:textId="219A8362" w:rsidR="00525BB5" w:rsidRPr="00782A23" w:rsidRDefault="00CC1E68" w:rsidP="00134FB6">
      <w:pPr>
        <w:spacing w:after="0" w:line="240" w:lineRule="auto"/>
        <w:ind w:right="-1" w:firstLine="709"/>
        <w:jc w:val="both"/>
        <w:rPr>
          <w:rFonts w:ascii="Times New Roman" w:eastAsia="Arial Unicode MS" w:hAnsi="Times New Roman" w:cs="Times New Roman"/>
          <w:color w:val="000000"/>
          <w:sz w:val="28"/>
          <w:szCs w:val="28"/>
          <w:lang w:val="kk-KZ" w:eastAsia="kk-KZ"/>
        </w:rPr>
      </w:pPr>
      <w:r w:rsidRPr="00782A23">
        <w:rPr>
          <w:rFonts w:ascii="Times New Roman" w:hAnsi="Times New Roman" w:cs="Times New Roman"/>
          <w:sz w:val="28"/>
          <w:szCs w:val="28"/>
          <w:lang w:val="kk-KZ"/>
        </w:rPr>
        <w:t>ҚР</w:t>
      </w:r>
      <w:r w:rsidR="00E16427" w:rsidRPr="00782A23">
        <w:rPr>
          <w:rFonts w:ascii="Times New Roman" w:hAnsi="Times New Roman" w:cs="Times New Roman"/>
          <w:sz w:val="28"/>
          <w:szCs w:val="28"/>
          <w:lang w:val="kk-KZ"/>
        </w:rPr>
        <w:t xml:space="preserve"> кәсіпкерліктің</w:t>
      </w:r>
      <w:r w:rsidRPr="00782A23">
        <w:rPr>
          <w:rFonts w:ascii="Times New Roman" w:hAnsi="Times New Roman" w:cs="Times New Roman"/>
          <w:sz w:val="28"/>
          <w:szCs w:val="28"/>
          <w:lang w:val="kk-KZ"/>
        </w:rPr>
        <w:t xml:space="preserve"> даму бағыттарына қарай, ондағы жұмыс жасап жатқан адам саны мен айналым капиталының өлшемі маңызды көрсеткіш болып табылады.</w:t>
      </w:r>
      <w:r w:rsidR="00E16427"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Әлемдік тәжірибе көрсеткендей </w:t>
      </w:r>
      <w:r w:rsidR="00E16427" w:rsidRPr="00782A23">
        <w:rPr>
          <w:rFonts w:ascii="Times New Roman" w:hAnsi="Times New Roman" w:cs="Times New Roman"/>
          <w:sz w:val="28"/>
          <w:szCs w:val="28"/>
          <w:lang w:val="kk-KZ"/>
        </w:rPr>
        <w:t>кәсіпкерлік субьектілерінің қызметінде,</w:t>
      </w:r>
      <w:r w:rsidRPr="00782A23">
        <w:rPr>
          <w:rFonts w:ascii="Times New Roman" w:hAnsi="Times New Roman" w:cs="Times New Roman"/>
          <w:sz w:val="28"/>
          <w:szCs w:val="28"/>
          <w:lang w:val="kk-KZ"/>
        </w:rPr>
        <w:t xml:space="preserve"> ең бірінші адам капиталы мен айналым қаражаттарының көлеміне тікелей байланысты болуында. ҚР аймақтарындағы </w:t>
      </w:r>
      <w:r w:rsidR="00E16427" w:rsidRPr="00782A23">
        <w:rPr>
          <w:rFonts w:ascii="Times New Roman" w:hAnsi="Times New Roman" w:cs="Times New Roman"/>
          <w:sz w:val="28"/>
          <w:szCs w:val="28"/>
          <w:lang w:val="kk-KZ"/>
        </w:rPr>
        <w:t>кәсіпкерлік субьектілері</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үлесіндегі жұмыспен қамтылған адамдар санының артуы ең маңызды көрсеткіш болып </w:t>
      </w:r>
      <w:r w:rsidR="00C159BA" w:rsidRPr="00782A23">
        <w:rPr>
          <w:rFonts w:ascii="Times New Roman" w:hAnsi="Times New Roman" w:cs="Times New Roman"/>
          <w:sz w:val="28"/>
          <w:szCs w:val="28"/>
          <w:lang w:val="kk-KZ"/>
        </w:rPr>
        <w:t>отыр</w:t>
      </w:r>
      <w:r w:rsidRPr="00782A23">
        <w:rPr>
          <w:rFonts w:ascii="Times New Roman" w:hAnsi="Times New Roman" w:cs="Times New Roman"/>
          <w:sz w:val="28"/>
          <w:szCs w:val="28"/>
          <w:lang w:val="kk-KZ"/>
        </w:rPr>
        <w:t>. 2022 жылғы ресми ақпарат көздерінің берілген есептемесіне қарағанда жалпы халық санына</w:t>
      </w:r>
      <w:r w:rsidR="00E16427" w:rsidRPr="00782A23">
        <w:rPr>
          <w:rFonts w:ascii="Times New Roman" w:hAnsi="Times New Roman" w:cs="Times New Roman"/>
          <w:sz w:val="28"/>
          <w:szCs w:val="28"/>
          <w:lang w:val="kk-KZ"/>
        </w:rPr>
        <w:t xml:space="preserve"> </w:t>
      </w:r>
      <w:r w:rsidRPr="00782A23">
        <w:rPr>
          <w:rFonts w:ascii="Times New Roman" w:hAnsi="Times New Roman" w:cs="Times New Roman"/>
          <w:color w:val="000000"/>
          <w:sz w:val="28"/>
          <w:szCs w:val="28"/>
          <w:lang w:val="kk-KZ"/>
        </w:rPr>
        <w:t>19 666 мың.</w:t>
      </w:r>
      <w:r w:rsidR="005165D5">
        <w:rPr>
          <w:rFonts w:ascii="Times New Roman" w:hAnsi="Times New Roman" w:cs="Times New Roman"/>
          <w:color w:val="000000"/>
          <w:sz w:val="28"/>
          <w:szCs w:val="28"/>
          <w:lang w:val="kk-KZ"/>
        </w:rPr>
        <w:t xml:space="preserve"> </w:t>
      </w:r>
      <w:r w:rsidRPr="00782A23">
        <w:rPr>
          <w:rFonts w:ascii="Times New Roman" w:hAnsi="Times New Roman" w:cs="Times New Roman"/>
          <w:color w:val="000000"/>
          <w:sz w:val="28"/>
          <w:szCs w:val="28"/>
          <w:lang w:val="kk-KZ"/>
        </w:rPr>
        <w:t>адам</w:t>
      </w:r>
      <w:r w:rsidRPr="00782A23">
        <w:rPr>
          <w:rFonts w:ascii="Times New Roman" w:hAnsi="Times New Roman" w:cs="Times New Roman"/>
          <w:sz w:val="28"/>
          <w:szCs w:val="28"/>
          <w:lang w:val="kk-KZ"/>
        </w:rPr>
        <w:t xml:space="preserve"> шаққанда, елдегі еңбекке жарамды белсенді халық саны 8 828.1 мын адам болса, ондағы</w:t>
      </w:r>
      <w:r w:rsidR="00015FCA" w:rsidRPr="00782A23">
        <w:rPr>
          <w:rFonts w:ascii="Times New Roman" w:hAnsi="Times New Roman" w:cs="Times New Roman"/>
          <w:sz w:val="28"/>
          <w:szCs w:val="28"/>
          <w:lang w:val="kk-KZ"/>
        </w:rPr>
        <w:t xml:space="preserve"> кәсіпкерлік негізінде </w:t>
      </w:r>
      <w:r w:rsidRPr="00782A23">
        <w:rPr>
          <w:rFonts w:ascii="Times New Roman" w:hAnsi="Times New Roman" w:cs="Times New Roman"/>
          <w:sz w:val="28"/>
          <w:szCs w:val="28"/>
          <w:lang w:val="kk-KZ"/>
        </w:rPr>
        <w:t xml:space="preserve">еңбекпен қамтылғандар саны 1 566.5 мын болып отыр. </w:t>
      </w:r>
      <w:r w:rsidR="00525BB5" w:rsidRPr="00782A23">
        <w:rPr>
          <w:rFonts w:ascii="Times New Roman" w:hAnsi="Times New Roman" w:cs="Times New Roman"/>
          <w:color w:val="000000"/>
          <w:sz w:val="28"/>
          <w:szCs w:val="28"/>
          <w:lang w:val="kk-KZ" w:eastAsia="ru-RU"/>
        </w:rPr>
        <w:t>Бүгінгі күні отандық</w:t>
      </w:r>
      <w:r w:rsidR="00532533">
        <w:rPr>
          <w:rFonts w:ascii="Times New Roman" w:hAnsi="Times New Roman" w:cs="Times New Roman"/>
          <w:color w:val="000000"/>
          <w:sz w:val="28"/>
          <w:szCs w:val="28"/>
          <w:lang w:val="kk-KZ" w:eastAsia="ru-RU"/>
        </w:rPr>
        <w:t xml:space="preserve"> </w:t>
      </w:r>
      <w:r w:rsidR="00525BB5" w:rsidRPr="00782A23">
        <w:rPr>
          <w:rFonts w:ascii="Times New Roman" w:hAnsi="Times New Roman" w:cs="Times New Roman"/>
          <w:color w:val="000000"/>
          <w:sz w:val="28"/>
          <w:szCs w:val="28"/>
          <w:lang w:val="kk-KZ" w:eastAsia="ru-RU"/>
        </w:rPr>
        <w:t>шағын және орта кәсіпкерлік</w:t>
      </w:r>
      <w:r w:rsidR="00532533">
        <w:rPr>
          <w:rFonts w:ascii="Times New Roman" w:hAnsi="Times New Roman" w:cs="Times New Roman"/>
          <w:color w:val="000000"/>
          <w:sz w:val="28"/>
          <w:szCs w:val="28"/>
          <w:lang w:val="kk-KZ" w:eastAsia="ru-RU"/>
        </w:rPr>
        <w:t xml:space="preserve"> </w:t>
      </w:r>
      <w:r w:rsidR="00525BB5" w:rsidRPr="00782A23">
        <w:rPr>
          <w:rFonts w:ascii="Times New Roman" w:eastAsia="Arial Unicode MS" w:hAnsi="Times New Roman" w:cs="Times New Roman"/>
          <w:color w:val="000000"/>
          <w:sz w:val="28"/>
          <w:szCs w:val="28"/>
          <w:lang w:val="kk-KZ" w:eastAsia="kk-KZ"/>
        </w:rPr>
        <w:t>жағдайы айтарлықтай</w:t>
      </w:r>
      <w:r w:rsidR="00532533">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 xml:space="preserve">тұрақталды. </w:t>
      </w:r>
      <w:r w:rsidR="00015FCA" w:rsidRPr="00782A23">
        <w:rPr>
          <w:rFonts w:ascii="Times New Roman" w:eastAsia="Arial Unicode MS" w:hAnsi="Times New Roman" w:cs="Times New Roman"/>
          <w:color w:val="000000"/>
          <w:sz w:val="28"/>
          <w:szCs w:val="28"/>
          <w:lang w:val="kk-KZ" w:eastAsia="kk-KZ"/>
        </w:rPr>
        <w:t>К</w:t>
      </w:r>
      <w:r w:rsidR="00525BB5" w:rsidRPr="00782A23">
        <w:rPr>
          <w:rFonts w:ascii="Times New Roman" w:eastAsia="Arial Unicode MS" w:hAnsi="Times New Roman" w:cs="Times New Roman"/>
          <w:color w:val="000000"/>
          <w:sz w:val="28"/>
          <w:szCs w:val="28"/>
          <w:lang w:val="kk-KZ" w:eastAsia="kk-KZ"/>
        </w:rPr>
        <w:t>әсіпкерлік</w:t>
      </w:r>
      <w:r w:rsidR="00015FCA" w:rsidRPr="00782A23">
        <w:rPr>
          <w:rFonts w:ascii="Times New Roman" w:eastAsia="Arial Unicode MS" w:hAnsi="Times New Roman" w:cs="Times New Roman"/>
          <w:color w:val="000000"/>
          <w:sz w:val="28"/>
          <w:szCs w:val="28"/>
          <w:lang w:val="kk-KZ" w:eastAsia="kk-KZ"/>
        </w:rPr>
        <w:t xml:space="preserve"> субьектілерінің</w:t>
      </w:r>
      <w:r w:rsidR="00525BB5" w:rsidRPr="00782A23">
        <w:rPr>
          <w:rFonts w:ascii="Times New Roman" w:eastAsia="Arial Unicode MS" w:hAnsi="Times New Roman" w:cs="Times New Roman"/>
          <w:color w:val="000000"/>
          <w:sz w:val="28"/>
          <w:szCs w:val="28"/>
          <w:lang w:val="kk-KZ" w:eastAsia="kk-KZ"/>
        </w:rPr>
        <w:t xml:space="preserve"> </w:t>
      </w:r>
      <w:r w:rsidR="00015FCA" w:rsidRPr="00782A23">
        <w:rPr>
          <w:rFonts w:ascii="Times New Roman" w:eastAsia="Arial Unicode MS" w:hAnsi="Times New Roman" w:cs="Times New Roman"/>
          <w:color w:val="000000"/>
          <w:sz w:val="28"/>
          <w:szCs w:val="28"/>
          <w:lang w:val="kk-KZ" w:eastAsia="kk-KZ"/>
        </w:rPr>
        <w:t>қызметін</w:t>
      </w:r>
      <w:r w:rsidR="00525BB5" w:rsidRPr="00782A23">
        <w:rPr>
          <w:rFonts w:ascii="Times New Roman" w:eastAsia="Arial Unicode MS" w:hAnsi="Times New Roman" w:cs="Times New Roman"/>
          <w:color w:val="000000"/>
          <w:sz w:val="28"/>
          <w:szCs w:val="28"/>
          <w:lang w:val="kk-KZ" w:eastAsia="kk-KZ"/>
        </w:rPr>
        <w:t xml:space="preserve"> сипаттайтын макроэкономикалық сандық және сапалық көрсеткіштердің өсу</w:t>
      </w:r>
      <w:r w:rsidR="00015FCA" w:rsidRPr="00782A23">
        <w:rPr>
          <w:rFonts w:ascii="Times New Roman" w:eastAsia="Arial Unicode MS" w:hAnsi="Times New Roman" w:cs="Times New Roman"/>
          <w:color w:val="000000"/>
          <w:sz w:val="28"/>
          <w:szCs w:val="28"/>
          <w:lang w:val="kk-KZ" w:eastAsia="kk-KZ"/>
        </w:rPr>
        <w:t>і</w:t>
      </w:r>
      <w:r w:rsidR="00C159BA" w:rsidRPr="00782A23">
        <w:rPr>
          <w:rFonts w:ascii="Times New Roman" w:eastAsia="Arial Unicode MS" w:hAnsi="Times New Roman" w:cs="Times New Roman"/>
          <w:color w:val="000000"/>
          <w:sz w:val="28"/>
          <w:szCs w:val="28"/>
          <w:lang w:val="kk-KZ" w:eastAsia="kk-KZ"/>
        </w:rPr>
        <w:t xml:space="preserve"> мен </w:t>
      </w:r>
      <w:r w:rsidR="00015FCA" w:rsidRPr="00782A23">
        <w:rPr>
          <w:rFonts w:ascii="Times New Roman" w:eastAsia="Arial Unicode MS" w:hAnsi="Times New Roman" w:cs="Times New Roman"/>
          <w:color w:val="000000"/>
          <w:sz w:val="28"/>
          <w:szCs w:val="28"/>
          <w:lang w:val="kk-KZ" w:eastAsia="kk-KZ"/>
        </w:rPr>
        <w:t>даму деңгейін сипаттайды. Келесі кестеде ҚР бойынша кәсіпкерлік субьектілерінің макроэкономикалық көрсеткіштерге ықпалы қарастырылады</w:t>
      </w:r>
      <w:r w:rsidR="00525BB5" w:rsidRPr="00782A23">
        <w:rPr>
          <w:rFonts w:ascii="Times New Roman" w:eastAsia="Arial Unicode MS" w:hAnsi="Times New Roman" w:cs="Times New Roman"/>
          <w:color w:val="000000"/>
          <w:sz w:val="28"/>
          <w:szCs w:val="28"/>
          <w:lang w:val="kk-KZ" w:eastAsia="kk-KZ"/>
        </w:rPr>
        <w:t xml:space="preserve"> (</w:t>
      </w:r>
      <w:r w:rsidR="00134FB6">
        <w:rPr>
          <w:rFonts w:ascii="Times New Roman" w:eastAsia="Arial Unicode MS" w:hAnsi="Times New Roman" w:cs="Times New Roman"/>
          <w:color w:val="000000"/>
          <w:sz w:val="28"/>
          <w:szCs w:val="28"/>
          <w:lang w:val="kk-KZ" w:eastAsia="kk-KZ"/>
        </w:rPr>
        <w:t>14-</w:t>
      </w:r>
      <w:r w:rsidR="00525BB5" w:rsidRPr="00782A23">
        <w:rPr>
          <w:rFonts w:ascii="Times New Roman" w:eastAsia="Arial Unicode MS" w:hAnsi="Times New Roman" w:cs="Times New Roman"/>
          <w:color w:val="000000"/>
          <w:sz w:val="28"/>
          <w:szCs w:val="28"/>
          <w:lang w:val="kk-KZ" w:eastAsia="kk-KZ"/>
        </w:rPr>
        <w:t>кесте).</w:t>
      </w:r>
    </w:p>
    <w:p w14:paraId="4EA84851" w14:textId="77777777" w:rsidR="001A044A" w:rsidRDefault="001A044A" w:rsidP="00134FB6">
      <w:pPr>
        <w:spacing w:after="0" w:line="240" w:lineRule="auto"/>
        <w:ind w:right="-1" w:firstLine="567"/>
        <w:jc w:val="both"/>
        <w:rPr>
          <w:rFonts w:ascii="Times New Roman" w:eastAsia="Arial Unicode MS" w:hAnsi="Times New Roman" w:cs="Times New Roman"/>
          <w:color w:val="000000"/>
          <w:sz w:val="28"/>
          <w:szCs w:val="28"/>
          <w:lang w:val="kk-KZ" w:eastAsia="kk-KZ"/>
        </w:rPr>
      </w:pPr>
    </w:p>
    <w:p w14:paraId="3FAF0684" w14:textId="77777777" w:rsidR="00134FB6" w:rsidRDefault="00134FB6" w:rsidP="00134FB6">
      <w:pPr>
        <w:spacing w:after="0" w:line="240" w:lineRule="auto"/>
        <w:ind w:right="-1" w:firstLine="567"/>
        <w:jc w:val="both"/>
        <w:rPr>
          <w:rFonts w:ascii="Times New Roman" w:eastAsia="Arial Unicode MS" w:hAnsi="Times New Roman" w:cs="Times New Roman"/>
          <w:color w:val="000000"/>
          <w:sz w:val="28"/>
          <w:szCs w:val="28"/>
          <w:lang w:val="kk-KZ" w:eastAsia="kk-KZ"/>
        </w:rPr>
      </w:pPr>
    </w:p>
    <w:p w14:paraId="3899CD78" w14:textId="77777777" w:rsidR="00134FB6" w:rsidRDefault="00134FB6" w:rsidP="00134FB6">
      <w:pPr>
        <w:spacing w:after="0" w:line="240" w:lineRule="auto"/>
        <w:ind w:right="-1" w:firstLine="567"/>
        <w:jc w:val="both"/>
        <w:rPr>
          <w:rFonts w:ascii="Times New Roman" w:eastAsia="Arial Unicode MS" w:hAnsi="Times New Roman" w:cs="Times New Roman"/>
          <w:color w:val="000000"/>
          <w:sz w:val="28"/>
          <w:szCs w:val="28"/>
          <w:lang w:val="kk-KZ" w:eastAsia="kk-KZ"/>
        </w:rPr>
      </w:pPr>
    </w:p>
    <w:p w14:paraId="7F6C546C" w14:textId="77777777" w:rsidR="00134FB6" w:rsidRPr="00782A23" w:rsidRDefault="00134FB6" w:rsidP="00134FB6">
      <w:pPr>
        <w:spacing w:after="0" w:line="240" w:lineRule="auto"/>
        <w:ind w:right="-1" w:firstLine="567"/>
        <w:jc w:val="both"/>
        <w:rPr>
          <w:rFonts w:ascii="Times New Roman" w:eastAsia="Arial Unicode MS" w:hAnsi="Times New Roman" w:cs="Times New Roman"/>
          <w:color w:val="000000"/>
          <w:sz w:val="28"/>
          <w:szCs w:val="28"/>
          <w:lang w:val="kk-KZ" w:eastAsia="kk-KZ"/>
        </w:rPr>
      </w:pPr>
    </w:p>
    <w:p w14:paraId="028BF31C" w14:textId="4CE065E7" w:rsidR="00015FCA" w:rsidRPr="00782A23" w:rsidRDefault="00525BB5" w:rsidP="00134FB6">
      <w:pPr>
        <w:spacing w:after="0" w:line="240" w:lineRule="auto"/>
        <w:ind w:right="-1"/>
        <w:jc w:val="both"/>
        <w:rPr>
          <w:rFonts w:ascii="Times New Roman" w:hAnsi="Times New Roman" w:cs="Times New Roman"/>
          <w:color w:val="000000"/>
          <w:sz w:val="28"/>
          <w:szCs w:val="28"/>
          <w:lang w:val="kk-KZ"/>
        </w:rPr>
      </w:pPr>
      <w:r w:rsidRPr="00782A23">
        <w:rPr>
          <w:rFonts w:ascii="Times New Roman" w:hAnsi="Times New Roman" w:cs="Times New Roman"/>
          <w:color w:val="000000"/>
          <w:sz w:val="28"/>
          <w:szCs w:val="28"/>
          <w:lang w:val="kk-KZ" w:eastAsia="kk-KZ"/>
        </w:rPr>
        <w:lastRenderedPageBreak/>
        <w:t>Кесте</w:t>
      </w:r>
      <w:r w:rsidRPr="00782A23">
        <w:rPr>
          <w:rFonts w:ascii="Times New Roman" w:hAnsi="Times New Roman" w:cs="Times New Roman"/>
          <w:color w:val="000000"/>
          <w:spacing w:val="-5"/>
          <w:sz w:val="28"/>
          <w:szCs w:val="28"/>
          <w:lang w:val="kk-KZ" w:eastAsia="kk-KZ"/>
        </w:rPr>
        <w:t xml:space="preserve"> </w:t>
      </w:r>
      <w:r w:rsidR="001A044A" w:rsidRPr="00782A23">
        <w:rPr>
          <w:rFonts w:ascii="Times New Roman" w:hAnsi="Times New Roman" w:cs="Times New Roman"/>
          <w:color w:val="000000"/>
          <w:sz w:val="28"/>
          <w:szCs w:val="28"/>
          <w:lang w:val="kk-KZ" w:eastAsia="kk-KZ"/>
        </w:rPr>
        <w:t>1</w:t>
      </w:r>
      <w:r w:rsidR="00AA4FF6">
        <w:rPr>
          <w:rFonts w:ascii="Times New Roman" w:hAnsi="Times New Roman" w:cs="Times New Roman"/>
          <w:color w:val="000000"/>
          <w:sz w:val="28"/>
          <w:szCs w:val="28"/>
          <w:lang w:val="kk-KZ" w:eastAsia="kk-KZ"/>
        </w:rPr>
        <w:t>5</w:t>
      </w:r>
      <w:r w:rsidRPr="00782A23">
        <w:rPr>
          <w:rFonts w:ascii="Times New Roman" w:hAnsi="Times New Roman" w:cs="Times New Roman"/>
          <w:color w:val="000000"/>
          <w:sz w:val="28"/>
          <w:szCs w:val="28"/>
          <w:lang w:val="kk-KZ" w:eastAsia="kk-KZ"/>
        </w:rPr>
        <w:t xml:space="preserve"> </w:t>
      </w:r>
      <w:r w:rsidR="00134FB6">
        <w:rPr>
          <w:rFonts w:ascii="Times New Roman" w:hAnsi="Times New Roman" w:cs="Times New Roman"/>
          <w:color w:val="000000"/>
          <w:sz w:val="28"/>
          <w:szCs w:val="28"/>
          <w:lang w:val="kk-KZ" w:eastAsia="kk-KZ"/>
        </w:rPr>
        <w:t xml:space="preserve">– </w:t>
      </w:r>
      <w:r w:rsidR="00015FCA" w:rsidRPr="00782A23">
        <w:rPr>
          <w:rFonts w:ascii="Times New Roman" w:hAnsi="Times New Roman" w:cs="Times New Roman"/>
          <w:color w:val="000000"/>
          <w:sz w:val="28"/>
          <w:szCs w:val="28"/>
          <w:lang w:val="kk-KZ"/>
        </w:rPr>
        <w:t>Жалпы ішкі өнімдегі</w:t>
      </w:r>
      <w:r w:rsidR="00532533">
        <w:rPr>
          <w:rFonts w:ascii="Times New Roman" w:hAnsi="Times New Roman" w:cs="Times New Roman"/>
          <w:color w:val="000000"/>
          <w:sz w:val="28"/>
          <w:szCs w:val="28"/>
          <w:lang w:val="kk-KZ"/>
        </w:rPr>
        <w:t xml:space="preserve"> </w:t>
      </w:r>
      <w:r w:rsidR="00015FCA" w:rsidRPr="00782A23">
        <w:rPr>
          <w:rFonts w:ascii="Times New Roman" w:hAnsi="Times New Roman" w:cs="Times New Roman"/>
          <w:color w:val="000000"/>
          <w:sz w:val="28"/>
          <w:szCs w:val="28"/>
          <w:lang w:val="kk-KZ"/>
        </w:rPr>
        <w:t>ШОК субъектілерінің қызметінің үлесі %</w:t>
      </w:r>
    </w:p>
    <w:p w14:paraId="3EA31228" w14:textId="77777777" w:rsidR="00D86DB9" w:rsidRPr="00134FB6" w:rsidRDefault="00D86DB9" w:rsidP="00A5111C">
      <w:pPr>
        <w:spacing w:after="0" w:line="240" w:lineRule="auto"/>
        <w:jc w:val="right"/>
        <w:rPr>
          <w:rFonts w:ascii="Times New Roman" w:hAnsi="Times New Roman" w:cs="Times New Roman"/>
          <w:color w:val="000000"/>
          <w:sz w:val="16"/>
          <w:szCs w:val="16"/>
          <w:lang w:val="kk-KZ"/>
        </w:rPr>
      </w:pPr>
    </w:p>
    <w:tbl>
      <w:tblPr>
        <w:tblStyle w:val="aff0"/>
        <w:tblW w:w="9617" w:type="dxa"/>
        <w:tblInd w:w="150" w:type="dxa"/>
        <w:tblLayout w:type="fixed"/>
        <w:tblLook w:val="04A0" w:firstRow="1" w:lastRow="0" w:firstColumn="1" w:lastColumn="0" w:noHBand="0" w:noVBand="1"/>
      </w:tblPr>
      <w:tblGrid>
        <w:gridCol w:w="882"/>
        <w:gridCol w:w="1232"/>
        <w:gridCol w:w="1316"/>
        <w:gridCol w:w="1596"/>
        <w:gridCol w:w="1945"/>
        <w:gridCol w:w="1218"/>
        <w:gridCol w:w="1428"/>
      </w:tblGrid>
      <w:tr w:rsidR="00B967C1" w:rsidRPr="00D729C7" w14:paraId="016CD912" w14:textId="77777777" w:rsidTr="00A5111C">
        <w:trPr>
          <w:cantSplit/>
          <w:trHeight w:val="2167"/>
        </w:trPr>
        <w:tc>
          <w:tcPr>
            <w:tcW w:w="882" w:type="dxa"/>
            <w:textDirection w:val="btLr"/>
          </w:tcPr>
          <w:p w14:paraId="59F65F85" w14:textId="799C4F85" w:rsidR="00B967C1" w:rsidRPr="00782A23" w:rsidRDefault="00A5111C" w:rsidP="00A5111C">
            <w:pPr>
              <w:spacing w:after="0" w:line="240" w:lineRule="auto"/>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Жылдар</w:t>
            </w:r>
          </w:p>
        </w:tc>
        <w:tc>
          <w:tcPr>
            <w:tcW w:w="1232" w:type="dxa"/>
            <w:vAlign w:val="center"/>
          </w:tcPr>
          <w:p w14:paraId="3BEE6751" w14:textId="58680ED1"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bookmarkStart w:id="34" w:name="_Hlk128647808"/>
            <w:r w:rsidRPr="00782A23">
              <w:rPr>
                <w:rFonts w:ascii="Times New Roman" w:hAnsi="Times New Roman" w:cs="Times New Roman"/>
                <w:color w:val="000000"/>
                <w:sz w:val="24"/>
                <w:szCs w:val="24"/>
                <w:lang w:val="kk-KZ"/>
              </w:rPr>
              <w:t>Жалпы ішкі өнімдегі</w:t>
            </w:r>
            <w:r w:rsidR="00532533">
              <w:rPr>
                <w:rFonts w:ascii="Times New Roman" w:hAnsi="Times New Roman" w:cs="Times New Roman"/>
                <w:color w:val="000000"/>
                <w:sz w:val="24"/>
                <w:szCs w:val="24"/>
                <w:lang w:val="kk-KZ"/>
              </w:rPr>
              <w:t xml:space="preserve"> </w:t>
            </w:r>
            <w:r w:rsidRPr="00782A23">
              <w:rPr>
                <w:rFonts w:ascii="Times New Roman" w:hAnsi="Times New Roman" w:cs="Times New Roman"/>
                <w:color w:val="000000"/>
                <w:sz w:val="24"/>
                <w:szCs w:val="24"/>
                <w:lang w:val="kk-KZ"/>
              </w:rPr>
              <w:t>ШОК субъектілерінің қызметінің салымы</w:t>
            </w:r>
            <w:bookmarkEnd w:id="34"/>
            <w:r w:rsidRPr="00782A23">
              <w:rPr>
                <w:rFonts w:ascii="Times New Roman" w:hAnsi="Times New Roman" w:cs="Times New Roman"/>
                <w:color w:val="000000"/>
                <w:sz w:val="24"/>
                <w:szCs w:val="24"/>
                <w:lang w:val="kk-KZ"/>
              </w:rPr>
              <w:t xml:space="preserve"> %</w:t>
            </w:r>
          </w:p>
        </w:tc>
        <w:tc>
          <w:tcPr>
            <w:tcW w:w="1316" w:type="dxa"/>
            <w:vAlign w:val="center"/>
          </w:tcPr>
          <w:p w14:paraId="0EB40FC1" w14:textId="64894817"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Тіркелген ШОК субъектілері, бірлік</w:t>
            </w:r>
          </w:p>
        </w:tc>
        <w:tc>
          <w:tcPr>
            <w:tcW w:w="1596" w:type="dxa"/>
            <w:vAlign w:val="center"/>
          </w:tcPr>
          <w:p w14:paraId="527FDA54" w14:textId="268925C7"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Респ</w:t>
            </w:r>
            <w:r>
              <w:rPr>
                <w:rFonts w:ascii="Times New Roman" w:hAnsi="Times New Roman" w:cs="Times New Roman"/>
                <w:color w:val="000000"/>
                <w:sz w:val="24"/>
                <w:szCs w:val="24"/>
                <w:lang w:val="kk-KZ"/>
              </w:rPr>
              <w:t>ублика</w:t>
            </w:r>
            <w:r w:rsidRPr="00782A23">
              <w:rPr>
                <w:rFonts w:ascii="Times New Roman" w:hAnsi="Times New Roman" w:cs="Times New Roman"/>
                <w:color w:val="000000"/>
                <w:sz w:val="24"/>
                <w:szCs w:val="24"/>
                <w:lang w:val="kk-KZ"/>
              </w:rPr>
              <w:t xml:space="preserve"> тіркелген шаруа субъектілер жалпы тіркелген ШОК субъектілерінің үлес %</w:t>
            </w:r>
          </w:p>
        </w:tc>
        <w:tc>
          <w:tcPr>
            <w:tcW w:w="1945" w:type="dxa"/>
            <w:vAlign w:val="center"/>
          </w:tcPr>
          <w:p w14:paraId="460CA85B" w14:textId="59F6C913"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Республика белсенді шаруашылық жүргізуші субъект жалпы санындағы белсенді ШОК субъект үлес %</w:t>
            </w:r>
          </w:p>
        </w:tc>
        <w:tc>
          <w:tcPr>
            <w:tcW w:w="1218" w:type="dxa"/>
            <w:vAlign w:val="center"/>
          </w:tcPr>
          <w:p w14:paraId="12EBF4B2" w14:textId="585A4400" w:rsidR="00B967C1" w:rsidRPr="00782A23" w:rsidRDefault="00B967C1" w:rsidP="00A5111C">
            <w:pPr>
              <w:pStyle w:val="TableParagraph"/>
              <w:spacing w:after="0" w:line="240" w:lineRule="auto"/>
              <w:jc w:val="center"/>
              <w:rPr>
                <w:rFonts w:ascii="Times New Roman" w:hAnsi="Times New Roman" w:cs="Times New Roman"/>
                <w:sz w:val="24"/>
                <w:szCs w:val="24"/>
                <w:highlight w:val="yellow"/>
              </w:rPr>
            </w:pPr>
            <w:r w:rsidRPr="005040CD">
              <w:rPr>
                <w:rFonts w:ascii="Times New Roman" w:hAnsi="Times New Roman" w:cs="Times New Roman"/>
                <w:color w:val="231F20"/>
                <w:sz w:val="24"/>
                <w:szCs w:val="24"/>
              </w:rPr>
              <w:t>ШОК жұмыспен</w:t>
            </w:r>
            <w:r w:rsidRPr="005040CD">
              <w:rPr>
                <w:rFonts w:ascii="Times New Roman" w:hAnsi="Times New Roman" w:cs="Times New Roman"/>
                <w:color w:val="231F20"/>
                <w:spacing w:val="1"/>
                <w:sz w:val="24"/>
                <w:szCs w:val="24"/>
              </w:rPr>
              <w:t xml:space="preserve"> </w:t>
            </w:r>
            <w:r w:rsidRPr="005040CD">
              <w:rPr>
                <w:rFonts w:ascii="Times New Roman" w:hAnsi="Times New Roman" w:cs="Times New Roman"/>
                <w:color w:val="231F20"/>
                <w:sz w:val="24"/>
                <w:szCs w:val="24"/>
              </w:rPr>
              <w:t>қамтылғандар</w:t>
            </w:r>
            <w:r w:rsidRPr="005040CD">
              <w:rPr>
                <w:rFonts w:ascii="Times New Roman" w:hAnsi="Times New Roman" w:cs="Times New Roman"/>
                <w:color w:val="231F20"/>
                <w:spacing w:val="-6"/>
                <w:sz w:val="24"/>
                <w:szCs w:val="24"/>
              </w:rPr>
              <w:t xml:space="preserve"> </w:t>
            </w:r>
            <w:r w:rsidRPr="005040CD">
              <w:rPr>
                <w:rFonts w:ascii="Times New Roman" w:hAnsi="Times New Roman" w:cs="Times New Roman"/>
                <w:color w:val="231F20"/>
                <w:sz w:val="24"/>
                <w:szCs w:val="24"/>
              </w:rPr>
              <w:t>саны,</w:t>
            </w:r>
            <w:r w:rsidRPr="005040CD">
              <w:rPr>
                <w:rFonts w:ascii="Times New Roman" w:hAnsi="Times New Roman" w:cs="Times New Roman"/>
                <w:color w:val="231F20"/>
                <w:spacing w:val="-5"/>
                <w:sz w:val="24"/>
                <w:szCs w:val="24"/>
              </w:rPr>
              <w:t xml:space="preserve"> </w:t>
            </w:r>
            <w:r w:rsidRPr="005040CD">
              <w:rPr>
                <w:rFonts w:ascii="Times New Roman" w:hAnsi="Times New Roman" w:cs="Times New Roman"/>
                <w:color w:val="231F20"/>
                <w:sz w:val="24"/>
                <w:szCs w:val="24"/>
              </w:rPr>
              <w:t>адам</w:t>
            </w:r>
          </w:p>
        </w:tc>
        <w:tc>
          <w:tcPr>
            <w:tcW w:w="1428" w:type="dxa"/>
            <w:vAlign w:val="center"/>
          </w:tcPr>
          <w:p w14:paraId="14B74B44" w14:textId="58296544" w:rsidR="00B967C1" w:rsidRPr="00782A23" w:rsidRDefault="00B967C1" w:rsidP="00A5111C">
            <w:pPr>
              <w:pStyle w:val="TableParagraph"/>
              <w:spacing w:after="0" w:line="240" w:lineRule="auto"/>
              <w:ind w:right="-67"/>
              <w:jc w:val="center"/>
              <w:rPr>
                <w:rFonts w:ascii="Times New Roman" w:hAnsi="Times New Roman" w:cs="Times New Roman"/>
                <w:sz w:val="24"/>
                <w:szCs w:val="24"/>
                <w:highlight w:val="yellow"/>
              </w:rPr>
            </w:pPr>
            <w:r w:rsidRPr="00B967C1">
              <w:rPr>
                <w:rFonts w:ascii="Times New Roman" w:hAnsi="Times New Roman" w:cs="Times New Roman"/>
                <w:sz w:val="24"/>
                <w:szCs w:val="24"/>
              </w:rPr>
              <w:t>ШОК субъект өнім шығар, млн. тг</w:t>
            </w:r>
          </w:p>
        </w:tc>
      </w:tr>
      <w:tr w:rsidR="00B967C1" w:rsidRPr="00782A23" w14:paraId="04F63191" w14:textId="77777777" w:rsidTr="00A5111C">
        <w:trPr>
          <w:trHeight w:val="372"/>
        </w:trPr>
        <w:tc>
          <w:tcPr>
            <w:tcW w:w="882" w:type="dxa"/>
          </w:tcPr>
          <w:p w14:paraId="1611E9B9" w14:textId="4A8E18BD" w:rsidR="00B967C1" w:rsidRPr="00782A23" w:rsidRDefault="00B967C1"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2011</w:t>
            </w:r>
          </w:p>
        </w:tc>
        <w:tc>
          <w:tcPr>
            <w:tcW w:w="1232" w:type="dxa"/>
          </w:tcPr>
          <w:p w14:paraId="4840114F" w14:textId="7CA3A2CA"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17,3</w:t>
            </w:r>
          </w:p>
        </w:tc>
        <w:tc>
          <w:tcPr>
            <w:tcW w:w="1316" w:type="dxa"/>
          </w:tcPr>
          <w:p w14:paraId="5CE4D8E4" w14:textId="2CA91ACB"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1 383 727</w:t>
            </w:r>
          </w:p>
        </w:tc>
        <w:tc>
          <w:tcPr>
            <w:tcW w:w="1596" w:type="dxa"/>
          </w:tcPr>
          <w:p w14:paraId="526190D2" w14:textId="6E759783"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95,0</w:t>
            </w:r>
          </w:p>
        </w:tc>
        <w:tc>
          <w:tcPr>
            <w:tcW w:w="1945" w:type="dxa"/>
          </w:tcPr>
          <w:p w14:paraId="03FDBB02" w14:textId="3BCE7860" w:rsidR="00B967C1" w:rsidRPr="00782A23" w:rsidRDefault="00B967C1" w:rsidP="00A5111C">
            <w:pPr>
              <w:pStyle w:val="TableParagraph"/>
              <w:spacing w:after="0" w:line="240" w:lineRule="auto"/>
              <w:ind w:right="36"/>
              <w:jc w:val="center"/>
              <w:rPr>
                <w:rFonts w:ascii="Times New Roman" w:hAnsi="Times New Roman" w:cs="Times New Roman"/>
                <w:color w:val="231F20"/>
                <w:sz w:val="24"/>
                <w:szCs w:val="24"/>
              </w:rPr>
            </w:pPr>
            <w:r w:rsidRPr="00782A23">
              <w:rPr>
                <w:rFonts w:ascii="Times New Roman" w:hAnsi="Times New Roman" w:cs="Times New Roman"/>
                <w:color w:val="231F20"/>
                <w:sz w:val="24"/>
                <w:szCs w:val="24"/>
              </w:rPr>
              <w:t>95,4</w:t>
            </w:r>
          </w:p>
        </w:tc>
        <w:tc>
          <w:tcPr>
            <w:tcW w:w="1218" w:type="dxa"/>
          </w:tcPr>
          <w:p w14:paraId="37FBF2BA" w14:textId="71DBE373"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2 427 136</w:t>
            </w:r>
          </w:p>
        </w:tc>
        <w:tc>
          <w:tcPr>
            <w:tcW w:w="1428" w:type="dxa"/>
          </w:tcPr>
          <w:p w14:paraId="579B897C" w14:textId="1BB19922"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7603 805</w:t>
            </w:r>
          </w:p>
        </w:tc>
      </w:tr>
      <w:tr w:rsidR="00B967C1" w:rsidRPr="00782A23" w14:paraId="524473FA" w14:textId="77777777" w:rsidTr="00A5111C">
        <w:trPr>
          <w:trHeight w:val="327"/>
        </w:trPr>
        <w:tc>
          <w:tcPr>
            <w:tcW w:w="882" w:type="dxa"/>
          </w:tcPr>
          <w:p w14:paraId="0093A93F" w14:textId="77777777" w:rsidR="00B967C1" w:rsidRPr="00782A23" w:rsidRDefault="00B967C1"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2012</w:t>
            </w:r>
          </w:p>
        </w:tc>
        <w:tc>
          <w:tcPr>
            <w:tcW w:w="1232" w:type="dxa"/>
          </w:tcPr>
          <w:p w14:paraId="4A328675" w14:textId="30427E84"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17,1</w:t>
            </w:r>
          </w:p>
        </w:tc>
        <w:tc>
          <w:tcPr>
            <w:tcW w:w="1316" w:type="dxa"/>
          </w:tcPr>
          <w:p w14:paraId="01EF5EA2" w14:textId="01FC6673"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1 399 787</w:t>
            </w:r>
          </w:p>
        </w:tc>
        <w:tc>
          <w:tcPr>
            <w:tcW w:w="1596" w:type="dxa"/>
          </w:tcPr>
          <w:p w14:paraId="570E27E5" w14:textId="4AF2EABF"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94,9</w:t>
            </w:r>
          </w:p>
        </w:tc>
        <w:tc>
          <w:tcPr>
            <w:tcW w:w="1945" w:type="dxa"/>
          </w:tcPr>
          <w:p w14:paraId="551D5B20"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95.1</w:t>
            </w:r>
          </w:p>
        </w:tc>
        <w:tc>
          <w:tcPr>
            <w:tcW w:w="1218" w:type="dxa"/>
          </w:tcPr>
          <w:p w14:paraId="623DD0C9"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2 383 33</w:t>
            </w:r>
          </w:p>
        </w:tc>
        <w:tc>
          <w:tcPr>
            <w:tcW w:w="1428" w:type="dxa"/>
          </w:tcPr>
          <w:p w14:paraId="127C349C" w14:textId="6424783B"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8255 123</w:t>
            </w:r>
          </w:p>
        </w:tc>
      </w:tr>
      <w:tr w:rsidR="00B967C1" w:rsidRPr="00782A23" w14:paraId="4189F362" w14:textId="77777777" w:rsidTr="00A5111C">
        <w:trPr>
          <w:trHeight w:val="241"/>
        </w:trPr>
        <w:tc>
          <w:tcPr>
            <w:tcW w:w="882" w:type="dxa"/>
          </w:tcPr>
          <w:p w14:paraId="272226A6" w14:textId="77777777" w:rsidR="00B967C1" w:rsidRPr="00782A23" w:rsidRDefault="00B967C1"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2013</w:t>
            </w:r>
          </w:p>
        </w:tc>
        <w:tc>
          <w:tcPr>
            <w:tcW w:w="1232" w:type="dxa"/>
          </w:tcPr>
          <w:p w14:paraId="562A9FB2" w14:textId="66254DEB"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16,7</w:t>
            </w:r>
          </w:p>
        </w:tc>
        <w:tc>
          <w:tcPr>
            <w:tcW w:w="1316" w:type="dxa"/>
          </w:tcPr>
          <w:p w14:paraId="19F6E079" w14:textId="402B0C15"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1 535 983</w:t>
            </w:r>
          </w:p>
        </w:tc>
        <w:tc>
          <w:tcPr>
            <w:tcW w:w="1596" w:type="dxa"/>
          </w:tcPr>
          <w:p w14:paraId="5063C6A4" w14:textId="4E7B680E"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95,1</w:t>
            </w:r>
          </w:p>
        </w:tc>
        <w:tc>
          <w:tcPr>
            <w:tcW w:w="1945" w:type="dxa"/>
          </w:tcPr>
          <w:p w14:paraId="1EC85DE4" w14:textId="5509A79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95,1</w:t>
            </w:r>
          </w:p>
        </w:tc>
        <w:tc>
          <w:tcPr>
            <w:tcW w:w="1218" w:type="dxa"/>
          </w:tcPr>
          <w:p w14:paraId="07C6C547"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2 576 90</w:t>
            </w:r>
          </w:p>
        </w:tc>
        <w:tc>
          <w:tcPr>
            <w:tcW w:w="1428" w:type="dxa"/>
          </w:tcPr>
          <w:p w14:paraId="52AA2B83" w14:textId="1DF16B71"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9165412</w:t>
            </w:r>
          </w:p>
        </w:tc>
      </w:tr>
      <w:tr w:rsidR="00B967C1" w:rsidRPr="00782A23" w14:paraId="0DF2E07C" w14:textId="77777777" w:rsidTr="00A5111C">
        <w:tc>
          <w:tcPr>
            <w:tcW w:w="882" w:type="dxa"/>
          </w:tcPr>
          <w:p w14:paraId="644AC14E" w14:textId="77777777" w:rsidR="00B967C1" w:rsidRPr="00782A23" w:rsidRDefault="00B967C1"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2014</w:t>
            </w:r>
          </w:p>
        </w:tc>
        <w:tc>
          <w:tcPr>
            <w:tcW w:w="1232" w:type="dxa"/>
          </w:tcPr>
          <w:p w14:paraId="063514B0" w14:textId="161478B1" w:rsidR="00B967C1" w:rsidRPr="00782A23" w:rsidRDefault="00B967C1"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231F20"/>
                <w:sz w:val="24"/>
                <w:szCs w:val="24"/>
                <w:lang w:val="kk-KZ"/>
              </w:rPr>
              <w:t>25,9</w:t>
            </w:r>
          </w:p>
        </w:tc>
        <w:tc>
          <w:tcPr>
            <w:tcW w:w="1316" w:type="dxa"/>
          </w:tcPr>
          <w:p w14:paraId="3D674CD9"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1 664 318</w:t>
            </w:r>
          </w:p>
        </w:tc>
        <w:tc>
          <w:tcPr>
            <w:tcW w:w="1596" w:type="dxa"/>
          </w:tcPr>
          <w:p w14:paraId="3EFC016A"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95.9</w:t>
            </w:r>
          </w:p>
        </w:tc>
        <w:tc>
          <w:tcPr>
            <w:tcW w:w="1945" w:type="dxa"/>
          </w:tcPr>
          <w:p w14:paraId="64CF1E84"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95,9</w:t>
            </w:r>
          </w:p>
        </w:tc>
        <w:tc>
          <w:tcPr>
            <w:tcW w:w="1218" w:type="dxa"/>
          </w:tcPr>
          <w:p w14:paraId="78D29414"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2 810 962</w:t>
            </w:r>
          </w:p>
        </w:tc>
        <w:tc>
          <w:tcPr>
            <w:tcW w:w="1428" w:type="dxa"/>
          </w:tcPr>
          <w:p w14:paraId="684CEB32" w14:textId="51B38499"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15568081</w:t>
            </w:r>
          </w:p>
        </w:tc>
      </w:tr>
      <w:tr w:rsidR="00B967C1" w:rsidRPr="00782A23" w14:paraId="4D097EB3" w14:textId="77777777" w:rsidTr="00A5111C">
        <w:tc>
          <w:tcPr>
            <w:tcW w:w="882" w:type="dxa"/>
          </w:tcPr>
          <w:p w14:paraId="399A9B90" w14:textId="77777777" w:rsidR="00B967C1" w:rsidRPr="00782A23" w:rsidRDefault="00B967C1"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2015</w:t>
            </w:r>
          </w:p>
        </w:tc>
        <w:tc>
          <w:tcPr>
            <w:tcW w:w="1232" w:type="dxa"/>
          </w:tcPr>
          <w:p w14:paraId="7B4EA4B9"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24,9</w:t>
            </w:r>
          </w:p>
        </w:tc>
        <w:tc>
          <w:tcPr>
            <w:tcW w:w="1316" w:type="dxa"/>
          </w:tcPr>
          <w:p w14:paraId="13123D01"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1 481 454</w:t>
            </w:r>
          </w:p>
        </w:tc>
        <w:tc>
          <w:tcPr>
            <w:tcW w:w="1596" w:type="dxa"/>
          </w:tcPr>
          <w:p w14:paraId="3DBB0324"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96.1</w:t>
            </w:r>
          </w:p>
        </w:tc>
        <w:tc>
          <w:tcPr>
            <w:tcW w:w="1945" w:type="dxa"/>
          </w:tcPr>
          <w:p w14:paraId="4A744342"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96,6</w:t>
            </w:r>
          </w:p>
        </w:tc>
        <w:tc>
          <w:tcPr>
            <w:tcW w:w="1218" w:type="dxa"/>
          </w:tcPr>
          <w:p w14:paraId="69452A3E" w14:textId="77777777" w:rsidR="00B967C1" w:rsidRPr="00782A23" w:rsidRDefault="00B967C1" w:rsidP="00A5111C">
            <w:pPr>
              <w:spacing w:after="0" w:line="240" w:lineRule="auto"/>
              <w:jc w:val="center"/>
              <w:rPr>
                <w:rFonts w:ascii="Times New Roman" w:hAnsi="Times New Roman" w:cs="Times New Roman"/>
                <w:sz w:val="24"/>
                <w:szCs w:val="24"/>
                <w:lang w:val="kk-KZ"/>
              </w:rPr>
            </w:pPr>
            <w:bookmarkStart w:id="35" w:name="_Hlk128647277"/>
            <w:r w:rsidRPr="00782A23">
              <w:rPr>
                <w:rFonts w:ascii="Times New Roman" w:hAnsi="Times New Roman" w:cs="Times New Roman"/>
                <w:color w:val="231F20"/>
                <w:sz w:val="24"/>
                <w:szCs w:val="24"/>
                <w:lang w:val="kk-KZ"/>
              </w:rPr>
              <w:t>3 183 844</w:t>
            </w:r>
            <w:bookmarkEnd w:id="35"/>
          </w:p>
        </w:tc>
        <w:tc>
          <w:tcPr>
            <w:tcW w:w="1428" w:type="dxa"/>
          </w:tcPr>
          <w:p w14:paraId="7F3B2FC8" w14:textId="6EF2C469"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15699405</w:t>
            </w:r>
          </w:p>
        </w:tc>
      </w:tr>
      <w:tr w:rsidR="00B967C1" w:rsidRPr="00782A23" w14:paraId="005F01F3" w14:textId="77777777" w:rsidTr="00A5111C">
        <w:tc>
          <w:tcPr>
            <w:tcW w:w="882" w:type="dxa"/>
          </w:tcPr>
          <w:p w14:paraId="004E85AD" w14:textId="77777777" w:rsidR="00B967C1" w:rsidRPr="00782A23" w:rsidRDefault="00B967C1"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2016</w:t>
            </w:r>
          </w:p>
        </w:tc>
        <w:tc>
          <w:tcPr>
            <w:tcW w:w="1232" w:type="dxa"/>
          </w:tcPr>
          <w:p w14:paraId="5F6AFFDC"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26,8</w:t>
            </w:r>
          </w:p>
        </w:tc>
        <w:tc>
          <w:tcPr>
            <w:tcW w:w="1316" w:type="dxa"/>
          </w:tcPr>
          <w:p w14:paraId="26E675BD"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1 498 243</w:t>
            </w:r>
          </w:p>
        </w:tc>
        <w:tc>
          <w:tcPr>
            <w:tcW w:w="1596" w:type="dxa"/>
          </w:tcPr>
          <w:p w14:paraId="723F9B37"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96.1</w:t>
            </w:r>
          </w:p>
        </w:tc>
        <w:tc>
          <w:tcPr>
            <w:tcW w:w="1945" w:type="dxa"/>
          </w:tcPr>
          <w:p w14:paraId="0D3278BB"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96,4</w:t>
            </w:r>
          </w:p>
        </w:tc>
        <w:tc>
          <w:tcPr>
            <w:tcW w:w="1218" w:type="dxa"/>
          </w:tcPr>
          <w:p w14:paraId="644E5933"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3 166 792</w:t>
            </w:r>
          </w:p>
        </w:tc>
        <w:tc>
          <w:tcPr>
            <w:tcW w:w="1428" w:type="dxa"/>
          </w:tcPr>
          <w:p w14:paraId="03828023" w14:textId="7265E062"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19609010</w:t>
            </w:r>
          </w:p>
        </w:tc>
      </w:tr>
      <w:tr w:rsidR="00B967C1" w:rsidRPr="00782A23" w14:paraId="6368E8E1" w14:textId="77777777" w:rsidTr="00A5111C">
        <w:trPr>
          <w:trHeight w:val="325"/>
        </w:trPr>
        <w:tc>
          <w:tcPr>
            <w:tcW w:w="882" w:type="dxa"/>
          </w:tcPr>
          <w:p w14:paraId="57DA6FBD" w14:textId="77777777" w:rsidR="00B967C1" w:rsidRPr="00782A23" w:rsidRDefault="00B967C1"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1232" w:type="dxa"/>
          </w:tcPr>
          <w:p w14:paraId="71FD82CB"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26,8</w:t>
            </w:r>
          </w:p>
        </w:tc>
        <w:tc>
          <w:tcPr>
            <w:tcW w:w="1316" w:type="dxa"/>
          </w:tcPr>
          <w:p w14:paraId="258FABDF"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1 540 592</w:t>
            </w:r>
          </w:p>
        </w:tc>
        <w:tc>
          <w:tcPr>
            <w:tcW w:w="1596" w:type="dxa"/>
          </w:tcPr>
          <w:p w14:paraId="13C142E3"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96.2</w:t>
            </w:r>
          </w:p>
        </w:tc>
        <w:tc>
          <w:tcPr>
            <w:tcW w:w="1945" w:type="dxa"/>
          </w:tcPr>
          <w:p w14:paraId="5803E525" w14:textId="6E6F405E" w:rsidR="00B967C1" w:rsidRPr="00782A23" w:rsidRDefault="00B967C1" w:rsidP="00A5111C">
            <w:pPr>
              <w:pStyle w:val="TableParagraph"/>
              <w:spacing w:after="0" w:line="240" w:lineRule="auto"/>
              <w:ind w:right="82"/>
              <w:jc w:val="center"/>
              <w:rPr>
                <w:rFonts w:ascii="Times New Roman" w:hAnsi="Times New Roman" w:cs="Times New Roman"/>
                <w:sz w:val="24"/>
                <w:szCs w:val="24"/>
              </w:rPr>
            </w:pPr>
            <w:r w:rsidRPr="00782A23">
              <w:rPr>
                <w:rFonts w:ascii="Times New Roman" w:hAnsi="Times New Roman" w:cs="Times New Roman"/>
                <w:color w:val="231F20"/>
                <w:sz w:val="24"/>
                <w:szCs w:val="24"/>
              </w:rPr>
              <w:t>96,2</w:t>
            </w:r>
          </w:p>
        </w:tc>
        <w:tc>
          <w:tcPr>
            <w:tcW w:w="1218" w:type="dxa"/>
          </w:tcPr>
          <w:p w14:paraId="287AA5B8"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3 190 133</w:t>
            </w:r>
          </w:p>
        </w:tc>
        <w:tc>
          <w:tcPr>
            <w:tcW w:w="1428" w:type="dxa"/>
          </w:tcPr>
          <w:p w14:paraId="34F16E2C" w14:textId="495E13B3"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23241125</w:t>
            </w:r>
          </w:p>
        </w:tc>
      </w:tr>
      <w:tr w:rsidR="00B967C1" w:rsidRPr="00782A23" w14:paraId="2933783A" w14:textId="77777777" w:rsidTr="00A5111C">
        <w:trPr>
          <w:trHeight w:val="307"/>
        </w:trPr>
        <w:tc>
          <w:tcPr>
            <w:tcW w:w="882" w:type="dxa"/>
          </w:tcPr>
          <w:p w14:paraId="6F5482FE" w14:textId="5AF3E969" w:rsidR="00B967C1" w:rsidRPr="00782A23" w:rsidRDefault="00B967C1"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1232" w:type="dxa"/>
          </w:tcPr>
          <w:p w14:paraId="18322EE8" w14:textId="316978C6"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28,4</w:t>
            </w:r>
          </w:p>
        </w:tc>
        <w:tc>
          <w:tcPr>
            <w:tcW w:w="1316" w:type="dxa"/>
          </w:tcPr>
          <w:p w14:paraId="583E2BA8" w14:textId="18AF2FBD"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1 577</w:t>
            </w:r>
            <w:r>
              <w:rPr>
                <w:rFonts w:ascii="Times New Roman" w:hAnsi="Times New Roman" w:cs="Times New Roman"/>
                <w:color w:val="231F20"/>
                <w:sz w:val="24"/>
                <w:szCs w:val="24"/>
                <w:lang w:val="kk-KZ"/>
              </w:rPr>
              <w:t> </w:t>
            </w:r>
            <w:r w:rsidRPr="00782A23">
              <w:rPr>
                <w:rFonts w:ascii="Times New Roman" w:hAnsi="Times New Roman" w:cs="Times New Roman"/>
                <w:color w:val="231F20"/>
                <w:sz w:val="24"/>
                <w:szCs w:val="24"/>
                <w:lang w:val="kk-KZ"/>
              </w:rPr>
              <w:t>747</w:t>
            </w:r>
          </w:p>
        </w:tc>
        <w:tc>
          <w:tcPr>
            <w:tcW w:w="1596" w:type="dxa"/>
          </w:tcPr>
          <w:p w14:paraId="641DC0C5" w14:textId="2426E403"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96.3</w:t>
            </w:r>
          </w:p>
        </w:tc>
        <w:tc>
          <w:tcPr>
            <w:tcW w:w="1945" w:type="dxa"/>
          </w:tcPr>
          <w:p w14:paraId="64791F41" w14:textId="30D1E5DE" w:rsidR="00B967C1" w:rsidRPr="00782A23" w:rsidRDefault="00B967C1" w:rsidP="00A5111C">
            <w:pPr>
              <w:pStyle w:val="TableParagraph"/>
              <w:spacing w:after="0" w:line="240" w:lineRule="auto"/>
              <w:ind w:right="81"/>
              <w:jc w:val="center"/>
              <w:rPr>
                <w:rFonts w:ascii="Times New Roman" w:hAnsi="Times New Roman" w:cs="Times New Roman"/>
                <w:color w:val="231F20"/>
                <w:sz w:val="24"/>
                <w:szCs w:val="24"/>
              </w:rPr>
            </w:pPr>
            <w:r w:rsidRPr="00782A23">
              <w:rPr>
                <w:rFonts w:ascii="Times New Roman" w:hAnsi="Times New Roman" w:cs="Times New Roman"/>
                <w:color w:val="231F20"/>
                <w:sz w:val="24"/>
                <w:szCs w:val="24"/>
              </w:rPr>
              <w:t>96,4</w:t>
            </w:r>
          </w:p>
        </w:tc>
        <w:tc>
          <w:tcPr>
            <w:tcW w:w="1218" w:type="dxa"/>
          </w:tcPr>
          <w:p w14:paraId="15B0EAB7" w14:textId="0FF446D2"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3 312</w:t>
            </w:r>
            <w:r>
              <w:rPr>
                <w:rFonts w:ascii="Times New Roman" w:hAnsi="Times New Roman" w:cs="Times New Roman"/>
                <w:color w:val="231F20"/>
                <w:sz w:val="24"/>
                <w:szCs w:val="24"/>
                <w:lang w:val="kk-KZ"/>
              </w:rPr>
              <w:t> </w:t>
            </w:r>
            <w:r w:rsidRPr="00782A23">
              <w:rPr>
                <w:rFonts w:ascii="Times New Roman" w:hAnsi="Times New Roman" w:cs="Times New Roman"/>
                <w:color w:val="231F20"/>
                <w:sz w:val="24"/>
                <w:szCs w:val="24"/>
                <w:lang w:val="kk-KZ"/>
              </w:rPr>
              <w:t>457</w:t>
            </w:r>
          </w:p>
        </w:tc>
        <w:tc>
          <w:tcPr>
            <w:tcW w:w="1428" w:type="dxa"/>
          </w:tcPr>
          <w:p w14:paraId="3F2929C0" w14:textId="6CA9D7B6"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26473049</w:t>
            </w:r>
          </w:p>
        </w:tc>
      </w:tr>
      <w:tr w:rsidR="00B967C1" w:rsidRPr="00782A23" w14:paraId="74B2DECD" w14:textId="77777777" w:rsidTr="00A5111C">
        <w:trPr>
          <w:trHeight w:val="258"/>
        </w:trPr>
        <w:tc>
          <w:tcPr>
            <w:tcW w:w="882" w:type="dxa"/>
          </w:tcPr>
          <w:p w14:paraId="7079DF87" w14:textId="77777777" w:rsidR="00B967C1" w:rsidRPr="00782A23" w:rsidRDefault="00B967C1"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1232" w:type="dxa"/>
          </w:tcPr>
          <w:p w14:paraId="0E8126B9"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31,7</w:t>
            </w:r>
          </w:p>
        </w:tc>
        <w:tc>
          <w:tcPr>
            <w:tcW w:w="1316" w:type="dxa"/>
          </w:tcPr>
          <w:p w14:paraId="0BB7313F"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1 603 839</w:t>
            </w:r>
          </w:p>
        </w:tc>
        <w:tc>
          <w:tcPr>
            <w:tcW w:w="1596" w:type="dxa"/>
          </w:tcPr>
          <w:p w14:paraId="0DE8ED8B"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96.4</w:t>
            </w:r>
          </w:p>
        </w:tc>
        <w:tc>
          <w:tcPr>
            <w:tcW w:w="1945" w:type="dxa"/>
          </w:tcPr>
          <w:p w14:paraId="3BEDB50E"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96,6</w:t>
            </w:r>
          </w:p>
        </w:tc>
        <w:tc>
          <w:tcPr>
            <w:tcW w:w="1218" w:type="dxa"/>
          </w:tcPr>
          <w:p w14:paraId="29479F79"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3 448 727</w:t>
            </w:r>
          </w:p>
        </w:tc>
        <w:tc>
          <w:tcPr>
            <w:tcW w:w="1428" w:type="dxa"/>
          </w:tcPr>
          <w:p w14:paraId="21425F89" w14:textId="195C6DCE"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32386960</w:t>
            </w:r>
          </w:p>
        </w:tc>
      </w:tr>
      <w:tr w:rsidR="00B967C1" w:rsidRPr="00782A23" w14:paraId="39739D9E" w14:textId="77777777" w:rsidTr="00A5111C">
        <w:trPr>
          <w:trHeight w:val="165"/>
        </w:trPr>
        <w:tc>
          <w:tcPr>
            <w:tcW w:w="882" w:type="dxa"/>
          </w:tcPr>
          <w:p w14:paraId="0D1A5FE1" w14:textId="77777777" w:rsidR="00B967C1" w:rsidRPr="00782A23" w:rsidRDefault="00B967C1"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232" w:type="dxa"/>
          </w:tcPr>
          <w:p w14:paraId="47DCE286"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32,8</w:t>
            </w:r>
          </w:p>
        </w:tc>
        <w:tc>
          <w:tcPr>
            <w:tcW w:w="1316" w:type="dxa"/>
          </w:tcPr>
          <w:p w14:paraId="7FEB19D3"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1 610 496</w:t>
            </w:r>
          </w:p>
        </w:tc>
        <w:tc>
          <w:tcPr>
            <w:tcW w:w="1596" w:type="dxa"/>
          </w:tcPr>
          <w:p w14:paraId="794AAA1C"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96.4</w:t>
            </w:r>
          </w:p>
        </w:tc>
        <w:tc>
          <w:tcPr>
            <w:tcW w:w="1945" w:type="dxa"/>
          </w:tcPr>
          <w:p w14:paraId="406CFB1E"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96,6</w:t>
            </w:r>
          </w:p>
        </w:tc>
        <w:tc>
          <w:tcPr>
            <w:tcW w:w="1218" w:type="dxa"/>
          </w:tcPr>
          <w:p w14:paraId="2FEA8CFC"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3 472 606</w:t>
            </w:r>
          </w:p>
        </w:tc>
        <w:tc>
          <w:tcPr>
            <w:tcW w:w="1428" w:type="dxa"/>
          </w:tcPr>
          <w:p w14:paraId="643B5C45" w14:textId="09ED2F10"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33626992</w:t>
            </w:r>
          </w:p>
        </w:tc>
      </w:tr>
      <w:tr w:rsidR="00B967C1" w:rsidRPr="00782A23" w14:paraId="2D29A2F1" w14:textId="77777777" w:rsidTr="00A5111C">
        <w:tc>
          <w:tcPr>
            <w:tcW w:w="882" w:type="dxa"/>
          </w:tcPr>
          <w:p w14:paraId="2372787D" w14:textId="77777777" w:rsidR="00B967C1" w:rsidRPr="00782A23" w:rsidRDefault="00B967C1"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1232" w:type="dxa"/>
          </w:tcPr>
          <w:p w14:paraId="79850ED3"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33,5</w:t>
            </w:r>
          </w:p>
        </w:tc>
        <w:tc>
          <w:tcPr>
            <w:tcW w:w="1316" w:type="dxa"/>
          </w:tcPr>
          <w:p w14:paraId="0096B66F"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1 694 672</w:t>
            </w:r>
          </w:p>
        </w:tc>
        <w:tc>
          <w:tcPr>
            <w:tcW w:w="1596" w:type="dxa"/>
          </w:tcPr>
          <w:p w14:paraId="30E16484"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96.4</w:t>
            </w:r>
          </w:p>
        </w:tc>
        <w:tc>
          <w:tcPr>
            <w:tcW w:w="1945" w:type="dxa"/>
          </w:tcPr>
          <w:p w14:paraId="51D9EB87"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96,6</w:t>
            </w:r>
          </w:p>
        </w:tc>
        <w:tc>
          <w:tcPr>
            <w:tcW w:w="1218" w:type="dxa"/>
          </w:tcPr>
          <w:p w14:paraId="302D7BA3" w14:textId="77777777" w:rsidR="00B967C1" w:rsidRPr="00782A23" w:rsidRDefault="00B967C1" w:rsidP="00A5111C">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231F20"/>
                <w:sz w:val="24"/>
                <w:szCs w:val="24"/>
                <w:lang w:val="kk-KZ"/>
              </w:rPr>
              <w:t>3 511 618</w:t>
            </w:r>
          </w:p>
        </w:tc>
        <w:tc>
          <w:tcPr>
            <w:tcW w:w="1428" w:type="dxa"/>
          </w:tcPr>
          <w:p w14:paraId="11C3EE19" w14:textId="6B332744" w:rsidR="00B967C1" w:rsidRPr="00782A23" w:rsidRDefault="00B967C1" w:rsidP="00A5111C">
            <w:pPr>
              <w:spacing w:after="0" w:line="240" w:lineRule="auto"/>
              <w:jc w:val="center"/>
              <w:rPr>
                <w:rFonts w:ascii="Times New Roman" w:hAnsi="Times New Roman" w:cs="Times New Roman"/>
                <w:color w:val="231F20"/>
                <w:sz w:val="24"/>
                <w:szCs w:val="24"/>
                <w:lang w:val="kk-KZ"/>
              </w:rPr>
            </w:pPr>
            <w:r w:rsidRPr="00782A23">
              <w:rPr>
                <w:rFonts w:ascii="Times New Roman" w:hAnsi="Times New Roman" w:cs="Times New Roman"/>
                <w:color w:val="231F20"/>
                <w:sz w:val="24"/>
                <w:szCs w:val="24"/>
                <w:lang w:val="kk-KZ"/>
              </w:rPr>
              <w:t>41952637</w:t>
            </w:r>
          </w:p>
        </w:tc>
      </w:tr>
      <w:tr w:rsidR="003C6407" w:rsidRPr="00782A23" w14:paraId="12CD41D7" w14:textId="77777777" w:rsidTr="00A5111C">
        <w:tc>
          <w:tcPr>
            <w:tcW w:w="9617" w:type="dxa"/>
            <w:gridSpan w:val="7"/>
          </w:tcPr>
          <w:p w14:paraId="00E60151" w14:textId="7E48015D" w:rsidR="003C6407" w:rsidRPr="00782A23" w:rsidRDefault="007B37EB" w:rsidP="007B37EB">
            <w:pPr>
              <w:spacing w:after="0" w:line="240" w:lineRule="auto"/>
              <w:ind w:firstLine="564"/>
              <w:jc w:val="both"/>
              <w:rPr>
                <w:rFonts w:ascii="Times New Roman" w:hAnsi="Times New Roman" w:cs="Times New Roman"/>
                <w:color w:val="231F20"/>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3C6407" w:rsidRPr="003C6407">
              <w:rPr>
                <w:rFonts w:ascii="Times New Roman" w:hAnsi="Times New Roman" w:cs="Times New Roman"/>
                <w:color w:val="231F20"/>
                <w:sz w:val="24"/>
                <w:szCs w:val="24"/>
                <w:lang w:val="kk-KZ"/>
              </w:rPr>
              <w:t>[</w:t>
            </w:r>
            <w:r w:rsidR="00D27F8A">
              <w:rPr>
                <w:rFonts w:ascii="Times New Roman" w:hAnsi="Times New Roman" w:cs="Times New Roman"/>
                <w:color w:val="231F20"/>
                <w:sz w:val="24"/>
                <w:szCs w:val="24"/>
                <w:lang w:val="kk-KZ"/>
              </w:rPr>
              <w:t>45</w:t>
            </w:r>
            <w:r w:rsidR="003C6407" w:rsidRPr="003C6407">
              <w:rPr>
                <w:rFonts w:ascii="Times New Roman" w:hAnsi="Times New Roman" w:cs="Times New Roman"/>
                <w:color w:val="231F20"/>
                <w:sz w:val="24"/>
                <w:szCs w:val="24"/>
                <w:lang w:val="kk-KZ"/>
              </w:rPr>
              <w:t xml:space="preserve">] </w:t>
            </w:r>
          </w:p>
        </w:tc>
      </w:tr>
    </w:tbl>
    <w:p w14:paraId="73C5D368" w14:textId="77777777" w:rsidR="005040CD" w:rsidRDefault="005040CD" w:rsidP="00F4660B">
      <w:pPr>
        <w:spacing w:after="0" w:line="240" w:lineRule="auto"/>
        <w:ind w:right="-1135" w:firstLine="567"/>
        <w:jc w:val="both"/>
        <w:rPr>
          <w:rFonts w:ascii="Times New Roman" w:hAnsi="Times New Roman" w:cs="Times New Roman"/>
          <w:color w:val="000000"/>
          <w:sz w:val="28"/>
          <w:szCs w:val="28"/>
          <w:lang w:val="kk-KZ"/>
        </w:rPr>
      </w:pPr>
    </w:p>
    <w:p w14:paraId="76D6B60D" w14:textId="232E533E" w:rsidR="00CC1E68" w:rsidRPr="00782A23" w:rsidRDefault="00015FCA" w:rsidP="00A5111C">
      <w:pPr>
        <w:spacing w:after="0" w:line="240" w:lineRule="auto"/>
        <w:ind w:right="-1" w:firstLine="709"/>
        <w:jc w:val="both"/>
        <w:rPr>
          <w:rFonts w:ascii="Times New Roman" w:hAnsi="Times New Roman" w:cs="Times New Roman"/>
          <w:color w:val="000000"/>
          <w:sz w:val="28"/>
          <w:szCs w:val="28"/>
          <w:lang w:val="kk-KZ"/>
        </w:rPr>
      </w:pPr>
      <w:r w:rsidRPr="00782A23">
        <w:rPr>
          <w:rFonts w:ascii="Times New Roman" w:hAnsi="Times New Roman" w:cs="Times New Roman"/>
          <w:color w:val="000000"/>
          <w:sz w:val="28"/>
          <w:szCs w:val="28"/>
          <w:lang w:val="kk-KZ"/>
        </w:rPr>
        <w:t>К</w:t>
      </w:r>
      <w:r w:rsidR="00000DCE" w:rsidRPr="00782A23">
        <w:rPr>
          <w:rFonts w:ascii="Times New Roman" w:hAnsi="Times New Roman" w:cs="Times New Roman"/>
          <w:color w:val="000000"/>
          <w:sz w:val="28"/>
          <w:szCs w:val="28"/>
          <w:lang w:val="kk-KZ"/>
        </w:rPr>
        <w:t>әсіпкерлік</w:t>
      </w:r>
      <w:r w:rsidR="00F404CE" w:rsidRPr="00782A23">
        <w:rPr>
          <w:rFonts w:ascii="Times New Roman" w:hAnsi="Times New Roman" w:cs="Times New Roman"/>
          <w:color w:val="000000"/>
          <w:sz w:val="28"/>
          <w:szCs w:val="28"/>
          <w:lang w:val="kk-KZ"/>
        </w:rPr>
        <w:t xml:space="preserve">ті дамытудың негізгі көрсеткіштерінің бірі олардың елдің жалпы ішкі өніміндегі (бұдан әрі – ЖІӨ) үлесі болып табылады. Қазақстан Республикасы Ұлттық экономика министрлігі Статистика комитетінің (бұдан әрі – Қазақстан Республикасы Статистика комитеті) мәліметтері бойынша жоғарыда аталған көрсеткіш </w:t>
      </w:r>
      <w:r w:rsidRPr="00782A23">
        <w:rPr>
          <w:rFonts w:ascii="Times New Roman" w:hAnsi="Times New Roman" w:cs="Times New Roman"/>
          <w:sz w:val="28"/>
          <w:szCs w:val="28"/>
          <w:lang w:val="kk-KZ"/>
        </w:rPr>
        <w:t>2021</w:t>
      </w:r>
      <w:r w:rsidR="00F404CE" w:rsidRPr="00782A23">
        <w:rPr>
          <w:rFonts w:ascii="Times New Roman" w:hAnsi="Times New Roman" w:cs="Times New Roman"/>
          <w:color w:val="000000"/>
          <w:sz w:val="28"/>
          <w:szCs w:val="28"/>
          <w:lang w:val="kk-KZ"/>
        </w:rPr>
        <w:t xml:space="preserve"> жылдың қорытындысы бойынша </w:t>
      </w:r>
      <w:r w:rsidRPr="00782A23">
        <w:rPr>
          <w:rFonts w:ascii="Times New Roman" w:hAnsi="Times New Roman" w:cs="Times New Roman"/>
          <w:color w:val="231F20"/>
          <w:sz w:val="28"/>
          <w:szCs w:val="28"/>
          <w:lang w:val="kk-KZ"/>
        </w:rPr>
        <w:t>33,5</w:t>
      </w:r>
      <w:r w:rsidR="00F404CE" w:rsidRPr="00782A23">
        <w:rPr>
          <w:rFonts w:ascii="Times New Roman" w:hAnsi="Times New Roman" w:cs="Times New Roman"/>
          <w:color w:val="000000"/>
          <w:sz w:val="28"/>
          <w:szCs w:val="28"/>
          <w:lang w:val="kk-KZ"/>
        </w:rPr>
        <w:t>-ды құрады. Жалпы ішкі өнімдегі шағын және орта кәсіпкерлік субъектілерінің қызметінің үлес салмағы 2011жылы 17,3 пайыз құрап ШОК дамуының белсенділігін арттыру шаралары бойынша мемлекет алдындағы маңызды</w:t>
      </w:r>
      <w:r w:rsidRPr="00782A23">
        <w:rPr>
          <w:rFonts w:ascii="Times New Roman" w:hAnsi="Times New Roman" w:cs="Times New Roman"/>
          <w:color w:val="000000"/>
          <w:sz w:val="28"/>
          <w:szCs w:val="28"/>
          <w:lang w:val="kk-KZ"/>
        </w:rPr>
        <w:t xml:space="preserve"> тапсырмалардың</w:t>
      </w:r>
      <w:r w:rsidR="00F404CE" w:rsidRPr="00782A23">
        <w:rPr>
          <w:rFonts w:ascii="Times New Roman" w:hAnsi="Times New Roman" w:cs="Times New Roman"/>
          <w:color w:val="000000"/>
          <w:sz w:val="28"/>
          <w:szCs w:val="28"/>
          <w:lang w:val="kk-KZ"/>
        </w:rPr>
        <w:t xml:space="preserve"> бар екендігін көрсетті. 2015 жылы 7.6 пайызға артып, 24,9</w:t>
      </w:r>
      <w:r w:rsidR="00A5111C">
        <w:rPr>
          <w:rFonts w:ascii="Times New Roman" w:hAnsi="Times New Roman" w:cs="Times New Roman"/>
          <w:color w:val="000000"/>
          <w:sz w:val="28"/>
          <w:szCs w:val="28"/>
          <w:lang w:val="kk-KZ"/>
        </w:rPr>
        <w:t xml:space="preserve"> </w:t>
      </w:r>
      <w:r w:rsidR="00F404CE" w:rsidRPr="00782A23">
        <w:rPr>
          <w:rFonts w:ascii="Times New Roman" w:hAnsi="Times New Roman" w:cs="Times New Roman"/>
          <w:color w:val="000000"/>
          <w:sz w:val="28"/>
          <w:szCs w:val="28"/>
          <w:lang w:val="kk-KZ"/>
        </w:rPr>
        <w:t xml:space="preserve">пайыз құраған. ШОК экономикалық белсенділігінің артуына негіз болған арнайы салалық бағытталған мемлекеттік шағын орта </w:t>
      </w:r>
      <w:r w:rsidR="00000DCE" w:rsidRPr="00782A23">
        <w:rPr>
          <w:rFonts w:ascii="Times New Roman" w:hAnsi="Times New Roman" w:cs="Times New Roman"/>
          <w:color w:val="000000"/>
          <w:sz w:val="28"/>
          <w:szCs w:val="28"/>
          <w:lang w:val="kk-KZ"/>
        </w:rPr>
        <w:t>кәсіпкерлік</w:t>
      </w:r>
      <w:r w:rsidR="00F404CE" w:rsidRPr="00782A23">
        <w:rPr>
          <w:rFonts w:ascii="Times New Roman" w:hAnsi="Times New Roman" w:cs="Times New Roman"/>
          <w:color w:val="000000"/>
          <w:sz w:val="28"/>
          <w:szCs w:val="28"/>
          <w:lang w:val="kk-KZ"/>
        </w:rPr>
        <w:t xml:space="preserve"> </w:t>
      </w:r>
      <w:r w:rsidR="00AA3D30" w:rsidRPr="00782A23">
        <w:rPr>
          <w:rFonts w:ascii="Times New Roman" w:hAnsi="Times New Roman" w:cs="Times New Roman"/>
          <w:color w:val="000000"/>
          <w:sz w:val="28"/>
          <w:szCs w:val="28"/>
          <w:lang w:val="kk-KZ"/>
        </w:rPr>
        <w:t>субьектілерін</w:t>
      </w:r>
      <w:r w:rsidR="00F404CE" w:rsidRPr="00782A23">
        <w:rPr>
          <w:rFonts w:ascii="Times New Roman" w:hAnsi="Times New Roman" w:cs="Times New Roman"/>
          <w:color w:val="000000"/>
          <w:sz w:val="28"/>
          <w:szCs w:val="28"/>
          <w:lang w:val="kk-KZ"/>
        </w:rPr>
        <w:t xml:space="preserve"> қолдауға арналған бағдарламалар</w:t>
      </w:r>
      <w:r w:rsidRPr="00782A23">
        <w:rPr>
          <w:rFonts w:ascii="Times New Roman" w:hAnsi="Times New Roman" w:cs="Times New Roman"/>
          <w:color w:val="000000"/>
          <w:sz w:val="28"/>
          <w:szCs w:val="28"/>
          <w:lang w:val="kk-KZ"/>
        </w:rPr>
        <w:t xml:space="preserve"> іске қосылды</w:t>
      </w:r>
      <w:r w:rsidR="00F404CE" w:rsidRPr="00782A23">
        <w:rPr>
          <w:rFonts w:ascii="Times New Roman" w:hAnsi="Times New Roman" w:cs="Times New Roman"/>
          <w:color w:val="000000"/>
          <w:sz w:val="28"/>
          <w:szCs w:val="28"/>
          <w:lang w:val="kk-KZ"/>
        </w:rPr>
        <w:t>.</w:t>
      </w:r>
      <w:r w:rsidR="0000211C">
        <w:rPr>
          <w:rFonts w:ascii="Times New Roman" w:hAnsi="Times New Roman" w:cs="Times New Roman"/>
          <w:color w:val="000000"/>
          <w:sz w:val="28"/>
          <w:szCs w:val="28"/>
          <w:lang w:val="kk-KZ"/>
        </w:rPr>
        <w:t xml:space="preserve"> </w:t>
      </w:r>
      <w:r w:rsidR="00F404CE" w:rsidRPr="00782A23">
        <w:rPr>
          <w:rFonts w:ascii="Times New Roman" w:hAnsi="Times New Roman" w:cs="Times New Roman"/>
          <w:color w:val="000000"/>
          <w:sz w:val="28"/>
          <w:szCs w:val="28"/>
          <w:lang w:val="kk-KZ"/>
        </w:rPr>
        <w:t>2021 жылы жалпы ішкі өнімдегі шағын және орта кәсіпкерлік субъектілерінің қызметінің үлес 33,5 пайыз болды</w:t>
      </w:r>
      <w:r w:rsidR="0000211C">
        <w:rPr>
          <w:rFonts w:ascii="Times New Roman" w:hAnsi="Times New Roman" w:cs="Times New Roman"/>
          <w:color w:val="000000"/>
          <w:sz w:val="28"/>
          <w:szCs w:val="28"/>
          <w:lang w:val="kk-KZ"/>
        </w:rPr>
        <w:t xml:space="preserve"> (10-сурет)</w:t>
      </w:r>
      <w:r w:rsidR="00F404CE" w:rsidRPr="00782A23">
        <w:rPr>
          <w:rFonts w:ascii="Times New Roman" w:hAnsi="Times New Roman" w:cs="Times New Roman"/>
          <w:color w:val="000000"/>
          <w:sz w:val="28"/>
          <w:szCs w:val="28"/>
          <w:lang w:val="kk-KZ"/>
        </w:rPr>
        <w:t>.</w:t>
      </w:r>
    </w:p>
    <w:p w14:paraId="40E82F06" w14:textId="0A7706BD" w:rsidR="00CC1E68" w:rsidRPr="00782A23" w:rsidRDefault="00CC1E68" w:rsidP="00A5111C">
      <w:pPr>
        <w:spacing w:after="0" w:line="240" w:lineRule="auto"/>
        <w:jc w:val="center"/>
        <w:rPr>
          <w:rFonts w:ascii="Times New Roman" w:hAnsi="Times New Roman" w:cs="Times New Roman"/>
          <w:color w:val="000000"/>
          <w:sz w:val="28"/>
          <w:szCs w:val="28"/>
          <w:lang w:val="kk-KZ"/>
        </w:rPr>
      </w:pPr>
      <w:r w:rsidRPr="00782A23">
        <w:rPr>
          <w:rFonts w:ascii="Times New Roman" w:eastAsia="Arial Unicode MS" w:hAnsi="Times New Roman" w:cs="Times New Roman"/>
          <w:noProof/>
          <w:color w:val="000000"/>
          <w:sz w:val="28"/>
          <w:szCs w:val="28"/>
          <w:lang w:eastAsia="ru-RU"/>
        </w:rPr>
        <w:lastRenderedPageBreak/>
        <w:drawing>
          <wp:inline distT="0" distB="0" distL="0" distR="0" wp14:anchorId="134A2ED2" wp14:editId="4BB32BF7">
            <wp:extent cx="5434642" cy="1940944"/>
            <wp:effectExtent l="0" t="0" r="0" b="2540"/>
            <wp:docPr id="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1"/>
                    <pic:cNvPicPr>
                      <a:picLocks noChangeAspect="1"/>
                    </pic:cNvPicPr>
                  </pic:nvPicPr>
                  <pic:blipFill rotWithShape="1">
                    <a:blip r:embed="rId31"/>
                    <a:srcRect l="2559" t="4762" r="2605" b="5953"/>
                    <a:stretch/>
                  </pic:blipFill>
                  <pic:spPr bwMode="auto">
                    <a:xfrm>
                      <a:off x="0" y="0"/>
                      <a:ext cx="5435600" cy="1941286"/>
                    </a:xfrm>
                    <a:prstGeom prst="rect">
                      <a:avLst/>
                    </a:prstGeom>
                    <a:ln>
                      <a:noFill/>
                    </a:ln>
                    <a:extLst>
                      <a:ext uri="{53640926-AAD7-44D8-BBD7-CCE9431645EC}">
                        <a14:shadowObscured xmlns:a14="http://schemas.microsoft.com/office/drawing/2010/main"/>
                      </a:ext>
                    </a:extLst>
                  </pic:spPr>
                </pic:pic>
              </a:graphicData>
            </a:graphic>
          </wp:inline>
        </w:drawing>
      </w:r>
    </w:p>
    <w:p w14:paraId="7BF473B8" w14:textId="77777777" w:rsidR="00A5111C" w:rsidRPr="00A5111C" w:rsidRDefault="00A5111C"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16"/>
          <w:szCs w:val="16"/>
          <w:lang w:val="kk-KZ"/>
        </w:rPr>
      </w:pPr>
    </w:p>
    <w:p w14:paraId="4B64885A" w14:textId="4AF30695" w:rsidR="00F146EE" w:rsidRDefault="00013E1F" w:rsidP="00A51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8"/>
          <w:szCs w:val="28"/>
          <w:lang w:val="kk-KZ"/>
        </w:rPr>
      </w:pPr>
      <w:r w:rsidRPr="00782A23">
        <w:rPr>
          <w:rFonts w:ascii="Times New Roman" w:hAnsi="Times New Roman" w:cs="Times New Roman"/>
          <w:color w:val="000000"/>
          <w:sz w:val="28"/>
          <w:szCs w:val="28"/>
          <w:lang w:val="kk-KZ"/>
        </w:rPr>
        <w:t>Сурет 10</w:t>
      </w:r>
      <w:r w:rsidR="00A5111C">
        <w:rPr>
          <w:rFonts w:ascii="Times New Roman" w:hAnsi="Times New Roman" w:cs="Times New Roman"/>
          <w:color w:val="000000"/>
          <w:sz w:val="28"/>
          <w:szCs w:val="28"/>
          <w:lang w:val="kk-KZ"/>
        </w:rPr>
        <w:t xml:space="preserve"> – </w:t>
      </w:r>
      <w:r w:rsidR="00F146EE" w:rsidRPr="00782A23">
        <w:rPr>
          <w:rFonts w:ascii="Times New Roman" w:hAnsi="Times New Roman" w:cs="Times New Roman"/>
          <w:color w:val="000000"/>
          <w:sz w:val="28"/>
          <w:szCs w:val="28"/>
          <w:lang w:val="kk-KZ"/>
        </w:rPr>
        <w:t>Шағын және орта кәсіпкерлік бөлінісінде ЖІӨ-дегі ШОК үлесі</w:t>
      </w:r>
    </w:p>
    <w:p w14:paraId="6CBC2AE0" w14:textId="77777777" w:rsidR="00A5111C" w:rsidRPr="00A5111C" w:rsidRDefault="00A5111C"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sz w:val="16"/>
          <w:szCs w:val="16"/>
          <w:lang w:val="kk-KZ"/>
        </w:rPr>
      </w:pPr>
    </w:p>
    <w:p w14:paraId="598D0DEB" w14:textId="07A686E5" w:rsidR="00F27FCA" w:rsidRPr="00782A23" w:rsidRDefault="007B37EB" w:rsidP="0000211C">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rPr>
          <w:rFonts w:ascii="Times New Roman" w:hAnsi="Times New Roman" w:cs="Times New Roman"/>
          <w:color w:val="000000"/>
          <w:sz w:val="28"/>
          <w:szCs w:val="28"/>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F27FCA"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F27FCA" w:rsidRPr="00782A23">
        <w:rPr>
          <w:rFonts w:ascii="Times New Roman" w:hAnsi="Times New Roman" w:cs="Times New Roman"/>
          <w:sz w:val="24"/>
          <w:szCs w:val="24"/>
          <w:lang w:val="kk-KZ"/>
        </w:rPr>
        <w:t xml:space="preserve">] </w:t>
      </w:r>
    </w:p>
    <w:p w14:paraId="3EB41940" w14:textId="77777777" w:rsidR="00CC1E68" w:rsidRPr="00782A23" w:rsidRDefault="00CC1E68" w:rsidP="0000211C">
      <w:pPr>
        <w:spacing w:after="0" w:line="240" w:lineRule="auto"/>
        <w:ind w:firstLine="709"/>
        <w:jc w:val="both"/>
        <w:rPr>
          <w:rFonts w:ascii="Times New Roman" w:hAnsi="Times New Roman" w:cs="Times New Roman"/>
          <w:color w:val="000000"/>
          <w:sz w:val="28"/>
          <w:szCs w:val="28"/>
          <w:lang w:val="kk-KZ"/>
        </w:rPr>
      </w:pPr>
    </w:p>
    <w:p w14:paraId="4BFD12FF" w14:textId="203BFB45" w:rsidR="00525BB5" w:rsidRPr="00782A23" w:rsidRDefault="00525BB5" w:rsidP="0000211C">
      <w:pPr>
        <w:spacing w:after="0" w:line="240" w:lineRule="auto"/>
        <w:ind w:right="-1" w:firstLine="709"/>
        <w:jc w:val="both"/>
        <w:rPr>
          <w:rFonts w:ascii="Times New Roman" w:hAnsi="Times New Roman" w:cs="Times New Roman"/>
          <w:color w:val="000000"/>
          <w:sz w:val="28"/>
          <w:szCs w:val="28"/>
          <w:lang w:val="kk-KZ"/>
        </w:rPr>
      </w:pPr>
      <w:r w:rsidRPr="00782A23">
        <w:rPr>
          <w:rFonts w:ascii="Times New Roman" w:hAnsi="Times New Roman" w:cs="Times New Roman"/>
          <w:color w:val="000000"/>
          <w:sz w:val="28"/>
          <w:szCs w:val="28"/>
          <w:lang w:val="kk-KZ"/>
        </w:rPr>
        <w:t>ҚР Статистика комитетінің мәліметі бойынша соңғы</w:t>
      </w:r>
      <w:r w:rsidR="00532533">
        <w:rPr>
          <w:rFonts w:ascii="Times New Roman" w:hAnsi="Times New Roman" w:cs="Times New Roman"/>
          <w:color w:val="000000"/>
          <w:sz w:val="28"/>
          <w:szCs w:val="28"/>
          <w:lang w:val="kk-KZ"/>
        </w:rPr>
        <w:t xml:space="preserve"> </w:t>
      </w:r>
      <w:r w:rsidRPr="00782A23">
        <w:rPr>
          <w:rFonts w:ascii="Times New Roman" w:hAnsi="Times New Roman" w:cs="Times New Roman"/>
          <w:color w:val="000000"/>
          <w:sz w:val="28"/>
          <w:szCs w:val="28"/>
          <w:lang w:val="kk-KZ"/>
        </w:rPr>
        <w:t>жылда</w:t>
      </w:r>
      <w:r w:rsidR="00015FCA" w:rsidRPr="00782A23">
        <w:rPr>
          <w:rFonts w:ascii="Times New Roman" w:hAnsi="Times New Roman" w:cs="Times New Roman"/>
          <w:color w:val="000000"/>
          <w:sz w:val="28"/>
          <w:szCs w:val="28"/>
          <w:lang w:val="kk-KZ"/>
        </w:rPr>
        <w:t>ры</w:t>
      </w:r>
      <w:r w:rsidRPr="00782A23">
        <w:rPr>
          <w:rFonts w:ascii="Times New Roman" w:hAnsi="Times New Roman" w:cs="Times New Roman"/>
          <w:color w:val="000000"/>
          <w:sz w:val="28"/>
          <w:szCs w:val="28"/>
          <w:lang w:val="kk-KZ"/>
        </w:rPr>
        <w:t xml:space="preserve"> тіркелген және жұмыс істеп тұрған шағын кәсіпорындар санының тұрақты өсуі</w:t>
      </w:r>
      <w:r w:rsidR="00015FCA" w:rsidRPr="00782A23">
        <w:rPr>
          <w:rFonts w:ascii="Times New Roman" w:hAnsi="Times New Roman" w:cs="Times New Roman"/>
          <w:color w:val="000000"/>
          <w:sz w:val="28"/>
          <w:szCs w:val="28"/>
          <w:lang w:val="kk-KZ"/>
        </w:rPr>
        <w:t>н көрсетті</w:t>
      </w:r>
      <w:r w:rsidRPr="00782A23">
        <w:rPr>
          <w:rFonts w:ascii="Times New Roman" w:hAnsi="Times New Roman" w:cs="Times New Roman"/>
          <w:color w:val="000000"/>
          <w:sz w:val="28"/>
          <w:szCs w:val="28"/>
          <w:lang w:val="kk-KZ"/>
        </w:rPr>
        <w:t xml:space="preserve">, ал жұмыс істеп тұрған шағын және орта </w:t>
      </w:r>
      <w:r w:rsidR="00000DCE" w:rsidRPr="00782A23">
        <w:rPr>
          <w:rFonts w:ascii="Times New Roman" w:hAnsi="Times New Roman" w:cs="Times New Roman"/>
          <w:color w:val="000000"/>
          <w:sz w:val="28"/>
          <w:szCs w:val="28"/>
          <w:lang w:val="kk-KZ"/>
        </w:rPr>
        <w:t>кәсіпкерлік</w:t>
      </w:r>
      <w:r w:rsidRPr="00782A23">
        <w:rPr>
          <w:rFonts w:ascii="Times New Roman" w:hAnsi="Times New Roman" w:cs="Times New Roman"/>
          <w:color w:val="000000"/>
          <w:sz w:val="28"/>
          <w:szCs w:val="28"/>
          <w:lang w:val="kk-KZ"/>
        </w:rPr>
        <w:t>тің үлесі тіркелген кәсіпорындардың жалпы саны өсті 2011 жылы 1 383 727 құрап, 2021 жылы 1</w:t>
      </w:r>
      <w:r w:rsidR="00A5111C">
        <w:rPr>
          <w:rFonts w:ascii="Times New Roman" w:hAnsi="Times New Roman" w:cs="Times New Roman"/>
          <w:color w:val="000000"/>
          <w:sz w:val="28"/>
          <w:szCs w:val="28"/>
          <w:lang w:val="kk-KZ"/>
        </w:rPr>
        <w:t> </w:t>
      </w:r>
      <w:r w:rsidRPr="00782A23">
        <w:rPr>
          <w:rFonts w:ascii="Times New Roman" w:hAnsi="Times New Roman" w:cs="Times New Roman"/>
          <w:color w:val="000000"/>
          <w:sz w:val="28"/>
          <w:szCs w:val="28"/>
          <w:lang w:val="kk-KZ"/>
        </w:rPr>
        <w:t>694 672 болды.</w:t>
      </w:r>
    </w:p>
    <w:p w14:paraId="46CEADBB" w14:textId="433C24C7" w:rsidR="00525BB5" w:rsidRPr="00782A23" w:rsidRDefault="00525BB5" w:rsidP="0000211C">
      <w:pPr>
        <w:spacing w:after="0" w:line="240" w:lineRule="auto"/>
        <w:ind w:right="-1" w:firstLine="709"/>
        <w:jc w:val="both"/>
        <w:rPr>
          <w:rFonts w:ascii="Times New Roman" w:hAnsi="Times New Roman" w:cs="Times New Roman"/>
          <w:color w:val="000000"/>
          <w:sz w:val="28"/>
          <w:szCs w:val="28"/>
          <w:lang w:val="kk-KZ"/>
        </w:rPr>
      </w:pPr>
      <w:r w:rsidRPr="00782A23">
        <w:rPr>
          <w:rFonts w:ascii="Times New Roman" w:hAnsi="Times New Roman" w:cs="Times New Roman"/>
          <w:color w:val="000000"/>
          <w:sz w:val="28"/>
          <w:szCs w:val="28"/>
          <w:lang w:val="kk-KZ"/>
        </w:rPr>
        <w:t>2021</w:t>
      </w:r>
      <w:r w:rsidR="0000211C">
        <w:rPr>
          <w:rFonts w:ascii="Times New Roman" w:hAnsi="Times New Roman" w:cs="Times New Roman"/>
          <w:color w:val="000000"/>
          <w:sz w:val="28"/>
          <w:szCs w:val="28"/>
          <w:lang w:val="kk-KZ"/>
        </w:rPr>
        <w:t xml:space="preserve"> </w:t>
      </w:r>
      <w:r w:rsidRPr="00782A23">
        <w:rPr>
          <w:rFonts w:ascii="Times New Roman" w:hAnsi="Times New Roman" w:cs="Times New Roman"/>
          <w:color w:val="000000"/>
          <w:sz w:val="28"/>
          <w:szCs w:val="28"/>
          <w:lang w:val="kk-KZ"/>
        </w:rPr>
        <w:t>жылғы</w:t>
      </w:r>
      <w:r w:rsidR="00532533">
        <w:rPr>
          <w:rFonts w:ascii="Times New Roman" w:hAnsi="Times New Roman" w:cs="Times New Roman"/>
          <w:color w:val="000000"/>
          <w:sz w:val="28"/>
          <w:szCs w:val="28"/>
          <w:lang w:val="kk-KZ"/>
        </w:rPr>
        <w:t xml:space="preserve"> </w:t>
      </w:r>
      <w:r w:rsidRPr="00782A23">
        <w:rPr>
          <w:rFonts w:ascii="Times New Roman" w:hAnsi="Times New Roman" w:cs="Times New Roman"/>
          <w:color w:val="000000"/>
          <w:sz w:val="28"/>
          <w:szCs w:val="28"/>
          <w:lang w:val="kk-KZ"/>
        </w:rPr>
        <w:t>жағдай бойынша Қазақстанда тіркелген 1 383 727 ШОК</w:t>
      </w:r>
      <w:r w:rsidR="00C159BA" w:rsidRPr="00782A23">
        <w:rPr>
          <w:rFonts w:ascii="Times New Roman" w:hAnsi="Times New Roman" w:cs="Times New Roman"/>
          <w:color w:val="000000"/>
          <w:sz w:val="28"/>
          <w:szCs w:val="28"/>
          <w:lang w:val="kk-KZ"/>
        </w:rPr>
        <w:t xml:space="preserve"> </w:t>
      </w:r>
      <w:r w:rsidRPr="00782A23">
        <w:rPr>
          <w:rFonts w:ascii="Times New Roman" w:hAnsi="Times New Roman" w:cs="Times New Roman"/>
          <w:color w:val="000000"/>
          <w:sz w:val="28"/>
          <w:szCs w:val="28"/>
          <w:lang w:val="kk-KZ"/>
        </w:rPr>
        <w:t>тын 96,6 пайызы белсенді қызмет атқаратындары.</w:t>
      </w:r>
      <w:r w:rsidRPr="00782A23">
        <w:rPr>
          <w:rFonts w:ascii="Times New Roman" w:hAnsi="Times New Roman" w:cs="Times New Roman"/>
          <w:lang w:val="kk-KZ"/>
        </w:rPr>
        <w:t xml:space="preserve"> </w:t>
      </w:r>
      <w:r w:rsidRPr="00782A23">
        <w:rPr>
          <w:rFonts w:ascii="Times New Roman" w:hAnsi="Times New Roman" w:cs="Times New Roman"/>
          <w:color w:val="000000"/>
          <w:sz w:val="28"/>
          <w:szCs w:val="28"/>
          <w:lang w:val="kk-KZ"/>
        </w:rPr>
        <w:t>Жұмыс жасап тұрған ШОК құрылымында соңғы жыл</w:t>
      </w:r>
      <w:r w:rsidR="00015FCA" w:rsidRPr="00782A23">
        <w:rPr>
          <w:rFonts w:ascii="Times New Roman" w:hAnsi="Times New Roman" w:cs="Times New Roman"/>
          <w:color w:val="000000"/>
          <w:sz w:val="28"/>
          <w:szCs w:val="28"/>
          <w:lang w:val="kk-KZ"/>
        </w:rPr>
        <w:t>дары</w:t>
      </w:r>
      <w:r w:rsidRPr="00782A23">
        <w:rPr>
          <w:rFonts w:ascii="Times New Roman" w:hAnsi="Times New Roman" w:cs="Times New Roman"/>
          <w:color w:val="000000"/>
          <w:sz w:val="28"/>
          <w:szCs w:val="28"/>
          <w:lang w:val="kk-KZ"/>
        </w:rPr>
        <w:t xml:space="preserve"> негізгі үлесті жеке кәсіпкерлер алады, олардың үлесі орта есеппен жұмыс істеп тұрған шағын және орта </w:t>
      </w:r>
      <w:r w:rsidR="00000DCE" w:rsidRPr="00782A23">
        <w:rPr>
          <w:rFonts w:ascii="Times New Roman" w:hAnsi="Times New Roman" w:cs="Times New Roman"/>
          <w:color w:val="000000"/>
          <w:sz w:val="28"/>
          <w:szCs w:val="28"/>
          <w:lang w:val="kk-KZ"/>
        </w:rPr>
        <w:t>кәсіпкерлік</w:t>
      </w:r>
      <w:r w:rsidRPr="00782A23">
        <w:rPr>
          <w:rFonts w:ascii="Times New Roman" w:hAnsi="Times New Roman" w:cs="Times New Roman"/>
          <w:color w:val="000000"/>
          <w:sz w:val="28"/>
          <w:szCs w:val="28"/>
          <w:lang w:val="kk-KZ"/>
        </w:rPr>
        <w:t xml:space="preserve"> субъектілерінің жалпы санының 65% құрайды. </w:t>
      </w:r>
    </w:p>
    <w:p w14:paraId="01EBCAC2" w14:textId="56CE0080" w:rsidR="00525BB5" w:rsidRPr="00782A23" w:rsidRDefault="00525BB5" w:rsidP="00A5111C">
      <w:pPr>
        <w:pStyle w:val="TableParagraph"/>
        <w:spacing w:after="0" w:line="240" w:lineRule="auto"/>
        <w:ind w:right="-1" w:firstLine="709"/>
        <w:jc w:val="both"/>
        <w:rPr>
          <w:rFonts w:ascii="Times New Roman" w:hAnsi="Times New Roman" w:cs="Times New Roman"/>
          <w:sz w:val="28"/>
          <w:szCs w:val="28"/>
        </w:rPr>
      </w:pPr>
      <w:r w:rsidRPr="00782A23">
        <w:rPr>
          <w:rFonts w:ascii="Times New Roman" w:hAnsi="Times New Roman" w:cs="Times New Roman"/>
          <w:color w:val="000000"/>
          <w:sz w:val="28"/>
          <w:szCs w:val="28"/>
        </w:rPr>
        <w:t xml:space="preserve">Ұлттық </w:t>
      </w:r>
      <w:r w:rsidR="00AA3D30" w:rsidRPr="00782A23">
        <w:rPr>
          <w:rFonts w:ascii="Times New Roman" w:hAnsi="Times New Roman" w:cs="Times New Roman"/>
          <w:color w:val="000000"/>
          <w:sz w:val="28"/>
          <w:szCs w:val="28"/>
        </w:rPr>
        <w:t>экономика</w:t>
      </w:r>
      <w:r w:rsidRPr="00782A23">
        <w:rPr>
          <w:rFonts w:ascii="Times New Roman" w:hAnsi="Times New Roman" w:cs="Times New Roman"/>
          <w:color w:val="000000"/>
          <w:sz w:val="28"/>
          <w:szCs w:val="28"/>
        </w:rPr>
        <w:t xml:space="preserve"> деңгейінде, жалпы ішкі өнімдегі шағын және орта кәсіпкерлік субъектілерінің қызметінің салымын бағалау 2011 жылы 17,3</w:t>
      </w:r>
      <w:r w:rsidR="00532533">
        <w:rPr>
          <w:rFonts w:ascii="Times New Roman" w:hAnsi="Times New Roman" w:cs="Times New Roman"/>
          <w:color w:val="000000"/>
          <w:sz w:val="28"/>
          <w:szCs w:val="28"/>
        </w:rPr>
        <w:t xml:space="preserve"> </w:t>
      </w:r>
      <w:r w:rsidRPr="00782A23">
        <w:rPr>
          <w:rFonts w:ascii="Times New Roman" w:hAnsi="Times New Roman" w:cs="Times New Roman"/>
          <w:color w:val="000000"/>
          <w:sz w:val="28"/>
          <w:szCs w:val="28"/>
        </w:rPr>
        <w:t>пайыз құраса,</w:t>
      </w:r>
      <w:r w:rsidR="00A5111C">
        <w:rPr>
          <w:rFonts w:ascii="Times New Roman" w:hAnsi="Times New Roman" w:cs="Times New Roman"/>
          <w:color w:val="000000"/>
          <w:sz w:val="28"/>
          <w:szCs w:val="28"/>
        </w:rPr>
        <w:t xml:space="preserve"> </w:t>
      </w:r>
      <w:r w:rsidRPr="00782A23">
        <w:rPr>
          <w:rFonts w:ascii="Times New Roman" w:hAnsi="Times New Roman" w:cs="Times New Roman"/>
          <w:sz w:val="28"/>
          <w:szCs w:val="28"/>
        </w:rPr>
        <w:t>2013 жылы бұл көрсеткіш</w:t>
      </w:r>
      <w:r w:rsidR="00532533">
        <w:rPr>
          <w:rFonts w:ascii="Times New Roman" w:hAnsi="Times New Roman" w:cs="Times New Roman"/>
          <w:sz w:val="28"/>
          <w:szCs w:val="28"/>
        </w:rPr>
        <w:t xml:space="preserve"> </w:t>
      </w:r>
      <w:r w:rsidRPr="00782A23">
        <w:rPr>
          <w:rFonts w:ascii="Times New Roman" w:hAnsi="Times New Roman" w:cs="Times New Roman"/>
          <w:sz w:val="28"/>
          <w:szCs w:val="28"/>
        </w:rPr>
        <w:t>-0.6 пайызға төмендеген болса, ал 2021 жылы 33.5 пайызға көтерілген.</w:t>
      </w:r>
      <w:r w:rsidR="00D86DB9" w:rsidRPr="00782A23">
        <w:rPr>
          <w:rFonts w:ascii="Times New Roman" w:hAnsi="Times New Roman" w:cs="Times New Roman"/>
          <w:sz w:val="28"/>
          <w:szCs w:val="28"/>
        </w:rPr>
        <w:t xml:space="preserve"> </w:t>
      </w:r>
      <w:r w:rsidR="00015FCA" w:rsidRPr="00782A23">
        <w:rPr>
          <w:rFonts w:ascii="Times New Roman" w:hAnsi="Times New Roman" w:cs="Times New Roman"/>
          <w:sz w:val="28"/>
          <w:szCs w:val="28"/>
        </w:rPr>
        <w:t>Р</w:t>
      </w:r>
      <w:r w:rsidRPr="00782A23">
        <w:rPr>
          <w:rFonts w:ascii="Times New Roman" w:hAnsi="Times New Roman" w:cs="Times New Roman"/>
          <w:sz w:val="28"/>
          <w:szCs w:val="28"/>
        </w:rPr>
        <w:t>есми статистика мен рейтингтерге сүйенсек, отандық ШК субъектілерінің әл-ауқатында мемлекеттік қолдау негізінде</w:t>
      </w:r>
      <w:r w:rsidR="00532533">
        <w:rPr>
          <w:rFonts w:ascii="Times New Roman" w:hAnsi="Times New Roman" w:cs="Times New Roman"/>
          <w:sz w:val="28"/>
          <w:szCs w:val="28"/>
        </w:rPr>
        <w:t xml:space="preserve"> </w:t>
      </w:r>
      <w:r w:rsidRPr="00782A23">
        <w:rPr>
          <w:rFonts w:ascii="Times New Roman" w:hAnsi="Times New Roman" w:cs="Times New Roman"/>
          <w:sz w:val="28"/>
          <w:szCs w:val="28"/>
        </w:rPr>
        <w:t xml:space="preserve">оңды </w:t>
      </w:r>
      <w:r w:rsidR="00081BA5" w:rsidRPr="00782A23">
        <w:rPr>
          <w:rFonts w:ascii="Times New Roman" w:hAnsi="Times New Roman" w:cs="Times New Roman"/>
          <w:sz w:val="28"/>
          <w:szCs w:val="28"/>
        </w:rPr>
        <w:t>даму нәтижелері</w:t>
      </w:r>
      <w:r w:rsidRPr="00782A23">
        <w:rPr>
          <w:rFonts w:ascii="Times New Roman" w:hAnsi="Times New Roman" w:cs="Times New Roman"/>
          <w:sz w:val="28"/>
          <w:szCs w:val="28"/>
        </w:rPr>
        <w:t xml:space="preserve"> бар екені сөзсіз. Оған негіз болатын, 2005-2011 жылдар аралығындағы шағын және орта </w:t>
      </w:r>
      <w:r w:rsidR="00000DCE" w:rsidRPr="00782A23">
        <w:rPr>
          <w:rFonts w:ascii="Times New Roman" w:hAnsi="Times New Roman" w:cs="Times New Roman"/>
          <w:sz w:val="28"/>
          <w:szCs w:val="28"/>
        </w:rPr>
        <w:t>кәсіпкерлік</w:t>
      </w:r>
      <w:r w:rsidRPr="00782A23">
        <w:rPr>
          <w:rFonts w:ascii="Times New Roman" w:hAnsi="Times New Roman" w:cs="Times New Roman"/>
          <w:sz w:val="28"/>
          <w:szCs w:val="28"/>
        </w:rPr>
        <w:t>тің елдің жалпы ішкі өніміне қосқан үлесі 7,2%-ға өсті және 17%-ды құрап отыр,</w:t>
      </w:r>
      <w:r w:rsidRPr="00782A23">
        <w:rPr>
          <w:rFonts w:ascii="Times New Roman" w:hAnsi="Times New Roman" w:cs="Times New Roman"/>
        </w:rPr>
        <w:t xml:space="preserve"> </w:t>
      </w:r>
      <w:r w:rsidRPr="00782A23">
        <w:rPr>
          <w:rFonts w:ascii="Times New Roman" w:hAnsi="Times New Roman" w:cs="Times New Roman"/>
          <w:sz w:val="28"/>
          <w:szCs w:val="28"/>
        </w:rPr>
        <w:t xml:space="preserve">2021 жылы 33.5 пайызға көтерілген, жалпы экономикалық көрсеткіштердегі ШК үлесінің артуы халықтың экономикалық белсенділігінің </w:t>
      </w:r>
      <w:r w:rsidR="00081BA5" w:rsidRPr="00782A23">
        <w:rPr>
          <w:rFonts w:ascii="Times New Roman" w:hAnsi="Times New Roman" w:cs="Times New Roman"/>
          <w:sz w:val="28"/>
          <w:szCs w:val="28"/>
        </w:rPr>
        <w:t>жоғарылағаның</w:t>
      </w:r>
      <w:r w:rsidRPr="00782A23">
        <w:rPr>
          <w:rFonts w:ascii="Times New Roman" w:hAnsi="Times New Roman" w:cs="Times New Roman"/>
          <w:sz w:val="28"/>
          <w:szCs w:val="28"/>
        </w:rPr>
        <w:t xml:space="preserve"> белгісі</w:t>
      </w:r>
      <w:r w:rsidR="00081BA5" w:rsidRPr="00782A23">
        <w:rPr>
          <w:rFonts w:ascii="Times New Roman" w:hAnsi="Times New Roman" w:cs="Times New Roman"/>
          <w:sz w:val="28"/>
          <w:szCs w:val="28"/>
        </w:rPr>
        <w:t>н байқадық</w:t>
      </w:r>
      <w:r w:rsidRPr="00782A23">
        <w:rPr>
          <w:rFonts w:ascii="Times New Roman" w:hAnsi="Times New Roman" w:cs="Times New Roman"/>
          <w:sz w:val="28"/>
          <w:szCs w:val="28"/>
        </w:rPr>
        <w:t>.</w:t>
      </w:r>
      <w:r w:rsidRPr="00782A23">
        <w:rPr>
          <w:rFonts w:ascii="Times New Roman" w:hAnsi="Times New Roman" w:cs="Times New Roman"/>
        </w:rPr>
        <w:t xml:space="preserve"> </w:t>
      </w:r>
      <w:r w:rsidRPr="00782A23">
        <w:rPr>
          <w:rFonts w:ascii="Times New Roman" w:hAnsi="Times New Roman" w:cs="Times New Roman"/>
          <w:sz w:val="28"/>
          <w:szCs w:val="28"/>
        </w:rPr>
        <w:t>Шағын және орта кәсіпкерлік субъектілерінің өнім шығару көлемі 2011</w:t>
      </w:r>
      <w:r w:rsidR="0000211C">
        <w:rPr>
          <w:rFonts w:ascii="Times New Roman" w:hAnsi="Times New Roman" w:cs="Times New Roman"/>
          <w:sz w:val="28"/>
          <w:szCs w:val="28"/>
        </w:rPr>
        <w:t xml:space="preserve"> </w:t>
      </w:r>
      <w:r w:rsidRPr="00782A23">
        <w:rPr>
          <w:rFonts w:ascii="Times New Roman" w:hAnsi="Times New Roman" w:cs="Times New Roman"/>
          <w:sz w:val="28"/>
          <w:szCs w:val="28"/>
        </w:rPr>
        <w:t>жылы 7</w:t>
      </w:r>
      <w:r w:rsidR="00A5111C">
        <w:rPr>
          <w:rFonts w:ascii="Times New Roman" w:hAnsi="Times New Roman" w:cs="Times New Roman"/>
          <w:sz w:val="28"/>
          <w:szCs w:val="28"/>
        </w:rPr>
        <w:t> </w:t>
      </w:r>
      <w:r w:rsidRPr="00782A23">
        <w:rPr>
          <w:rFonts w:ascii="Times New Roman" w:hAnsi="Times New Roman" w:cs="Times New Roman"/>
          <w:sz w:val="28"/>
          <w:szCs w:val="28"/>
        </w:rPr>
        <w:t>603 805</w:t>
      </w:r>
      <w:r w:rsidRPr="00782A23">
        <w:rPr>
          <w:rFonts w:ascii="Times New Roman" w:hAnsi="Times New Roman" w:cs="Times New Roman"/>
        </w:rPr>
        <w:t xml:space="preserve"> </w:t>
      </w:r>
      <w:r w:rsidRPr="00782A23">
        <w:rPr>
          <w:rFonts w:ascii="Times New Roman" w:hAnsi="Times New Roman" w:cs="Times New Roman"/>
          <w:sz w:val="28"/>
          <w:szCs w:val="28"/>
        </w:rPr>
        <w:t>млн</w:t>
      </w:r>
      <w:r w:rsidR="00A5111C">
        <w:rPr>
          <w:rFonts w:ascii="Times New Roman" w:hAnsi="Times New Roman" w:cs="Times New Roman"/>
          <w:sz w:val="28"/>
          <w:szCs w:val="28"/>
        </w:rPr>
        <w:t>.</w:t>
      </w:r>
      <w:r w:rsidRPr="00782A23">
        <w:rPr>
          <w:rFonts w:ascii="Times New Roman" w:hAnsi="Times New Roman" w:cs="Times New Roman"/>
          <w:sz w:val="28"/>
          <w:szCs w:val="28"/>
        </w:rPr>
        <w:t xml:space="preserve"> тг құрап, 2015</w:t>
      </w:r>
      <w:r w:rsidR="00F424D0" w:rsidRPr="00782A23">
        <w:rPr>
          <w:rFonts w:ascii="Times New Roman" w:hAnsi="Times New Roman" w:cs="Times New Roman"/>
          <w:sz w:val="28"/>
          <w:szCs w:val="28"/>
        </w:rPr>
        <w:t xml:space="preserve"> </w:t>
      </w:r>
      <w:r w:rsidRPr="00782A23">
        <w:rPr>
          <w:rFonts w:ascii="Times New Roman" w:hAnsi="Times New Roman" w:cs="Times New Roman"/>
          <w:sz w:val="28"/>
          <w:szCs w:val="28"/>
        </w:rPr>
        <w:t>жылы</w:t>
      </w:r>
      <w:r w:rsidR="00A5111C">
        <w:rPr>
          <w:rFonts w:ascii="Times New Roman" w:hAnsi="Times New Roman" w:cs="Times New Roman"/>
          <w:sz w:val="28"/>
          <w:szCs w:val="28"/>
        </w:rPr>
        <w:t xml:space="preserve"> </w:t>
      </w:r>
      <w:r w:rsidRPr="00782A23">
        <w:rPr>
          <w:rFonts w:ascii="Times New Roman" w:hAnsi="Times New Roman" w:cs="Times New Roman"/>
          <w:sz w:val="28"/>
          <w:szCs w:val="28"/>
        </w:rPr>
        <w:t>15 699 405</w:t>
      </w:r>
      <w:r w:rsidRPr="00782A23">
        <w:rPr>
          <w:rFonts w:ascii="Times New Roman" w:hAnsi="Times New Roman" w:cs="Times New Roman"/>
        </w:rPr>
        <w:t xml:space="preserve"> </w:t>
      </w:r>
      <w:r w:rsidRPr="00782A23">
        <w:rPr>
          <w:rFonts w:ascii="Times New Roman" w:hAnsi="Times New Roman" w:cs="Times New Roman"/>
          <w:sz w:val="28"/>
          <w:szCs w:val="28"/>
        </w:rPr>
        <w:t>млн тг</w:t>
      </w:r>
      <w:r w:rsidR="00AA3D30" w:rsidRPr="00782A23">
        <w:rPr>
          <w:rFonts w:ascii="Times New Roman" w:hAnsi="Times New Roman" w:cs="Times New Roman"/>
          <w:sz w:val="28"/>
          <w:szCs w:val="28"/>
        </w:rPr>
        <w:t xml:space="preserve"> </w:t>
      </w:r>
      <w:r w:rsidRPr="00782A23">
        <w:rPr>
          <w:rFonts w:ascii="Times New Roman" w:hAnsi="Times New Roman" w:cs="Times New Roman"/>
          <w:sz w:val="28"/>
          <w:szCs w:val="28"/>
        </w:rPr>
        <w:t>болып 2011</w:t>
      </w:r>
      <w:r w:rsidR="00AA3D30" w:rsidRPr="00782A23">
        <w:rPr>
          <w:rFonts w:ascii="Times New Roman" w:hAnsi="Times New Roman" w:cs="Times New Roman"/>
          <w:sz w:val="28"/>
          <w:szCs w:val="28"/>
        </w:rPr>
        <w:t xml:space="preserve"> </w:t>
      </w:r>
      <w:r w:rsidRPr="00782A23">
        <w:rPr>
          <w:rFonts w:ascii="Times New Roman" w:hAnsi="Times New Roman" w:cs="Times New Roman"/>
          <w:sz w:val="28"/>
          <w:szCs w:val="28"/>
        </w:rPr>
        <w:t>жылмен салыстырғанда, 8095600 млн тг артқан, дәл осы көрсеткіш</w:t>
      </w:r>
      <w:r w:rsidR="00AA3D30" w:rsidRPr="00782A23">
        <w:rPr>
          <w:rFonts w:ascii="Times New Roman" w:hAnsi="Times New Roman" w:cs="Times New Roman"/>
          <w:sz w:val="28"/>
          <w:szCs w:val="28"/>
        </w:rPr>
        <w:t xml:space="preserve"> </w:t>
      </w:r>
      <w:r w:rsidRPr="00782A23">
        <w:rPr>
          <w:rFonts w:ascii="Times New Roman" w:hAnsi="Times New Roman" w:cs="Times New Roman"/>
          <w:sz w:val="28"/>
          <w:szCs w:val="28"/>
        </w:rPr>
        <w:t>2021</w:t>
      </w:r>
      <w:r w:rsidR="00AA3D30" w:rsidRPr="00782A23">
        <w:rPr>
          <w:rFonts w:ascii="Times New Roman" w:hAnsi="Times New Roman" w:cs="Times New Roman"/>
          <w:sz w:val="28"/>
          <w:szCs w:val="28"/>
        </w:rPr>
        <w:t xml:space="preserve"> </w:t>
      </w:r>
      <w:r w:rsidRPr="00782A23">
        <w:rPr>
          <w:rFonts w:ascii="Times New Roman" w:hAnsi="Times New Roman" w:cs="Times New Roman"/>
          <w:sz w:val="28"/>
          <w:szCs w:val="28"/>
        </w:rPr>
        <w:t>жылы 41</w:t>
      </w:r>
      <w:r w:rsidR="00A5111C">
        <w:rPr>
          <w:rFonts w:ascii="Times New Roman" w:hAnsi="Times New Roman" w:cs="Times New Roman"/>
          <w:sz w:val="28"/>
          <w:szCs w:val="28"/>
        </w:rPr>
        <w:t> </w:t>
      </w:r>
      <w:r w:rsidRPr="00782A23">
        <w:rPr>
          <w:rFonts w:ascii="Times New Roman" w:hAnsi="Times New Roman" w:cs="Times New Roman"/>
          <w:sz w:val="28"/>
          <w:szCs w:val="28"/>
        </w:rPr>
        <w:t>952</w:t>
      </w:r>
      <w:r w:rsidR="00A5111C">
        <w:rPr>
          <w:rFonts w:ascii="Times New Roman" w:hAnsi="Times New Roman" w:cs="Times New Roman"/>
          <w:sz w:val="28"/>
          <w:szCs w:val="28"/>
        </w:rPr>
        <w:t> </w:t>
      </w:r>
      <w:r w:rsidRPr="00782A23">
        <w:rPr>
          <w:rFonts w:ascii="Times New Roman" w:hAnsi="Times New Roman" w:cs="Times New Roman"/>
          <w:sz w:val="28"/>
          <w:szCs w:val="28"/>
        </w:rPr>
        <w:t>637</w:t>
      </w:r>
      <w:r w:rsidRPr="00782A23">
        <w:rPr>
          <w:rFonts w:ascii="Times New Roman" w:hAnsi="Times New Roman" w:cs="Times New Roman"/>
        </w:rPr>
        <w:t xml:space="preserve"> </w:t>
      </w:r>
      <w:r w:rsidRPr="00782A23">
        <w:rPr>
          <w:rFonts w:ascii="Times New Roman" w:hAnsi="Times New Roman" w:cs="Times New Roman"/>
          <w:sz w:val="28"/>
          <w:szCs w:val="28"/>
        </w:rPr>
        <w:t>млн</w:t>
      </w:r>
      <w:r w:rsidR="00A5111C">
        <w:rPr>
          <w:rFonts w:ascii="Times New Roman" w:hAnsi="Times New Roman" w:cs="Times New Roman"/>
          <w:sz w:val="28"/>
          <w:szCs w:val="28"/>
        </w:rPr>
        <w:t>.</w:t>
      </w:r>
      <w:r w:rsidRPr="00782A23">
        <w:rPr>
          <w:rFonts w:ascii="Times New Roman" w:hAnsi="Times New Roman" w:cs="Times New Roman"/>
          <w:sz w:val="28"/>
          <w:szCs w:val="28"/>
        </w:rPr>
        <w:t xml:space="preserve"> тг құрап,</w:t>
      </w:r>
      <w:r w:rsidR="00AA3D30" w:rsidRPr="00782A23">
        <w:rPr>
          <w:rFonts w:ascii="Times New Roman" w:hAnsi="Times New Roman" w:cs="Times New Roman"/>
          <w:sz w:val="28"/>
          <w:szCs w:val="28"/>
        </w:rPr>
        <w:t xml:space="preserve"> </w:t>
      </w:r>
      <w:r w:rsidRPr="00782A23">
        <w:rPr>
          <w:rFonts w:ascii="Times New Roman" w:hAnsi="Times New Roman" w:cs="Times New Roman"/>
          <w:sz w:val="28"/>
          <w:szCs w:val="28"/>
        </w:rPr>
        <w:t>2015</w:t>
      </w:r>
      <w:r w:rsidR="00AA3D30" w:rsidRPr="00782A23">
        <w:rPr>
          <w:rFonts w:ascii="Times New Roman" w:hAnsi="Times New Roman" w:cs="Times New Roman"/>
          <w:sz w:val="28"/>
          <w:szCs w:val="28"/>
        </w:rPr>
        <w:t xml:space="preserve"> </w:t>
      </w:r>
      <w:r w:rsidRPr="00782A23">
        <w:rPr>
          <w:rFonts w:ascii="Times New Roman" w:hAnsi="Times New Roman" w:cs="Times New Roman"/>
          <w:sz w:val="28"/>
          <w:szCs w:val="28"/>
        </w:rPr>
        <w:t>жылы көрсеткішімен салыстырғанда 26253232</w:t>
      </w:r>
      <w:r w:rsidR="00A5111C">
        <w:rPr>
          <w:rFonts w:ascii="Times New Roman" w:hAnsi="Times New Roman" w:cs="Times New Roman"/>
          <w:sz w:val="28"/>
          <w:szCs w:val="28"/>
        </w:rPr>
        <w:t> </w:t>
      </w:r>
      <w:r w:rsidRPr="00782A23">
        <w:rPr>
          <w:rFonts w:ascii="Times New Roman" w:hAnsi="Times New Roman" w:cs="Times New Roman"/>
          <w:sz w:val="28"/>
          <w:szCs w:val="28"/>
        </w:rPr>
        <w:t>млн</w:t>
      </w:r>
      <w:r w:rsidR="00A5111C">
        <w:rPr>
          <w:rFonts w:ascii="Times New Roman" w:hAnsi="Times New Roman" w:cs="Times New Roman"/>
          <w:sz w:val="28"/>
          <w:szCs w:val="28"/>
        </w:rPr>
        <w:t>.</w:t>
      </w:r>
      <w:r w:rsidRPr="00782A23">
        <w:rPr>
          <w:rFonts w:ascii="Times New Roman" w:hAnsi="Times New Roman" w:cs="Times New Roman"/>
          <w:sz w:val="28"/>
          <w:szCs w:val="28"/>
        </w:rPr>
        <w:t xml:space="preserve"> тг </w:t>
      </w:r>
      <w:r w:rsidR="00081BA5" w:rsidRPr="00782A23">
        <w:rPr>
          <w:rFonts w:ascii="Times New Roman" w:hAnsi="Times New Roman" w:cs="Times New Roman"/>
          <w:sz w:val="28"/>
          <w:szCs w:val="28"/>
        </w:rPr>
        <w:t>жоғарлаған</w:t>
      </w:r>
      <w:r w:rsidRPr="00782A23">
        <w:rPr>
          <w:rFonts w:ascii="Times New Roman" w:hAnsi="Times New Roman" w:cs="Times New Roman"/>
          <w:sz w:val="28"/>
          <w:szCs w:val="28"/>
        </w:rPr>
        <w:t>.</w:t>
      </w:r>
      <w:r w:rsidR="00081BA5" w:rsidRPr="00782A23">
        <w:rPr>
          <w:rFonts w:ascii="Times New Roman" w:hAnsi="Times New Roman" w:cs="Times New Roman"/>
          <w:sz w:val="28"/>
          <w:szCs w:val="28"/>
        </w:rPr>
        <w:t xml:space="preserve"> </w:t>
      </w:r>
      <w:r w:rsidRPr="00782A23">
        <w:rPr>
          <w:rFonts w:ascii="Times New Roman" w:hAnsi="Times New Roman" w:cs="Times New Roman"/>
          <w:sz w:val="28"/>
          <w:szCs w:val="28"/>
        </w:rPr>
        <w:t xml:space="preserve">Ең маңызды көрсеткіш ретінде қарастырылатын </w:t>
      </w:r>
      <w:r w:rsidRPr="00782A23">
        <w:rPr>
          <w:rFonts w:ascii="Times New Roman" w:hAnsi="Times New Roman" w:cs="Times New Roman"/>
          <w:color w:val="231F20"/>
          <w:sz w:val="28"/>
          <w:szCs w:val="28"/>
        </w:rPr>
        <w:t>ШК</w:t>
      </w:r>
      <w:r w:rsidR="00A5111C">
        <w:rPr>
          <w:rFonts w:ascii="Times New Roman" w:hAnsi="Times New Roman" w:cs="Times New Roman"/>
          <w:color w:val="231F20"/>
          <w:sz w:val="28"/>
          <w:szCs w:val="28"/>
        </w:rPr>
        <w:t>-</w:t>
      </w:r>
      <w:r w:rsidRPr="00782A23">
        <w:rPr>
          <w:rFonts w:ascii="Times New Roman" w:hAnsi="Times New Roman" w:cs="Times New Roman"/>
          <w:color w:val="231F20"/>
          <w:sz w:val="28"/>
          <w:szCs w:val="28"/>
        </w:rPr>
        <w:t>та</w:t>
      </w:r>
      <w:r w:rsidR="00532533">
        <w:rPr>
          <w:rFonts w:ascii="Times New Roman" w:hAnsi="Times New Roman" w:cs="Times New Roman"/>
          <w:color w:val="231F20"/>
          <w:sz w:val="28"/>
          <w:szCs w:val="28"/>
        </w:rPr>
        <w:t xml:space="preserve"> </w:t>
      </w:r>
      <w:r w:rsidRPr="00782A23">
        <w:rPr>
          <w:rFonts w:ascii="Times New Roman" w:hAnsi="Times New Roman" w:cs="Times New Roman"/>
          <w:color w:val="231F20"/>
          <w:sz w:val="28"/>
          <w:szCs w:val="28"/>
        </w:rPr>
        <w:t>жұмыспен</w:t>
      </w:r>
      <w:r w:rsidRPr="00782A23">
        <w:rPr>
          <w:rFonts w:ascii="Times New Roman" w:hAnsi="Times New Roman" w:cs="Times New Roman"/>
          <w:color w:val="231F20"/>
          <w:spacing w:val="1"/>
          <w:sz w:val="28"/>
          <w:szCs w:val="28"/>
        </w:rPr>
        <w:t xml:space="preserve"> </w:t>
      </w:r>
      <w:r w:rsidRPr="00782A23">
        <w:rPr>
          <w:rFonts w:ascii="Times New Roman" w:hAnsi="Times New Roman" w:cs="Times New Roman"/>
          <w:color w:val="231F20"/>
          <w:sz w:val="28"/>
          <w:szCs w:val="28"/>
        </w:rPr>
        <w:t>қамтылған адам саны 2011</w:t>
      </w:r>
      <w:r w:rsidRPr="00782A23">
        <w:rPr>
          <w:rFonts w:ascii="Times New Roman" w:hAnsi="Times New Roman" w:cs="Times New Roman"/>
        </w:rPr>
        <w:t xml:space="preserve"> </w:t>
      </w:r>
      <w:r w:rsidRPr="00782A23">
        <w:rPr>
          <w:rFonts w:ascii="Times New Roman" w:hAnsi="Times New Roman" w:cs="Times New Roman"/>
          <w:color w:val="231F20"/>
          <w:sz w:val="28"/>
          <w:szCs w:val="28"/>
        </w:rPr>
        <w:t>жылы 2427136 адам құраған, ал 2015</w:t>
      </w:r>
      <w:r w:rsidRPr="00782A23">
        <w:rPr>
          <w:rFonts w:ascii="Times New Roman" w:hAnsi="Times New Roman" w:cs="Times New Roman"/>
          <w:sz w:val="28"/>
          <w:szCs w:val="28"/>
        </w:rPr>
        <w:t xml:space="preserve"> </w:t>
      </w:r>
      <w:r w:rsidRPr="00782A23">
        <w:rPr>
          <w:rFonts w:ascii="Times New Roman" w:hAnsi="Times New Roman" w:cs="Times New Roman"/>
          <w:color w:val="231F20"/>
          <w:sz w:val="28"/>
          <w:szCs w:val="28"/>
        </w:rPr>
        <w:t>жылы</w:t>
      </w:r>
      <w:r w:rsidR="00532533">
        <w:rPr>
          <w:rFonts w:ascii="Times New Roman" w:hAnsi="Times New Roman" w:cs="Times New Roman"/>
          <w:color w:val="231F20"/>
          <w:sz w:val="28"/>
          <w:szCs w:val="28"/>
        </w:rPr>
        <w:t xml:space="preserve"> </w:t>
      </w:r>
      <w:r w:rsidRPr="00782A23">
        <w:rPr>
          <w:rFonts w:ascii="Times New Roman" w:hAnsi="Times New Roman" w:cs="Times New Roman"/>
          <w:color w:val="231F20"/>
          <w:sz w:val="28"/>
          <w:szCs w:val="28"/>
        </w:rPr>
        <w:t>3 183 844</w:t>
      </w:r>
      <w:r w:rsidRPr="00782A23">
        <w:rPr>
          <w:rFonts w:ascii="Times New Roman" w:hAnsi="Times New Roman" w:cs="Times New Roman"/>
          <w:color w:val="231F20"/>
          <w:sz w:val="24"/>
          <w:szCs w:val="24"/>
        </w:rPr>
        <w:t xml:space="preserve"> </w:t>
      </w:r>
      <w:r w:rsidRPr="00782A23">
        <w:rPr>
          <w:rFonts w:ascii="Times New Roman" w:hAnsi="Times New Roman" w:cs="Times New Roman"/>
          <w:color w:val="231F20"/>
          <w:sz w:val="28"/>
          <w:szCs w:val="28"/>
        </w:rPr>
        <w:t>халық еңбекке тартылса, бұл көрсеткіш</w:t>
      </w:r>
      <w:r w:rsidR="00532533">
        <w:rPr>
          <w:rFonts w:ascii="Times New Roman" w:hAnsi="Times New Roman" w:cs="Times New Roman"/>
          <w:color w:val="231F20"/>
          <w:sz w:val="28"/>
          <w:szCs w:val="28"/>
        </w:rPr>
        <w:t xml:space="preserve"> </w:t>
      </w:r>
      <w:r w:rsidRPr="00782A23">
        <w:rPr>
          <w:rFonts w:ascii="Times New Roman" w:hAnsi="Times New Roman" w:cs="Times New Roman"/>
          <w:color w:val="231F20"/>
          <w:sz w:val="28"/>
          <w:szCs w:val="28"/>
        </w:rPr>
        <w:t>2011 жылға қарағанда</w:t>
      </w:r>
      <w:r w:rsidR="00532533">
        <w:rPr>
          <w:rFonts w:ascii="Times New Roman" w:hAnsi="Times New Roman" w:cs="Times New Roman"/>
          <w:color w:val="231F20"/>
          <w:sz w:val="28"/>
          <w:szCs w:val="28"/>
        </w:rPr>
        <w:t xml:space="preserve"> </w:t>
      </w:r>
      <w:r w:rsidRPr="00782A23">
        <w:rPr>
          <w:rFonts w:ascii="Times New Roman" w:hAnsi="Times New Roman" w:cs="Times New Roman"/>
          <w:color w:val="231F20"/>
          <w:sz w:val="28"/>
          <w:szCs w:val="28"/>
        </w:rPr>
        <w:t xml:space="preserve">756708ге </w:t>
      </w:r>
      <w:r w:rsidR="00AA3D30" w:rsidRPr="00782A23">
        <w:rPr>
          <w:rFonts w:ascii="Times New Roman" w:hAnsi="Times New Roman" w:cs="Times New Roman"/>
          <w:color w:val="231F20"/>
          <w:sz w:val="28"/>
          <w:szCs w:val="28"/>
        </w:rPr>
        <w:t>артқан</w:t>
      </w:r>
      <w:r w:rsidRPr="00782A23">
        <w:rPr>
          <w:rFonts w:ascii="Times New Roman" w:hAnsi="Times New Roman" w:cs="Times New Roman"/>
          <w:color w:val="231F20"/>
          <w:sz w:val="28"/>
          <w:szCs w:val="28"/>
        </w:rPr>
        <w:t>, 2021жылы 3 511 618</w:t>
      </w:r>
      <w:r w:rsidR="00532533">
        <w:rPr>
          <w:rFonts w:ascii="Times New Roman" w:hAnsi="Times New Roman" w:cs="Times New Roman"/>
          <w:color w:val="231F20"/>
          <w:sz w:val="28"/>
          <w:szCs w:val="28"/>
        </w:rPr>
        <w:t xml:space="preserve"> </w:t>
      </w:r>
      <w:r w:rsidRPr="00782A23">
        <w:rPr>
          <w:rFonts w:ascii="Times New Roman" w:hAnsi="Times New Roman" w:cs="Times New Roman"/>
          <w:color w:val="231F20"/>
          <w:sz w:val="28"/>
          <w:szCs w:val="28"/>
        </w:rPr>
        <w:t>құрап, бастапқы 2015 жылы</w:t>
      </w:r>
      <w:r w:rsidR="00532533">
        <w:rPr>
          <w:rFonts w:ascii="Times New Roman" w:hAnsi="Times New Roman" w:cs="Times New Roman"/>
          <w:color w:val="231F20"/>
          <w:sz w:val="28"/>
          <w:szCs w:val="28"/>
        </w:rPr>
        <w:t xml:space="preserve"> </w:t>
      </w:r>
      <w:r w:rsidRPr="00782A23">
        <w:rPr>
          <w:rFonts w:ascii="Times New Roman" w:hAnsi="Times New Roman" w:cs="Times New Roman"/>
          <w:color w:val="231F20"/>
          <w:sz w:val="28"/>
          <w:szCs w:val="28"/>
        </w:rPr>
        <w:t xml:space="preserve"> көрсеткішімен салыстырғанда небәрі 327</w:t>
      </w:r>
      <w:r w:rsidR="00A5111C">
        <w:rPr>
          <w:rFonts w:ascii="Times New Roman" w:hAnsi="Times New Roman" w:cs="Times New Roman"/>
          <w:color w:val="231F20"/>
          <w:sz w:val="28"/>
          <w:szCs w:val="28"/>
        </w:rPr>
        <w:t> </w:t>
      </w:r>
      <w:r w:rsidRPr="00782A23">
        <w:rPr>
          <w:rFonts w:ascii="Times New Roman" w:hAnsi="Times New Roman" w:cs="Times New Roman"/>
          <w:color w:val="231F20"/>
          <w:sz w:val="28"/>
          <w:szCs w:val="28"/>
        </w:rPr>
        <w:t>774</w:t>
      </w:r>
      <w:r w:rsidR="00A5111C">
        <w:rPr>
          <w:rFonts w:ascii="Times New Roman" w:hAnsi="Times New Roman" w:cs="Times New Roman"/>
          <w:color w:val="231F20"/>
          <w:sz w:val="28"/>
          <w:szCs w:val="28"/>
        </w:rPr>
        <w:t xml:space="preserve"> </w:t>
      </w:r>
      <w:r w:rsidRPr="00782A23">
        <w:rPr>
          <w:rFonts w:ascii="Times New Roman" w:hAnsi="Times New Roman" w:cs="Times New Roman"/>
          <w:color w:val="231F20"/>
          <w:sz w:val="28"/>
          <w:szCs w:val="28"/>
        </w:rPr>
        <w:t>артқан.</w:t>
      </w:r>
      <w:r w:rsidRPr="00782A23">
        <w:rPr>
          <w:rFonts w:ascii="Times New Roman" w:hAnsi="Times New Roman" w:cs="Times New Roman"/>
        </w:rPr>
        <w:t xml:space="preserve"> </w:t>
      </w:r>
      <w:r w:rsidRPr="00782A23">
        <w:rPr>
          <w:rFonts w:ascii="Times New Roman" w:hAnsi="Times New Roman" w:cs="Times New Roman"/>
          <w:color w:val="231F20"/>
          <w:sz w:val="28"/>
          <w:szCs w:val="28"/>
        </w:rPr>
        <w:t>2019-2020 жылдары орын алған әлемдік дағдарыс салдары ШК қызметінің қарқынды дамуына ықпал етпей қоймады.</w:t>
      </w:r>
      <w:r w:rsidR="00AA3D30" w:rsidRPr="00782A23">
        <w:rPr>
          <w:rFonts w:ascii="Times New Roman" w:hAnsi="Times New Roman" w:cs="Times New Roman"/>
          <w:color w:val="231F20"/>
          <w:sz w:val="28"/>
          <w:szCs w:val="28"/>
        </w:rPr>
        <w:t xml:space="preserve"> </w:t>
      </w:r>
      <w:r w:rsidRPr="00782A23">
        <w:rPr>
          <w:rFonts w:ascii="Times New Roman" w:hAnsi="Times New Roman" w:cs="Times New Roman"/>
          <w:sz w:val="28"/>
          <w:szCs w:val="28"/>
        </w:rPr>
        <w:t>Б</w:t>
      </w:r>
      <w:r w:rsidR="00027113" w:rsidRPr="00782A23">
        <w:rPr>
          <w:rFonts w:ascii="Times New Roman" w:hAnsi="Times New Roman" w:cs="Times New Roman"/>
          <w:sz w:val="28"/>
          <w:szCs w:val="28"/>
        </w:rPr>
        <w:t xml:space="preserve">ерілген экономикалық дағдарыс белгілерін уақытында шешу </w:t>
      </w:r>
      <w:r w:rsidR="00027113" w:rsidRPr="00782A23">
        <w:rPr>
          <w:rFonts w:ascii="Times New Roman" w:hAnsi="Times New Roman" w:cs="Times New Roman"/>
          <w:sz w:val="28"/>
          <w:szCs w:val="28"/>
        </w:rPr>
        <w:lastRenderedPageBreak/>
        <w:t>үшін</w:t>
      </w:r>
      <w:r w:rsidRPr="00782A23">
        <w:rPr>
          <w:rFonts w:ascii="Times New Roman" w:hAnsi="Times New Roman" w:cs="Times New Roman"/>
          <w:sz w:val="28"/>
          <w:szCs w:val="28"/>
        </w:rPr>
        <w:t xml:space="preserve">, Қазақстан Үкіметі </w:t>
      </w:r>
      <w:r w:rsidR="00027113" w:rsidRPr="00782A23">
        <w:rPr>
          <w:rFonts w:ascii="Times New Roman" w:hAnsi="Times New Roman" w:cs="Times New Roman"/>
          <w:sz w:val="28"/>
          <w:szCs w:val="28"/>
        </w:rPr>
        <w:t>кәсіпкерлік субьектілерін қолдау мен</w:t>
      </w:r>
      <w:r w:rsidR="00532533">
        <w:rPr>
          <w:rFonts w:ascii="Times New Roman" w:hAnsi="Times New Roman" w:cs="Times New Roman"/>
          <w:sz w:val="28"/>
          <w:szCs w:val="28"/>
        </w:rPr>
        <w:t xml:space="preserve"> </w:t>
      </w:r>
      <w:r w:rsidR="00000DCE" w:rsidRPr="00782A23">
        <w:rPr>
          <w:rFonts w:ascii="Times New Roman" w:hAnsi="Times New Roman" w:cs="Times New Roman"/>
          <w:sz w:val="28"/>
          <w:szCs w:val="28"/>
        </w:rPr>
        <w:t>кәсіпкерлік</w:t>
      </w:r>
      <w:r w:rsidRPr="00782A23">
        <w:rPr>
          <w:rFonts w:ascii="Times New Roman" w:hAnsi="Times New Roman" w:cs="Times New Roman"/>
          <w:sz w:val="28"/>
          <w:szCs w:val="28"/>
        </w:rPr>
        <w:t>-климатты дамытуда айтарлықтай белсенді және</w:t>
      </w:r>
      <w:r w:rsidR="00532533">
        <w:rPr>
          <w:rFonts w:ascii="Times New Roman" w:hAnsi="Times New Roman" w:cs="Times New Roman"/>
          <w:sz w:val="28"/>
          <w:szCs w:val="28"/>
        </w:rPr>
        <w:t xml:space="preserve"> </w:t>
      </w:r>
      <w:r w:rsidRPr="00782A23">
        <w:rPr>
          <w:rFonts w:ascii="Times New Roman" w:hAnsi="Times New Roman" w:cs="Times New Roman"/>
          <w:sz w:val="28"/>
          <w:szCs w:val="28"/>
        </w:rPr>
        <w:t>тиімді</w:t>
      </w:r>
      <w:r w:rsidR="00027113" w:rsidRPr="00782A23">
        <w:rPr>
          <w:rFonts w:ascii="Times New Roman" w:hAnsi="Times New Roman" w:cs="Times New Roman"/>
          <w:sz w:val="28"/>
          <w:szCs w:val="28"/>
        </w:rPr>
        <w:t xml:space="preserve"> басқару шешімдерін жүзеге асырып жатыр</w:t>
      </w:r>
      <w:r w:rsidRPr="00782A23">
        <w:rPr>
          <w:rFonts w:ascii="Times New Roman" w:hAnsi="Times New Roman" w:cs="Times New Roman"/>
          <w:sz w:val="28"/>
          <w:szCs w:val="28"/>
        </w:rPr>
        <w:t>.</w:t>
      </w:r>
      <w:r w:rsidR="00491912" w:rsidRPr="00782A23">
        <w:rPr>
          <w:rFonts w:ascii="Times New Roman" w:hAnsi="Times New Roman" w:cs="Times New Roman"/>
          <w:sz w:val="28"/>
          <w:szCs w:val="28"/>
        </w:rPr>
        <w:t xml:space="preserve"> </w:t>
      </w:r>
      <w:r w:rsidRPr="00782A23">
        <w:rPr>
          <w:rFonts w:ascii="Times New Roman" w:hAnsi="Times New Roman" w:cs="Times New Roman"/>
          <w:sz w:val="28"/>
          <w:szCs w:val="28"/>
        </w:rPr>
        <w:t xml:space="preserve">Отандық кәсіпкерлерді қолдау бағдарламалары мақсатты түрде, 1992 жылдан бері жүзеге асырылып келеді. Дегенмен, басты мақсат </w:t>
      </w:r>
      <w:r w:rsidR="003C442B" w:rsidRPr="00782A23">
        <w:rPr>
          <w:rFonts w:ascii="Times New Roman" w:hAnsi="Times New Roman" w:cs="Times New Roman"/>
          <w:sz w:val="28"/>
          <w:szCs w:val="28"/>
        </w:rPr>
        <w:t>халықтың</w:t>
      </w:r>
      <w:r w:rsidRPr="00782A23">
        <w:rPr>
          <w:rFonts w:ascii="Times New Roman" w:hAnsi="Times New Roman" w:cs="Times New Roman"/>
          <w:sz w:val="28"/>
          <w:szCs w:val="28"/>
        </w:rPr>
        <w:t xml:space="preserve"> табысын ұлғайту </w:t>
      </w:r>
      <w:r w:rsidR="003C442B" w:rsidRPr="00782A23">
        <w:rPr>
          <w:rFonts w:ascii="Times New Roman" w:hAnsi="Times New Roman" w:cs="Times New Roman"/>
          <w:sz w:val="28"/>
          <w:szCs w:val="28"/>
        </w:rPr>
        <w:t>болса, осы</w:t>
      </w:r>
      <w:r w:rsidRPr="00782A23">
        <w:rPr>
          <w:rFonts w:ascii="Times New Roman" w:hAnsi="Times New Roman" w:cs="Times New Roman"/>
          <w:sz w:val="28"/>
          <w:szCs w:val="28"/>
        </w:rPr>
        <w:t xml:space="preserve"> уақытқа дейін республикадағы ШК дамыған елдердегідей серпінді дамып келе жатқан орта таптың негізіне айналған жоқ.</w:t>
      </w:r>
      <w:r w:rsidRPr="00782A23">
        <w:rPr>
          <w:rFonts w:ascii="Times New Roman" w:hAnsi="Times New Roman" w:cs="Times New Roman"/>
        </w:rPr>
        <w:t xml:space="preserve"> </w:t>
      </w:r>
      <w:r w:rsidRPr="00782A23">
        <w:rPr>
          <w:rFonts w:ascii="Times New Roman" w:hAnsi="Times New Roman" w:cs="Times New Roman"/>
          <w:sz w:val="28"/>
          <w:szCs w:val="28"/>
        </w:rPr>
        <w:t>ШК</w:t>
      </w:r>
      <w:r w:rsidR="005165D5" w:rsidRPr="00532533">
        <w:rPr>
          <w:rFonts w:ascii="Times New Roman" w:hAnsi="Times New Roman" w:cs="Times New Roman"/>
          <w:sz w:val="28"/>
          <w:szCs w:val="28"/>
        </w:rPr>
        <w:t>-</w:t>
      </w:r>
      <w:r w:rsidRPr="00782A23">
        <w:rPr>
          <w:rFonts w:ascii="Times New Roman" w:hAnsi="Times New Roman" w:cs="Times New Roman"/>
          <w:sz w:val="28"/>
          <w:szCs w:val="28"/>
        </w:rPr>
        <w:t>тын</w:t>
      </w:r>
      <w:r w:rsidR="00532533">
        <w:rPr>
          <w:rFonts w:ascii="Times New Roman" w:hAnsi="Times New Roman" w:cs="Times New Roman"/>
          <w:sz w:val="28"/>
          <w:szCs w:val="28"/>
        </w:rPr>
        <w:t xml:space="preserve"> </w:t>
      </w:r>
      <w:r w:rsidRPr="00782A23">
        <w:rPr>
          <w:rFonts w:ascii="Times New Roman" w:hAnsi="Times New Roman" w:cs="Times New Roman"/>
          <w:sz w:val="28"/>
          <w:szCs w:val="28"/>
        </w:rPr>
        <w:t>жалпы ішкі өнімдегі үлесінің артуы салалық құрылымдық көрсеткіштері бойынша тауар өндірісі, қызмет өндірісі және ақпараттық коммуникациялық, көліктік қатынастар салалары бойынша белсенділік танытқан.</w:t>
      </w:r>
      <w:r w:rsidR="00E2715A" w:rsidRPr="00782A23">
        <w:rPr>
          <w:rFonts w:ascii="Times New Roman" w:hAnsi="Times New Roman" w:cs="Times New Roman"/>
          <w:sz w:val="28"/>
          <w:szCs w:val="28"/>
        </w:rPr>
        <w:t xml:space="preserve"> </w:t>
      </w:r>
      <w:r w:rsidRPr="00782A23">
        <w:rPr>
          <w:rFonts w:ascii="Times New Roman" w:hAnsi="Times New Roman" w:cs="Times New Roman"/>
          <w:sz w:val="28"/>
          <w:szCs w:val="28"/>
        </w:rPr>
        <w:t xml:space="preserve">жалпы ішкі өнім құрылымы экономика </w:t>
      </w:r>
      <w:r w:rsidR="00E2715A" w:rsidRPr="00782A23">
        <w:rPr>
          <w:rFonts w:ascii="Times New Roman" w:hAnsi="Times New Roman" w:cs="Times New Roman"/>
          <w:sz w:val="28"/>
          <w:szCs w:val="28"/>
        </w:rPr>
        <w:t>салалары</w:t>
      </w:r>
      <w:r w:rsidRPr="00782A23">
        <w:rPr>
          <w:rFonts w:ascii="Times New Roman" w:hAnsi="Times New Roman" w:cs="Times New Roman"/>
          <w:sz w:val="28"/>
          <w:szCs w:val="28"/>
        </w:rPr>
        <w:t xml:space="preserve"> бойынша қарастырылады.</w:t>
      </w:r>
      <w:r w:rsidR="00027113" w:rsidRPr="00782A23">
        <w:rPr>
          <w:rFonts w:ascii="Times New Roman" w:hAnsi="Times New Roman" w:cs="Times New Roman"/>
          <w:sz w:val="28"/>
          <w:szCs w:val="28"/>
        </w:rPr>
        <w:t xml:space="preserve"> Келесі </w:t>
      </w:r>
      <w:r w:rsidR="00A5111C">
        <w:rPr>
          <w:rFonts w:ascii="Times New Roman" w:hAnsi="Times New Roman" w:cs="Times New Roman"/>
          <w:sz w:val="28"/>
          <w:szCs w:val="28"/>
        </w:rPr>
        <w:t>11-</w:t>
      </w:r>
      <w:r w:rsidR="00027113" w:rsidRPr="00782A23">
        <w:rPr>
          <w:rFonts w:ascii="Times New Roman" w:hAnsi="Times New Roman" w:cs="Times New Roman"/>
          <w:sz w:val="28"/>
          <w:szCs w:val="28"/>
        </w:rPr>
        <w:t>суретте ЖІӨ құрылымы қарастырылады.</w:t>
      </w:r>
    </w:p>
    <w:p w14:paraId="137042BF" w14:textId="77777777" w:rsidR="00027113" w:rsidRPr="00782A23" w:rsidRDefault="00027113" w:rsidP="00A5111C">
      <w:pPr>
        <w:pStyle w:val="TableParagraph"/>
        <w:spacing w:after="0" w:line="240" w:lineRule="auto"/>
        <w:ind w:right="-1" w:firstLine="709"/>
        <w:jc w:val="both"/>
        <w:rPr>
          <w:rFonts w:ascii="Times New Roman" w:hAnsi="Times New Roman" w:cs="Times New Roman"/>
          <w:color w:val="231F20"/>
          <w:sz w:val="28"/>
          <w:szCs w:val="28"/>
        </w:rPr>
      </w:pPr>
    </w:p>
    <w:p w14:paraId="7B101418" w14:textId="1F00D88E" w:rsidR="00525BB5" w:rsidRPr="00782A23" w:rsidRDefault="00525BB5" w:rsidP="00A5111C">
      <w:pPr>
        <w:spacing w:after="0" w:line="240" w:lineRule="auto"/>
        <w:jc w:val="center"/>
        <w:rPr>
          <w:rFonts w:ascii="Times New Roman" w:hAnsi="Times New Roman" w:cs="Times New Roman"/>
          <w:sz w:val="28"/>
          <w:szCs w:val="28"/>
          <w:lang w:val="kk-KZ"/>
        </w:rPr>
      </w:pPr>
      <w:r w:rsidRPr="00782A23">
        <w:rPr>
          <w:rFonts w:ascii="Times New Roman" w:hAnsi="Times New Roman" w:cs="Times New Roman"/>
          <w:noProof/>
          <w:sz w:val="28"/>
          <w:szCs w:val="28"/>
          <w:lang w:eastAsia="ru-RU"/>
        </w:rPr>
        <w:drawing>
          <wp:inline distT="0" distB="0" distL="0" distR="0" wp14:anchorId="5BA57247" wp14:editId="03C24CCC">
            <wp:extent cx="6167887" cy="3096883"/>
            <wp:effectExtent l="0" t="0" r="444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961" t="2151" r="900" b="1344"/>
                    <a:stretch/>
                  </pic:blipFill>
                  <pic:spPr bwMode="auto">
                    <a:xfrm>
                      <a:off x="0" y="0"/>
                      <a:ext cx="6175717" cy="3100815"/>
                    </a:xfrm>
                    <a:prstGeom prst="rect">
                      <a:avLst/>
                    </a:prstGeom>
                    <a:noFill/>
                    <a:ln>
                      <a:noFill/>
                    </a:ln>
                    <a:extLst>
                      <a:ext uri="{53640926-AAD7-44D8-BBD7-CCE9431645EC}">
                        <a14:shadowObscured xmlns:a14="http://schemas.microsoft.com/office/drawing/2010/main"/>
                      </a:ext>
                    </a:extLst>
                  </pic:spPr>
                </pic:pic>
              </a:graphicData>
            </a:graphic>
          </wp:inline>
        </w:drawing>
      </w:r>
    </w:p>
    <w:p w14:paraId="2531CBCA" w14:textId="77777777" w:rsidR="00E2715A" w:rsidRPr="00A5111C" w:rsidRDefault="00E2715A" w:rsidP="00F4660B">
      <w:pPr>
        <w:spacing w:after="0" w:line="240" w:lineRule="auto"/>
        <w:ind w:right="-1135" w:firstLine="567"/>
        <w:jc w:val="both"/>
        <w:rPr>
          <w:rFonts w:ascii="Times New Roman" w:hAnsi="Times New Roman" w:cs="Times New Roman"/>
          <w:sz w:val="16"/>
          <w:szCs w:val="16"/>
          <w:lang w:val="kk-KZ"/>
        </w:rPr>
      </w:pPr>
    </w:p>
    <w:p w14:paraId="211D6B2A" w14:textId="7CCD1226" w:rsidR="00013E1F" w:rsidRPr="00782A23" w:rsidRDefault="00013E1F" w:rsidP="00A5111C">
      <w:pPr>
        <w:spacing w:after="0" w:line="240" w:lineRule="auto"/>
        <w:ind w:right="-1"/>
        <w:jc w:val="center"/>
        <w:rPr>
          <w:rFonts w:ascii="Times New Roman" w:hAnsi="Times New Roman" w:cs="Times New Roman"/>
          <w:sz w:val="28"/>
          <w:szCs w:val="28"/>
          <w:lang w:val="kk-KZ"/>
        </w:rPr>
      </w:pPr>
      <w:bookmarkStart w:id="36" w:name="_Hlk130577322"/>
      <w:r w:rsidRPr="00782A23">
        <w:rPr>
          <w:rFonts w:ascii="Times New Roman" w:hAnsi="Times New Roman" w:cs="Times New Roman"/>
          <w:color w:val="000000"/>
          <w:sz w:val="28"/>
          <w:szCs w:val="28"/>
          <w:lang w:val="kk-KZ"/>
        </w:rPr>
        <w:t>Сурет 11</w:t>
      </w:r>
      <w:r w:rsidR="00A5111C">
        <w:rPr>
          <w:rFonts w:ascii="Times New Roman" w:hAnsi="Times New Roman" w:cs="Times New Roman"/>
          <w:color w:val="000000"/>
          <w:sz w:val="28"/>
          <w:szCs w:val="28"/>
          <w:lang w:val="kk-KZ"/>
        </w:rPr>
        <w:t xml:space="preserve"> –</w:t>
      </w:r>
      <w:r w:rsidR="00B1608C" w:rsidRPr="00782A23">
        <w:rPr>
          <w:rFonts w:ascii="Times New Roman" w:hAnsi="Times New Roman" w:cs="Times New Roman"/>
          <w:color w:val="000000"/>
          <w:sz w:val="28"/>
          <w:szCs w:val="28"/>
          <w:lang w:val="kk-KZ"/>
        </w:rPr>
        <w:t xml:space="preserve"> Қазақстан Республикасындағы ЖІӨ құрылымы</w:t>
      </w:r>
    </w:p>
    <w:bookmarkEnd w:id="36"/>
    <w:p w14:paraId="6483D25E" w14:textId="77777777" w:rsidR="00A5111C" w:rsidRPr="00A5111C" w:rsidRDefault="00A5111C" w:rsidP="00F4660B">
      <w:pPr>
        <w:spacing w:after="0" w:line="240" w:lineRule="auto"/>
        <w:ind w:right="-1135" w:firstLine="567"/>
        <w:jc w:val="both"/>
        <w:rPr>
          <w:rFonts w:ascii="Times New Roman" w:hAnsi="Times New Roman" w:cs="Times New Roman"/>
          <w:sz w:val="16"/>
          <w:szCs w:val="16"/>
          <w:lang w:val="kk-KZ"/>
        </w:rPr>
      </w:pPr>
    </w:p>
    <w:p w14:paraId="3269C1C4" w14:textId="60DE4629" w:rsidR="003C6407" w:rsidRPr="00782A23" w:rsidRDefault="007B37EB" w:rsidP="00A5111C">
      <w:pPr>
        <w:spacing w:after="0" w:line="240" w:lineRule="auto"/>
        <w:ind w:right="-1135" w:firstLine="709"/>
        <w:jc w:val="both"/>
        <w:rPr>
          <w:rFonts w:ascii="Times New Roman" w:hAnsi="Times New Roman" w:cs="Times New Roman"/>
          <w:sz w:val="28"/>
          <w:szCs w:val="28"/>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3C6407"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3C6407" w:rsidRPr="00782A23">
        <w:rPr>
          <w:rFonts w:ascii="Times New Roman" w:hAnsi="Times New Roman" w:cs="Times New Roman"/>
          <w:sz w:val="24"/>
          <w:szCs w:val="24"/>
          <w:lang w:val="kk-KZ"/>
        </w:rPr>
        <w:t xml:space="preserve">] </w:t>
      </w:r>
    </w:p>
    <w:p w14:paraId="517C1437" w14:textId="77777777" w:rsidR="00013E1F" w:rsidRPr="00782A23" w:rsidRDefault="00013E1F" w:rsidP="00A5111C">
      <w:pPr>
        <w:spacing w:after="0" w:line="240" w:lineRule="auto"/>
        <w:ind w:right="-1" w:firstLine="709"/>
        <w:jc w:val="both"/>
        <w:rPr>
          <w:rFonts w:ascii="Times New Roman" w:hAnsi="Times New Roman" w:cs="Times New Roman"/>
          <w:sz w:val="28"/>
          <w:szCs w:val="28"/>
          <w:lang w:val="kk-KZ"/>
        </w:rPr>
      </w:pPr>
    </w:p>
    <w:p w14:paraId="4736731F" w14:textId="3F3B35EA" w:rsidR="00027113" w:rsidRDefault="00525BB5" w:rsidP="00A5111C">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Шағын және орта </w:t>
      </w:r>
      <w:r w:rsidR="003C442B" w:rsidRPr="00782A23">
        <w:rPr>
          <w:rFonts w:ascii="Times New Roman" w:hAnsi="Times New Roman" w:cs="Times New Roman"/>
          <w:sz w:val="28"/>
          <w:szCs w:val="28"/>
          <w:lang w:val="kk-KZ"/>
        </w:rPr>
        <w:t>кәсіпкерлік, бұл</w:t>
      </w:r>
      <w:r w:rsidRPr="00782A23">
        <w:rPr>
          <w:rFonts w:ascii="Times New Roman" w:hAnsi="Times New Roman" w:cs="Times New Roman"/>
          <w:sz w:val="28"/>
          <w:szCs w:val="28"/>
          <w:lang w:val="kk-KZ"/>
        </w:rPr>
        <w:t xml:space="preserve"> тек сауда және қызмет көрсету ғана емес, олар экономиканың көптеген салаларында, соның ішінде қаржылық, ғылыми және өндірістік аймақтар</w:t>
      </w:r>
      <w:r w:rsidR="00027113" w:rsidRPr="00782A23">
        <w:rPr>
          <w:rFonts w:ascii="Times New Roman" w:hAnsi="Times New Roman" w:cs="Times New Roman"/>
          <w:sz w:val="28"/>
          <w:szCs w:val="28"/>
          <w:lang w:val="kk-KZ"/>
        </w:rPr>
        <w:t>ын қамтыған</w:t>
      </w:r>
      <w:r w:rsidRPr="00782A23">
        <w:rPr>
          <w:rFonts w:ascii="Times New Roman" w:hAnsi="Times New Roman" w:cs="Times New Roman"/>
          <w:sz w:val="28"/>
          <w:szCs w:val="28"/>
          <w:lang w:val="kk-KZ"/>
        </w:rPr>
        <w:t xml:space="preserve">. Қазақстанда ШК экономикалық қызметінің ең </w:t>
      </w:r>
      <w:r w:rsidR="00027113" w:rsidRPr="00782A23">
        <w:rPr>
          <w:rFonts w:ascii="Times New Roman" w:hAnsi="Times New Roman" w:cs="Times New Roman"/>
          <w:sz w:val="28"/>
          <w:szCs w:val="28"/>
          <w:lang w:val="kk-KZ"/>
        </w:rPr>
        <w:t>көп тараған</w:t>
      </w:r>
      <w:r w:rsidRPr="00782A23">
        <w:rPr>
          <w:rFonts w:ascii="Times New Roman" w:hAnsi="Times New Roman" w:cs="Times New Roman"/>
          <w:sz w:val="28"/>
          <w:szCs w:val="28"/>
          <w:lang w:val="kk-KZ"/>
        </w:rPr>
        <w:t xml:space="preserve"> түрі сауда болып табылады.</w:t>
      </w:r>
      <w:r w:rsidRPr="00782A23">
        <w:rPr>
          <w:rFonts w:ascii="Times New Roman" w:hAnsi="Times New Roman" w:cs="Times New Roman"/>
          <w:lang w:val="kk-KZ"/>
        </w:rPr>
        <w:t xml:space="preserve"> </w:t>
      </w:r>
      <w:r w:rsidRPr="00782A23">
        <w:rPr>
          <w:rFonts w:ascii="Times New Roman" w:hAnsi="Times New Roman" w:cs="Times New Roman"/>
          <w:sz w:val="28"/>
          <w:szCs w:val="28"/>
          <w:lang w:val="kk-KZ"/>
        </w:rPr>
        <w:t>ҚР Статистика комитетінің мәліметі бойынша соңғы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жылда</w:t>
      </w:r>
      <w:r w:rsidR="00027113" w:rsidRPr="00782A23">
        <w:rPr>
          <w:rFonts w:ascii="Times New Roman" w:hAnsi="Times New Roman" w:cs="Times New Roman"/>
          <w:sz w:val="28"/>
          <w:szCs w:val="28"/>
          <w:lang w:val="kk-KZ"/>
        </w:rPr>
        <w:t>ры</w:t>
      </w:r>
      <w:r w:rsidRPr="00782A23">
        <w:rPr>
          <w:rFonts w:ascii="Times New Roman" w:hAnsi="Times New Roman" w:cs="Times New Roman"/>
          <w:sz w:val="28"/>
          <w:szCs w:val="28"/>
          <w:lang w:val="kk-KZ"/>
        </w:rPr>
        <w:t xml:space="preserve"> ШК құрылымда белсенді </w:t>
      </w:r>
      <w:r w:rsidR="00027113" w:rsidRPr="00782A23">
        <w:rPr>
          <w:rFonts w:ascii="Times New Roman" w:hAnsi="Times New Roman" w:cs="Times New Roman"/>
          <w:sz w:val="28"/>
          <w:szCs w:val="28"/>
          <w:lang w:val="kk-KZ"/>
        </w:rPr>
        <w:t xml:space="preserve">дамыған </w:t>
      </w:r>
      <w:r w:rsidRPr="00782A23">
        <w:rPr>
          <w:rFonts w:ascii="Times New Roman" w:hAnsi="Times New Roman" w:cs="Times New Roman"/>
          <w:sz w:val="28"/>
          <w:szCs w:val="28"/>
          <w:lang w:val="kk-KZ"/>
        </w:rPr>
        <w:t>көтерме және бөлшек саудада және құрылыс</w:t>
      </w:r>
      <w:r w:rsidR="00027113" w:rsidRPr="00782A23">
        <w:rPr>
          <w:rFonts w:ascii="Times New Roman" w:hAnsi="Times New Roman" w:cs="Times New Roman"/>
          <w:sz w:val="28"/>
          <w:szCs w:val="28"/>
          <w:lang w:val="kk-KZ"/>
        </w:rPr>
        <w:t>пен</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өнеркәсіп саласында жұмыс істейтін кәсіпорындар</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алады.</w:t>
      </w:r>
      <w:r w:rsidR="00027113" w:rsidRPr="00782A23">
        <w:rPr>
          <w:lang w:val="kk-KZ"/>
        </w:rPr>
        <w:t xml:space="preserve"> </w:t>
      </w:r>
      <w:r w:rsidR="00027113" w:rsidRPr="00782A23">
        <w:rPr>
          <w:rFonts w:ascii="Times New Roman" w:hAnsi="Times New Roman" w:cs="Times New Roman"/>
          <w:sz w:val="28"/>
          <w:szCs w:val="28"/>
          <w:lang w:val="kk-KZ"/>
        </w:rPr>
        <w:t xml:space="preserve">2022 жылдың </w:t>
      </w:r>
      <w:r w:rsidR="00E56C68" w:rsidRPr="00782A23">
        <w:rPr>
          <w:rFonts w:ascii="Times New Roman" w:hAnsi="Times New Roman" w:cs="Times New Roman"/>
          <w:sz w:val="28"/>
          <w:szCs w:val="28"/>
          <w:lang w:val="kk-KZ"/>
        </w:rPr>
        <w:t>соңынан</w:t>
      </w:r>
      <w:r w:rsidR="00027113" w:rsidRPr="00782A23">
        <w:rPr>
          <w:rFonts w:ascii="Times New Roman" w:hAnsi="Times New Roman" w:cs="Times New Roman"/>
          <w:sz w:val="28"/>
          <w:szCs w:val="28"/>
          <w:lang w:val="kk-KZ"/>
        </w:rPr>
        <w:t xml:space="preserve"> бастап Ресей, Қытай, Италия, Франция және Нидерланды </w:t>
      </w:r>
      <w:r w:rsidR="00E56C68" w:rsidRPr="00782A23">
        <w:rPr>
          <w:rFonts w:ascii="Times New Roman" w:hAnsi="Times New Roman" w:cs="Times New Roman"/>
          <w:sz w:val="28"/>
          <w:szCs w:val="28"/>
          <w:lang w:val="kk-KZ"/>
        </w:rPr>
        <w:t>мемлекеттің басты</w:t>
      </w:r>
      <w:r w:rsidR="00027113" w:rsidRPr="00782A23">
        <w:rPr>
          <w:rFonts w:ascii="Times New Roman" w:hAnsi="Times New Roman" w:cs="Times New Roman"/>
          <w:sz w:val="28"/>
          <w:szCs w:val="28"/>
          <w:lang w:val="kk-KZ"/>
        </w:rPr>
        <w:t xml:space="preserve"> сауда серіктестері болды.</w:t>
      </w:r>
      <w:r w:rsidR="00027113" w:rsidRPr="00782A23">
        <w:rPr>
          <w:lang w:val="kk-KZ"/>
        </w:rPr>
        <w:t xml:space="preserve"> </w:t>
      </w:r>
      <w:r w:rsidR="00E56C68" w:rsidRPr="00782A23">
        <w:rPr>
          <w:rFonts w:ascii="Times New Roman" w:hAnsi="Times New Roman" w:cs="Times New Roman"/>
          <w:sz w:val="28"/>
          <w:szCs w:val="28"/>
          <w:lang w:val="kk-KZ"/>
        </w:rPr>
        <w:t>Берілген бағытта</w:t>
      </w:r>
      <w:r w:rsidR="00027113" w:rsidRPr="00782A23">
        <w:rPr>
          <w:rFonts w:ascii="Times New Roman" w:hAnsi="Times New Roman" w:cs="Times New Roman"/>
          <w:sz w:val="28"/>
          <w:szCs w:val="28"/>
          <w:lang w:val="kk-KZ"/>
        </w:rPr>
        <w:t xml:space="preserve"> Ресей Қазақстан үшін ең ірі импорттаушы</w:t>
      </w:r>
      <w:r w:rsidR="00E56C68" w:rsidRPr="00782A23">
        <w:rPr>
          <w:rFonts w:ascii="Times New Roman" w:hAnsi="Times New Roman" w:cs="Times New Roman"/>
          <w:sz w:val="28"/>
          <w:szCs w:val="28"/>
          <w:lang w:val="kk-KZ"/>
        </w:rPr>
        <w:t xml:space="preserve"> ел</w:t>
      </w:r>
      <w:r w:rsidR="00027113" w:rsidRPr="00782A23">
        <w:rPr>
          <w:rFonts w:ascii="Times New Roman" w:hAnsi="Times New Roman" w:cs="Times New Roman"/>
          <w:sz w:val="28"/>
          <w:szCs w:val="28"/>
          <w:lang w:val="kk-KZ"/>
        </w:rPr>
        <w:t xml:space="preserve"> болды. </w:t>
      </w:r>
      <w:r w:rsidR="00E56C68" w:rsidRPr="00782A23">
        <w:rPr>
          <w:rFonts w:ascii="Times New Roman" w:hAnsi="Times New Roman" w:cs="Times New Roman"/>
          <w:sz w:val="28"/>
          <w:szCs w:val="28"/>
          <w:lang w:val="kk-KZ"/>
        </w:rPr>
        <w:t>Көршілес мемлекеттен</w:t>
      </w:r>
      <w:r w:rsidR="00027113" w:rsidRPr="00782A23">
        <w:rPr>
          <w:rFonts w:ascii="Times New Roman" w:hAnsi="Times New Roman" w:cs="Times New Roman"/>
          <w:sz w:val="28"/>
          <w:szCs w:val="28"/>
          <w:lang w:val="kk-KZ"/>
        </w:rPr>
        <w:t xml:space="preserve"> әкелінген тауарлардың жалпы сомасы 1 497 697,4 мың АҚШ долларын құрады.</w:t>
      </w:r>
      <w:r w:rsidR="00E56C68" w:rsidRPr="00782A23">
        <w:rPr>
          <w:lang w:val="kk-KZ"/>
        </w:rPr>
        <w:t xml:space="preserve"> </w:t>
      </w:r>
      <w:r w:rsidR="00E56C68" w:rsidRPr="00782A23">
        <w:rPr>
          <w:rFonts w:ascii="Times New Roman" w:hAnsi="Times New Roman" w:cs="Times New Roman"/>
          <w:sz w:val="28"/>
          <w:szCs w:val="28"/>
          <w:lang w:val="kk-KZ"/>
        </w:rPr>
        <w:t>Ұлттық экономиканың негізгі экспорттық бағыты ретінде Ресейге тауардың жалпы көлемі 948 969,9 мың АҚШ долларын құрады.</w:t>
      </w:r>
      <w:r w:rsidR="00E56C68" w:rsidRPr="00782A23">
        <w:rPr>
          <w:lang w:val="kk-KZ"/>
        </w:rPr>
        <w:t xml:space="preserve"> </w:t>
      </w:r>
      <w:r w:rsidR="00E56C68" w:rsidRPr="00782A23">
        <w:rPr>
          <w:rFonts w:ascii="Times New Roman" w:hAnsi="Times New Roman" w:cs="Times New Roman"/>
          <w:sz w:val="28"/>
          <w:szCs w:val="28"/>
          <w:lang w:val="kk-KZ"/>
        </w:rPr>
        <w:t xml:space="preserve">Импорт бойынша да (1 066 948,6 мың АҚШ доллары), экспорт </w:t>
      </w:r>
      <w:r w:rsidR="00E56C68" w:rsidRPr="00782A23">
        <w:rPr>
          <w:rFonts w:ascii="Times New Roman" w:hAnsi="Times New Roman" w:cs="Times New Roman"/>
          <w:sz w:val="28"/>
          <w:szCs w:val="28"/>
          <w:lang w:val="kk-KZ"/>
        </w:rPr>
        <w:lastRenderedPageBreak/>
        <w:t>бойынша да (918 473,5 мың АҚШ доллары) екінші орында Қытай тұр.</w:t>
      </w:r>
      <w:r w:rsidR="00E56C68" w:rsidRPr="00782A23">
        <w:rPr>
          <w:lang w:val="kk-KZ"/>
        </w:rPr>
        <w:t xml:space="preserve"> </w:t>
      </w:r>
      <w:r w:rsidR="00E56C68" w:rsidRPr="00782A23">
        <w:rPr>
          <w:rFonts w:ascii="Times New Roman" w:hAnsi="Times New Roman" w:cs="Times New Roman"/>
          <w:sz w:val="28"/>
          <w:szCs w:val="28"/>
          <w:lang w:val="kk-KZ"/>
        </w:rPr>
        <w:t>2022 жылы 2021 жылмен салыстырғанда өнеркәсіп өндірісінің индексі (бұдан әрі – ӨҮК) 101,1%-ды құрады. Өндіріс көлемінің артуы республика бойынша</w:t>
      </w:r>
      <w:r w:rsidR="00532533">
        <w:rPr>
          <w:rFonts w:ascii="Times New Roman" w:hAnsi="Times New Roman" w:cs="Times New Roman"/>
          <w:sz w:val="28"/>
          <w:szCs w:val="28"/>
          <w:lang w:val="kk-KZ"/>
        </w:rPr>
        <w:t xml:space="preserve"> </w:t>
      </w:r>
      <w:r w:rsidR="00E56C68" w:rsidRPr="00782A23">
        <w:rPr>
          <w:rFonts w:ascii="Times New Roman" w:hAnsi="Times New Roman" w:cs="Times New Roman"/>
          <w:sz w:val="28"/>
          <w:szCs w:val="28"/>
          <w:lang w:val="kk-KZ"/>
        </w:rPr>
        <w:t xml:space="preserve">13 облысында, төмендеу Атырау, Батыс Қазақстан, Қарағанды, Қостанай, Қызылорда, Павлодар және Түркістан облыстарында көрініс тапты. Мемлекеттің импорт экспорттық әлеуеті кәсіпкерлік субьектілерінің даму бағыттарын анықтауға ықпал етеді. </w:t>
      </w:r>
      <w:r w:rsidR="00027113" w:rsidRPr="00782A23">
        <w:rPr>
          <w:rFonts w:ascii="Times New Roman" w:hAnsi="Times New Roman" w:cs="Times New Roman"/>
          <w:sz w:val="28"/>
          <w:szCs w:val="28"/>
          <w:lang w:val="kk-KZ"/>
        </w:rPr>
        <w:t xml:space="preserve">Келесі </w:t>
      </w:r>
      <w:r w:rsidR="00A5111C">
        <w:rPr>
          <w:rFonts w:ascii="Times New Roman" w:hAnsi="Times New Roman" w:cs="Times New Roman"/>
          <w:sz w:val="28"/>
          <w:szCs w:val="28"/>
          <w:lang w:val="kk-KZ"/>
        </w:rPr>
        <w:t>12-</w:t>
      </w:r>
      <w:r w:rsidR="00027113" w:rsidRPr="00782A23">
        <w:rPr>
          <w:rFonts w:ascii="Times New Roman" w:hAnsi="Times New Roman" w:cs="Times New Roman"/>
          <w:sz w:val="28"/>
          <w:szCs w:val="28"/>
          <w:lang w:val="kk-KZ"/>
        </w:rPr>
        <w:t xml:space="preserve">суретте </w:t>
      </w:r>
      <w:r w:rsidR="00E56C68" w:rsidRPr="00782A23">
        <w:rPr>
          <w:rFonts w:ascii="Times New Roman" w:hAnsi="Times New Roman" w:cs="Times New Roman"/>
          <w:sz w:val="28"/>
          <w:szCs w:val="28"/>
          <w:lang w:val="kk-KZ"/>
        </w:rPr>
        <w:t>экономика салалары бойынша ЖІӨ құрылымы қарастырылады.</w:t>
      </w:r>
    </w:p>
    <w:p w14:paraId="623E3DA7" w14:textId="77777777" w:rsidR="00A5111C" w:rsidRPr="00782A23" w:rsidRDefault="00A5111C" w:rsidP="00A5111C">
      <w:pPr>
        <w:spacing w:after="0" w:line="240" w:lineRule="auto"/>
        <w:ind w:right="-1" w:firstLine="709"/>
        <w:jc w:val="both"/>
        <w:rPr>
          <w:rFonts w:ascii="Times New Roman" w:hAnsi="Times New Roman" w:cs="Times New Roman"/>
          <w:sz w:val="28"/>
          <w:szCs w:val="28"/>
          <w:lang w:val="kk-KZ"/>
        </w:rPr>
      </w:pPr>
    </w:p>
    <w:p w14:paraId="6F15B0CA" w14:textId="77777777" w:rsidR="00525BB5" w:rsidRPr="00782A23" w:rsidRDefault="00525BB5" w:rsidP="00A5111C">
      <w:pPr>
        <w:spacing w:after="0" w:line="240" w:lineRule="auto"/>
        <w:jc w:val="center"/>
        <w:rPr>
          <w:rFonts w:ascii="Times New Roman" w:hAnsi="Times New Roman" w:cs="Times New Roman"/>
          <w:sz w:val="28"/>
          <w:szCs w:val="28"/>
          <w:lang w:val="kk-KZ"/>
        </w:rPr>
      </w:pPr>
      <w:r w:rsidRPr="00782A23">
        <w:rPr>
          <w:rFonts w:ascii="Times New Roman" w:hAnsi="Times New Roman" w:cs="Times New Roman"/>
          <w:noProof/>
          <w:sz w:val="28"/>
          <w:szCs w:val="28"/>
          <w:lang w:eastAsia="ru-RU"/>
        </w:rPr>
        <w:drawing>
          <wp:inline distT="0" distB="0" distL="0" distR="0" wp14:anchorId="1B9BD1DD" wp14:editId="101376B4">
            <wp:extent cx="5490554" cy="2777706"/>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8574" t="2348" r="1688" b="2941"/>
                    <a:stretch/>
                  </pic:blipFill>
                  <pic:spPr bwMode="auto">
                    <a:xfrm>
                      <a:off x="0" y="0"/>
                      <a:ext cx="5515983" cy="2790570"/>
                    </a:xfrm>
                    <a:prstGeom prst="rect">
                      <a:avLst/>
                    </a:prstGeom>
                    <a:noFill/>
                    <a:ln>
                      <a:noFill/>
                    </a:ln>
                    <a:extLst>
                      <a:ext uri="{53640926-AAD7-44D8-BBD7-CCE9431645EC}">
                        <a14:shadowObscured xmlns:a14="http://schemas.microsoft.com/office/drawing/2010/main"/>
                      </a:ext>
                    </a:extLst>
                  </pic:spPr>
                </pic:pic>
              </a:graphicData>
            </a:graphic>
          </wp:inline>
        </w:drawing>
      </w:r>
    </w:p>
    <w:p w14:paraId="348D1DE9" w14:textId="77777777" w:rsidR="00A5111C" w:rsidRPr="00A5111C" w:rsidRDefault="00A5111C" w:rsidP="00F4660B">
      <w:pPr>
        <w:spacing w:after="0" w:line="240" w:lineRule="auto"/>
        <w:ind w:right="-1135" w:firstLine="567"/>
        <w:jc w:val="both"/>
        <w:rPr>
          <w:rFonts w:ascii="Times New Roman" w:hAnsi="Times New Roman" w:cs="Times New Roman"/>
          <w:color w:val="000000"/>
          <w:sz w:val="16"/>
          <w:szCs w:val="16"/>
          <w:lang w:val="kk-KZ"/>
        </w:rPr>
      </w:pPr>
    </w:p>
    <w:p w14:paraId="565D5456" w14:textId="77777777" w:rsidR="0000211C" w:rsidRPr="0000211C" w:rsidRDefault="0000211C" w:rsidP="00A5111C">
      <w:pPr>
        <w:spacing w:after="0" w:line="240" w:lineRule="auto"/>
        <w:ind w:right="-1"/>
        <w:jc w:val="center"/>
        <w:rPr>
          <w:rFonts w:ascii="Times New Roman" w:hAnsi="Times New Roman" w:cs="Times New Roman"/>
          <w:color w:val="000000"/>
          <w:sz w:val="16"/>
          <w:szCs w:val="16"/>
          <w:lang w:val="kk-KZ"/>
        </w:rPr>
      </w:pPr>
    </w:p>
    <w:p w14:paraId="0093038B" w14:textId="5631FA54" w:rsidR="00B1608C" w:rsidRPr="00782A23" w:rsidRDefault="00B1608C" w:rsidP="00A5111C">
      <w:pPr>
        <w:spacing w:after="0" w:line="240" w:lineRule="auto"/>
        <w:ind w:right="-1"/>
        <w:jc w:val="center"/>
        <w:rPr>
          <w:rFonts w:ascii="Times New Roman" w:hAnsi="Times New Roman" w:cs="Times New Roman"/>
          <w:sz w:val="28"/>
          <w:szCs w:val="28"/>
          <w:lang w:val="kk-KZ"/>
        </w:rPr>
      </w:pPr>
      <w:r w:rsidRPr="00782A23">
        <w:rPr>
          <w:rFonts w:ascii="Times New Roman" w:hAnsi="Times New Roman" w:cs="Times New Roman"/>
          <w:color w:val="000000"/>
          <w:sz w:val="28"/>
          <w:szCs w:val="28"/>
          <w:lang w:val="kk-KZ"/>
        </w:rPr>
        <w:t>Сурет 12</w:t>
      </w:r>
      <w:r w:rsidR="00A5111C">
        <w:rPr>
          <w:rFonts w:ascii="Times New Roman" w:hAnsi="Times New Roman" w:cs="Times New Roman"/>
          <w:color w:val="000000"/>
          <w:sz w:val="28"/>
          <w:szCs w:val="28"/>
          <w:lang w:val="kk-KZ"/>
        </w:rPr>
        <w:t xml:space="preserve"> </w:t>
      </w:r>
      <w:r w:rsidR="0000211C">
        <w:rPr>
          <w:rFonts w:ascii="Times New Roman" w:hAnsi="Times New Roman" w:cs="Times New Roman"/>
          <w:color w:val="000000"/>
          <w:sz w:val="28"/>
          <w:szCs w:val="28"/>
          <w:lang w:val="kk-KZ"/>
        </w:rPr>
        <w:t>–</w:t>
      </w:r>
      <w:r w:rsidRPr="00782A23">
        <w:rPr>
          <w:rFonts w:ascii="Times New Roman" w:hAnsi="Times New Roman" w:cs="Times New Roman"/>
          <w:color w:val="000000"/>
          <w:sz w:val="28"/>
          <w:szCs w:val="28"/>
          <w:lang w:val="kk-KZ"/>
        </w:rPr>
        <w:t xml:space="preserve"> Қазақстан Республикасындағы ЖІӨ құрылым салалар бойынша</w:t>
      </w:r>
    </w:p>
    <w:p w14:paraId="64EC8827" w14:textId="77777777" w:rsidR="00A5111C" w:rsidRPr="00A5111C" w:rsidRDefault="00A5111C" w:rsidP="00F4660B">
      <w:pPr>
        <w:spacing w:after="0" w:line="240" w:lineRule="auto"/>
        <w:ind w:right="-1135" w:firstLine="567"/>
        <w:jc w:val="both"/>
        <w:rPr>
          <w:rFonts w:ascii="Times New Roman" w:hAnsi="Times New Roman" w:cs="Times New Roman"/>
          <w:sz w:val="16"/>
          <w:szCs w:val="16"/>
          <w:lang w:val="kk-KZ"/>
        </w:rPr>
      </w:pPr>
    </w:p>
    <w:p w14:paraId="1E3B3DB1" w14:textId="5B6FB0E1" w:rsidR="003C6407" w:rsidRPr="00782A23" w:rsidRDefault="007B37EB" w:rsidP="0000211C">
      <w:pPr>
        <w:spacing w:after="0" w:line="240" w:lineRule="auto"/>
        <w:ind w:right="-1135" w:firstLine="709"/>
        <w:jc w:val="both"/>
        <w:rPr>
          <w:rFonts w:ascii="Times New Roman" w:hAnsi="Times New Roman" w:cs="Times New Roman"/>
          <w:sz w:val="28"/>
          <w:szCs w:val="28"/>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3C6407"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3C6407" w:rsidRPr="00782A23">
        <w:rPr>
          <w:rFonts w:ascii="Times New Roman" w:hAnsi="Times New Roman" w:cs="Times New Roman"/>
          <w:sz w:val="24"/>
          <w:szCs w:val="24"/>
          <w:lang w:val="kk-KZ"/>
        </w:rPr>
        <w:t xml:space="preserve">] </w:t>
      </w:r>
    </w:p>
    <w:p w14:paraId="4CE8582A" w14:textId="77777777" w:rsidR="00B1608C" w:rsidRPr="00782A23" w:rsidRDefault="00B1608C" w:rsidP="0000211C">
      <w:pPr>
        <w:spacing w:after="0" w:line="240" w:lineRule="auto"/>
        <w:ind w:right="-1135" w:firstLine="709"/>
        <w:jc w:val="both"/>
        <w:rPr>
          <w:rFonts w:ascii="Times New Roman" w:hAnsi="Times New Roman" w:cs="Times New Roman"/>
          <w:sz w:val="28"/>
          <w:szCs w:val="28"/>
          <w:lang w:val="kk-KZ"/>
        </w:rPr>
      </w:pPr>
    </w:p>
    <w:p w14:paraId="4B415D56" w14:textId="6E62D00A" w:rsidR="00D86DB9" w:rsidRPr="00782A23" w:rsidRDefault="00525BB5" w:rsidP="0000211C">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ШОК дамыту негізінде экономиканың салалық бағыттары бойынша жұмыспен қамтуда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маңызды мәселені шешудегі рөлін айқындайды, бұл мемлекеттің әлеуметтік міндеті болып табылады. Қазақстан </w:t>
      </w:r>
      <w:r w:rsidR="00E2715A" w:rsidRPr="00782A23">
        <w:rPr>
          <w:rFonts w:ascii="Times New Roman" w:hAnsi="Times New Roman" w:cs="Times New Roman"/>
          <w:sz w:val="28"/>
          <w:szCs w:val="28"/>
          <w:lang w:val="kk-KZ"/>
        </w:rPr>
        <w:t>республикасының</w:t>
      </w:r>
      <w:r w:rsidRPr="00782A23">
        <w:rPr>
          <w:rFonts w:ascii="Times New Roman" w:hAnsi="Times New Roman" w:cs="Times New Roman"/>
          <w:sz w:val="28"/>
          <w:szCs w:val="28"/>
          <w:lang w:val="kk-KZ"/>
        </w:rPr>
        <w:t xml:space="preserve"> ШОК негізінде экономикалық белсенділікті көрсетіп тұрған салалар өнеркәсіп ,сауда , байланыс ауыл </w:t>
      </w:r>
      <w:r w:rsidR="00E2715A" w:rsidRPr="00782A23">
        <w:rPr>
          <w:rFonts w:ascii="Times New Roman" w:hAnsi="Times New Roman" w:cs="Times New Roman"/>
          <w:sz w:val="28"/>
          <w:szCs w:val="28"/>
          <w:lang w:val="kk-KZ"/>
        </w:rPr>
        <w:t>шаруашылығы</w:t>
      </w:r>
      <w:r w:rsidRPr="00782A23">
        <w:rPr>
          <w:rFonts w:ascii="Times New Roman" w:hAnsi="Times New Roman" w:cs="Times New Roman"/>
          <w:sz w:val="28"/>
          <w:szCs w:val="28"/>
          <w:lang w:val="kk-KZ"/>
        </w:rPr>
        <w:t>.</w:t>
      </w:r>
      <w:r w:rsidR="00E2715A" w:rsidRPr="00782A23">
        <w:rPr>
          <w:rFonts w:ascii="Times New Roman" w:hAnsi="Times New Roman" w:cs="Times New Roman"/>
          <w:sz w:val="28"/>
          <w:szCs w:val="28"/>
          <w:lang w:val="kk-KZ"/>
        </w:rPr>
        <w:t xml:space="preserve"> </w:t>
      </w:r>
      <w:r w:rsidR="00E56C68" w:rsidRPr="00782A23">
        <w:rPr>
          <w:rFonts w:ascii="Times New Roman" w:hAnsi="Times New Roman" w:cs="Times New Roman"/>
          <w:sz w:val="28"/>
          <w:szCs w:val="28"/>
          <w:lang w:val="kk-KZ"/>
        </w:rPr>
        <w:t xml:space="preserve">Экономиканың негізгі басты саласы ретіндегі өнеркәсіптің дамуы, халықтың сатып алу қабілетін, еңбекақы мөлшерлемесінің артуы мен инфляция көрсеткіштерінің төмендеуіне ықпал етеді. Әлемдік тәжірибе көрсеткендей кәсіпкерлік субьектілерінің берілген саладағы қарқынды дамуына мемлекеттік бағдарламалар негізінде ынталандыру тетіктерін қалыптастыру арқылы ықпал ету қажет. </w:t>
      </w:r>
      <w:r w:rsidR="00A262AB" w:rsidRPr="00782A23">
        <w:rPr>
          <w:rFonts w:ascii="Times New Roman" w:hAnsi="Times New Roman" w:cs="Times New Roman"/>
          <w:sz w:val="28"/>
          <w:szCs w:val="28"/>
          <w:lang w:val="kk-KZ"/>
        </w:rPr>
        <w:t xml:space="preserve">Республика бойынша ШОК белсенділігі </w:t>
      </w:r>
      <w:r w:rsidR="003C442B" w:rsidRPr="00782A23">
        <w:rPr>
          <w:rFonts w:ascii="Times New Roman" w:hAnsi="Times New Roman" w:cs="Times New Roman"/>
          <w:sz w:val="28"/>
          <w:szCs w:val="28"/>
          <w:lang w:val="kk-KZ"/>
        </w:rPr>
        <w:t>Алматы, Астана</w:t>
      </w:r>
      <w:r w:rsidR="00A262AB" w:rsidRPr="00782A23">
        <w:rPr>
          <w:rFonts w:ascii="Times New Roman" w:hAnsi="Times New Roman" w:cs="Times New Roman"/>
          <w:sz w:val="28"/>
          <w:szCs w:val="28"/>
          <w:lang w:val="kk-KZ"/>
        </w:rPr>
        <w:t>, Шымкент қалаларында. Тіркелген өнеркәсіптердің саны жылдан жылға арту қарқынын көрсетіп отыр. Республика бойынша 2017 жылы 351984 бірлік құраса 2019жылы 385988бірлік құраған, берілген кезеңмен салыстырғанда 34004 бірлікке артқан. Ал 2021 жылы 418983 бірлікті құрап, 32995</w:t>
      </w:r>
      <w:r w:rsidR="005165D5" w:rsidRPr="00532533">
        <w:rPr>
          <w:rFonts w:ascii="Times New Roman" w:hAnsi="Times New Roman" w:cs="Times New Roman"/>
          <w:sz w:val="28"/>
          <w:szCs w:val="28"/>
          <w:lang w:val="kk-KZ"/>
        </w:rPr>
        <w:t>-</w:t>
      </w:r>
      <w:r w:rsidR="00A262AB" w:rsidRPr="00782A23">
        <w:rPr>
          <w:rFonts w:ascii="Times New Roman" w:hAnsi="Times New Roman" w:cs="Times New Roman"/>
          <w:sz w:val="28"/>
          <w:szCs w:val="28"/>
          <w:lang w:val="kk-KZ"/>
        </w:rPr>
        <w:t xml:space="preserve">ке </w:t>
      </w:r>
      <w:r w:rsidR="003C442B" w:rsidRPr="00782A23">
        <w:rPr>
          <w:rFonts w:ascii="Times New Roman" w:hAnsi="Times New Roman" w:cs="Times New Roman"/>
          <w:sz w:val="28"/>
          <w:szCs w:val="28"/>
          <w:lang w:val="kk-KZ"/>
        </w:rPr>
        <w:t>артқан</w:t>
      </w:r>
      <w:r w:rsidR="00A262AB" w:rsidRPr="00782A23">
        <w:rPr>
          <w:rFonts w:ascii="Times New Roman" w:hAnsi="Times New Roman" w:cs="Times New Roman"/>
          <w:sz w:val="28"/>
          <w:szCs w:val="28"/>
          <w:lang w:val="kk-KZ"/>
        </w:rPr>
        <w:t>.</w:t>
      </w:r>
      <w:r w:rsidR="003C442B" w:rsidRPr="00782A23">
        <w:rPr>
          <w:rFonts w:ascii="Times New Roman" w:hAnsi="Times New Roman" w:cs="Times New Roman"/>
          <w:sz w:val="28"/>
          <w:szCs w:val="28"/>
          <w:lang w:val="kk-KZ"/>
        </w:rPr>
        <w:t xml:space="preserve"> </w:t>
      </w:r>
      <w:r w:rsidR="00E56C68" w:rsidRPr="00782A23">
        <w:rPr>
          <w:rFonts w:ascii="Times New Roman" w:hAnsi="Times New Roman" w:cs="Times New Roman"/>
          <w:sz w:val="28"/>
          <w:szCs w:val="28"/>
          <w:lang w:val="kk-KZ"/>
        </w:rPr>
        <w:t>Төмендегі к</w:t>
      </w:r>
      <w:r w:rsidR="006C19E6" w:rsidRPr="00782A23">
        <w:rPr>
          <w:rFonts w:ascii="Times New Roman" w:hAnsi="Times New Roman" w:cs="Times New Roman"/>
          <w:sz w:val="28"/>
          <w:szCs w:val="28"/>
          <w:lang w:val="kk-KZ"/>
        </w:rPr>
        <w:t>естеден байқап отырғанымыздай республика өңірлері бойынша</w:t>
      </w:r>
      <w:r w:rsidR="00E56C68" w:rsidRPr="00782A23">
        <w:rPr>
          <w:rFonts w:ascii="Times New Roman" w:hAnsi="Times New Roman" w:cs="Times New Roman"/>
          <w:sz w:val="28"/>
          <w:szCs w:val="28"/>
          <w:lang w:val="kk-KZ"/>
        </w:rPr>
        <w:t xml:space="preserve"> кәсіпкерлік субьектілерінің</w:t>
      </w:r>
      <w:r w:rsidR="006C19E6" w:rsidRPr="00782A23">
        <w:rPr>
          <w:rFonts w:ascii="Times New Roman" w:hAnsi="Times New Roman" w:cs="Times New Roman"/>
          <w:sz w:val="28"/>
          <w:szCs w:val="28"/>
          <w:lang w:val="kk-KZ"/>
        </w:rPr>
        <w:t xml:space="preserve"> өнеркәсіптегі үлесі мен даму қарқыны айтарлықтай </w:t>
      </w:r>
      <w:r w:rsidR="00E56C68" w:rsidRPr="00782A23">
        <w:rPr>
          <w:rFonts w:ascii="Times New Roman" w:hAnsi="Times New Roman" w:cs="Times New Roman"/>
          <w:sz w:val="28"/>
          <w:szCs w:val="28"/>
          <w:lang w:val="kk-KZ"/>
        </w:rPr>
        <w:t>жоғары</w:t>
      </w:r>
      <w:r w:rsidR="006C19E6" w:rsidRPr="00782A23">
        <w:rPr>
          <w:rFonts w:ascii="Times New Roman" w:hAnsi="Times New Roman" w:cs="Times New Roman"/>
          <w:sz w:val="28"/>
          <w:szCs w:val="28"/>
          <w:lang w:val="kk-KZ"/>
        </w:rPr>
        <w:t>.</w:t>
      </w:r>
      <w:r w:rsidR="003C442B" w:rsidRPr="00782A23">
        <w:rPr>
          <w:rFonts w:ascii="Times New Roman" w:hAnsi="Times New Roman" w:cs="Times New Roman"/>
          <w:sz w:val="28"/>
          <w:szCs w:val="28"/>
          <w:lang w:val="kk-KZ"/>
        </w:rPr>
        <w:t xml:space="preserve"> </w:t>
      </w:r>
      <w:r w:rsidR="006C19E6" w:rsidRPr="00782A23">
        <w:rPr>
          <w:rFonts w:ascii="Times New Roman" w:hAnsi="Times New Roman" w:cs="Times New Roman"/>
          <w:sz w:val="28"/>
          <w:szCs w:val="28"/>
          <w:lang w:val="kk-KZ"/>
        </w:rPr>
        <w:t xml:space="preserve">Талдау барысында өнеркәсіп </w:t>
      </w:r>
      <w:r w:rsidR="006C19E6" w:rsidRPr="00782A23">
        <w:rPr>
          <w:rFonts w:ascii="Times New Roman" w:hAnsi="Times New Roman" w:cs="Times New Roman"/>
          <w:sz w:val="28"/>
          <w:szCs w:val="28"/>
          <w:lang w:val="kk-KZ"/>
        </w:rPr>
        <w:lastRenderedPageBreak/>
        <w:t>саласындағы Ақмола облысы бойынша 2017жылы</w:t>
      </w:r>
      <w:r w:rsidR="00532533">
        <w:rPr>
          <w:rFonts w:ascii="Times New Roman" w:hAnsi="Times New Roman" w:cs="Times New Roman"/>
          <w:sz w:val="28"/>
          <w:szCs w:val="28"/>
          <w:lang w:val="kk-KZ"/>
        </w:rPr>
        <w:t xml:space="preserve"> </w:t>
      </w:r>
      <w:r w:rsidR="006C19E6" w:rsidRPr="00782A23">
        <w:rPr>
          <w:rFonts w:ascii="Times New Roman" w:hAnsi="Times New Roman" w:cs="Times New Roman"/>
          <w:sz w:val="28"/>
          <w:szCs w:val="28"/>
          <w:lang w:val="kk-KZ"/>
        </w:rPr>
        <w:t>9815бірлік құраса, 2018жылы</w:t>
      </w:r>
      <w:r w:rsidR="00532533">
        <w:rPr>
          <w:rFonts w:ascii="Times New Roman" w:hAnsi="Times New Roman" w:cs="Times New Roman"/>
          <w:sz w:val="28"/>
          <w:szCs w:val="28"/>
          <w:lang w:val="kk-KZ"/>
        </w:rPr>
        <w:t xml:space="preserve"> </w:t>
      </w:r>
      <w:r w:rsidR="006C19E6" w:rsidRPr="00782A23">
        <w:rPr>
          <w:rFonts w:ascii="Times New Roman" w:hAnsi="Times New Roman" w:cs="Times New Roman"/>
          <w:sz w:val="28"/>
          <w:szCs w:val="28"/>
          <w:lang w:val="kk-KZ"/>
        </w:rPr>
        <w:t xml:space="preserve"> 372781 бірлік болған, берілген жылмен салыстырғанда өнеркәсіп секторы</w:t>
      </w:r>
      <w:r w:rsidR="00532533">
        <w:rPr>
          <w:rFonts w:ascii="Times New Roman" w:hAnsi="Times New Roman" w:cs="Times New Roman"/>
          <w:sz w:val="28"/>
          <w:szCs w:val="28"/>
          <w:lang w:val="kk-KZ"/>
        </w:rPr>
        <w:t xml:space="preserve">  </w:t>
      </w:r>
      <w:r w:rsidR="006C19E6" w:rsidRPr="00782A23">
        <w:rPr>
          <w:rFonts w:ascii="Times New Roman" w:hAnsi="Times New Roman" w:cs="Times New Roman"/>
          <w:sz w:val="28"/>
          <w:szCs w:val="28"/>
          <w:lang w:val="kk-KZ"/>
        </w:rPr>
        <w:t>20797 бірлікке артқан.</w:t>
      </w:r>
      <w:r w:rsidR="006C19E6" w:rsidRPr="00782A23">
        <w:rPr>
          <w:rFonts w:ascii="Times New Roman" w:hAnsi="Times New Roman" w:cs="Times New Roman"/>
          <w:lang w:val="kk-KZ"/>
        </w:rPr>
        <w:t xml:space="preserve"> </w:t>
      </w:r>
      <w:r w:rsidR="006C19E6" w:rsidRPr="00782A23">
        <w:rPr>
          <w:rFonts w:ascii="Times New Roman" w:hAnsi="Times New Roman" w:cs="Times New Roman"/>
          <w:sz w:val="28"/>
          <w:szCs w:val="28"/>
          <w:lang w:val="kk-KZ"/>
        </w:rPr>
        <w:t>2020 жылы</w:t>
      </w:r>
      <w:r w:rsidR="00532533">
        <w:rPr>
          <w:rFonts w:ascii="Times New Roman" w:hAnsi="Times New Roman" w:cs="Times New Roman"/>
          <w:sz w:val="28"/>
          <w:szCs w:val="28"/>
          <w:lang w:val="kk-KZ"/>
        </w:rPr>
        <w:t xml:space="preserve"> </w:t>
      </w:r>
      <w:r w:rsidR="006C19E6" w:rsidRPr="00782A23">
        <w:rPr>
          <w:rFonts w:ascii="Times New Roman" w:hAnsi="Times New Roman" w:cs="Times New Roman"/>
          <w:sz w:val="28"/>
          <w:szCs w:val="28"/>
          <w:lang w:val="kk-KZ"/>
        </w:rPr>
        <w:t xml:space="preserve">401512 </w:t>
      </w:r>
      <w:r w:rsidR="00E2715A" w:rsidRPr="00782A23">
        <w:rPr>
          <w:rFonts w:ascii="Times New Roman" w:hAnsi="Times New Roman" w:cs="Times New Roman"/>
          <w:sz w:val="28"/>
          <w:szCs w:val="28"/>
          <w:lang w:val="kk-KZ"/>
        </w:rPr>
        <w:t>бірлік</w:t>
      </w:r>
      <w:r w:rsidR="006C19E6" w:rsidRPr="00782A23">
        <w:rPr>
          <w:rFonts w:ascii="Times New Roman" w:hAnsi="Times New Roman" w:cs="Times New Roman"/>
          <w:sz w:val="28"/>
          <w:szCs w:val="28"/>
          <w:lang w:val="kk-KZ"/>
        </w:rPr>
        <w:t xml:space="preserve"> құрап ,</w:t>
      </w:r>
      <w:r w:rsidR="00532533">
        <w:rPr>
          <w:rFonts w:ascii="Times New Roman" w:hAnsi="Times New Roman" w:cs="Times New Roman"/>
          <w:sz w:val="28"/>
          <w:szCs w:val="28"/>
          <w:lang w:val="kk-KZ"/>
        </w:rPr>
        <w:t xml:space="preserve"> </w:t>
      </w:r>
      <w:r w:rsidR="006C19E6" w:rsidRPr="00782A23">
        <w:rPr>
          <w:rFonts w:ascii="Times New Roman" w:hAnsi="Times New Roman" w:cs="Times New Roman"/>
          <w:sz w:val="28"/>
          <w:szCs w:val="28"/>
          <w:lang w:val="kk-KZ"/>
        </w:rPr>
        <w:t>2021</w:t>
      </w:r>
      <w:r w:rsidR="00532533">
        <w:rPr>
          <w:rFonts w:ascii="Times New Roman" w:hAnsi="Times New Roman" w:cs="Times New Roman"/>
          <w:sz w:val="28"/>
          <w:szCs w:val="28"/>
          <w:lang w:val="kk-KZ"/>
        </w:rPr>
        <w:t xml:space="preserve"> </w:t>
      </w:r>
      <w:r w:rsidR="006C19E6" w:rsidRPr="00782A23">
        <w:rPr>
          <w:rFonts w:ascii="Times New Roman" w:hAnsi="Times New Roman" w:cs="Times New Roman"/>
          <w:sz w:val="28"/>
          <w:szCs w:val="28"/>
          <w:lang w:val="kk-KZ"/>
        </w:rPr>
        <w:t>жылғы</w:t>
      </w:r>
      <w:r w:rsidR="00532533">
        <w:rPr>
          <w:rFonts w:ascii="Times New Roman" w:hAnsi="Times New Roman" w:cs="Times New Roman"/>
          <w:sz w:val="28"/>
          <w:szCs w:val="28"/>
          <w:lang w:val="kk-KZ"/>
        </w:rPr>
        <w:t xml:space="preserve"> </w:t>
      </w:r>
      <w:r w:rsidR="006C19E6" w:rsidRPr="00782A23">
        <w:rPr>
          <w:rFonts w:ascii="Times New Roman" w:hAnsi="Times New Roman" w:cs="Times New Roman"/>
          <w:sz w:val="28"/>
          <w:szCs w:val="28"/>
          <w:lang w:val="kk-KZ"/>
        </w:rPr>
        <w:t>418983 көрсеткіш негізінде берілген жылмен салыстырғанда өнеркәсіп санының 17471бірлікке арқанын бейнелеп отыр.</w:t>
      </w:r>
      <w:r w:rsidR="00E2715A" w:rsidRPr="00782A23">
        <w:rPr>
          <w:rFonts w:ascii="Times New Roman" w:hAnsi="Times New Roman" w:cs="Times New Roman"/>
          <w:sz w:val="28"/>
          <w:szCs w:val="28"/>
          <w:lang w:val="kk-KZ"/>
        </w:rPr>
        <w:t xml:space="preserve"> </w:t>
      </w:r>
      <w:r w:rsidR="00B54AB0" w:rsidRPr="00782A23">
        <w:rPr>
          <w:rFonts w:ascii="Times New Roman" w:hAnsi="Times New Roman" w:cs="Times New Roman"/>
          <w:sz w:val="28"/>
          <w:szCs w:val="28"/>
          <w:lang w:val="kk-KZ"/>
        </w:rPr>
        <w:t xml:space="preserve">Кәсіпкерлік субьектілерінің салалық бағыттары бойынша , ЖІӨ ықпалы жоғары болатын және ұлттық экономиканың импортқа тәуелсіз экспортқа бағытталып қызмет атқаруына өнеркәсіпке негізделуі ерекше рол атқарады. Келесі </w:t>
      </w:r>
      <w:r w:rsidR="0000211C">
        <w:rPr>
          <w:rFonts w:ascii="Times New Roman" w:hAnsi="Times New Roman" w:cs="Times New Roman"/>
          <w:sz w:val="28"/>
          <w:szCs w:val="28"/>
          <w:lang w:val="kk-KZ"/>
        </w:rPr>
        <w:t>15-</w:t>
      </w:r>
      <w:r w:rsidR="00B54AB0" w:rsidRPr="00782A23">
        <w:rPr>
          <w:rFonts w:ascii="Times New Roman" w:hAnsi="Times New Roman" w:cs="Times New Roman"/>
          <w:sz w:val="28"/>
          <w:szCs w:val="28"/>
          <w:lang w:val="kk-KZ"/>
        </w:rPr>
        <w:t>кестеде ҚР бойынша тіркелген ШОК өнеркәсіп саны қарастырдық.</w:t>
      </w:r>
    </w:p>
    <w:p w14:paraId="7F982F20" w14:textId="77777777" w:rsidR="00D86DB9" w:rsidRPr="00782A23" w:rsidRDefault="00D86DB9" w:rsidP="00F4660B">
      <w:pPr>
        <w:spacing w:after="0" w:line="240" w:lineRule="auto"/>
        <w:ind w:right="-1135" w:firstLine="567"/>
        <w:rPr>
          <w:rFonts w:ascii="Times New Roman" w:hAnsi="Times New Roman" w:cs="Times New Roman"/>
          <w:sz w:val="28"/>
          <w:szCs w:val="28"/>
          <w:lang w:val="kk-KZ"/>
        </w:rPr>
      </w:pPr>
    </w:p>
    <w:p w14:paraId="06CC422F" w14:textId="5D901A16" w:rsidR="00366D18" w:rsidRPr="00782A23" w:rsidRDefault="00366D18" w:rsidP="00A5111C">
      <w:pPr>
        <w:spacing w:after="0" w:line="240" w:lineRule="auto"/>
        <w:ind w:right="-1135"/>
        <w:rPr>
          <w:rFonts w:ascii="Times New Roman" w:hAnsi="Times New Roman" w:cs="Times New Roman"/>
          <w:sz w:val="28"/>
          <w:szCs w:val="28"/>
          <w:lang w:val="kk-KZ"/>
        </w:rPr>
      </w:pPr>
      <w:r w:rsidRPr="00782A23">
        <w:rPr>
          <w:rFonts w:ascii="Times New Roman" w:hAnsi="Times New Roman" w:cs="Times New Roman"/>
          <w:sz w:val="28"/>
          <w:szCs w:val="28"/>
          <w:lang w:val="kk-KZ"/>
        </w:rPr>
        <w:t>Кесте</w:t>
      </w:r>
      <w:r w:rsidR="001A044A" w:rsidRPr="00782A23">
        <w:rPr>
          <w:rFonts w:ascii="Times New Roman" w:hAnsi="Times New Roman" w:cs="Times New Roman"/>
          <w:sz w:val="28"/>
          <w:szCs w:val="28"/>
          <w:lang w:val="kk-KZ"/>
        </w:rPr>
        <w:t xml:space="preserve"> 1</w:t>
      </w:r>
      <w:r w:rsidR="00AA4FF6">
        <w:rPr>
          <w:rFonts w:ascii="Times New Roman" w:hAnsi="Times New Roman" w:cs="Times New Roman"/>
          <w:sz w:val="28"/>
          <w:szCs w:val="28"/>
          <w:lang w:val="kk-KZ"/>
        </w:rPr>
        <w:t>6</w:t>
      </w:r>
      <w:r w:rsidR="0000211C">
        <w:rPr>
          <w:rFonts w:ascii="Times New Roman" w:hAnsi="Times New Roman" w:cs="Times New Roman"/>
          <w:sz w:val="28"/>
          <w:szCs w:val="28"/>
          <w:lang w:val="kk-KZ"/>
        </w:rPr>
        <w:t>–</w:t>
      </w:r>
      <w:r w:rsidRPr="00782A23">
        <w:rPr>
          <w:rFonts w:ascii="Times New Roman" w:hAnsi="Times New Roman" w:cs="Times New Roman"/>
          <w:sz w:val="28"/>
          <w:szCs w:val="28"/>
          <w:lang w:val="kk-KZ"/>
        </w:rPr>
        <w:t>ҚР бойынша тіркелген ШОК өнеркәсібінің саны</w:t>
      </w:r>
    </w:p>
    <w:p w14:paraId="31FB09F4" w14:textId="77777777" w:rsidR="00E2715A" w:rsidRPr="00A5111C" w:rsidRDefault="00E2715A" w:rsidP="00F4660B">
      <w:pPr>
        <w:spacing w:after="0" w:line="240" w:lineRule="auto"/>
        <w:ind w:right="-1135" w:firstLine="567"/>
        <w:rPr>
          <w:rFonts w:ascii="Times New Roman" w:hAnsi="Times New Roman" w:cs="Times New Roman"/>
          <w:sz w:val="16"/>
          <w:szCs w:val="16"/>
          <w:lang w:val="kk-KZ"/>
        </w:rPr>
      </w:pPr>
    </w:p>
    <w:tbl>
      <w:tblPr>
        <w:tblStyle w:val="aff0"/>
        <w:tblW w:w="9603" w:type="dxa"/>
        <w:tblInd w:w="122" w:type="dxa"/>
        <w:tblLayout w:type="fixed"/>
        <w:tblLook w:val="04A0" w:firstRow="1" w:lastRow="0" w:firstColumn="1" w:lastColumn="0" w:noHBand="0" w:noVBand="1"/>
      </w:tblPr>
      <w:tblGrid>
        <w:gridCol w:w="1820"/>
        <w:gridCol w:w="868"/>
        <w:gridCol w:w="822"/>
        <w:gridCol w:w="930"/>
        <w:gridCol w:w="930"/>
        <w:gridCol w:w="930"/>
        <w:gridCol w:w="858"/>
        <w:gridCol w:w="765"/>
        <w:gridCol w:w="882"/>
        <w:gridCol w:w="798"/>
      </w:tblGrid>
      <w:tr w:rsidR="00366D18" w:rsidRPr="00A5111C" w14:paraId="7F07D95A" w14:textId="3804FA36" w:rsidTr="00027B48">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70225F46" w14:textId="6325F0DF" w:rsidR="00366D18" w:rsidRPr="00A5111C" w:rsidRDefault="00A5111C" w:rsidP="0000211C">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Бірлік</w:t>
            </w:r>
          </w:p>
        </w:tc>
        <w:tc>
          <w:tcPr>
            <w:tcW w:w="868" w:type="dxa"/>
            <w:tcBorders>
              <w:top w:val="single" w:sz="4" w:space="0" w:color="auto"/>
              <w:left w:val="nil"/>
              <w:bottom w:val="single" w:sz="4" w:space="0" w:color="auto"/>
              <w:right w:val="single" w:sz="4" w:space="0" w:color="auto"/>
            </w:tcBorders>
            <w:shd w:val="clear" w:color="auto" w:fill="auto"/>
            <w:vAlign w:val="center"/>
          </w:tcPr>
          <w:p w14:paraId="71ADEA3A" w14:textId="44893B4E" w:rsidR="00366D18" w:rsidRPr="00A5111C" w:rsidRDefault="00366D18" w:rsidP="0000211C">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2017</w:t>
            </w:r>
            <w:r w:rsidR="0000211C">
              <w:rPr>
                <w:rFonts w:ascii="Times New Roman" w:eastAsia="Times New Roman" w:hAnsi="Times New Roman" w:cs="Times New Roman"/>
                <w:color w:val="000000"/>
                <w:sz w:val="24"/>
                <w:szCs w:val="24"/>
                <w:lang w:val="kk-KZ" w:eastAsia="ru-RU"/>
              </w:rPr>
              <w:t xml:space="preserve"> жыл</w:t>
            </w:r>
          </w:p>
        </w:tc>
        <w:tc>
          <w:tcPr>
            <w:tcW w:w="822" w:type="dxa"/>
            <w:tcBorders>
              <w:top w:val="single" w:sz="4" w:space="0" w:color="auto"/>
              <w:left w:val="nil"/>
              <w:bottom w:val="single" w:sz="4" w:space="0" w:color="auto"/>
              <w:right w:val="single" w:sz="4" w:space="0" w:color="auto"/>
            </w:tcBorders>
            <w:shd w:val="clear" w:color="auto" w:fill="auto"/>
            <w:vAlign w:val="center"/>
          </w:tcPr>
          <w:p w14:paraId="37FFACFB" w14:textId="5FB50756" w:rsidR="00366D18" w:rsidRPr="00A5111C" w:rsidRDefault="00366D18" w:rsidP="0000211C">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2018</w:t>
            </w:r>
            <w:r w:rsidR="0000211C">
              <w:rPr>
                <w:rFonts w:ascii="Times New Roman" w:eastAsia="Times New Roman" w:hAnsi="Times New Roman" w:cs="Times New Roman"/>
                <w:color w:val="000000"/>
                <w:sz w:val="24"/>
                <w:szCs w:val="24"/>
                <w:lang w:val="kk-KZ" w:eastAsia="ru-RU"/>
              </w:rPr>
              <w:t xml:space="preserve"> жыл</w:t>
            </w:r>
          </w:p>
        </w:tc>
        <w:tc>
          <w:tcPr>
            <w:tcW w:w="930" w:type="dxa"/>
            <w:tcBorders>
              <w:top w:val="single" w:sz="4" w:space="0" w:color="auto"/>
              <w:left w:val="nil"/>
              <w:bottom w:val="single" w:sz="4" w:space="0" w:color="auto"/>
              <w:right w:val="single" w:sz="4" w:space="0" w:color="auto"/>
            </w:tcBorders>
            <w:shd w:val="clear" w:color="auto" w:fill="auto"/>
            <w:vAlign w:val="center"/>
          </w:tcPr>
          <w:p w14:paraId="669BE10A" w14:textId="3EE74C94" w:rsidR="00366D18" w:rsidRPr="00A5111C" w:rsidRDefault="00366D18" w:rsidP="0000211C">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2019</w:t>
            </w:r>
            <w:r w:rsidR="0000211C">
              <w:rPr>
                <w:rFonts w:ascii="Times New Roman" w:eastAsia="Times New Roman" w:hAnsi="Times New Roman" w:cs="Times New Roman"/>
                <w:color w:val="000000"/>
                <w:sz w:val="24"/>
                <w:szCs w:val="24"/>
                <w:lang w:val="kk-KZ" w:eastAsia="ru-RU"/>
              </w:rPr>
              <w:t xml:space="preserve"> жыл</w:t>
            </w:r>
          </w:p>
        </w:tc>
        <w:tc>
          <w:tcPr>
            <w:tcW w:w="930" w:type="dxa"/>
            <w:tcBorders>
              <w:top w:val="single" w:sz="4" w:space="0" w:color="auto"/>
              <w:left w:val="nil"/>
              <w:bottom w:val="single" w:sz="4" w:space="0" w:color="auto"/>
              <w:right w:val="single" w:sz="4" w:space="0" w:color="auto"/>
            </w:tcBorders>
            <w:shd w:val="clear" w:color="auto" w:fill="auto"/>
            <w:vAlign w:val="center"/>
          </w:tcPr>
          <w:p w14:paraId="05151DE5" w14:textId="4A71978A" w:rsidR="00366D18" w:rsidRPr="00A5111C" w:rsidRDefault="00366D18" w:rsidP="0000211C">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2020</w:t>
            </w:r>
            <w:r w:rsidR="0000211C">
              <w:rPr>
                <w:rFonts w:ascii="Times New Roman" w:eastAsia="Times New Roman" w:hAnsi="Times New Roman" w:cs="Times New Roman"/>
                <w:color w:val="000000"/>
                <w:sz w:val="24"/>
                <w:szCs w:val="24"/>
                <w:lang w:val="kk-KZ" w:eastAsia="ru-RU"/>
              </w:rPr>
              <w:t xml:space="preserve"> жыл</w:t>
            </w:r>
          </w:p>
        </w:tc>
        <w:tc>
          <w:tcPr>
            <w:tcW w:w="930" w:type="dxa"/>
            <w:tcBorders>
              <w:top w:val="single" w:sz="4" w:space="0" w:color="auto"/>
              <w:left w:val="nil"/>
              <w:bottom w:val="single" w:sz="4" w:space="0" w:color="auto"/>
              <w:right w:val="single" w:sz="4" w:space="0" w:color="auto"/>
            </w:tcBorders>
            <w:shd w:val="clear" w:color="auto" w:fill="auto"/>
            <w:vAlign w:val="center"/>
          </w:tcPr>
          <w:p w14:paraId="162884D4" w14:textId="02CF77CE" w:rsidR="00366D18" w:rsidRPr="00A5111C" w:rsidRDefault="00366D18" w:rsidP="0000211C">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2021</w:t>
            </w:r>
            <w:r w:rsidR="0000211C">
              <w:rPr>
                <w:rFonts w:ascii="Times New Roman" w:eastAsia="Times New Roman" w:hAnsi="Times New Roman" w:cs="Times New Roman"/>
                <w:color w:val="000000"/>
                <w:sz w:val="24"/>
                <w:szCs w:val="24"/>
                <w:lang w:val="kk-KZ" w:eastAsia="ru-RU"/>
              </w:rPr>
              <w:t xml:space="preserve"> жыл</w:t>
            </w:r>
          </w:p>
        </w:tc>
        <w:tc>
          <w:tcPr>
            <w:tcW w:w="858" w:type="dxa"/>
            <w:tcBorders>
              <w:top w:val="single" w:sz="4" w:space="0" w:color="auto"/>
            </w:tcBorders>
          </w:tcPr>
          <w:p w14:paraId="51C2CE38" w14:textId="77777777" w:rsidR="00366D18" w:rsidRPr="00A5111C" w:rsidRDefault="00366D18" w:rsidP="0000211C">
            <w:pPr>
              <w:spacing w:after="0" w:line="240" w:lineRule="auto"/>
              <w:ind w:left="-91" w:right="-57"/>
              <w:jc w:val="center"/>
              <w:rPr>
                <w:rFonts w:ascii="Times New Roman" w:hAnsi="Times New Roman" w:cs="Times New Roman"/>
                <w:sz w:val="24"/>
                <w:szCs w:val="24"/>
                <w:lang w:val="kk-KZ"/>
              </w:rPr>
            </w:pPr>
            <w:r w:rsidRPr="00A5111C">
              <w:rPr>
                <w:rFonts w:ascii="Times New Roman" w:hAnsi="Times New Roman" w:cs="Times New Roman"/>
                <w:sz w:val="24"/>
                <w:szCs w:val="24"/>
                <w:lang w:val="kk-KZ"/>
              </w:rPr>
              <w:t>2017/</w:t>
            </w:r>
          </w:p>
          <w:p w14:paraId="2B7C7A0E" w14:textId="244EBD66" w:rsidR="00366D18" w:rsidRPr="00A5111C" w:rsidRDefault="00366D18" w:rsidP="0000211C">
            <w:pPr>
              <w:spacing w:after="0" w:line="240" w:lineRule="auto"/>
              <w:ind w:left="-91" w:right="-57"/>
              <w:jc w:val="center"/>
              <w:rPr>
                <w:rFonts w:ascii="Times New Roman" w:hAnsi="Times New Roman" w:cs="Times New Roman"/>
                <w:sz w:val="24"/>
                <w:szCs w:val="24"/>
                <w:lang w:val="kk-KZ"/>
              </w:rPr>
            </w:pPr>
            <w:r w:rsidRPr="00A5111C">
              <w:rPr>
                <w:rFonts w:ascii="Times New Roman" w:hAnsi="Times New Roman" w:cs="Times New Roman"/>
                <w:sz w:val="24"/>
                <w:szCs w:val="24"/>
                <w:lang w:val="kk-KZ"/>
              </w:rPr>
              <w:t>2018</w:t>
            </w:r>
            <w:r w:rsidR="0000211C">
              <w:rPr>
                <w:rFonts w:ascii="Times New Roman" w:hAnsi="Times New Roman" w:cs="Times New Roman"/>
                <w:sz w:val="24"/>
                <w:szCs w:val="24"/>
                <w:lang w:val="kk-KZ"/>
              </w:rPr>
              <w:t xml:space="preserve"> жыл</w:t>
            </w:r>
            <w:r w:rsidR="00027B48">
              <w:rPr>
                <w:rFonts w:ascii="Times New Roman" w:hAnsi="Times New Roman" w:cs="Times New Roman"/>
                <w:sz w:val="24"/>
                <w:szCs w:val="24"/>
                <w:lang w:val="kk-KZ"/>
              </w:rPr>
              <w:t xml:space="preserve"> </w:t>
            </w:r>
            <w:r w:rsidR="0000211C">
              <w:rPr>
                <w:rFonts w:ascii="Times New Roman" w:hAnsi="Times New Roman" w:cs="Times New Roman"/>
                <w:sz w:val="24"/>
                <w:szCs w:val="24"/>
                <w:lang w:val="kk-KZ"/>
              </w:rPr>
              <w:t>дар</w:t>
            </w:r>
          </w:p>
        </w:tc>
        <w:tc>
          <w:tcPr>
            <w:tcW w:w="765" w:type="dxa"/>
            <w:tcBorders>
              <w:top w:val="single" w:sz="4" w:space="0" w:color="auto"/>
            </w:tcBorders>
          </w:tcPr>
          <w:p w14:paraId="5CBF5467" w14:textId="54B6526D" w:rsidR="00366D18" w:rsidRPr="00A5111C" w:rsidRDefault="00366D18" w:rsidP="0000211C">
            <w:pPr>
              <w:spacing w:after="0" w:line="240" w:lineRule="auto"/>
              <w:ind w:left="-91" w:right="-57"/>
              <w:jc w:val="center"/>
              <w:rPr>
                <w:rFonts w:ascii="Times New Roman" w:hAnsi="Times New Roman" w:cs="Times New Roman"/>
                <w:sz w:val="24"/>
                <w:szCs w:val="24"/>
                <w:lang w:val="kk-KZ"/>
              </w:rPr>
            </w:pPr>
            <w:r w:rsidRPr="00A5111C">
              <w:rPr>
                <w:rFonts w:ascii="Times New Roman" w:hAnsi="Times New Roman" w:cs="Times New Roman"/>
                <w:sz w:val="24"/>
                <w:szCs w:val="24"/>
                <w:lang w:val="kk-KZ"/>
              </w:rPr>
              <w:t>2018/</w:t>
            </w:r>
          </w:p>
          <w:p w14:paraId="61633809" w14:textId="7BC4B7F6" w:rsidR="00366D18" w:rsidRPr="00A5111C" w:rsidRDefault="00366D18" w:rsidP="0000211C">
            <w:pPr>
              <w:spacing w:after="0" w:line="240" w:lineRule="auto"/>
              <w:ind w:left="-91" w:right="-57"/>
              <w:jc w:val="center"/>
              <w:rPr>
                <w:rFonts w:ascii="Times New Roman" w:hAnsi="Times New Roman" w:cs="Times New Roman"/>
                <w:sz w:val="24"/>
                <w:szCs w:val="24"/>
                <w:lang w:val="kk-KZ"/>
              </w:rPr>
            </w:pPr>
            <w:r w:rsidRPr="00A5111C">
              <w:rPr>
                <w:rFonts w:ascii="Times New Roman" w:hAnsi="Times New Roman" w:cs="Times New Roman"/>
                <w:sz w:val="24"/>
                <w:szCs w:val="24"/>
                <w:lang w:val="kk-KZ"/>
              </w:rPr>
              <w:t>2019</w:t>
            </w:r>
            <w:r w:rsidR="0000211C">
              <w:rPr>
                <w:rFonts w:ascii="Times New Roman" w:hAnsi="Times New Roman" w:cs="Times New Roman"/>
                <w:sz w:val="24"/>
                <w:szCs w:val="24"/>
                <w:lang w:val="kk-KZ"/>
              </w:rPr>
              <w:t xml:space="preserve"> жыл</w:t>
            </w:r>
            <w:r w:rsidR="00027B48">
              <w:rPr>
                <w:rFonts w:ascii="Times New Roman" w:hAnsi="Times New Roman" w:cs="Times New Roman"/>
                <w:sz w:val="24"/>
                <w:szCs w:val="24"/>
                <w:lang w:val="kk-KZ"/>
              </w:rPr>
              <w:t xml:space="preserve"> </w:t>
            </w:r>
            <w:r w:rsidR="0000211C">
              <w:rPr>
                <w:rFonts w:ascii="Times New Roman" w:hAnsi="Times New Roman" w:cs="Times New Roman"/>
                <w:sz w:val="24"/>
                <w:szCs w:val="24"/>
                <w:lang w:val="kk-KZ"/>
              </w:rPr>
              <w:t>дар</w:t>
            </w:r>
          </w:p>
        </w:tc>
        <w:tc>
          <w:tcPr>
            <w:tcW w:w="882" w:type="dxa"/>
            <w:tcBorders>
              <w:top w:val="single" w:sz="4" w:space="0" w:color="auto"/>
            </w:tcBorders>
          </w:tcPr>
          <w:p w14:paraId="3669A004" w14:textId="44D24444" w:rsidR="00366D18" w:rsidRPr="00A5111C" w:rsidRDefault="00366D18" w:rsidP="0000211C">
            <w:pPr>
              <w:spacing w:after="0" w:line="240" w:lineRule="auto"/>
              <w:ind w:left="-91" w:right="-57"/>
              <w:jc w:val="center"/>
              <w:rPr>
                <w:rFonts w:ascii="Times New Roman" w:hAnsi="Times New Roman" w:cs="Times New Roman"/>
                <w:sz w:val="24"/>
                <w:szCs w:val="24"/>
                <w:lang w:val="kk-KZ"/>
              </w:rPr>
            </w:pPr>
            <w:r w:rsidRPr="00A5111C">
              <w:rPr>
                <w:rFonts w:ascii="Times New Roman" w:hAnsi="Times New Roman" w:cs="Times New Roman"/>
                <w:sz w:val="24"/>
                <w:szCs w:val="24"/>
                <w:lang w:val="kk-KZ"/>
              </w:rPr>
              <w:t>2019</w:t>
            </w:r>
            <w:r w:rsidR="00532533" w:rsidRPr="00A5111C">
              <w:rPr>
                <w:rFonts w:ascii="Times New Roman" w:hAnsi="Times New Roman" w:cs="Times New Roman"/>
                <w:sz w:val="24"/>
                <w:szCs w:val="24"/>
                <w:lang w:val="kk-KZ"/>
              </w:rPr>
              <w:t xml:space="preserve"> </w:t>
            </w:r>
            <w:r w:rsidRPr="00A5111C">
              <w:rPr>
                <w:rFonts w:ascii="Times New Roman" w:hAnsi="Times New Roman" w:cs="Times New Roman"/>
                <w:sz w:val="24"/>
                <w:szCs w:val="24"/>
                <w:lang w:val="kk-KZ"/>
              </w:rPr>
              <w:t>/2020</w:t>
            </w:r>
            <w:r w:rsidR="0000211C">
              <w:rPr>
                <w:rFonts w:ascii="Times New Roman" w:hAnsi="Times New Roman" w:cs="Times New Roman"/>
                <w:sz w:val="24"/>
                <w:szCs w:val="24"/>
                <w:lang w:val="kk-KZ"/>
              </w:rPr>
              <w:t xml:space="preserve"> жыл</w:t>
            </w:r>
            <w:r w:rsidR="00027B48">
              <w:rPr>
                <w:rFonts w:ascii="Times New Roman" w:hAnsi="Times New Roman" w:cs="Times New Roman"/>
                <w:sz w:val="24"/>
                <w:szCs w:val="24"/>
                <w:lang w:val="kk-KZ"/>
              </w:rPr>
              <w:t xml:space="preserve"> </w:t>
            </w:r>
            <w:r w:rsidR="0000211C">
              <w:rPr>
                <w:rFonts w:ascii="Times New Roman" w:hAnsi="Times New Roman" w:cs="Times New Roman"/>
                <w:sz w:val="24"/>
                <w:szCs w:val="24"/>
                <w:lang w:val="kk-KZ"/>
              </w:rPr>
              <w:t>дар</w:t>
            </w:r>
          </w:p>
        </w:tc>
        <w:tc>
          <w:tcPr>
            <w:tcW w:w="798" w:type="dxa"/>
            <w:tcBorders>
              <w:top w:val="single" w:sz="4" w:space="0" w:color="auto"/>
            </w:tcBorders>
          </w:tcPr>
          <w:p w14:paraId="0D2C7EC4" w14:textId="5191ADC2" w:rsidR="00366D18" w:rsidRPr="00A5111C" w:rsidRDefault="00366D18" w:rsidP="0000211C">
            <w:pPr>
              <w:spacing w:after="0" w:line="240" w:lineRule="auto"/>
              <w:ind w:left="-91" w:right="-57"/>
              <w:jc w:val="center"/>
              <w:rPr>
                <w:rFonts w:ascii="Times New Roman" w:hAnsi="Times New Roman" w:cs="Times New Roman"/>
                <w:sz w:val="24"/>
                <w:szCs w:val="24"/>
                <w:lang w:val="kk-KZ"/>
              </w:rPr>
            </w:pPr>
            <w:r w:rsidRPr="00A5111C">
              <w:rPr>
                <w:rFonts w:ascii="Times New Roman" w:hAnsi="Times New Roman" w:cs="Times New Roman"/>
                <w:sz w:val="24"/>
                <w:szCs w:val="24"/>
                <w:lang w:val="kk-KZ"/>
              </w:rPr>
              <w:t>2020</w:t>
            </w:r>
            <w:r w:rsidR="00532533" w:rsidRPr="00A5111C">
              <w:rPr>
                <w:rFonts w:ascii="Times New Roman" w:hAnsi="Times New Roman" w:cs="Times New Roman"/>
                <w:sz w:val="24"/>
                <w:szCs w:val="24"/>
                <w:lang w:val="kk-KZ"/>
              </w:rPr>
              <w:t xml:space="preserve"> </w:t>
            </w:r>
            <w:r w:rsidRPr="00A5111C">
              <w:rPr>
                <w:rFonts w:ascii="Times New Roman" w:hAnsi="Times New Roman" w:cs="Times New Roman"/>
                <w:sz w:val="24"/>
                <w:szCs w:val="24"/>
                <w:lang w:val="kk-KZ"/>
              </w:rPr>
              <w:t>/2021</w:t>
            </w:r>
            <w:r w:rsidR="0000211C">
              <w:rPr>
                <w:rFonts w:ascii="Times New Roman" w:hAnsi="Times New Roman" w:cs="Times New Roman"/>
                <w:sz w:val="24"/>
                <w:szCs w:val="24"/>
                <w:lang w:val="kk-KZ"/>
              </w:rPr>
              <w:t xml:space="preserve"> жыл</w:t>
            </w:r>
            <w:r w:rsidR="00027B48">
              <w:rPr>
                <w:rFonts w:ascii="Times New Roman" w:hAnsi="Times New Roman" w:cs="Times New Roman"/>
                <w:sz w:val="24"/>
                <w:szCs w:val="24"/>
                <w:lang w:val="kk-KZ"/>
              </w:rPr>
              <w:t xml:space="preserve"> </w:t>
            </w:r>
            <w:r w:rsidR="0000211C">
              <w:rPr>
                <w:rFonts w:ascii="Times New Roman" w:hAnsi="Times New Roman" w:cs="Times New Roman"/>
                <w:sz w:val="24"/>
                <w:szCs w:val="24"/>
                <w:lang w:val="kk-KZ"/>
              </w:rPr>
              <w:t>дар</w:t>
            </w:r>
          </w:p>
        </w:tc>
      </w:tr>
      <w:tr w:rsidR="000E4141" w:rsidRPr="00A5111C" w14:paraId="7028DC92" w14:textId="1DAA61A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6B2A3BB7" w14:textId="1B484F3D"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pacing w:val="-1"/>
                <w:sz w:val="24"/>
                <w:szCs w:val="24"/>
                <w:lang w:val="kk-KZ" w:eastAsia="ru-RU"/>
              </w:rPr>
              <w:t>Қазақстан Республикасы</w:t>
            </w:r>
          </w:p>
        </w:tc>
        <w:tc>
          <w:tcPr>
            <w:tcW w:w="868" w:type="dxa"/>
            <w:tcBorders>
              <w:top w:val="nil"/>
              <w:left w:val="nil"/>
              <w:bottom w:val="single" w:sz="4" w:space="0" w:color="auto"/>
              <w:right w:val="single" w:sz="4" w:space="0" w:color="auto"/>
            </w:tcBorders>
            <w:shd w:val="clear" w:color="auto" w:fill="auto"/>
            <w:vAlign w:val="center"/>
          </w:tcPr>
          <w:p w14:paraId="4E41DC95" w14:textId="6F064733" w:rsidR="000E4141" w:rsidRPr="00A5111C" w:rsidRDefault="000E4141" w:rsidP="000E4141">
            <w:pPr>
              <w:spacing w:after="0" w:line="240" w:lineRule="auto"/>
              <w:ind w:left="-94" w:right="-94"/>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351984</w:t>
            </w:r>
          </w:p>
        </w:tc>
        <w:tc>
          <w:tcPr>
            <w:tcW w:w="822" w:type="dxa"/>
            <w:tcBorders>
              <w:top w:val="nil"/>
              <w:left w:val="nil"/>
              <w:bottom w:val="single" w:sz="4" w:space="0" w:color="auto"/>
              <w:right w:val="single" w:sz="4" w:space="0" w:color="auto"/>
            </w:tcBorders>
            <w:shd w:val="clear" w:color="auto" w:fill="auto"/>
            <w:vAlign w:val="center"/>
          </w:tcPr>
          <w:p w14:paraId="4FB818C5" w14:textId="36E5136F" w:rsidR="000E4141" w:rsidRPr="00A5111C" w:rsidRDefault="000E4141" w:rsidP="000E4141">
            <w:pPr>
              <w:spacing w:after="0" w:line="240" w:lineRule="auto"/>
              <w:ind w:left="-94" w:right="-94"/>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372781</w:t>
            </w:r>
          </w:p>
        </w:tc>
        <w:tc>
          <w:tcPr>
            <w:tcW w:w="930" w:type="dxa"/>
            <w:tcBorders>
              <w:top w:val="nil"/>
              <w:left w:val="nil"/>
              <w:bottom w:val="single" w:sz="4" w:space="0" w:color="auto"/>
              <w:right w:val="single" w:sz="4" w:space="0" w:color="auto"/>
            </w:tcBorders>
            <w:shd w:val="clear" w:color="auto" w:fill="auto"/>
            <w:vAlign w:val="center"/>
          </w:tcPr>
          <w:p w14:paraId="649B12D5" w14:textId="256C669D" w:rsidR="000E4141" w:rsidRPr="00A5111C" w:rsidRDefault="000E4141" w:rsidP="000E4141">
            <w:pPr>
              <w:spacing w:after="0" w:line="240" w:lineRule="auto"/>
              <w:ind w:left="-94" w:right="-94"/>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385988</w:t>
            </w:r>
          </w:p>
        </w:tc>
        <w:tc>
          <w:tcPr>
            <w:tcW w:w="930" w:type="dxa"/>
            <w:tcBorders>
              <w:top w:val="nil"/>
              <w:left w:val="nil"/>
              <w:bottom w:val="single" w:sz="4" w:space="0" w:color="auto"/>
              <w:right w:val="single" w:sz="4" w:space="0" w:color="auto"/>
            </w:tcBorders>
            <w:shd w:val="clear" w:color="auto" w:fill="auto"/>
            <w:vAlign w:val="center"/>
          </w:tcPr>
          <w:p w14:paraId="2C2E6A58" w14:textId="43F54F01" w:rsidR="000E4141" w:rsidRPr="00A5111C" w:rsidRDefault="000E4141" w:rsidP="000E4141">
            <w:pPr>
              <w:spacing w:after="0" w:line="240" w:lineRule="auto"/>
              <w:ind w:left="-94" w:right="-94"/>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401512</w:t>
            </w:r>
          </w:p>
        </w:tc>
        <w:tc>
          <w:tcPr>
            <w:tcW w:w="930" w:type="dxa"/>
            <w:tcBorders>
              <w:top w:val="nil"/>
              <w:left w:val="nil"/>
              <w:bottom w:val="single" w:sz="4" w:space="0" w:color="auto"/>
              <w:right w:val="single" w:sz="4" w:space="0" w:color="auto"/>
            </w:tcBorders>
            <w:shd w:val="clear" w:color="auto" w:fill="auto"/>
            <w:vAlign w:val="center"/>
          </w:tcPr>
          <w:p w14:paraId="0BB27A34" w14:textId="77A3960B" w:rsidR="000E4141" w:rsidRPr="00A5111C" w:rsidRDefault="000E4141" w:rsidP="000E4141">
            <w:pPr>
              <w:spacing w:after="0" w:line="240" w:lineRule="auto"/>
              <w:ind w:left="-94" w:right="-94"/>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418983</w:t>
            </w:r>
          </w:p>
        </w:tc>
        <w:tc>
          <w:tcPr>
            <w:tcW w:w="858" w:type="dxa"/>
            <w:tcBorders>
              <w:top w:val="nil"/>
              <w:left w:val="nil"/>
              <w:bottom w:val="single" w:sz="4" w:space="0" w:color="auto"/>
              <w:right w:val="single" w:sz="4" w:space="0" w:color="auto"/>
            </w:tcBorders>
            <w:shd w:val="clear" w:color="auto" w:fill="auto"/>
            <w:vAlign w:val="center"/>
          </w:tcPr>
          <w:p w14:paraId="5906D443" w14:textId="1FFA91D4"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5,91%</w:t>
            </w:r>
          </w:p>
        </w:tc>
        <w:tc>
          <w:tcPr>
            <w:tcW w:w="765" w:type="dxa"/>
            <w:tcBorders>
              <w:top w:val="nil"/>
              <w:left w:val="nil"/>
              <w:bottom w:val="single" w:sz="4" w:space="0" w:color="auto"/>
              <w:right w:val="single" w:sz="4" w:space="0" w:color="auto"/>
            </w:tcBorders>
            <w:shd w:val="clear" w:color="auto" w:fill="auto"/>
            <w:vAlign w:val="center"/>
          </w:tcPr>
          <w:p w14:paraId="7609F118" w14:textId="6018F3D1" w:rsidR="000E4141" w:rsidRPr="00A5111C" w:rsidRDefault="000E4141" w:rsidP="000E4141">
            <w:pPr>
              <w:spacing w:after="0" w:line="240" w:lineRule="auto"/>
              <w:ind w:left="-99" w:right="-94"/>
              <w:jc w:val="center"/>
              <w:rPr>
                <w:rFonts w:ascii="Times New Roman" w:hAnsi="Times New Roman" w:cs="Times New Roman"/>
                <w:sz w:val="24"/>
                <w:szCs w:val="24"/>
                <w:lang w:val="kk-KZ"/>
              </w:rPr>
            </w:pPr>
            <w:r>
              <w:rPr>
                <w:color w:val="000000"/>
              </w:rPr>
              <w:t>3,54%</w:t>
            </w:r>
          </w:p>
        </w:tc>
        <w:tc>
          <w:tcPr>
            <w:tcW w:w="882" w:type="dxa"/>
            <w:tcBorders>
              <w:top w:val="nil"/>
              <w:left w:val="nil"/>
              <w:bottom w:val="single" w:sz="4" w:space="0" w:color="auto"/>
              <w:right w:val="single" w:sz="4" w:space="0" w:color="auto"/>
            </w:tcBorders>
            <w:shd w:val="clear" w:color="auto" w:fill="auto"/>
            <w:vAlign w:val="center"/>
          </w:tcPr>
          <w:p w14:paraId="76730EFD" w14:textId="3805334D" w:rsidR="000E4141" w:rsidRPr="00A5111C" w:rsidRDefault="000E4141" w:rsidP="000E4141">
            <w:pPr>
              <w:spacing w:after="0" w:line="240" w:lineRule="auto"/>
              <w:ind w:left="-99" w:right="-94"/>
              <w:jc w:val="center"/>
              <w:rPr>
                <w:rFonts w:ascii="Times New Roman" w:hAnsi="Times New Roman" w:cs="Times New Roman"/>
                <w:sz w:val="24"/>
                <w:szCs w:val="24"/>
                <w:lang w:val="kk-KZ"/>
              </w:rPr>
            </w:pPr>
            <w:r>
              <w:rPr>
                <w:color w:val="000000"/>
              </w:rPr>
              <w:t>4,02%</w:t>
            </w:r>
          </w:p>
        </w:tc>
        <w:tc>
          <w:tcPr>
            <w:tcW w:w="798" w:type="dxa"/>
            <w:tcBorders>
              <w:top w:val="nil"/>
              <w:left w:val="nil"/>
              <w:bottom w:val="single" w:sz="4" w:space="0" w:color="auto"/>
              <w:right w:val="single" w:sz="4" w:space="0" w:color="auto"/>
            </w:tcBorders>
            <w:shd w:val="clear" w:color="auto" w:fill="auto"/>
            <w:vAlign w:val="center"/>
          </w:tcPr>
          <w:p w14:paraId="3713080E" w14:textId="72227779" w:rsidR="000E4141" w:rsidRPr="00A5111C" w:rsidRDefault="000E4141" w:rsidP="000E4141">
            <w:pPr>
              <w:spacing w:after="0" w:line="240" w:lineRule="auto"/>
              <w:ind w:left="-99" w:right="-94"/>
              <w:jc w:val="center"/>
              <w:rPr>
                <w:rFonts w:ascii="Times New Roman" w:hAnsi="Times New Roman" w:cs="Times New Roman"/>
                <w:sz w:val="24"/>
                <w:szCs w:val="24"/>
                <w:lang w:val="kk-KZ"/>
              </w:rPr>
            </w:pPr>
            <w:r>
              <w:rPr>
                <w:color w:val="000000"/>
              </w:rPr>
              <w:t>4,35%</w:t>
            </w:r>
          </w:p>
        </w:tc>
      </w:tr>
      <w:tr w:rsidR="000E4141" w:rsidRPr="00A5111C" w14:paraId="15FDFE3A" w14:textId="6903BA93"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6AA2C4EC" w14:textId="40148850"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Ақмола</w:t>
            </w:r>
          </w:p>
        </w:tc>
        <w:tc>
          <w:tcPr>
            <w:tcW w:w="868" w:type="dxa"/>
            <w:tcBorders>
              <w:top w:val="nil"/>
              <w:left w:val="nil"/>
              <w:bottom w:val="single" w:sz="4" w:space="0" w:color="auto"/>
              <w:right w:val="single" w:sz="4" w:space="0" w:color="auto"/>
            </w:tcBorders>
            <w:shd w:val="clear" w:color="auto" w:fill="auto"/>
            <w:vAlign w:val="center"/>
          </w:tcPr>
          <w:p w14:paraId="0169838E" w14:textId="5EE660A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9815</w:t>
            </w:r>
          </w:p>
        </w:tc>
        <w:tc>
          <w:tcPr>
            <w:tcW w:w="822" w:type="dxa"/>
            <w:tcBorders>
              <w:top w:val="nil"/>
              <w:left w:val="nil"/>
              <w:bottom w:val="single" w:sz="4" w:space="0" w:color="auto"/>
              <w:right w:val="single" w:sz="4" w:space="0" w:color="auto"/>
            </w:tcBorders>
            <w:shd w:val="clear" w:color="auto" w:fill="auto"/>
            <w:vAlign w:val="center"/>
          </w:tcPr>
          <w:p w14:paraId="47E88EB1" w14:textId="0D2761E5"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10341</w:t>
            </w:r>
          </w:p>
        </w:tc>
        <w:tc>
          <w:tcPr>
            <w:tcW w:w="930" w:type="dxa"/>
            <w:tcBorders>
              <w:top w:val="nil"/>
              <w:left w:val="nil"/>
              <w:bottom w:val="single" w:sz="4" w:space="0" w:color="auto"/>
              <w:right w:val="single" w:sz="4" w:space="0" w:color="auto"/>
            </w:tcBorders>
            <w:shd w:val="clear" w:color="auto" w:fill="auto"/>
            <w:vAlign w:val="center"/>
          </w:tcPr>
          <w:p w14:paraId="3FB6E74E" w14:textId="4AA96C54"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10584</w:t>
            </w:r>
          </w:p>
        </w:tc>
        <w:tc>
          <w:tcPr>
            <w:tcW w:w="930" w:type="dxa"/>
            <w:tcBorders>
              <w:top w:val="nil"/>
              <w:left w:val="nil"/>
              <w:bottom w:val="single" w:sz="4" w:space="0" w:color="auto"/>
              <w:right w:val="single" w:sz="4" w:space="0" w:color="auto"/>
            </w:tcBorders>
            <w:shd w:val="clear" w:color="auto" w:fill="auto"/>
            <w:vAlign w:val="center"/>
          </w:tcPr>
          <w:p w14:paraId="66D479D2" w14:textId="34E4C017"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10970</w:t>
            </w:r>
          </w:p>
        </w:tc>
        <w:tc>
          <w:tcPr>
            <w:tcW w:w="930" w:type="dxa"/>
            <w:tcBorders>
              <w:top w:val="nil"/>
              <w:left w:val="nil"/>
              <w:bottom w:val="single" w:sz="4" w:space="0" w:color="auto"/>
              <w:right w:val="single" w:sz="4" w:space="0" w:color="auto"/>
            </w:tcBorders>
            <w:shd w:val="clear" w:color="auto" w:fill="auto"/>
            <w:vAlign w:val="center"/>
          </w:tcPr>
          <w:p w14:paraId="00524901" w14:textId="59C013B7"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11303</w:t>
            </w:r>
          </w:p>
        </w:tc>
        <w:tc>
          <w:tcPr>
            <w:tcW w:w="858" w:type="dxa"/>
            <w:tcBorders>
              <w:top w:val="nil"/>
              <w:left w:val="nil"/>
              <w:bottom w:val="single" w:sz="4" w:space="0" w:color="auto"/>
              <w:right w:val="single" w:sz="4" w:space="0" w:color="auto"/>
            </w:tcBorders>
            <w:shd w:val="clear" w:color="auto" w:fill="auto"/>
            <w:vAlign w:val="center"/>
          </w:tcPr>
          <w:p w14:paraId="6FC76B6D" w14:textId="69B81DE7"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5,36%</w:t>
            </w:r>
          </w:p>
        </w:tc>
        <w:tc>
          <w:tcPr>
            <w:tcW w:w="765" w:type="dxa"/>
            <w:tcBorders>
              <w:top w:val="nil"/>
              <w:left w:val="nil"/>
              <w:bottom w:val="single" w:sz="4" w:space="0" w:color="auto"/>
              <w:right w:val="single" w:sz="4" w:space="0" w:color="auto"/>
            </w:tcBorders>
            <w:shd w:val="clear" w:color="auto" w:fill="auto"/>
            <w:vAlign w:val="center"/>
          </w:tcPr>
          <w:p w14:paraId="50711A0D" w14:textId="1ACD2FD9"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2,35%</w:t>
            </w:r>
          </w:p>
        </w:tc>
        <w:tc>
          <w:tcPr>
            <w:tcW w:w="882" w:type="dxa"/>
            <w:tcBorders>
              <w:top w:val="nil"/>
              <w:left w:val="nil"/>
              <w:bottom w:val="single" w:sz="4" w:space="0" w:color="auto"/>
              <w:right w:val="single" w:sz="4" w:space="0" w:color="auto"/>
            </w:tcBorders>
            <w:shd w:val="clear" w:color="auto" w:fill="auto"/>
            <w:vAlign w:val="center"/>
          </w:tcPr>
          <w:p w14:paraId="1E014AB4" w14:textId="4957FF39"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3,65%</w:t>
            </w:r>
          </w:p>
        </w:tc>
        <w:tc>
          <w:tcPr>
            <w:tcW w:w="798" w:type="dxa"/>
            <w:tcBorders>
              <w:top w:val="nil"/>
              <w:left w:val="nil"/>
              <w:bottom w:val="single" w:sz="4" w:space="0" w:color="auto"/>
              <w:right w:val="single" w:sz="4" w:space="0" w:color="auto"/>
            </w:tcBorders>
            <w:shd w:val="clear" w:color="auto" w:fill="auto"/>
            <w:vAlign w:val="center"/>
          </w:tcPr>
          <w:p w14:paraId="329B9709" w14:textId="6E5E28EA"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3,04%</w:t>
            </w:r>
          </w:p>
        </w:tc>
      </w:tr>
      <w:tr w:rsidR="000E4141" w:rsidRPr="00A5111C" w14:paraId="35B9EA7F" w14:textId="7E21A811"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4C0EB543" w14:textId="6EBE44E5"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Ақтөбе</w:t>
            </w:r>
          </w:p>
        </w:tc>
        <w:tc>
          <w:tcPr>
            <w:tcW w:w="868" w:type="dxa"/>
            <w:tcBorders>
              <w:top w:val="nil"/>
              <w:left w:val="nil"/>
              <w:bottom w:val="single" w:sz="4" w:space="0" w:color="auto"/>
              <w:right w:val="single" w:sz="4" w:space="0" w:color="auto"/>
            </w:tcBorders>
            <w:shd w:val="clear" w:color="auto" w:fill="auto"/>
            <w:vAlign w:val="center"/>
          </w:tcPr>
          <w:p w14:paraId="6B4C9C09" w14:textId="471764C0"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14004</w:t>
            </w:r>
          </w:p>
        </w:tc>
        <w:tc>
          <w:tcPr>
            <w:tcW w:w="822" w:type="dxa"/>
            <w:tcBorders>
              <w:top w:val="nil"/>
              <w:left w:val="nil"/>
              <w:bottom w:val="single" w:sz="4" w:space="0" w:color="auto"/>
              <w:right w:val="single" w:sz="4" w:space="0" w:color="auto"/>
            </w:tcBorders>
            <w:shd w:val="clear" w:color="auto" w:fill="auto"/>
            <w:vAlign w:val="center"/>
          </w:tcPr>
          <w:p w14:paraId="750AF728" w14:textId="3AE33621"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14889</w:t>
            </w:r>
          </w:p>
        </w:tc>
        <w:tc>
          <w:tcPr>
            <w:tcW w:w="930" w:type="dxa"/>
            <w:tcBorders>
              <w:top w:val="nil"/>
              <w:left w:val="nil"/>
              <w:bottom w:val="single" w:sz="4" w:space="0" w:color="auto"/>
              <w:right w:val="single" w:sz="4" w:space="0" w:color="auto"/>
            </w:tcBorders>
            <w:shd w:val="clear" w:color="auto" w:fill="auto"/>
            <w:vAlign w:val="center"/>
          </w:tcPr>
          <w:p w14:paraId="40B8BD55" w14:textId="60AD9D71"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15358</w:t>
            </w:r>
          </w:p>
        </w:tc>
        <w:tc>
          <w:tcPr>
            <w:tcW w:w="930" w:type="dxa"/>
            <w:tcBorders>
              <w:top w:val="nil"/>
              <w:left w:val="nil"/>
              <w:bottom w:val="single" w:sz="4" w:space="0" w:color="auto"/>
              <w:right w:val="single" w:sz="4" w:space="0" w:color="auto"/>
            </w:tcBorders>
            <w:shd w:val="clear" w:color="auto" w:fill="auto"/>
            <w:vAlign w:val="center"/>
          </w:tcPr>
          <w:p w14:paraId="0A442CD7" w14:textId="46AA0D51"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15644</w:t>
            </w:r>
          </w:p>
        </w:tc>
        <w:tc>
          <w:tcPr>
            <w:tcW w:w="930" w:type="dxa"/>
            <w:tcBorders>
              <w:top w:val="nil"/>
              <w:left w:val="nil"/>
              <w:bottom w:val="single" w:sz="4" w:space="0" w:color="auto"/>
              <w:right w:val="single" w:sz="4" w:space="0" w:color="auto"/>
            </w:tcBorders>
            <w:shd w:val="clear" w:color="auto" w:fill="auto"/>
            <w:vAlign w:val="center"/>
          </w:tcPr>
          <w:p w14:paraId="7478E81A" w14:textId="38C126BA"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16163</w:t>
            </w:r>
          </w:p>
        </w:tc>
        <w:tc>
          <w:tcPr>
            <w:tcW w:w="858" w:type="dxa"/>
            <w:tcBorders>
              <w:top w:val="nil"/>
              <w:left w:val="nil"/>
              <w:bottom w:val="single" w:sz="4" w:space="0" w:color="auto"/>
              <w:right w:val="single" w:sz="4" w:space="0" w:color="auto"/>
            </w:tcBorders>
            <w:shd w:val="clear" w:color="auto" w:fill="auto"/>
            <w:vAlign w:val="center"/>
          </w:tcPr>
          <w:p w14:paraId="5D6D2FE5" w14:textId="20A92866"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6,32%</w:t>
            </w:r>
          </w:p>
        </w:tc>
        <w:tc>
          <w:tcPr>
            <w:tcW w:w="765" w:type="dxa"/>
            <w:tcBorders>
              <w:top w:val="nil"/>
              <w:left w:val="nil"/>
              <w:bottom w:val="single" w:sz="4" w:space="0" w:color="auto"/>
              <w:right w:val="single" w:sz="4" w:space="0" w:color="auto"/>
            </w:tcBorders>
            <w:shd w:val="clear" w:color="auto" w:fill="auto"/>
            <w:vAlign w:val="center"/>
          </w:tcPr>
          <w:p w14:paraId="40D3472C" w14:textId="7EA11DD2"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3,15%</w:t>
            </w:r>
          </w:p>
        </w:tc>
        <w:tc>
          <w:tcPr>
            <w:tcW w:w="882" w:type="dxa"/>
            <w:tcBorders>
              <w:top w:val="nil"/>
              <w:left w:val="nil"/>
              <w:bottom w:val="single" w:sz="4" w:space="0" w:color="auto"/>
              <w:right w:val="single" w:sz="4" w:space="0" w:color="auto"/>
            </w:tcBorders>
            <w:shd w:val="clear" w:color="auto" w:fill="auto"/>
            <w:vAlign w:val="center"/>
          </w:tcPr>
          <w:p w14:paraId="045E3ACE" w14:textId="146502F1"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1,86%</w:t>
            </w:r>
          </w:p>
        </w:tc>
        <w:tc>
          <w:tcPr>
            <w:tcW w:w="798" w:type="dxa"/>
            <w:tcBorders>
              <w:top w:val="nil"/>
              <w:left w:val="nil"/>
              <w:bottom w:val="single" w:sz="4" w:space="0" w:color="auto"/>
              <w:right w:val="single" w:sz="4" w:space="0" w:color="auto"/>
            </w:tcBorders>
            <w:shd w:val="clear" w:color="auto" w:fill="auto"/>
            <w:vAlign w:val="center"/>
          </w:tcPr>
          <w:p w14:paraId="2E029FD1" w14:textId="509AE611"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3,32%</w:t>
            </w:r>
          </w:p>
        </w:tc>
      </w:tr>
      <w:tr w:rsidR="000E4141" w:rsidRPr="00A5111C" w14:paraId="287F8981" w14:textId="6D7B5F11"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3865CE3F" w14:textId="1465EB3F"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Алматы</w:t>
            </w:r>
          </w:p>
        </w:tc>
        <w:tc>
          <w:tcPr>
            <w:tcW w:w="868" w:type="dxa"/>
            <w:tcBorders>
              <w:top w:val="nil"/>
              <w:left w:val="nil"/>
              <w:bottom w:val="single" w:sz="4" w:space="0" w:color="auto"/>
              <w:right w:val="single" w:sz="4" w:space="0" w:color="auto"/>
            </w:tcBorders>
            <w:shd w:val="clear" w:color="auto" w:fill="auto"/>
            <w:vAlign w:val="center"/>
          </w:tcPr>
          <w:p w14:paraId="34A624FF" w14:textId="6780F16A"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15713</w:t>
            </w:r>
          </w:p>
        </w:tc>
        <w:tc>
          <w:tcPr>
            <w:tcW w:w="822" w:type="dxa"/>
            <w:tcBorders>
              <w:top w:val="nil"/>
              <w:left w:val="nil"/>
              <w:bottom w:val="single" w:sz="4" w:space="0" w:color="auto"/>
              <w:right w:val="single" w:sz="4" w:space="0" w:color="auto"/>
            </w:tcBorders>
            <w:shd w:val="clear" w:color="auto" w:fill="auto"/>
            <w:vAlign w:val="center"/>
          </w:tcPr>
          <w:p w14:paraId="64E629DE" w14:textId="39A062B6"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16852</w:t>
            </w:r>
          </w:p>
        </w:tc>
        <w:tc>
          <w:tcPr>
            <w:tcW w:w="930" w:type="dxa"/>
            <w:tcBorders>
              <w:top w:val="nil"/>
              <w:left w:val="nil"/>
              <w:bottom w:val="single" w:sz="4" w:space="0" w:color="auto"/>
              <w:right w:val="single" w:sz="4" w:space="0" w:color="auto"/>
            </w:tcBorders>
            <w:shd w:val="clear" w:color="auto" w:fill="auto"/>
            <w:vAlign w:val="center"/>
          </w:tcPr>
          <w:p w14:paraId="6CE124AE" w14:textId="7F7DEA76"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17916</w:t>
            </w:r>
          </w:p>
        </w:tc>
        <w:tc>
          <w:tcPr>
            <w:tcW w:w="930" w:type="dxa"/>
            <w:tcBorders>
              <w:top w:val="nil"/>
              <w:left w:val="nil"/>
              <w:bottom w:val="single" w:sz="4" w:space="0" w:color="auto"/>
              <w:right w:val="single" w:sz="4" w:space="0" w:color="auto"/>
            </w:tcBorders>
            <w:shd w:val="clear" w:color="auto" w:fill="auto"/>
            <w:vAlign w:val="center"/>
          </w:tcPr>
          <w:p w14:paraId="14490ACB" w14:textId="04CDC9E6"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18804</w:t>
            </w:r>
          </w:p>
        </w:tc>
        <w:tc>
          <w:tcPr>
            <w:tcW w:w="930" w:type="dxa"/>
            <w:tcBorders>
              <w:top w:val="nil"/>
              <w:left w:val="nil"/>
              <w:bottom w:val="single" w:sz="4" w:space="0" w:color="auto"/>
              <w:right w:val="single" w:sz="4" w:space="0" w:color="auto"/>
            </w:tcBorders>
            <w:shd w:val="clear" w:color="auto" w:fill="auto"/>
            <w:vAlign w:val="center"/>
          </w:tcPr>
          <w:p w14:paraId="512FD0A8" w14:textId="64F77FD7"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20126</w:t>
            </w:r>
          </w:p>
        </w:tc>
        <w:tc>
          <w:tcPr>
            <w:tcW w:w="858" w:type="dxa"/>
            <w:tcBorders>
              <w:top w:val="nil"/>
              <w:left w:val="nil"/>
              <w:bottom w:val="single" w:sz="4" w:space="0" w:color="auto"/>
              <w:right w:val="single" w:sz="4" w:space="0" w:color="auto"/>
            </w:tcBorders>
            <w:shd w:val="clear" w:color="auto" w:fill="auto"/>
            <w:vAlign w:val="center"/>
          </w:tcPr>
          <w:p w14:paraId="32649EBD" w14:textId="76D49608"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7,25%</w:t>
            </w:r>
          </w:p>
        </w:tc>
        <w:tc>
          <w:tcPr>
            <w:tcW w:w="765" w:type="dxa"/>
            <w:tcBorders>
              <w:top w:val="nil"/>
              <w:left w:val="nil"/>
              <w:bottom w:val="single" w:sz="4" w:space="0" w:color="auto"/>
              <w:right w:val="single" w:sz="4" w:space="0" w:color="auto"/>
            </w:tcBorders>
            <w:shd w:val="clear" w:color="auto" w:fill="auto"/>
            <w:vAlign w:val="center"/>
          </w:tcPr>
          <w:p w14:paraId="592A8D1A" w14:textId="343F933F"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6,31%</w:t>
            </w:r>
          </w:p>
        </w:tc>
        <w:tc>
          <w:tcPr>
            <w:tcW w:w="882" w:type="dxa"/>
            <w:tcBorders>
              <w:top w:val="nil"/>
              <w:left w:val="nil"/>
              <w:bottom w:val="single" w:sz="4" w:space="0" w:color="auto"/>
              <w:right w:val="single" w:sz="4" w:space="0" w:color="auto"/>
            </w:tcBorders>
            <w:shd w:val="clear" w:color="auto" w:fill="auto"/>
            <w:vAlign w:val="center"/>
          </w:tcPr>
          <w:p w14:paraId="5074137C" w14:textId="64475763"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4,96%</w:t>
            </w:r>
          </w:p>
        </w:tc>
        <w:tc>
          <w:tcPr>
            <w:tcW w:w="798" w:type="dxa"/>
            <w:tcBorders>
              <w:top w:val="nil"/>
              <w:left w:val="nil"/>
              <w:bottom w:val="single" w:sz="4" w:space="0" w:color="auto"/>
              <w:right w:val="single" w:sz="4" w:space="0" w:color="auto"/>
            </w:tcBorders>
            <w:shd w:val="clear" w:color="auto" w:fill="auto"/>
            <w:vAlign w:val="center"/>
          </w:tcPr>
          <w:p w14:paraId="101C4B40" w14:textId="62249EFA"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7,03%</w:t>
            </w:r>
          </w:p>
        </w:tc>
      </w:tr>
      <w:tr w:rsidR="000E4141" w:rsidRPr="00A5111C" w14:paraId="5E2CA670" w14:textId="1BBB15F3"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3FCAD6A1" w14:textId="24FE92A6"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Атырау</w:t>
            </w:r>
          </w:p>
        </w:tc>
        <w:tc>
          <w:tcPr>
            <w:tcW w:w="868" w:type="dxa"/>
            <w:tcBorders>
              <w:top w:val="nil"/>
              <w:left w:val="nil"/>
              <w:bottom w:val="single" w:sz="4" w:space="0" w:color="auto"/>
              <w:right w:val="single" w:sz="4" w:space="0" w:color="auto"/>
            </w:tcBorders>
            <w:shd w:val="clear" w:color="auto" w:fill="auto"/>
            <w:vAlign w:val="center"/>
          </w:tcPr>
          <w:p w14:paraId="6398C43D" w14:textId="58BA5D47"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9758</w:t>
            </w:r>
          </w:p>
        </w:tc>
        <w:tc>
          <w:tcPr>
            <w:tcW w:w="822" w:type="dxa"/>
            <w:tcBorders>
              <w:top w:val="nil"/>
              <w:left w:val="nil"/>
              <w:bottom w:val="single" w:sz="4" w:space="0" w:color="auto"/>
              <w:right w:val="single" w:sz="4" w:space="0" w:color="auto"/>
            </w:tcBorders>
            <w:shd w:val="clear" w:color="auto" w:fill="auto"/>
            <w:vAlign w:val="center"/>
          </w:tcPr>
          <w:p w14:paraId="76AD4B9F" w14:textId="58F7A7F9"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10600</w:t>
            </w:r>
          </w:p>
        </w:tc>
        <w:tc>
          <w:tcPr>
            <w:tcW w:w="930" w:type="dxa"/>
            <w:tcBorders>
              <w:top w:val="nil"/>
              <w:left w:val="nil"/>
              <w:bottom w:val="single" w:sz="4" w:space="0" w:color="auto"/>
              <w:right w:val="single" w:sz="4" w:space="0" w:color="auto"/>
            </w:tcBorders>
            <w:shd w:val="clear" w:color="auto" w:fill="auto"/>
            <w:vAlign w:val="center"/>
          </w:tcPr>
          <w:p w14:paraId="713B0F71" w14:textId="1C98BF15"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10885</w:t>
            </w:r>
          </w:p>
        </w:tc>
        <w:tc>
          <w:tcPr>
            <w:tcW w:w="930" w:type="dxa"/>
            <w:tcBorders>
              <w:top w:val="nil"/>
              <w:left w:val="nil"/>
              <w:bottom w:val="single" w:sz="4" w:space="0" w:color="auto"/>
              <w:right w:val="single" w:sz="4" w:space="0" w:color="auto"/>
            </w:tcBorders>
            <w:shd w:val="clear" w:color="auto" w:fill="auto"/>
            <w:vAlign w:val="center"/>
          </w:tcPr>
          <w:p w14:paraId="01CC457C" w14:textId="65C73E7D"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11469</w:t>
            </w:r>
          </w:p>
        </w:tc>
        <w:tc>
          <w:tcPr>
            <w:tcW w:w="930" w:type="dxa"/>
            <w:tcBorders>
              <w:top w:val="nil"/>
              <w:left w:val="nil"/>
              <w:bottom w:val="single" w:sz="4" w:space="0" w:color="auto"/>
              <w:right w:val="single" w:sz="4" w:space="0" w:color="auto"/>
            </w:tcBorders>
            <w:shd w:val="clear" w:color="auto" w:fill="auto"/>
            <w:vAlign w:val="center"/>
          </w:tcPr>
          <w:p w14:paraId="14925B06" w14:textId="05F045E2"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11805</w:t>
            </w:r>
          </w:p>
        </w:tc>
        <w:tc>
          <w:tcPr>
            <w:tcW w:w="858" w:type="dxa"/>
            <w:tcBorders>
              <w:top w:val="nil"/>
              <w:left w:val="nil"/>
              <w:bottom w:val="single" w:sz="4" w:space="0" w:color="auto"/>
              <w:right w:val="single" w:sz="4" w:space="0" w:color="auto"/>
            </w:tcBorders>
            <w:shd w:val="clear" w:color="auto" w:fill="auto"/>
            <w:vAlign w:val="center"/>
          </w:tcPr>
          <w:p w14:paraId="4DBAB8C4" w14:textId="721CF03D"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8,63%</w:t>
            </w:r>
          </w:p>
        </w:tc>
        <w:tc>
          <w:tcPr>
            <w:tcW w:w="765" w:type="dxa"/>
            <w:tcBorders>
              <w:top w:val="nil"/>
              <w:left w:val="nil"/>
              <w:bottom w:val="single" w:sz="4" w:space="0" w:color="auto"/>
              <w:right w:val="single" w:sz="4" w:space="0" w:color="auto"/>
            </w:tcBorders>
            <w:shd w:val="clear" w:color="auto" w:fill="auto"/>
            <w:vAlign w:val="center"/>
          </w:tcPr>
          <w:p w14:paraId="0F4F21E8" w14:textId="4015F4BD"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2,69%</w:t>
            </w:r>
          </w:p>
        </w:tc>
        <w:tc>
          <w:tcPr>
            <w:tcW w:w="882" w:type="dxa"/>
            <w:tcBorders>
              <w:top w:val="nil"/>
              <w:left w:val="nil"/>
              <w:bottom w:val="single" w:sz="4" w:space="0" w:color="auto"/>
              <w:right w:val="single" w:sz="4" w:space="0" w:color="auto"/>
            </w:tcBorders>
            <w:shd w:val="clear" w:color="auto" w:fill="auto"/>
            <w:vAlign w:val="center"/>
          </w:tcPr>
          <w:p w14:paraId="69D46791" w14:textId="2787B57A"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5,37%</w:t>
            </w:r>
          </w:p>
        </w:tc>
        <w:tc>
          <w:tcPr>
            <w:tcW w:w="798" w:type="dxa"/>
            <w:tcBorders>
              <w:top w:val="nil"/>
              <w:left w:val="nil"/>
              <w:bottom w:val="single" w:sz="4" w:space="0" w:color="auto"/>
              <w:right w:val="single" w:sz="4" w:space="0" w:color="auto"/>
            </w:tcBorders>
            <w:shd w:val="clear" w:color="auto" w:fill="auto"/>
            <w:vAlign w:val="center"/>
          </w:tcPr>
          <w:p w14:paraId="14961EEA" w14:textId="561E75C9"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2,93%</w:t>
            </w:r>
          </w:p>
        </w:tc>
      </w:tr>
      <w:tr w:rsidR="000E4141" w:rsidRPr="00A5111C" w14:paraId="15C729F1" w14:textId="2C4C3108"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71F9EFB3" w14:textId="554CBE13"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Батыс Қазақстан</w:t>
            </w:r>
          </w:p>
        </w:tc>
        <w:tc>
          <w:tcPr>
            <w:tcW w:w="868" w:type="dxa"/>
            <w:tcBorders>
              <w:top w:val="nil"/>
              <w:left w:val="nil"/>
              <w:bottom w:val="single" w:sz="4" w:space="0" w:color="auto"/>
              <w:right w:val="single" w:sz="4" w:space="0" w:color="auto"/>
            </w:tcBorders>
            <w:shd w:val="clear" w:color="auto" w:fill="auto"/>
            <w:vAlign w:val="center"/>
          </w:tcPr>
          <w:p w14:paraId="1C6D9E24" w14:textId="00994A9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7944</w:t>
            </w:r>
          </w:p>
        </w:tc>
        <w:tc>
          <w:tcPr>
            <w:tcW w:w="822" w:type="dxa"/>
            <w:tcBorders>
              <w:top w:val="nil"/>
              <w:left w:val="nil"/>
              <w:bottom w:val="single" w:sz="4" w:space="0" w:color="auto"/>
              <w:right w:val="single" w:sz="4" w:space="0" w:color="auto"/>
            </w:tcBorders>
            <w:shd w:val="clear" w:color="auto" w:fill="auto"/>
            <w:vAlign w:val="center"/>
          </w:tcPr>
          <w:p w14:paraId="34588526" w14:textId="2FF3DCB7"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8442</w:t>
            </w:r>
          </w:p>
        </w:tc>
        <w:tc>
          <w:tcPr>
            <w:tcW w:w="930" w:type="dxa"/>
            <w:tcBorders>
              <w:top w:val="nil"/>
              <w:left w:val="nil"/>
              <w:bottom w:val="single" w:sz="4" w:space="0" w:color="auto"/>
              <w:right w:val="single" w:sz="4" w:space="0" w:color="auto"/>
            </w:tcBorders>
            <w:shd w:val="clear" w:color="auto" w:fill="auto"/>
            <w:vAlign w:val="center"/>
          </w:tcPr>
          <w:p w14:paraId="42F8D3E1" w14:textId="2AE7592E"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8573</w:t>
            </w:r>
          </w:p>
        </w:tc>
        <w:tc>
          <w:tcPr>
            <w:tcW w:w="930" w:type="dxa"/>
            <w:tcBorders>
              <w:top w:val="nil"/>
              <w:left w:val="nil"/>
              <w:bottom w:val="single" w:sz="4" w:space="0" w:color="auto"/>
              <w:right w:val="single" w:sz="4" w:space="0" w:color="auto"/>
            </w:tcBorders>
            <w:shd w:val="clear" w:color="auto" w:fill="auto"/>
            <w:vAlign w:val="center"/>
          </w:tcPr>
          <w:p w14:paraId="5EE526BE" w14:textId="27B53B9F"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8979</w:t>
            </w:r>
          </w:p>
        </w:tc>
        <w:tc>
          <w:tcPr>
            <w:tcW w:w="930" w:type="dxa"/>
            <w:tcBorders>
              <w:top w:val="nil"/>
              <w:left w:val="nil"/>
              <w:bottom w:val="single" w:sz="4" w:space="0" w:color="auto"/>
              <w:right w:val="single" w:sz="4" w:space="0" w:color="auto"/>
            </w:tcBorders>
            <w:shd w:val="clear" w:color="auto" w:fill="auto"/>
            <w:vAlign w:val="center"/>
          </w:tcPr>
          <w:p w14:paraId="180C3638" w14:textId="6DB59C5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9146</w:t>
            </w:r>
          </w:p>
        </w:tc>
        <w:tc>
          <w:tcPr>
            <w:tcW w:w="858" w:type="dxa"/>
            <w:tcBorders>
              <w:top w:val="nil"/>
              <w:left w:val="nil"/>
              <w:bottom w:val="single" w:sz="4" w:space="0" w:color="auto"/>
              <w:right w:val="single" w:sz="4" w:space="0" w:color="auto"/>
            </w:tcBorders>
            <w:shd w:val="clear" w:color="auto" w:fill="auto"/>
            <w:vAlign w:val="center"/>
          </w:tcPr>
          <w:p w14:paraId="2788CB1A" w14:textId="422C4457"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6,27%</w:t>
            </w:r>
          </w:p>
        </w:tc>
        <w:tc>
          <w:tcPr>
            <w:tcW w:w="765" w:type="dxa"/>
            <w:tcBorders>
              <w:top w:val="nil"/>
              <w:left w:val="nil"/>
              <w:bottom w:val="single" w:sz="4" w:space="0" w:color="auto"/>
              <w:right w:val="single" w:sz="4" w:space="0" w:color="auto"/>
            </w:tcBorders>
            <w:shd w:val="clear" w:color="auto" w:fill="auto"/>
            <w:vAlign w:val="center"/>
          </w:tcPr>
          <w:p w14:paraId="45E4663B" w14:textId="2B38160F"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1,55%</w:t>
            </w:r>
          </w:p>
        </w:tc>
        <w:tc>
          <w:tcPr>
            <w:tcW w:w="882" w:type="dxa"/>
            <w:tcBorders>
              <w:top w:val="nil"/>
              <w:left w:val="nil"/>
              <w:bottom w:val="single" w:sz="4" w:space="0" w:color="auto"/>
              <w:right w:val="single" w:sz="4" w:space="0" w:color="auto"/>
            </w:tcBorders>
            <w:shd w:val="clear" w:color="auto" w:fill="auto"/>
            <w:vAlign w:val="center"/>
          </w:tcPr>
          <w:p w14:paraId="6632D1B4" w14:textId="6E8E63AE"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4,74%</w:t>
            </w:r>
          </w:p>
        </w:tc>
        <w:tc>
          <w:tcPr>
            <w:tcW w:w="798" w:type="dxa"/>
            <w:tcBorders>
              <w:top w:val="nil"/>
              <w:left w:val="nil"/>
              <w:bottom w:val="single" w:sz="4" w:space="0" w:color="auto"/>
              <w:right w:val="single" w:sz="4" w:space="0" w:color="auto"/>
            </w:tcBorders>
            <w:shd w:val="clear" w:color="auto" w:fill="auto"/>
            <w:vAlign w:val="center"/>
          </w:tcPr>
          <w:p w14:paraId="46A3D24A" w14:textId="0F902FD9"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1,86%</w:t>
            </w:r>
          </w:p>
        </w:tc>
      </w:tr>
      <w:tr w:rsidR="000E4141" w:rsidRPr="00A5111C" w14:paraId="0AAAF2E0"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73E52CAA" w14:textId="7C24BB96"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Жамбыл</w:t>
            </w:r>
          </w:p>
        </w:tc>
        <w:tc>
          <w:tcPr>
            <w:tcW w:w="868" w:type="dxa"/>
            <w:tcBorders>
              <w:top w:val="nil"/>
              <w:left w:val="nil"/>
              <w:bottom w:val="single" w:sz="4" w:space="0" w:color="auto"/>
              <w:right w:val="single" w:sz="4" w:space="0" w:color="auto"/>
            </w:tcBorders>
            <w:shd w:val="clear" w:color="auto" w:fill="auto"/>
            <w:vAlign w:val="center"/>
          </w:tcPr>
          <w:p w14:paraId="39EF5DFC" w14:textId="13CFDFAC"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8569</w:t>
            </w:r>
          </w:p>
        </w:tc>
        <w:tc>
          <w:tcPr>
            <w:tcW w:w="822" w:type="dxa"/>
            <w:tcBorders>
              <w:top w:val="nil"/>
              <w:left w:val="nil"/>
              <w:bottom w:val="single" w:sz="4" w:space="0" w:color="auto"/>
              <w:right w:val="single" w:sz="4" w:space="0" w:color="auto"/>
            </w:tcBorders>
            <w:shd w:val="clear" w:color="auto" w:fill="auto"/>
            <w:vAlign w:val="center"/>
          </w:tcPr>
          <w:p w14:paraId="2EF55980" w14:textId="3967297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9309</w:t>
            </w:r>
          </w:p>
        </w:tc>
        <w:tc>
          <w:tcPr>
            <w:tcW w:w="930" w:type="dxa"/>
            <w:tcBorders>
              <w:top w:val="nil"/>
              <w:left w:val="nil"/>
              <w:bottom w:val="single" w:sz="4" w:space="0" w:color="auto"/>
              <w:right w:val="single" w:sz="4" w:space="0" w:color="auto"/>
            </w:tcBorders>
            <w:shd w:val="clear" w:color="auto" w:fill="auto"/>
            <w:vAlign w:val="center"/>
          </w:tcPr>
          <w:p w14:paraId="15774BE2" w14:textId="0854F74E"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9527</w:t>
            </w:r>
          </w:p>
        </w:tc>
        <w:tc>
          <w:tcPr>
            <w:tcW w:w="930" w:type="dxa"/>
            <w:tcBorders>
              <w:top w:val="nil"/>
              <w:left w:val="nil"/>
              <w:bottom w:val="single" w:sz="4" w:space="0" w:color="auto"/>
              <w:right w:val="single" w:sz="4" w:space="0" w:color="auto"/>
            </w:tcBorders>
            <w:shd w:val="clear" w:color="auto" w:fill="auto"/>
            <w:vAlign w:val="center"/>
          </w:tcPr>
          <w:p w14:paraId="1CA6E26A" w14:textId="6EBD000D"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10488</w:t>
            </w:r>
          </w:p>
        </w:tc>
        <w:tc>
          <w:tcPr>
            <w:tcW w:w="930" w:type="dxa"/>
            <w:tcBorders>
              <w:top w:val="nil"/>
              <w:left w:val="nil"/>
              <w:bottom w:val="single" w:sz="4" w:space="0" w:color="auto"/>
              <w:right w:val="single" w:sz="4" w:space="0" w:color="auto"/>
            </w:tcBorders>
            <w:shd w:val="clear" w:color="auto" w:fill="auto"/>
            <w:vAlign w:val="center"/>
          </w:tcPr>
          <w:p w14:paraId="4948B0A8" w14:textId="6B3C442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11246</w:t>
            </w:r>
          </w:p>
        </w:tc>
        <w:tc>
          <w:tcPr>
            <w:tcW w:w="858" w:type="dxa"/>
            <w:tcBorders>
              <w:top w:val="nil"/>
              <w:left w:val="nil"/>
              <w:bottom w:val="single" w:sz="4" w:space="0" w:color="auto"/>
              <w:right w:val="single" w:sz="4" w:space="0" w:color="auto"/>
            </w:tcBorders>
            <w:shd w:val="clear" w:color="auto" w:fill="auto"/>
            <w:vAlign w:val="center"/>
          </w:tcPr>
          <w:p w14:paraId="04AE070F" w14:textId="6B28999B"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8,64%</w:t>
            </w:r>
          </w:p>
        </w:tc>
        <w:tc>
          <w:tcPr>
            <w:tcW w:w="765" w:type="dxa"/>
            <w:tcBorders>
              <w:top w:val="nil"/>
              <w:left w:val="nil"/>
              <w:bottom w:val="single" w:sz="4" w:space="0" w:color="auto"/>
              <w:right w:val="single" w:sz="4" w:space="0" w:color="auto"/>
            </w:tcBorders>
            <w:shd w:val="clear" w:color="auto" w:fill="auto"/>
            <w:vAlign w:val="center"/>
          </w:tcPr>
          <w:p w14:paraId="23517EC0" w14:textId="15C13F8E"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2,34%</w:t>
            </w:r>
          </w:p>
        </w:tc>
        <w:tc>
          <w:tcPr>
            <w:tcW w:w="882" w:type="dxa"/>
            <w:tcBorders>
              <w:top w:val="nil"/>
              <w:left w:val="nil"/>
              <w:bottom w:val="single" w:sz="4" w:space="0" w:color="auto"/>
              <w:right w:val="single" w:sz="4" w:space="0" w:color="auto"/>
            </w:tcBorders>
            <w:shd w:val="clear" w:color="auto" w:fill="auto"/>
            <w:vAlign w:val="center"/>
          </w:tcPr>
          <w:p w14:paraId="08785D5A" w14:textId="4636D755"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10,09%</w:t>
            </w:r>
          </w:p>
        </w:tc>
        <w:tc>
          <w:tcPr>
            <w:tcW w:w="798" w:type="dxa"/>
            <w:tcBorders>
              <w:top w:val="nil"/>
              <w:left w:val="nil"/>
              <w:bottom w:val="single" w:sz="4" w:space="0" w:color="auto"/>
              <w:right w:val="single" w:sz="4" w:space="0" w:color="auto"/>
            </w:tcBorders>
            <w:shd w:val="clear" w:color="auto" w:fill="auto"/>
            <w:vAlign w:val="center"/>
          </w:tcPr>
          <w:p w14:paraId="0CA1F1C2" w14:textId="48397DBB"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7,23%</w:t>
            </w:r>
          </w:p>
        </w:tc>
      </w:tr>
      <w:tr w:rsidR="000E4141" w:rsidRPr="00A5111C" w14:paraId="448889DE"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378B285A" w14:textId="283D5DC8"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Қарағанды</w:t>
            </w:r>
          </w:p>
        </w:tc>
        <w:tc>
          <w:tcPr>
            <w:tcW w:w="868" w:type="dxa"/>
            <w:tcBorders>
              <w:top w:val="nil"/>
              <w:left w:val="nil"/>
              <w:bottom w:val="single" w:sz="4" w:space="0" w:color="auto"/>
              <w:right w:val="single" w:sz="4" w:space="0" w:color="auto"/>
            </w:tcBorders>
            <w:shd w:val="clear" w:color="auto" w:fill="auto"/>
            <w:vAlign w:val="center"/>
          </w:tcPr>
          <w:p w14:paraId="7097C941" w14:textId="28C48847"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24127</w:t>
            </w:r>
          </w:p>
        </w:tc>
        <w:tc>
          <w:tcPr>
            <w:tcW w:w="822" w:type="dxa"/>
            <w:tcBorders>
              <w:top w:val="nil"/>
              <w:left w:val="nil"/>
              <w:bottom w:val="single" w:sz="4" w:space="0" w:color="auto"/>
              <w:right w:val="single" w:sz="4" w:space="0" w:color="auto"/>
            </w:tcBorders>
            <w:shd w:val="clear" w:color="auto" w:fill="auto"/>
            <w:vAlign w:val="center"/>
          </w:tcPr>
          <w:p w14:paraId="0A10A42C" w14:textId="45AF14B9"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25064</w:t>
            </w:r>
          </w:p>
        </w:tc>
        <w:tc>
          <w:tcPr>
            <w:tcW w:w="930" w:type="dxa"/>
            <w:tcBorders>
              <w:top w:val="nil"/>
              <w:left w:val="nil"/>
              <w:bottom w:val="single" w:sz="4" w:space="0" w:color="auto"/>
              <w:right w:val="single" w:sz="4" w:space="0" w:color="auto"/>
            </w:tcBorders>
            <w:shd w:val="clear" w:color="auto" w:fill="auto"/>
            <w:vAlign w:val="center"/>
          </w:tcPr>
          <w:p w14:paraId="3B76F2A4" w14:textId="3EA02AA7"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25642</w:t>
            </w:r>
          </w:p>
        </w:tc>
        <w:tc>
          <w:tcPr>
            <w:tcW w:w="930" w:type="dxa"/>
            <w:tcBorders>
              <w:top w:val="nil"/>
              <w:left w:val="nil"/>
              <w:bottom w:val="single" w:sz="4" w:space="0" w:color="auto"/>
              <w:right w:val="single" w:sz="4" w:space="0" w:color="auto"/>
            </w:tcBorders>
            <w:shd w:val="clear" w:color="auto" w:fill="auto"/>
            <w:vAlign w:val="center"/>
          </w:tcPr>
          <w:p w14:paraId="5D47626E" w14:textId="63B7E2E3"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26683</w:t>
            </w:r>
          </w:p>
        </w:tc>
        <w:tc>
          <w:tcPr>
            <w:tcW w:w="930" w:type="dxa"/>
            <w:tcBorders>
              <w:top w:val="nil"/>
              <w:left w:val="nil"/>
              <w:bottom w:val="single" w:sz="4" w:space="0" w:color="auto"/>
              <w:right w:val="single" w:sz="4" w:space="0" w:color="auto"/>
            </w:tcBorders>
            <w:shd w:val="clear" w:color="auto" w:fill="auto"/>
            <w:vAlign w:val="center"/>
          </w:tcPr>
          <w:p w14:paraId="16980289" w14:textId="0210223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27062</w:t>
            </w:r>
          </w:p>
        </w:tc>
        <w:tc>
          <w:tcPr>
            <w:tcW w:w="858" w:type="dxa"/>
            <w:tcBorders>
              <w:top w:val="nil"/>
              <w:left w:val="nil"/>
              <w:bottom w:val="single" w:sz="4" w:space="0" w:color="auto"/>
              <w:right w:val="single" w:sz="4" w:space="0" w:color="auto"/>
            </w:tcBorders>
            <w:shd w:val="clear" w:color="auto" w:fill="auto"/>
            <w:vAlign w:val="center"/>
          </w:tcPr>
          <w:p w14:paraId="60A5FCD0" w14:textId="70F76337"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3,88%</w:t>
            </w:r>
          </w:p>
        </w:tc>
        <w:tc>
          <w:tcPr>
            <w:tcW w:w="765" w:type="dxa"/>
            <w:tcBorders>
              <w:top w:val="nil"/>
              <w:left w:val="nil"/>
              <w:bottom w:val="single" w:sz="4" w:space="0" w:color="auto"/>
              <w:right w:val="single" w:sz="4" w:space="0" w:color="auto"/>
            </w:tcBorders>
            <w:shd w:val="clear" w:color="auto" w:fill="auto"/>
            <w:vAlign w:val="center"/>
          </w:tcPr>
          <w:p w14:paraId="5AE0967F" w14:textId="49F49909"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2,31%</w:t>
            </w:r>
          </w:p>
        </w:tc>
        <w:tc>
          <w:tcPr>
            <w:tcW w:w="882" w:type="dxa"/>
            <w:tcBorders>
              <w:top w:val="nil"/>
              <w:left w:val="nil"/>
              <w:bottom w:val="single" w:sz="4" w:space="0" w:color="auto"/>
              <w:right w:val="single" w:sz="4" w:space="0" w:color="auto"/>
            </w:tcBorders>
            <w:shd w:val="clear" w:color="auto" w:fill="auto"/>
            <w:vAlign w:val="center"/>
          </w:tcPr>
          <w:p w14:paraId="74FA654B" w14:textId="55CFE2BC"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4,06%</w:t>
            </w:r>
          </w:p>
        </w:tc>
        <w:tc>
          <w:tcPr>
            <w:tcW w:w="798" w:type="dxa"/>
            <w:tcBorders>
              <w:top w:val="nil"/>
              <w:left w:val="nil"/>
              <w:bottom w:val="single" w:sz="4" w:space="0" w:color="auto"/>
              <w:right w:val="single" w:sz="4" w:space="0" w:color="auto"/>
            </w:tcBorders>
            <w:shd w:val="clear" w:color="auto" w:fill="auto"/>
            <w:vAlign w:val="center"/>
          </w:tcPr>
          <w:p w14:paraId="450CE24F" w14:textId="07F29043"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1,42%</w:t>
            </w:r>
          </w:p>
        </w:tc>
      </w:tr>
      <w:tr w:rsidR="000E4141" w:rsidRPr="00A5111C" w14:paraId="7576A429"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22845FB6" w14:textId="554397E6"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Қостанай</w:t>
            </w:r>
          </w:p>
        </w:tc>
        <w:tc>
          <w:tcPr>
            <w:tcW w:w="868" w:type="dxa"/>
            <w:tcBorders>
              <w:top w:val="nil"/>
              <w:left w:val="nil"/>
              <w:bottom w:val="single" w:sz="4" w:space="0" w:color="auto"/>
              <w:right w:val="single" w:sz="4" w:space="0" w:color="auto"/>
            </w:tcBorders>
            <w:shd w:val="clear" w:color="auto" w:fill="auto"/>
            <w:vAlign w:val="center"/>
          </w:tcPr>
          <w:p w14:paraId="4B5889C8" w14:textId="16ACD304"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10698</w:t>
            </w:r>
          </w:p>
        </w:tc>
        <w:tc>
          <w:tcPr>
            <w:tcW w:w="822" w:type="dxa"/>
            <w:tcBorders>
              <w:top w:val="nil"/>
              <w:left w:val="nil"/>
              <w:bottom w:val="single" w:sz="4" w:space="0" w:color="auto"/>
              <w:right w:val="single" w:sz="4" w:space="0" w:color="auto"/>
            </w:tcBorders>
            <w:shd w:val="clear" w:color="auto" w:fill="auto"/>
            <w:vAlign w:val="center"/>
          </w:tcPr>
          <w:p w14:paraId="1EAA8E22" w14:textId="68BACA28"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10869</w:t>
            </w:r>
          </w:p>
        </w:tc>
        <w:tc>
          <w:tcPr>
            <w:tcW w:w="930" w:type="dxa"/>
            <w:tcBorders>
              <w:top w:val="nil"/>
              <w:left w:val="nil"/>
              <w:bottom w:val="single" w:sz="4" w:space="0" w:color="auto"/>
              <w:right w:val="single" w:sz="4" w:space="0" w:color="auto"/>
            </w:tcBorders>
            <w:shd w:val="clear" w:color="auto" w:fill="auto"/>
            <w:vAlign w:val="center"/>
          </w:tcPr>
          <w:p w14:paraId="101B64FA" w14:textId="21910ECE"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11016</w:t>
            </w:r>
          </w:p>
        </w:tc>
        <w:tc>
          <w:tcPr>
            <w:tcW w:w="930" w:type="dxa"/>
            <w:tcBorders>
              <w:top w:val="nil"/>
              <w:left w:val="nil"/>
              <w:bottom w:val="single" w:sz="4" w:space="0" w:color="auto"/>
              <w:right w:val="single" w:sz="4" w:space="0" w:color="auto"/>
            </w:tcBorders>
            <w:shd w:val="clear" w:color="auto" w:fill="auto"/>
            <w:vAlign w:val="center"/>
          </w:tcPr>
          <w:p w14:paraId="05FD8E42" w14:textId="20881B86"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11165</w:t>
            </w:r>
          </w:p>
        </w:tc>
        <w:tc>
          <w:tcPr>
            <w:tcW w:w="930" w:type="dxa"/>
            <w:tcBorders>
              <w:top w:val="nil"/>
              <w:left w:val="nil"/>
              <w:bottom w:val="single" w:sz="4" w:space="0" w:color="auto"/>
              <w:right w:val="single" w:sz="4" w:space="0" w:color="auto"/>
            </w:tcBorders>
            <w:shd w:val="clear" w:color="auto" w:fill="auto"/>
            <w:vAlign w:val="center"/>
          </w:tcPr>
          <w:p w14:paraId="6B473FBC" w14:textId="3FFDE79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11103</w:t>
            </w:r>
          </w:p>
        </w:tc>
        <w:tc>
          <w:tcPr>
            <w:tcW w:w="858" w:type="dxa"/>
            <w:tcBorders>
              <w:top w:val="nil"/>
              <w:left w:val="nil"/>
              <w:bottom w:val="single" w:sz="4" w:space="0" w:color="auto"/>
              <w:right w:val="single" w:sz="4" w:space="0" w:color="auto"/>
            </w:tcBorders>
            <w:shd w:val="clear" w:color="auto" w:fill="auto"/>
            <w:vAlign w:val="center"/>
          </w:tcPr>
          <w:p w14:paraId="2764ED42" w14:textId="1390847D"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1,60%</w:t>
            </w:r>
          </w:p>
        </w:tc>
        <w:tc>
          <w:tcPr>
            <w:tcW w:w="765" w:type="dxa"/>
            <w:tcBorders>
              <w:top w:val="nil"/>
              <w:left w:val="nil"/>
              <w:bottom w:val="single" w:sz="4" w:space="0" w:color="auto"/>
              <w:right w:val="single" w:sz="4" w:space="0" w:color="auto"/>
            </w:tcBorders>
            <w:shd w:val="clear" w:color="auto" w:fill="auto"/>
            <w:vAlign w:val="center"/>
          </w:tcPr>
          <w:p w14:paraId="65EECE6C" w14:textId="2CF88C30"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1,35%</w:t>
            </w:r>
          </w:p>
        </w:tc>
        <w:tc>
          <w:tcPr>
            <w:tcW w:w="882" w:type="dxa"/>
            <w:tcBorders>
              <w:top w:val="nil"/>
              <w:left w:val="nil"/>
              <w:bottom w:val="single" w:sz="4" w:space="0" w:color="auto"/>
              <w:right w:val="single" w:sz="4" w:space="0" w:color="auto"/>
            </w:tcBorders>
            <w:shd w:val="clear" w:color="auto" w:fill="auto"/>
            <w:vAlign w:val="center"/>
          </w:tcPr>
          <w:p w14:paraId="1571F016" w14:textId="287B9A68"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1,35%</w:t>
            </w:r>
          </w:p>
        </w:tc>
        <w:tc>
          <w:tcPr>
            <w:tcW w:w="798" w:type="dxa"/>
            <w:tcBorders>
              <w:top w:val="nil"/>
              <w:left w:val="nil"/>
              <w:bottom w:val="single" w:sz="4" w:space="0" w:color="auto"/>
              <w:right w:val="single" w:sz="4" w:space="0" w:color="auto"/>
            </w:tcBorders>
            <w:shd w:val="clear" w:color="auto" w:fill="auto"/>
            <w:vAlign w:val="center"/>
          </w:tcPr>
          <w:p w14:paraId="4F143037" w14:textId="1797DD26"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-0,56%</w:t>
            </w:r>
          </w:p>
        </w:tc>
      </w:tr>
      <w:tr w:rsidR="000E4141" w:rsidRPr="00A5111C" w14:paraId="6D177742"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3109C51A" w14:textId="1D272F05"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Қызылорда</w:t>
            </w:r>
          </w:p>
        </w:tc>
        <w:tc>
          <w:tcPr>
            <w:tcW w:w="868" w:type="dxa"/>
            <w:tcBorders>
              <w:top w:val="nil"/>
              <w:left w:val="nil"/>
              <w:bottom w:val="single" w:sz="4" w:space="0" w:color="auto"/>
              <w:right w:val="single" w:sz="4" w:space="0" w:color="auto"/>
            </w:tcBorders>
            <w:shd w:val="clear" w:color="auto" w:fill="auto"/>
            <w:vAlign w:val="center"/>
          </w:tcPr>
          <w:p w14:paraId="5EDB4B7D" w14:textId="7F27F9A8"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7338</w:t>
            </w:r>
          </w:p>
        </w:tc>
        <w:tc>
          <w:tcPr>
            <w:tcW w:w="822" w:type="dxa"/>
            <w:tcBorders>
              <w:top w:val="nil"/>
              <w:left w:val="nil"/>
              <w:bottom w:val="single" w:sz="4" w:space="0" w:color="auto"/>
              <w:right w:val="single" w:sz="4" w:space="0" w:color="auto"/>
            </w:tcBorders>
            <w:shd w:val="clear" w:color="auto" w:fill="auto"/>
            <w:vAlign w:val="center"/>
          </w:tcPr>
          <w:p w14:paraId="1DEBDA78" w14:textId="60EA4F46"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7640</w:t>
            </w:r>
          </w:p>
        </w:tc>
        <w:tc>
          <w:tcPr>
            <w:tcW w:w="930" w:type="dxa"/>
            <w:tcBorders>
              <w:top w:val="nil"/>
              <w:left w:val="nil"/>
              <w:bottom w:val="single" w:sz="4" w:space="0" w:color="auto"/>
              <w:right w:val="single" w:sz="4" w:space="0" w:color="auto"/>
            </w:tcBorders>
            <w:shd w:val="clear" w:color="auto" w:fill="auto"/>
            <w:vAlign w:val="center"/>
          </w:tcPr>
          <w:p w14:paraId="7C29022F" w14:textId="54F1A8E9"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7729</w:t>
            </w:r>
          </w:p>
        </w:tc>
        <w:tc>
          <w:tcPr>
            <w:tcW w:w="930" w:type="dxa"/>
            <w:tcBorders>
              <w:top w:val="nil"/>
              <w:left w:val="nil"/>
              <w:bottom w:val="single" w:sz="4" w:space="0" w:color="auto"/>
              <w:right w:val="single" w:sz="4" w:space="0" w:color="auto"/>
            </w:tcBorders>
            <w:shd w:val="clear" w:color="auto" w:fill="auto"/>
            <w:vAlign w:val="center"/>
          </w:tcPr>
          <w:p w14:paraId="4C45C80C" w14:textId="20949D3A"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8029</w:t>
            </w:r>
          </w:p>
        </w:tc>
        <w:tc>
          <w:tcPr>
            <w:tcW w:w="930" w:type="dxa"/>
            <w:tcBorders>
              <w:top w:val="nil"/>
              <w:left w:val="nil"/>
              <w:bottom w:val="single" w:sz="4" w:space="0" w:color="auto"/>
              <w:right w:val="single" w:sz="4" w:space="0" w:color="auto"/>
            </w:tcBorders>
            <w:shd w:val="clear" w:color="auto" w:fill="auto"/>
            <w:vAlign w:val="center"/>
          </w:tcPr>
          <w:p w14:paraId="2C1861AE" w14:textId="0AAB0BA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8219</w:t>
            </w:r>
          </w:p>
        </w:tc>
        <w:tc>
          <w:tcPr>
            <w:tcW w:w="858" w:type="dxa"/>
            <w:tcBorders>
              <w:top w:val="nil"/>
              <w:left w:val="nil"/>
              <w:bottom w:val="single" w:sz="4" w:space="0" w:color="auto"/>
              <w:right w:val="single" w:sz="4" w:space="0" w:color="auto"/>
            </w:tcBorders>
            <w:shd w:val="clear" w:color="auto" w:fill="auto"/>
            <w:vAlign w:val="center"/>
          </w:tcPr>
          <w:p w14:paraId="3E682A93" w14:textId="37851FA7"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4,12%</w:t>
            </w:r>
          </w:p>
        </w:tc>
        <w:tc>
          <w:tcPr>
            <w:tcW w:w="765" w:type="dxa"/>
            <w:tcBorders>
              <w:top w:val="nil"/>
              <w:left w:val="nil"/>
              <w:bottom w:val="single" w:sz="4" w:space="0" w:color="auto"/>
              <w:right w:val="single" w:sz="4" w:space="0" w:color="auto"/>
            </w:tcBorders>
            <w:shd w:val="clear" w:color="auto" w:fill="auto"/>
            <w:vAlign w:val="center"/>
          </w:tcPr>
          <w:p w14:paraId="3D36257D" w14:textId="139171AF"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1,16%</w:t>
            </w:r>
          </w:p>
        </w:tc>
        <w:tc>
          <w:tcPr>
            <w:tcW w:w="882" w:type="dxa"/>
            <w:tcBorders>
              <w:top w:val="nil"/>
              <w:left w:val="nil"/>
              <w:bottom w:val="single" w:sz="4" w:space="0" w:color="auto"/>
              <w:right w:val="single" w:sz="4" w:space="0" w:color="auto"/>
            </w:tcBorders>
            <w:shd w:val="clear" w:color="auto" w:fill="auto"/>
            <w:vAlign w:val="center"/>
          </w:tcPr>
          <w:p w14:paraId="61490F50" w14:textId="4C16955C"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3,88%</w:t>
            </w:r>
          </w:p>
        </w:tc>
        <w:tc>
          <w:tcPr>
            <w:tcW w:w="798" w:type="dxa"/>
            <w:tcBorders>
              <w:top w:val="nil"/>
              <w:left w:val="nil"/>
              <w:bottom w:val="single" w:sz="4" w:space="0" w:color="auto"/>
              <w:right w:val="single" w:sz="4" w:space="0" w:color="auto"/>
            </w:tcBorders>
            <w:shd w:val="clear" w:color="auto" w:fill="auto"/>
            <w:vAlign w:val="center"/>
          </w:tcPr>
          <w:p w14:paraId="4ADD6746" w14:textId="7D6FC779"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2,37%</w:t>
            </w:r>
          </w:p>
        </w:tc>
      </w:tr>
      <w:tr w:rsidR="000E4141" w:rsidRPr="00A5111C" w14:paraId="68A1D0F5"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4D5F4D8B" w14:textId="03438BD7"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Маңғыстау</w:t>
            </w:r>
          </w:p>
        </w:tc>
        <w:tc>
          <w:tcPr>
            <w:tcW w:w="868" w:type="dxa"/>
            <w:tcBorders>
              <w:top w:val="nil"/>
              <w:left w:val="nil"/>
              <w:bottom w:val="single" w:sz="4" w:space="0" w:color="auto"/>
              <w:right w:val="single" w:sz="4" w:space="0" w:color="auto"/>
            </w:tcBorders>
            <w:shd w:val="clear" w:color="auto" w:fill="auto"/>
            <w:vAlign w:val="center"/>
          </w:tcPr>
          <w:p w14:paraId="5C2EA623" w14:textId="3BA1A93D"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11934</w:t>
            </w:r>
          </w:p>
        </w:tc>
        <w:tc>
          <w:tcPr>
            <w:tcW w:w="822" w:type="dxa"/>
            <w:tcBorders>
              <w:top w:val="nil"/>
              <w:left w:val="nil"/>
              <w:bottom w:val="single" w:sz="4" w:space="0" w:color="auto"/>
              <w:right w:val="single" w:sz="4" w:space="0" w:color="auto"/>
            </w:tcBorders>
            <w:shd w:val="clear" w:color="auto" w:fill="auto"/>
            <w:vAlign w:val="center"/>
          </w:tcPr>
          <w:p w14:paraId="04A861FD" w14:textId="17F01C1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12922</w:t>
            </w:r>
          </w:p>
        </w:tc>
        <w:tc>
          <w:tcPr>
            <w:tcW w:w="930" w:type="dxa"/>
            <w:tcBorders>
              <w:top w:val="nil"/>
              <w:left w:val="nil"/>
              <w:bottom w:val="single" w:sz="4" w:space="0" w:color="auto"/>
              <w:right w:val="single" w:sz="4" w:space="0" w:color="auto"/>
            </w:tcBorders>
            <w:shd w:val="clear" w:color="auto" w:fill="auto"/>
            <w:vAlign w:val="center"/>
          </w:tcPr>
          <w:p w14:paraId="4AC3CF25" w14:textId="55E9D5B3"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13739</w:t>
            </w:r>
          </w:p>
        </w:tc>
        <w:tc>
          <w:tcPr>
            <w:tcW w:w="930" w:type="dxa"/>
            <w:tcBorders>
              <w:top w:val="nil"/>
              <w:left w:val="nil"/>
              <w:bottom w:val="single" w:sz="4" w:space="0" w:color="auto"/>
              <w:right w:val="single" w:sz="4" w:space="0" w:color="auto"/>
            </w:tcBorders>
            <w:shd w:val="clear" w:color="auto" w:fill="auto"/>
            <w:vAlign w:val="center"/>
          </w:tcPr>
          <w:p w14:paraId="54EEAD09" w14:textId="006080B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13536</w:t>
            </w:r>
          </w:p>
        </w:tc>
        <w:tc>
          <w:tcPr>
            <w:tcW w:w="930" w:type="dxa"/>
            <w:tcBorders>
              <w:top w:val="nil"/>
              <w:left w:val="nil"/>
              <w:bottom w:val="single" w:sz="4" w:space="0" w:color="auto"/>
              <w:right w:val="single" w:sz="4" w:space="0" w:color="auto"/>
            </w:tcBorders>
            <w:shd w:val="clear" w:color="auto" w:fill="auto"/>
            <w:vAlign w:val="center"/>
          </w:tcPr>
          <w:p w14:paraId="63711001" w14:textId="5EEB47E1"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13790</w:t>
            </w:r>
          </w:p>
        </w:tc>
        <w:tc>
          <w:tcPr>
            <w:tcW w:w="858" w:type="dxa"/>
            <w:tcBorders>
              <w:top w:val="nil"/>
              <w:left w:val="nil"/>
              <w:bottom w:val="single" w:sz="4" w:space="0" w:color="auto"/>
              <w:right w:val="single" w:sz="4" w:space="0" w:color="auto"/>
            </w:tcBorders>
            <w:shd w:val="clear" w:color="auto" w:fill="auto"/>
            <w:vAlign w:val="center"/>
          </w:tcPr>
          <w:p w14:paraId="037FD91F" w14:textId="0F87165F"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8,28%</w:t>
            </w:r>
          </w:p>
        </w:tc>
        <w:tc>
          <w:tcPr>
            <w:tcW w:w="765" w:type="dxa"/>
            <w:tcBorders>
              <w:top w:val="nil"/>
              <w:left w:val="nil"/>
              <w:bottom w:val="single" w:sz="4" w:space="0" w:color="auto"/>
              <w:right w:val="single" w:sz="4" w:space="0" w:color="auto"/>
            </w:tcBorders>
            <w:shd w:val="clear" w:color="auto" w:fill="auto"/>
            <w:vAlign w:val="center"/>
          </w:tcPr>
          <w:p w14:paraId="5AB93D2C" w14:textId="485C84BF"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6,32%</w:t>
            </w:r>
          </w:p>
        </w:tc>
        <w:tc>
          <w:tcPr>
            <w:tcW w:w="882" w:type="dxa"/>
            <w:tcBorders>
              <w:top w:val="nil"/>
              <w:left w:val="nil"/>
              <w:bottom w:val="single" w:sz="4" w:space="0" w:color="auto"/>
              <w:right w:val="single" w:sz="4" w:space="0" w:color="auto"/>
            </w:tcBorders>
            <w:shd w:val="clear" w:color="auto" w:fill="auto"/>
            <w:vAlign w:val="center"/>
          </w:tcPr>
          <w:p w14:paraId="0F6CA2B2" w14:textId="3D986032"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-1,48%</w:t>
            </w:r>
          </w:p>
        </w:tc>
        <w:tc>
          <w:tcPr>
            <w:tcW w:w="798" w:type="dxa"/>
            <w:tcBorders>
              <w:top w:val="nil"/>
              <w:left w:val="nil"/>
              <w:bottom w:val="single" w:sz="4" w:space="0" w:color="auto"/>
              <w:right w:val="single" w:sz="4" w:space="0" w:color="auto"/>
            </w:tcBorders>
            <w:shd w:val="clear" w:color="auto" w:fill="auto"/>
            <w:vAlign w:val="center"/>
          </w:tcPr>
          <w:p w14:paraId="55AA34BE" w14:textId="72A268EB"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1,88%</w:t>
            </w:r>
          </w:p>
        </w:tc>
      </w:tr>
      <w:tr w:rsidR="000E4141" w:rsidRPr="00A5111C" w14:paraId="2E76E879"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45EBA63F" w14:textId="51587359"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Оңтүстік Қазақстан</w:t>
            </w:r>
          </w:p>
        </w:tc>
        <w:tc>
          <w:tcPr>
            <w:tcW w:w="868" w:type="dxa"/>
            <w:tcBorders>
              <w:top w:val="nil"/>
              <w:left w:val="nil"/>
              <w:bottom w:val="single" w:sz="4" w:space="0" w:color="auto"/>
              <w:right w:val="single" w:sz="4" w:space="0" w:color="auto"/>
            </w:tcBorders>
            <w:shd w:val="clear" w:color="auto" w:fill="auto"/>
            <w:vAlign w:val="center"/>
          </w:tcPr>
          <w:p w14:paraId="7C55A011" w14:textId="43E66D7D"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28974</w:t>
            </w:r>
          </w:p>
        </w:tc>
        <w:tc>
          <w:tcPr>
            <w:tcW w:w="822" w:type="dxa"/>
            <w:tcBorders>
              <w:top w:val="nil"/>
              <w:left w:val="nil"/>
              <w:bottom w:val="single" w:sz="4" w:space="0" w:color="auto"/>
              <w:right w:val="single" w:sz="4" w:space="0" w:color="auto"/>
            </w:tcBorders>
            <w:shd w:val="clear" w:color="auto" w:fill="auto"/>
            <w:vAlign w:val="center"/>
          </w:tcPr>
          <w:p w14:paraId="7BEA9C91" w14:textId="7172EBF5"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w:t>
            </w:r>
          </w:p>
        </w:tc>
        <w:tc>
          <w:tcPr>
            <w:tcW w:w="930" w:type="dxa"/>
            <w:tcBorders>
              <w:top w:val="nil"/>
              <w:left w:val="nil"/>
              <w:bottom w:val="single" w:sz="4" w:space="0" w:color="auto"/>
              <w:right w:val="single" w:sz="4" w:space="0" w:color="auto"/>
            </w:tcBorders>
            <w:shd w:val="clear" w:color="auto" w:fill="auto"/>
            <w:vAlign w:val="center"/>
          </w:tcPr>
          <w:p w14:paraId="72855232" w14:textId="06B812D1"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w:t>
            </w:r>
          </w:p>
        </w:tc>
        <w:tc>
          <w:tcPr>
            <w:tcW w:w="930" w:type="dxa"/>
            <w:tcBorders>
              <w:top w:val="nil"/>
              <w:left w:val="nil"/>
              <w:bottom w:val="single" w:sz="4" w:space="0" w:color="auto"/>
              <w:right w:val="single" w:sz="4" w:space="0" w:color="auto"/>
            </w:tcBorders>
            <w:shd w:val="clear" w:color="auto" w:fill="auto"/>
            <w:vAlign w:val="center"/>
          </w:tcPr>
          <w:p w14:paraId="7FAF3B2D" w14:textId="1137446D"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w:t>
            </w:r>
          </w:p>
        </w:tc>
        <w:tc>
          <w:tcPr>
            <w:tcW w:w="930" w:type="dxa"/>
            <w:tcBorders>
              <w:top w:val="nil"/>
              <w:left w:val="nil"/>
              <w:bottom w:val="single" w:sz="4" w:space="0" w:color="auto"/>
              <w:right w:val="single" w:sz="4" w:space="0" w:color="auto"/>
            </w:tcBorders>
            <w:shd w:val="clear" w:color="auto" w:fill="auto"/>
            <w:vAlign w:val="center"/>
          </w:tcPr>
          <w:p w14:paraId="007E26A9" w14:textId="03317BC0"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w:t>
            </w:r>
          </w:p>
        </w:tc>
        <w:tc>
          <w:tcPr>
            <w:tcW w:w="858" w:type="dxa"/>
            <w:tcBorders>
              <w:top w:val="nil"/>
              <w:left w:val="nil"/>
              <w:bottom w:val="single" w:sz="4" w:space="0" w:color="auto"/>
              <w:right w:val="single" w:sz="4" w:space="0" w:color="auto"/>
            </w:tcBorders>
            <w:shd w:val="clear" w:color="auto" w:fill="auto"/>
            <w:vAlign w:val="center"/>
          </w:tcPr>
          <w:p w14:paraId="029DD7DF" w14:textId="249256C6"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w:t>
            </w:r>
          </w:p>
        </w:tc>
        <w:tc>
          <w:tcPr>
            <w:tcW w:w="765" w:type="dxa"/>
            <w:tcBorders>
              <w:top w:val="nil"/>
              <w:left w:val="nil"/>
              <w:bottom w:val="single" w:sz="4" w:space="0" w:color="auto"/>
              <w:right w:val="single" w:sz="4" w:space="0" w:color="auto"/>
            </w:tcBorders>
            <w:shd w:val="clear" w:color="auto" w:fill="auto"/>
            <w:vAlign w:val="center"/>
          </w:tcPr>
          <w:p w14:paraId="7C6F3B82" w14:textId="3159E9C9"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w:t>
            </w:r>
          </w:p>
        </w:tc>
        <w:tc>
          <w:tcPr>
            <w:tcW w:w="882" w:type="dxa"/>
            <w:tcBorders>
              <w:top w:val="nil"/>
              <w:left w:val="nil"/>
              <w:bottom w:val="single" w:sz="4" w:space="0" w:color="auto"/>
              <w:right w:val="single" w:sz="4" w:space="0" w:color="auto"/>
            </w:tcBorders>
            <w:shd w:val="clear" w:color="auto" w:fill="auto"/>
            <w:vAlign w:val="center"/>
          </w:tcPr>
          <w:p w14:paraId="524AEA17" w14:textId="51763B42"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w:t>
            </w:r>
          </w:p>
        </w:tc>
        <w:tc>
          <w:tcPr>
            <w:tcW w:w="798" w:type="dxa"/>
            <w:tcBorders>
              <w:top w:val="nil"/>
              <w:left w:val="nil"/>
              <w:bottom w:val="single" w:sz="4" w:space="0" w:color="auto"/>
              <w:right w:val="single" w:sz="4" w:space="0" w:color="auto"/>
            </w:tcBorders>
            <w:shd w:val="clear" w:color="auto" w:fill="auto"/>
            <w:vAlign w:val="center"/>
          </w:tcPr>
          <w:p w14:paraId="1F034940" w14:textId="17F13350"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w:t>
            </w:r>
          </w:p>
        </w:tc>
      </w:tr>
      <w:tr w:rsidR="000E4141" w:rsidRPr="00A5111C" w14:paraId="4531185B"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5D13C49D" w14:textId="494DF8AC"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Павлодар</w:t>
            </w:r>
          </w:p>
        </w:tc>
        <w:tc>
          <w:tcPr>
            <w:tcW w:w="868" w:type="dxa"/>
            <w:tcBorders>
              <w:top w:val="nil"/>
              <w:left w:val="nil"/>
              <w:bottom w:val="single" w:sz="4" w:space="0" w:color="auto"/>
              <w:right w:val="single" w:sz="4" w:space="0" w:color="auto"/>
            </w:tcBorders>
            <w:shd w:val="clear" w:color="auto" w:fill="auto"/>
            <w:vAlign w:val="center"/>
          </w:tcPr>
          <w:p w14:paraId="5A6AAE6D" w14:textId="7A033690"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11886</w:t>
            </w:r>
          </w:p>
        </w:tc>
        <w:tc>
          <w:tcPr>
            <w:tcW w:w="822" w:type="dxa"/>
            <w:tcBorders>
              <w:top w:val="nil"/>
              <w:left w:val="nil"/>
              <w:bottom w:val="single" w:sz="4" w:space="0" w:color="auto"/>
              <w:right w:val="single" w:sz="4" w:space="0" w:color="auto"/>
            </w:tcBorders>
            <w:shd w:val="clear" w:color="auto" w:fill="auto"/>
            <w:vAlign w:val="center"/>
          </w:tcPr>
          <w:p w14:paraId="49B271F3" w14:textId="60D30007"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12837</w:t>
            </w:r>
          </w:p>
        </w:tc>
        <w:tc>
          <w:tcPr>
            <w:tcW w:w="930" w:type="dxa"/>
            <w:tcBorders>
              <w:top w:val="nil"/>
              <w:left w:val="nil"/>
              <w:bottom w:val="single" w:sz="4" w:space="0" w:color="auto"/>
              <w:right w:val="single" w:sz="4" w:space="0" w:color="auto"/>
            </w:tcBorders>
            <w:shd w:val="clear" w:color="auto" w:fill="auto"/>
            <w:vAlign w:val="center"/>
          </w:tcPr>
          <w:p w14:paraId="5DCA55C3" w14:textId="5EB686C9"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13387</w:t>
            </w:r>
          </w:p>
        </w:tc>
        <w:tc>
          <w:tcPr>
            <w:tcW w:w="930" w:type="dxa"/>
            <w:tcBorders>
              <w:top w:val="nil"/>
              <w:left w:val="nil"/>
              <w:bottom w:val="single" w:sz="4" w:space="0" w:color="auto"/>
              <w:right w:val="single" w:sz="4" w:space="0" w:color="auto"/>
            </w:tcBorders>
            <w:shd w:val="clear" w:color="auto" w:fill="auto"/>
            <w:vAlign w:val="center"/>
          </w:tcPr>
          <w:p w14:paraId="3648F58E" w14:textId="1048CFCF"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13942</w:t>
            </w:r>
          </w:p>
        </w:tc>
        <w:tc>
          <w:tcPr>
            <w:tcW w:w="930" w:type="dxa"/>
            <w:tcBorders>
              <w:top w:val="nil"/>
              <w:left w:val="nil"/>
              <w:bottom w:val="single" w:sz="4" w:space="0" w:color="auto"/>
              <w:right w:val="single" w:sz="4" w:space="0" w:color="auto"/>
            </w:tcBorders>
            <w:shd w:val="clear" w:color="auto" w:fill="auto"/>
            <w:vAlign w:val="center"/>
          </w:tcPr>
          <w:p w14:paraId="280108A7" w14:textId="1C6535A4"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14378</w:t>
            </w:r>
          </w:p>
        </w:tc>
        <w:tc>
          <w:tcPr>
            <w:tcW w:w="858" w:type="dxa"/>
            <w:tcBorders>
              <w:top w:val="nil"/>
              <w:left w:val="nil"/>
              <w:bottom w:val="single" w:sz="4" w:space="0" w:color="auto"/>
              <w:right w:val="single" w:sz="4" w:space="0" w:color="auto"/>
            </w:tcBorders>
            <w:shd w:val="clear" w:color="auto" w:fill="auto"/>
            <w:vAlign w:val="center"/>
          </w:tcPr>
          <w:p w14:paraId="4AB5ADC2" w14:textId="0DC226F3"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8,00%</w:t>
            </w:r>
          </w:p>
        </w:tc>
        <w:tc>
          <w:tcPr>
            <w:tcW w:w="765" w:type="dxa"/>
            <w:tcBorders>
              <w:top w:val="nil"/>
              <w:left w:val="nil"/>
              <w:bottom w:val="single" w:sz="4" w:space="0" w:color="auto"/>
              <w:right w:val="single" w:sz="4" w:space="0" w:color="auto"/>
            </w:tcBorders>
            <w:shd w:val="clear" w:color="auto" w:fill="auto"/>
            <w:vAlign w:val="center"/>
          </w:tcPr>
          <w:p w14:paraId="36D7C312" w14:textId="434BC29B"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4,28%</w:t>
            </w:r>
          </w:p>
        </w:tc>
        <w:tc>
          <w:tcPr>
            <w:tcW w:w="882" w:type="dxa"/>
            <w:tcBorders>
              <w:top w:val="nil"/>
              <w:left w:val="nil"/>
              <w:bottom w:val="single" w:sz="4" w:space="0" w:color="auto"/>
              <w:right w:val="single" w:sz="4" w:space="0" w:color="auto"/>
            </w:tcBorders>
            <w:shd w:val="clear" w:color="auto" w:fill="auto"/>
            <w:vAlign w:val="center"/>
          </w:tcPr>
          <w:p w14:paraId="0E6349FB" w14:textId="53D8651D"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4,15%</w:t>
            </w:r>
          </w:p>
        </w:tc>
        <w:tc>
          <w:tcPr>
            <w:tcW w:w="798" w:type="dxa"/>
            <w:tcBorders>
              <w:top w:val="nil"/>
              <w:left w:val="nil"/>
              <w:bottom w:val="single" w:sz="4" w:space="0" w:color="auto"/>
              <w:right w:val="single" w:sz="4" w:space="0" w:color="auto"/>
            </w:tcBorders>
            <w:shd w:val="clear" w:color="auto" w:fill="auto"/>
            <w:vAlign w:val="center"/>
          </w:tcPr>
          <w:p w14:paraId="1219DDC1" w14:textId="74048017"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3,13%</w:t>
            </w:r>
          </w:p>
        </w:tc>
      </w:tr>
      <w:tr w:rsidR="000E4141" w:rsidRPr="00A5111C" w14:paraId="2EEE19AF"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5F1D94B4" w14:textId="4F49B912"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Солтүстік Қазақстан</w:t>
            </w:r>
          </w:p>
        </w:tc>
        <w:tc>
          <w:tcPr>
            <w:tcW w:w="868" w:type="dxa"/>
            <w:tcBorders>
              <w:top w:val="nil"/>
              <w:left w:val="nil"/>
              <w:bottom w:val="single" w:sz="4" w:space="0" w:color="auto"/>
              <w:right w:val="single" w:sz="4" w:space="0" w:color="auto"/>
            </w:tcBorders>
            <w:shd w:val="clear" w:color="auto" w:fill="auto"/>
            <w:vAlign w:val="center"/>
          </w:tcPr>
          <w:p w14:paraId="0CDE961C" w14:textId="68513091"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7442</w:t>
            </w:r>
          </w:p>
        </w:tc>
        <w:tc>
          <w:tcPr>
            <w:tcW w:w="822" w:type="dxa"/>
            <w:tcBorders>
              <w:top w:val="nil"/>
              <w:left w:val="nil"/>
              <w:bottom w:val="single" w:sz="4" w:space="0" w:color="auto"/>
              <w:right w:val="single" w:sz="4" w:space="0" w:color="auto"/>
            </w:tcBorders>
            <w:shd w:val="clear" w:color="auto" w:fill="auto"/>
            <w:vAlign w:val="center"/>
          </w:tcPr>
          <w:p w14:paraId="5231660B" w14:textId="19B4E749"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7627</w:t>
            </w:r>
          </w:p>
        </w:tc>
        <w:tc>
          <w:tcPr>
            <w:tcW w:w="930" w:type="dxa"/>
            <w:tcBorders>
              <w:top w:val="nil"/>
              <w:left w:val="nil"/>
              <w:bottom w:val="single" w:sz="4" w:space="0" w:color="auto"/>
              <w:right w:val="single" w:sz="4" w:space="0" w:color="auto"/>
            </w:tcBorders>
            <w:shd w:val="clear" w:color="auto" w:fill="auto"/>
            <w:vAlign w:val="center"/>
          </w:tcPr>
          <w:p w14:paraId="4C24A4D6" w14:textId="1B5DA2F7"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7 565</w:t>
            </w:r>
          </w:p>
        </w:tc>
        <w:tc>
          <w:tcPr>
            <w:tcW w:w="930" w:type="dxa"/>
            <w:tcBorders>
              <w:top w:val="nil"/>
              <w:left w:val="nil"/>
              <w:bottom w:val="single" w:sz="4" w:space="0" w:color="auto"/>
              <w:right w:val="single" w:sz="4" w:space="0" w:color="auto"/>
            </w:tcBorders>
            <w:shd w:val="clear" w:color="auto" w:fill="auto"/>
            <w:vAlign w:val="center"/>
          </w:tcPr>
          <w:p w14:paraId="34D494B6" w14:textId="5459019C"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7745</w:t>
            </w:r>
          </w:p>
        </w:tc>
        <w:tc>
          <w:tcPr>
            <w:tcW w:w="930" w:type="dxa"/>
            <w:tcBorders>
              <w:top w:val="nil"/>
              <w:left w:val="nil"/>
              <w:bottom w:val="single" w:sz="4" w:space="0" w:color="auto"/>
              <w:right w:val="single" w:sz="4" w:space="0" w:color="auto"/>
            </w:tcBorders>
            <w:shd w:val="clear" w:color="auto" w:fill="auto"/>
            <w:vAlign w:val="center"/>
          </w:tcPr>
          <w:p w14:paraId="5A59E454" w14:textId="71C79398"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7944</w:t>
            </w:r>
          </w:p>
        </w:tc>
        <w:tc>
          <w:tcPr>
            <w:tcW w:w="858" w:type="dxa"/>
            <w:tcBorders>
              <w:top w:val="nil"/>
              <w:left w:val="nil"/>
              <w:bottom w:val="single" w:sz="4" w:space="0" w:color="auto"/>
              <w:right w:val="single" w:sz="4" w:space="0" w:color="auto"/>
            </w:tcBorders>
            <w:shd w:val="clear" w:color="auto" w:fill="auto"/>
            <w:vAlign w:val="center"/>
          </w:tcPr>
          <w:p w14:paraId="45995F07" w14:textId="4A74F0AE"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2,49%</w:t>
            </w:r>
          </w:p>
        </w:tc>
        <w:tc>
          <w:tcPr>
            <w:tcW w:w="765" w:type="dxa"/>
            <w:tcBorders>
              <w:top w:val="nil"/>
              <w:left w:val="nil"/>
              <w:bottom w:val="single" w:sz="4" w:space="0" w:color="auto"/>
              <w:right w:val="single" w:sz="4" w:space="0" w:color="auto"/>
            </w:tcBorders>
            <w:shd w:val="clear" w:color="auto" w:fill="auto"/>
            <w:vAlign w:val="center"/>
          </w:tcPr>
          <w:p w14:paraId="27DF7AB1" w14:textId="1A390F35"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-0,81%</w:t>
            </w:r>
          </w:p>
        </w:tc>
        <w:tc>
          <w:tcPr>
            <w:tcW w:w="882" w:type="dxa"/>
            <w:tcBorders>
              <w:top w:val="nil"/>
              <w:left w:val="nil"/>
              <w:bottom w:val="single" w:sz="4" w:space="0" w:color="auto"/>
              <w:right w:val="single" w:sz="4" w:space="0" w:color="auto"/>
            </w:tcBorders>
            <w:shd w:val="clear" w:color="auto" w:fill="auto"/>
            <w:vAlign w:val="center"/>
          </w:tcPr>
          <w:p w14:paraId="4372A866" w14:textId="6CB4A904"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2,38%</w:t>
            </w:r>
          </w:p>
        </w:tc>
        <w:tc>
          <w:tcPr>
            <w:tcW w:w="798" w:type="dxa"/>
            <w:tcBorders>
              <w:top w:val="nil"/>
              <w:left w:val="nil"/>
              <w:bottom w:val="single" w:sz="4" w:space="0" w:color="auto"/>
              <w:right w:val="single" w:sz="4" w:space="0" w:color="auto"/>
            </w:tcBorders>
            <w:shd w:val="clear" w:color="auto" w:fill="auto"/>
            <w:vAlign w:val="center"/>
          </w:tcPr>
          <w:p w14:paraId="20B33191" w14:textId="4395B9C9"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2,57%</w:t>
            </w:r>
          </w:p>
        </w:tc>
      </w:tr>
      <w:tr w:rsidR="000E4141" w:rsidRPr="00A5111C" w14:paraId="23C42707"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2635FC72" w14:textId="5A4DD888"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Түркістан</w:t>
            </w:r>
          </w:p>
        </w:tc>
        <w:tc>
          <w:tcPr>
            <w:tcW w:w="868" w:type="dxa"/>
            <w:tcBorders>
              <w:top w:val="nil"/>
              <w:left w:val="nil"/>
              <w:bottom w:val="single" w:sz="4" w:space="0" w:color="auto"/>
              <w:right w:val="single" w:sz="4" w:space="0" w:color="auto"/>
            </w:tcBorders>
            <w:shd w:val="clear" w:color="auto" w:fill="auto"/>
            <w:vAlign w:val="center"/>
          </w:tcPr>
          <w:p w14:paraId="0022745D" w14:textId="0DC10711"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w:t>
            </w:r>
          </w:p>
        </w:tc>
        <w:tc>
          <w:tcPr>
            <w:tcW w:w="822" w:type="dxa"/>
            <w:tcBorders>
              <w:top w:val="nil"/>
              <w:left w:val="nil"/>
              <w:bottom w:val="single" w:sz="4" w:space="0" w:color="auto"/>
              <w:right w:val="single" w:sz="4" w:space="0" w:color="auto"/>
            </w:tcBorders>
            <w:shd w:val="clear" w:color="auto" w:fill="auto"/>
            <w:vAlign w:val="center"/>
          </w:tcPr>
          <w:p w14:paraId="44D6CA2F" w14:textId="4C198DB9"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10403</w:t>
            </w:r>
          </w:p>
        </w:tc>
        <w:tc>
          <w:tcPr>
            <w:tcW w:w="930" w:type="dxa"/>
            <w:tcBorders>
              <w:top w:val="nil"/>
              <w:left w:val="nil"/>
              <w:bottom w:val="single" w:sz="4" w:space="0" w:color="auto"/>
              <w:right w:val="single" w:sz="4" w:space="0" w:color="auto"/>
            </w:tcBorders>
            <w:shd w:val="clear" w:color="auto" w:fill="auto"/>
            <w:vAlign w:val="center"/>
          </w:tcPr>
          <w:p w14:paraId="7F1741F7" w14:textId="72419E51"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11252</w:t>
            </w:r>
          </w:p>
        </w:tc>
        <w:tc>
          <w:tcPr>
            <w:tcW w:w="930" w:type="dxa"/>
            <w:tcBorders>
              <w:top w:val="nil"/>
              <w:left w:val="nil"/>
              <w:bottom w:val="single" w:sz="4" w:space="0" w:color="auto"/>
              <w:right w:val="single" w:sz="4" w:space="0" w:color="auto"/>
            </w:tcBorders>
            <w:shd w:val="clear" w:color="auto" w:fill="auto"/>
            <w:vAlign w:val="center"/>
          </w:tcPr>
          <w:p w14:paraId="3A4AA79A" w14:textId="759F9FA8"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11758</w:t>
            </w:r>
          </w:p>
        </w:tc>
        <w:tc>
          <w:tcPr>
            <w:tcW w:w="930" w:type="dxa"/>
            <w:tcBorders>
              <w:top w:val="nil"/>
              <w:left w:val="nil"/>
              <w:bottom w:val="single" w:sz="4" w:space="0" w:color="auto"/>
              <w:right w:val="single" w:sz="4" w:space="0" w:color="auto"/>
            </w:tcBorders>
            <w:shd w:val="clear" w:color="auto" w:fill="auto"/>
            <w:vAlign w:val="center"/>
          </w:tcPr>
          <w:p w14:paraId="5D0C96FC" w14:textId="107615D9"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12415</w:t>
            </w:r>
          </w:p>
        </w:tc>
        <w:tc>
          <w:tcPr>
            <w:tcW w:w="858" w:type="dxa"/>
            <w:tcBorders>
              <w:top w:val="nil"/>
              <w:left w:val="nil"/>
              <w:bottom w:val="single" w:sz="4" w:space="0" w:color="auto"/>
              <w:right w:val="single" w:sz="4" w:space="0" w:color="auto"/>
            </w:tcBorders>
            <w:shd w:val="clear" w:color="auto" w:fill="auto"/>
            <w:vAlign w:val="center"/>
          </w:tcPr>
          <w:p w14:paraId="47092BCC" w14:textId="78DA63D4"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w:t>
            </w:r>
          </w:p>
        </w:tc>
        <w:tc>
          <w:tcPr>
            <w:tcW w:w="765" w:type="dxa"/>
            <w:tcBorders>
              <w:top w:val="nil"/>
              <w:left w:val="nil"/>
              <w:bottom w:val="single" w:sz="4" w:space="0" w:color="auto"/>
              <w:right w:val="single" w:sz="4" w:space="0" w:color="auto"/>
            </w:tcBorders>
            <w:shd w:val="clear" w:color="auto" w:fill="auto"/>
            <w:vAlign w:val="center"/>
          </w:tcPr>
          <w:p w14:paraId="45E1FA50" w14:textId="18D27CCA"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8,16%</w:t>
            </w:r>
          </w:p>
        </w:tc>
        <w:tc>
          <w:tcPr>
            <w:tcW w:w="882" w:type="dxa"/>
            <w:tcBorders>
              <w:top w:val="nil"/>
              <w:left w:val="nil"/>
              <w:bottom w:val="single" w:sz="4" w:space="0" w:color="auto"/>
              <w:right w:val="single" w:sz="4" w:space="0" w:color="auto"/>
            </w:tcBorders>
            <w:shd w:val="clear" w:color="auto" w:fill="auto"/>
            <w:vAlign w:val="center"/>
          </w:tcPr>
          <w:p w14:paraId="094CBAAA" w14:textId="42B6AE98"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4,50%</w:t>
            </w:r>
          </w:p>
        </w:tc>
        <w:tc>
          <w:tcPr>
            <w:tcW w:w="798" w:type="dxa"/>
            <w:tcBorders>
              <w:top w:val="nil"/>
              <w:left w:val="nil"/>
              <w:bottom w:val="single" w:sz="4" w:space="0" w:color="auto"/>
              <w:right w:val="single" w:sz="4" w:space="0" w:color="auto"/>
            </w:tcBorders>
            <w:shd w:val="clear" w:color="auto" w:fill="auto"/>
            <w:vAlign w:val="center"/>
          </w:tcPr>
          <w:p w14:paraId="5FA1B8F0" w14:textId="50138B6B"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5,59%</w:t>
            </w:r>
          </w:p>
        </w:tc>
      </w:tr>
      <w:tr w:rsidR="000E4141" w:rsidRPr="00A5111C" w14:paraId="564C256E"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5BF50570" w14:textId="7778AFF2"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Шығыс Қазақстан</w:t>
            </w:r>
          </w:p>
        </w:tc>
        <w:tc>
          <w:tcPr>
            <w:tcW w:w="868" w:type="dxa"/>
            <w:tcBorders>
              <w:top w:val="nil"/>
              <w:left w:val="nil"/>
              <w:bottom w:val="single" w:sz="4" w:space="0" w:color="auto"/>
              <w:right w:val="single" w:sz="4" w:space="0" w:color="auto"/>
            </w:tcBorders>
            <w:shd w:val="clear" w:color="auto" w:fill="auto"/>
            <w:vAlign w:val="center"/>
          </w:tcPr>
          <w:p w14:paraId="61DE8EB9" w14:textId="4138C93A"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16807</w:t>
            </w:r>
          </w:p>
        </w:tc>
        <w:tc>
          <w:tcPr>
            <w:tcW w:w="822" w:type="dxa"/>
            <w:tcBorders>
              <w:top w:val="nil"/>
              <w:left w:val="nil"/>
              <w:bottom w:val="single" w:sz="4" w:space="0" w:color="auto"/>
              <w:right w:val="single" w:sz="4" w:space="0" w:color="auto"/>
            </w:tcBorders>
            <w:shd w:val="clear" w:color="auto" w:fill="auto"/>
            <w:vAlign w:val="center"/>
          </w:tcPr>
          <w:p w14:paraId="321644C5" w14:textId="0B5EC083"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16364</w:t>
            </w:r>
          </w:p>
        </w:tc>
        <w:tc>
          <w:tcPr>
            <w:tcW w:w="930" w:type="dxa"/>
            <w:tcBorders>
              <w:top w:val="nil"/>
              <w:left w:val="nil"/>
              <w:bottom w:val="single" w:sz="4" w:space="0" w:color="auto"/>
              <w:right w:val="single" w:sz="4" w:space="0" w:color="auto"/>
            </w:tcBorders>
            <w:shd w:val="clear" w:color="auto" w:fill="auto"/>
            <w:vAlign w:val="center"/>
          </w:tcPr>
          <w:p w14:paraId="1B59132F" w14:textId="5A63794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16706</w:t>
            </w:r>
          </w:p>
        </w:tc>
        <w:tc>
          <w:tcPr>
            <w:tcW w:w="930" w:type="dxa"/>
            <w:tcBorders>
              <w:top w:val="nil"/>
              <w:left w:val="nil"/>
              <w:bottom w:val="single" w:sz="4" w:space="0" w:color="auto"/>
              <w:right w:val="single" w:sz="4" w:space="0" w:color="auto"/>
            </w:tcBorders>
            <w:shd w:val="clear" w:color="auto" w:fill="auto"/>
            <w:vAlign w:val="center"/>
          </w:tcPr>
          <w:p w14:paraId="4341AED7" w14:textId="07BCE838"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17512</w:t>
            </w:r>
          </w:p>
        </w:tc>
        <w:tc>
          <w:tcPr>
            <w:tcW w:w="930" w:type="dxa"/>
            <w:tcBorders>
              <w:top w:val="nil"/>
              <w:left w:val="nil"/>
              <w:bottom w:val="single" w:sz="4" w:space="0" w:color="auto"/>
              <w:right w:val="single" w:sz="4" w:space="0" w:color="auto"/>
            </w:tcBorders>
            <w:shd w:val="clear" w:color="auto" w:fill="auto"/>
            <w:vAlign w:val="center"/>
          </w:tcPr>
          <w:p w14:paraId="49DD53DC" w14:textId="1D30E167"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17949</w:t>
            </w:r>
          </w:p>
        </w:tc>
        <w:tc>
          <w:tcPr>
            <w:tcW w:w="858" w:type="dxa"/>
            <w:tcBorders>
              <w:top w:val="nil"/>
              <w:left w:val="nil"/>
              <w:bottom w:val="single" w:sz="4" w:space="0" w:color="auto"/>
              <w:right w:val="single" w:sz="4" w:space="0" w:color="auto"/>
            </w:tcBorders>
            <w:shd w:val="clear" w:color="auto" w:fill="auto"/>
            <w:vAlign w:val="center"/>
          </w:tcPr>
          <w:p w14:paraId="4AE6EC06" w14:textId="401255D3"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-2,64%</w:t>
            </w:r>
          </w:p>
        </w:tc>
        <w:tc>
          <w:tcPr>
            <w:tcW w:w="765" w:type="dxa"/>
            <w:tcBorders>
              <w:top w:val="nil"/>
              <w:left w:val="nil"/>
              <w:bottom w:val="single" w:sz="4" w:space="0" w:color="auto"/>
              <w:right w:val="single" w:sz="4" w:space="0" w:color="auto"/>
            </w:tcBorders>
            <w:shd w:val="clear" w:color="auto" w:fill="auto"/>
            <w:vAlign w:val="center"/>
          </w:tcPr>
          <w:p w14:paraId="17F97880" w14:textId="555CD288"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2,09%</w:t>
            </w:r>
          </w:p>
        </w:tc>
        <w:tc>
          <w:tcPr>
            <w:tcW w:w="882" w:type="dxa"/>
            <w:tcBorders>
              <w:top w:val="nil"/>
              <w:left w:val="nil"/>
              <w:bottom w:val="single" w:sz="4" w:space="0" w:color="auto"/>
              <w:right w:val="single" w:sz="4" w:space="0" w:color="auto"/>
            </w:tcBorders>
            <w:shd w:val="clear" w:color="auto" w:fill="auto"/>
            <w:vAlign w:val="center"/>
          </w:tcPr>
          <w:p w14:paraId="58908391" w14:textId="21F1FB3F"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4,82%</w:t>
            </w:r>
          </w:p>
        </w:tc>
        <w:tc>
          <w:tcPr>
            <w:tcW w:w="798" w:type="dxa"/>
            <w:tcBorders>
              <w:top w:val="nil"/>
              <w:left w:val="nil"/>
              <w:bottom w:val="single" w:sz="4" w:space="0" w:color="auto"/>
              <w:right w:val="single" w:sz="4" w:space="0" w:color="auto"/>
            </w:tcBorders>
            <w:shd w:val="clear" w:color="auto" w:fill="auto"/>
            <w:vAlign w:val="center"/>
          </w:tcPr>
          <w:p w14:paraId="3B142CF0" w14:textId="5259F3F3"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2,50%</w:t>
            </w:r>
          </w:p>
        </w:tc>
      </w:tr>
      <w:tr w:rsidR="000E4141" w:rsidRPr="00A5111C" w14:paraId="63925857"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7B3CEDE0" w14:textId="6C02CF3F"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Астана қаласы</w:t>
            </w:r>
          </w:p>
        </w:tc>
        <w:tc>
          <w:tcPr>
            <w:tcW w:w="868" w:type="dxa"/>
            <w:tcBorders>
              <w:top w:val="nil"/>
              <w:left w:val="nil"/>
              <w:bottom w:val="single" w:sz="4" w:space="0" w:color="auto"/>
              <w:right w:val="single" w:sz="4" w:space="0" w:color="auto"/>
            </w:tcBorders>
            <w:shd w:val="clear" w:color="auto" w:fill="auto"/>
            <w:vAlign w:val="center"/>
          </w:tcPr>
          <w:p w14:paraId="6B7E972B" w14:textId="3A8C9CCC"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57315</w:t>
            </w:r>
          </w:p>
        </w:tc>
        <w:tc>
          <w:tcPr>
            <w:tcW w:w="822" w:type="dxa"/>
            <w:tcBorders>
              <w:top w:val="nil"/>
              <w:left w:val="nil"/>
              <w:bottom w:val="single" w:sz="4" w:space="0" w:color="auto"/>
              <w:right w:val="single" w:sz="4" w:space="0" w:color="auto"/>
            </w:tcBorders>
            <w:shd w:val="clear" w:color="auto" w:fill="auto"/>
            <w:vAlign w:val="center"/>
          </w:tcPr>
          <w:p w14:paraId="727A42EE" w14:textId="4D0C0DF2"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64339</w:t>
            </w:r>
          </w:p>
        </w:tc>
        <w:tc>
          <w:tcPr>
            <w:tcW w:w="930" w:type="dxa"/>
            <w:tcBorders>
              <w:top w:val="nil"/>
              <w:left w:val="nil"/>
              <w:bottom w:val="single" w:sz="4" w:space="0" w:color="auto"/>
              <w:right w:val="single" w:sz="4" w:space="0" w:color="auto"/>
            </w:tcBorders>
            <w:shd w:val="clear" w:color="auto" w:fill="auto"/>
            <w:vAlign w:val="center"/>
          </w:tcPr>
          <w:p w14:paraId="57669D78" w14:textId="3531136E"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68483</w:t>
            </w:r>
          </w:p>
        </w:tc>
        <w:tc>
          <w:tcPr>
            <w:tcW w:w="930" w:type="dxa"/>
            <w:tcBorders>
              <w:top w:val="nil"/>
              <w:left w:val="nil"/>
              <w:bottom w:val="single" w:sz="4" w:space="0" w:color="auto"/>
              <w:right w:val="single" w:sz="4" w:space="0" w:color="auto"/>
            </w:tcBorders>
            <w:shd w:val="clear" w:color="auto" w:fill="auto"/>
            <w:vAlign w:val="center"/>
          </w:tcPr>
          <w:p w14:paraId="16B3EBEC" w14:textId="75256D4E"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72252</w:t>
            </w:r>
          </w:p>
        </w:tc>
        <w:tc>
          <w:tcPr>
            <w:tcW w:w="930" w:type="dxa"/>
            <w:tcBorders>
              <w:top w:val="nil"/>
              <w:left w:val="nil"/>
              <w:bottom w:val="single" w:sz="4" w:space="0" w:color="auto"/>
              <w:right w:val="single" w:sz="4" w:space="0" w:color="auto"/>
            </w:tcBorders>
            <w:shd w:val="clear" w:color="auto" w:fill="auto"/>
            <w:vAlign w:val="center"/>
          </w:tcPr>
          <w:p w14:paraId="0F6E82B8" w14:textId="7743EF67"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77608</w:t>
            </w:r>
          </w:p>
        </w:tc>
        <w:tc>
          <w:tcPr>
            <w:tcW w:w="858" w:type="dxa"/>
            <w:tcBorders>
              <w:top w:val="nil"/>
              <w:left w:val="nil"/>
              <w:bottom w:val="single" w:sz="4" w:space="0" w:color="auto"/>
              <w:right w:val="single" w:sz="4" w:space="0" w:color="auto"/>
            </w:tcBorders>
            <w:shd w:val="clear" w:color="auto" w:fill="auto"/>
            <w:vAlign w:val="center"/>
          </w:tcPr>
          <w:p w14:paraId="1D999959" w14:textId="2C3DB6BE"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12,26%</w:t>
            </w:r>
          </w:p>
        </w:tc>
        <w:tc>
          <w:tcPr>
            <w:tcW w:w="765" w:type="dxa"/>
            <w:tcBorders>
              <w:top w:val="nil"/>
              <w:left w:val="nil"/>
              <w:bottom w:val="single" w:sz="4" w:space="0" w:color="auto"/>
              <w:right w:val="single" w:sz="4" w:space="0" w:color="auto"/>
            </w:tcBorders>
            <w:shd w:val="clear" w:color="auto" w:fill="auto"/>
            <w:vAlign w:val="center"/>
          </w:tcPr>
          <w:p w14:paraId="289CB045" w14:textId="2D858A1E"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6,44%</w:t>
            </w:r>
          </w:p>
        </w:tc>
        <w:tc>
          <w:tcPr>
            <w:tcW w:w="882" w:type="dxa"/>
            <w:tcBorders>
              <w:top w:val="nil"/>
              <w:left w:val="nil"/>
              <w:bottom w:val="single" w:sz="4" w:space="0" w:color="auto"/>
              <w:right w:val="single" w:sz="4" w:space="0" w:color="auto"/>
            </w:tcBorders>
            <w:shd w:val="clear" w:color="auto" w:fill="auto"/>
            <w:vAlign w:val="center"/>
          </w:tcPr>
          <w:p w14:paraId="1E22FEBE" w14:textId="4E4CF5D0"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5,50%</w:t>
            </w:r>
          </w:p>
        </w:tc>
        <w:tc>
          <w:tcPr>
            <w:tcW w:w="798" w:type="dxa"/>
            <w:tcBorders>
              <w:top w:val="nil"/>
              <w:left w:val="nil"/>
              <w:bottom w:val="single" w:sz="4" w:space="0" w:color="auto"/>
              <w:right w:val="single" w:sz="4" w:space="0" w:color="auto"/>
            </w:tcBorders>
            <w:shd w:val="clear" w:color="auto" w:fill="auto"/>
            <w:vAlign w:val="center"/>
          </w:tcPr>
          <w:p w14:paraId="3F9370ED" w14:textId="1C6149D9"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7,41%</w:t>
            </w:r>
          </w:p>
        </w:tc>
      </w:tr>
      <w:tr w:rsidR="000E4141" w:rsidRPr="00A5111C" w14:paraId="7C38DA67" w14:textId="77777777" w:rsidTr="000E4141">
        <w:tc>
          <w:tcPr>
            <w:tcW w:w="1820" w:type="dxa"/>
            <w:tcBorders>
              <w:top w:val="nil"/>
              <w:left w:val="single" w:sz="4" w:space="0" w:color="auto"/>
              <w:bottom w:val="single" w:sz="4" w:space="0" w:color="auto"/>
              <w:right w:val="single" w:sz="4" w:space="0" w:color="auto"/>
            </w:tcBorders>
            <w:shd w:val="clear" w:color="auto" w:fill="auto"/>
            <w:vAlign w:val="center"/>
          </w:tcPr>
          <w:p w14:paraId="575114FA" w14:textId="42D5994D"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Алматы қаласы</w:t>
            </w:r>
          </w:p>
        </w:tc>
        <w:tc>
          <w:tcPr>
            <w:tcW w:w="868" w:type="dxa"/>
            <w:tcBorders>
              <w:top w:val="nil"/>
              <w:left w:val="nil"/>
              <w:bottom w:val="single" w:sz="4" w:space="0" w:color="auto"/>
              <w:right w:val="single" w:sz="4" w:space="0" w:color="auto"/>
            </w:tcBorders>
            <w:shd w:val="clear" w:color="auto" w:fill="auto"/>
            <w:vAlign w:val="center"/>
          </w:tcPr>
          <w:p w14:paraId="5C9EA0CC" w14:textId="3F681913" w:rsidR="000E4141" w:rsidRPr="00A5111C" w:rsidRDefault="000E4141" w:rsidP="000E4141">
            <w:pPr>
              <w:spacing w:after="0" w:line="240" w:lineRule="auto"/>
              <w:ind w:left="-94" w:right="-108"/>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109660</w:t>
            </w:r>
          </w:p>
        </w:tc>
        <w:tc>
          <w:tcPr>
            <w:tcW w:w="822" w:type="dxa"/>
            <w:tcBorders>
              <w:top w:val="nil"/>
              <w:left w:val="nil"/>
              <w:bottom w:val="single" w:sz="4" w:space="0" w:color="auto"/>
              <w:right w:val="single" w:sz="4" w:space="0" w:color="auto"/>
            </w:tcBorders>
            <w:shd w:val="clear" w:color="auto" w:fill="auto"/>
            <w:vAlign w:val="center"/>
          </w:tcPr>
          <w:p w14:paraId="4C8B941D" w14:textId="627FEB22" w:rsidR="000E4141" w:rsidRPr="00A5111C" w:rsidRDefault="000E4141" w:rsidP="000E4141">
            <w:pPr>
              <w:spacing w:after="0" w:line="240" w:lineRule="auto"/>
              <w:ind w:left="-94" w:right="-108"/>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114845</w:t>
            </w:r>
          </w:p>
        </w:tc>
        <w:tc>
          <w:tcPr>
            <w:tcW w:w="930" w:type="dxa"/>
            <w:tcBorders>
              <w:top w:val="nil"/>
              <w:left w:val="nil"/>
              <w:bottom w:val="single" w:sz="4" w:space="0" w:color="auto"/>
              <w:right w:val="single" w:sz="4" w:space="0" w:color="auto"/>
            </w:tcBorders>
            <w:shd w:val="clear" w:color="auto" w:fill="auto"/>
            <w:vAlign w:val="center"/>
          </w:tcPr>
          <w:p w14:paraId="21BE0CDB" w14:textId="36C32CFE" w:rsidR="000E4141" w:rsidRPr="00A5111C" w:rsidRDefault="000E4141" w:rsidP="000E4141">
            <w:pPr>
              <w:spacing w:after="0" w:line="240" w:lineRule="auto"/>
              <w:ind w:left="-94" w:right="-108"/>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116704</w:t>
            </w:r>
          </w:p>
        </w:tc>
        <w:tc>
          <w:tcPr>
            <w:tcW w:w="930" w:type="dxa"/>
            <w:tcBorders>
              <w:top w:val="nil"/>
              <w:left w:val="nil"/>
              <w:bottom w:val="single" w:sz="4" w:space="0" w:color="auto"/>
              <w:right w:val="single" w:sz="4" w:space="0" w:color="auto"/>
            </w:tcBorders>
            <w:shd w:val="clear" w:color="auto" w:fill="auto"/>
            <w:vAlign w:val="center"/>
          </w:tcPr>
          <w:p w14:paraId="12FFEBC1" w14:textId="37DF35AF" w:rsidR="000E4141" w:rsidRPr="00A5111C" w:rsidRDefault="000E4141" w:rsidP="000E4141">
            <w:pPr>
              <w:spacing w:after="0" w:line="240" w:lineRule="auto"/>
              <w:ind w:left="-94" w:right="-108"/>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120512</w:t>
            </w:r>
          </w:p>
        </w:tc>
        <w:tc>
          <w:tcPr>
            <w:tcW w:w="930" w:type="dxa"/>
            <w:tcBorders>
              <w:top w:val="nil"/>
              <w:left w:val="nil"/>
              <w:bottom w:val="single" w:sz="4" w:space="0" w:color="auto"/>
              <w:right w:val="single" w:sz="4" w:space="0" w:color="auto"/>
            </w:tcBorders>
            <w:shd w:val="clear" w:color="auto" w:fill="auto"/>
            <w:vAlign w:val="center"/>
          </w:tcPr>
          <w:p w14:paraId="7F03F572" w14:textId="04442B19" w:rsidR="000E4141" w:rsidRPr="00A5111C" w:rsidRDefault="000E4141" w:rsidP="000E4141">
            <w:pPr>
              <w:spacing w:after="0" w:line="240" w:lineRule="auto"/>
              <w:ind w:left="-94" w:right="-108"/>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124382</w:t>
            </w:r>
          </w:p>
        </w:tc>
        <w:tc>
          <w:tcPr>
            <w:tcW w:w="858" w:type="dxa"/>
            <w:tcBorders>
              <w:top w:val="nil"/>
              <w:left w:val="nil"/>
              <w:bottom w:val="single" w:sz="4" w:space="0" w:color="auto"/>
              <w:right w:val="single" w:sz="4" w:space="0" w:color="auto"/>
            </w:tcBorders>
            <w:shd w:val="clear" w:color="auto" w:fill="auto"/>
            <w:vAlign w:val="center"/>
          </w:tcPr>
          <w:p w14:paraId="55EC084E" w14:textId="436DCDC0"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4,73%</w:t>
            </w:r>
          </w:p>
        </w:tc>
        <w:tc>
          <w:tcPr>
            <w:tcW w:w="765" w:type="dxa"/>
            <w:tcBorders>
              <w:top w:val="nil"/>
              <w:left w:val="nil"/>
              <w:bottom w:val="single" w:sz="4" w:space="0" w:color="auto"/>
              <w:right w:val="single" w:sz="4" w:space="0" w:color="auto"/>
            </w:tcBorders>
            <w:shd w:val="clear" w:color="auto" w:fill="auto"/>
            <w:vAlign w:val="center"/>
          </w:tcPr>
          <w:p w14:paraId="5B0775C5" w14:textId="1B4E6BD3"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1,62%</w:t>
            </w:r>
          </w:p>
        </w:tc>
        <w:tc>
          <w:tcPr>
            <w:tcW w:w="882" w:type="dxa"/>
            <w:tcBorders>
              <w:top w:val="nil"/>
              <w:left w:val="nil"/>
              <w:bottom w:val="single" w:sz="4" w:space="0" w:color="auto"/>
              <w:right w:val="single" w:sz="4" w:space="0" w:color="auto"/>
            </w:tcBorders>
            <w:shd w:val="clear" w:color="auto" w:fill="auto"/>
            <w:vAlign w:val="center"/>
          </w:tcPr>
          <w:p w14:paraId="483DF3D0" w14:textId="39448C86"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3,26%</w:t>
            </w:r>
          </w:p>
        </w:tc>
        <w:tc>
          <w:tcPr>
            <w:tcW w:w="798" w:type="dxa"/>
            <w:tcBorders>
              <w:top w:val="nil"/>
              <w:left w:val="nil"/>
              <w:bottom w:val="single" w:sz="4" w:space="0" w:color="auto"/>
              <w:right w:val="single" w:sz="4" w:space="0" w:color="auto"/>
            </w:tcBorders>
            <w:shd w:val="clear" w:color="auto" w:fill="auto"/>
            <w:vAlign w:val="center"/>
          </w:tcPr>
          <w:p w14:paraId="0BBF45F6" w14:textId="5D03FFBB"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3,21%</w:t>
            </w:r>
          </w:p>
        </w:tc>
      </w:tr>
      <w:tr w:rsidR="000E4141" w:rsidRPr="00A5111C" w14:paraId="281BEC94" w14:textId="77777777" w:rsidTr="000E4141">
        <w:tc>
          <w:tcPr>
            <w:tcW w:w="1820" w:type="dxa"/>
            <w:tcBorders>
              <w:top w:val="nil"/>
              <w:left w:val="single" w:sz="4" w:space="0" w:color="auto"/>
              <w:bottom w:val="nil"/>
              <w:right w:val="single" w:sz="4" w:space="0" w:color="auto"/>
            </w:tcBorders>
            <w:shd w:val="clear" w:color="auto" w:fill="auto"/>
            <w:vAlign w:val="center"/>
          </w:tcPr>
          <w:p w14:paraId="414DEBAF" w14:textId="1766EABA" w:rsidR="000E4141" w:rsidRPr="00A5111C" w:rsidRDefault="000E4141" w:rsidP="000E4141">
            <w:pPr>
              <w:spacing w:after="0" w:line="240" w:lineRule="auto"/>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Шымкент қаласы</w:t>
            </w:r>
          </w:p>
        </w:tc>
        <w:tc>
          <w:tcPr>
            <w:tcW w:w="868" w:type="dxa"/>
            <w:tcBorders>
              <w:top w:val="nil"/>
              <w:left w:val="nil"/>
              <w:bottom w:val="nil"/>
              <w:right w:val="single" w:sz="4" w:space="0" w:color="auto"/>
            </w:tcBorders>
            <w:shd w:val="clear" w:color="auto" w:fill="auto"/>
            <w:vAlign w:val="center"/>
          </w:tcPr>
          <w:p w14:paraId="65577DA7" w14:textId="1796B503"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w:t>
            </w:r>
          </w:p>
        </w:tc>
        <w:tc>
          <w:tcPr>
            <w:tcW w:w="822" w:type="dxa"/>
            <w:tcBorders>
              <w:top w:val="nil"/>
              <w:left w:val="nil"/>
              <w:bottom w:val="nil"/>
              <w:right w:val="single" w:sz="4" w:space="0" w:color="auto"/>
            </w:tcBorders>
            <w:shd w:val="clear" w:color="auto" w:fill="auto"/>
            <w:vAlign w:val="center"/>
          </w:tcPr>
          <w:p w14:paraId="687C4AC7" w14:textId="606C589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19438</w:t>
            </w:r>
          </w:p>
        </w:tc>
        <w:tc>
          <w:tcPr>
            <w:tcW w:w="930" w:type="dxa"/>
            <w:tcBorders>
              <w:top w:val="nil"/>
              <w:left w:val="nil"/>
              <w:bottom w:val="nil"/>
              <w:right w:val="single" w:sz="4" w:space="0" w:color="auto"/>
            </w:tcBorders>
            <w:shd w:val="clear" w:color="auto" w:fill="auto"/>
            <w:vAlign w:val="center"/>
          </w:tcPr>
          <w:p w14:paraId="034DAFB4" w14:textId="78A1D16E"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20932</w:t>
            </w:r>
          </w:p>
        </w:tc>
        <w:tc>
          <w:tcPr>
            <w:tcW w:w="930" w:type="dxa"/>
            <w:tcBorders>
              <w:top w:val="nil"/>
              <w:left w:val="nil"/>
              <w:bottom w:val="nil"/>
              <w:right w:val="single" w:sz="4" w:space="0" w:color="auto"/>
            </w:tcBorders>
            <w:shd w:val="clear" w:color="auto" w:fill="auto"/>
            <w:vAlign w:val="center"/>
          </w:tcPr>
          <w:p w14:paraId="565A4616" w14:textId="091B473B"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22024</w:t>
            </w:r>
          </w:p>
        </w:tc>
        <w:tc>
          <w:tcPr>
            <w:tcW w:w="930" w:type="dxa"/>
            <w:tcBorders>
              <w:top w:val="nil"/>
              <w:left w:val="nil"/>
              <w:bottom w:val="nil"/>
              <w:right w:val="single" w:sz="4" w:space="0" w:color="auto"/>
            </w:tcBorders>
            <w:shd w:val="clear" w:color="auto" w:fill="auto"/>
            <w:vAlign w:val="center"/>
          </w:tcPr>
          <w:p w14:paraId="603F8E96" w14:textId="4636081E" w:rsidR="000E4141" w:rsidRPr="00A5111C" w:rsidRDefault="000E4141" w:rsidP="000E4141">
            <w:pPr>
              <w:spacing w:after="0" w:line="240" w:lineRule="auto"/>
              <w:jc w:val="center"/>
              <w:rPr>
                <w:rFonts w:ascii="Times New Roman" w:hAnsi="Times New Roman" w:cs="Times New Roman"/>
                <w:sz w:val="24"/>
                <w:szCs w:val="24"/>
                <w:lang w:val="kk-KZ"/>
              </w:rPr>
            </w:pPr>
            <w:r w:rsidRPr="00A5111C">
              <w:rPr>
                <w:rFonts w:ascii="Times New Roman" w:eastAsia="Times New Roman" w:hAnsi="Times New Roman" w:cs="Times New Roman"/>
                <w:color w:val="000000"/>
                <w:sz w:val="24"/>
                <w:szCs w:val="24"/>
                <w:lang w:val="kk-KZ" w:eastAsia="ru-RU"/>
              </w:rPr>
              <w:t>24344</w:t>
            </w:r>
          </w:p>
        </w:tc>
        <w:tc>
          <w:tcPr>
            <w:tcW w:w="858" w:type="dxa"/>
            <w:tcBorders>
              <w:top w:val="nil"/>
              <w:left w:val="nil"/>
              <w:bottom w:val="nil"/>
              <w:right w:val="single" w:sz="4" w:space="0" w:color="auto"/>
            </w:tcBorders>
            <w:shd w:val="clear" w:color="auto" w:fill="auto"/>
            <w:vAlign w:val="center"/>
          </w:tcPr>
          <w:p w14:paraId="014E041C" w14:textId="4A830990"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w:t>
            </w:r>
          </w:p>
        </w:tc>
        <w:tc>
          <w:tcPr>
            <w:tcW w:w="765" w:type="dxa"/>
            <w:tcBorders>
              <w:top w:val="nil"/>
              <w:left w:val="nil"/>
              <w:bottom w:val="nil"/>
              <w:right w:val="single" w:sz="4" w:space="0" w:color="auto"/>
            </w:tcBorders>
            <w:shd w:val="clear" w:color="auto" w:fill="auto"/>
            <w:vAlign w:val="center"/>
          </w:tcPr>
          <w:p w14:paraId="29006410" w14:textId="06FFC166"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7,69%</w:t>
            </w:r>
          </w:p>
        </w:tc>
        <w:tc>
          <w:tcPr>
            <w:tcW w:w="882" w:type="dxa"/>
            <w:tcBorders>
              <w:top w:val="nil"/>
              <w:left w:val="nil"/>
              <w:bottom w:val="nil"/>
              <w:right w:val="single" w:sz="4" w:space="0" w:color="auto"/>
            </w:tcBorders>
            <w:shd w:val="clear" w:color="auto" w:fill="auto"/>
            <w:vAlign w:val="center"/>
          </w:tcPr>
          <w:p w14:paraId="0F0B9501" w14:textId="697E1968"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5,22%</w:t>
            </w:r>
          </w:p>
        </w:tc>
        <w:tc>
          <w:tcPr>
            <w:tcW w:w="798" w:type="dxa"/>
            <w:tcBorders>
              <w:top w:val="nil"/>
              <w:left w:val="nil"/>
              <w:bottom w:val="nil"/>
              <w:right w:val="single" w:sz="4" w:space="0" w:color="auto"/>
            </w:tcBorders>
            <w:shd w:val="clear" w:color="auto" w:fill="auto"/>
            <w:vAlign w:val="center"/>
          </w:tcPr>
          <w:p w14:paraId="4A600883" w14:textId="429D0016" w:rsidR="000E4141" w:rsidRPr="00A5111C" w:rsidRDefault="000E4141" w:rsidP="000E4141">
            <w:pPr>
              <w:spacing w:after="0" w:line="240" w:lineRule="auto"/>
              <w:jc w:val="center"/>
              <w:rPr>
                <w:rFonts w:ascii="Times New Roman" w:hAnsi="Times New Roman" w:cs="Times New Roman"/>
                <w:sz w:val="24"/>
                <w:szCs w:val="24"/>
                <w:lang w:val="kk-KZ"/>
              </w:rPr>
            </w:pPr>
            <w:r>
              <w:rPr>
                <w:color w:val="000000"/>
              </w:rPr>
              <w:t>10,53%</w:t>
            </w:r>
          </w:p>
        </w:tc>
      </w:tr>
      <w:tr w:rsidR="003C5086" w:rsidRPr="00A5111C" w14:paraId="7E4E3E3E" w14:textId="77777777" w:rsidTr="00027B48">
        <w:trPr>
          <w:trHeight w:val="84"/>
        </w:trPr>
        <w:tc>
          <w:tcPr>
            <w:tcW w:w="960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3F7A3A7" w14:textId="5DEDF1E5" w:rsidR="003C5086" w:rsidRPr="00A5111C" w:rsidRDefault="007B37EB" w:rsidP="007B37EB">
            <w:pPr>
              <w:spacing w:after="0" w:line="240" w:lineRule="auto"/>
              <w:ind w:right="-1135" w:firstLine="587"/>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3C5086" w:rsidRPr="00A5111C">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3C5086" w:rsidRPr="00A5111C">
              <w:rPr>
                <w:rFonts w:ascii="Times New Roman" w:hAnsi="Times New Roman" w:cs="Times New Roman"/>
                <w:sz w:val="24"/>
                <w:szCs w:val="24"/>
                <w:lang w:val="kk-KZ"/>
              </w:rPr>
              <w:t xml:space="preserve">] </w:t>
            </w:r>
          </w:p>
        </w:tc>
      </w:tr>
    </w:tbl>
    <w:p w14:paraId="69C511C6" w14:textId="77777777" w:rsidR="006A1BC9" w:rsidRPr="00782A23" w:rsidRDefault="006A1BC9" w:rsidP="00F4660B">
      <w:pPr>
        <w:spacing w:after="0" w:line="240" w:lineRule="auto"/>
        <w:ind w:right="-1135" w:firstLine="567"/>
        <w:jc w:val="both"/>
        <w:rPr>
          <w:rFonts w:ascii="Times New Roman" w:hAnsi="Times New Roman" w:cs="Times New Roman"/>
          <w:sz w:val="28"/>
          <w:szCs w:val="28"/>
          <w:lang w:val="kk-KZ"/>
        </w:rPr>
      </w:pPr>
    </w:p>
    <w:p w14:paraId="0438B825" w14:textId="5E081F80" w:rsidR="00E2715A" w:rsidRDefault="00B54AB0" w:rsidP="00A5111C">
      <w:pPr>
        <w:spacing w:after="0" w:line="240" w:lineRule="auto"/>
        <w:ind w:right="-1" w:firstLine="709"/>
        <w:jc w:val="both"/>
        <w:rPr>
          <w:rFonts w:ascii="Times New Roman" w:hAnsi="Times New Roman" w:cs="Times New Roman"/>
          <w:noProof/>
          <w:sz w:val="28"/>
          <w:szCs w:val="28"/>
          <w:lang w:val="kk-KZ"/>
        </w:rPr>
      </w:pPr>
      <w:r w:rsidRPr="00782A23">
        <w:rPr>
          <w:rFonts w:ascii="Times New Roman" w:hAnsi="Times New Roman" w:cs="Times New Roman"/>
          <w:sz w:val="28"/>
          <w:szCs w:val="28"/>
          <w:lang w:val="kk-KZ"/>
        </w:rPr>
        <w:t>Республика бойынша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тіркелген ШОК өнеркәсіп саны динамикалық өсу қарқыны 2017-2021 жылға қарағанда оң көрсеткіш берген, тек Қостанай</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2021 жылы 11103 болып, 2020 жылы 11165 құраған. Бұл -62 теріс көрсеткіш беріп отыр, ШОК субьектілерінің төмендеуіне себеп болған </w:t>
      </w:r>
      <w:r w:rsidR="002522C6" w:rsidRPr="00782A23">
        <w:rPr>
          <w:rFonts w:ascii="Times New Roman" w:hAnsi="Times New Roman" w:cs="Times New Roman"/>
          <w:sz w:val="28"/>
          <w:szCs w:val="28"/>
          <w:lang w:val="kk-KZ"/>
        </w:rPr>
        <w:t xml:space="preserve">солтүстік өңірдегі </w:t>
      </w:r>
      <w:r w:rsidR="002522C6" w:rsidRPr="00782A23">
        <w:rPr>
          <w:rFonts w:ascii="Times New Roman" w:hAnsi="Times New Roman" w:cs="Times New Roman"/>
          <w:sz w:val="28"/>
          <w:szCs w:val="28"/>
          <w:lang w:val="kk-KZ"/>
        </w:rPr>
        <w:lastRenderedPageBreak/>
        <w:t xml:space="preserve">аймақтық геосаяси жағдайларға байланысты Ресей дайын тауарларының сауда саттығының орын алуы. </w:t>
      </w:r>
      <w:r w:rsidR="006C19E6" w:rsidRPr="00782A23">
        <w:rPr>
          <w:rFonts w:ascii="Times New Roman" w:hAnsi="Times New Roman" w:cs="Times New Roman"/>
          <w:sz w:val="28"/>
          <w:szCs w:val="28"/>
          <w:lang w:val="kk-KZ"/>
        </w:rPr>
        <w:t xml:space="preserve">Республика деңгейінде ШОК дамуының қарқыны аймақтар бойынша статистикалық мәліметтері қарастырылғаннан соң, кәсіпкерлік </w:t>
      </w:r>
      <w:r w:rsidR="00E2715A" w:rsidRPr="00782A23">
        <w:rPr>
          <w:rFonts w:ascii="Times New Roman" w:hAnsi="Times New Roman" w:cs="Times New Roman"/>
          <w:sz w:val="28"/>
          <w:szCs w:val="28"/>
          <w:lang w:val="kk-KZ"/>
        </w:rPr>
        <w:t>субьектілерінің</w:t>
      </w:r>
      <w:r w:rsidR="006C19E6" w:rsidRPr="00782A23">
        <w:rPr>
          <w:rFonts w:ascii="Times New Roman" w:hAnsi="Times New Roman" w:cs="Times New Roman"/>
          <w:sz w:val="28"/>
          <w:szCs w:val="28"/>
          <w:lang w:val="kk-KZ"/>
        </w:rPr>
        <w:t xml:space="preserve"> экономика салал</w:t>
      </w:r>
      <w:r w:rsidR="00601B6A" w:rsidRPr="00782A23">
        <w:rPr>
          <w:rFonts w:ascii="Times New Roman" w:hAnsi="Times New Roman" w:cs="Times New Roman"/>
          <w:sz w:val="28"/>
          <w:szCs w:val="28"/>
          <w:lang w:val="kk-KZ"/>
        </w:rPr>
        <w:t>а</w:t>
      </w:r>
      <w:r w:rsidR="006C19E6" w:rsidRPr="00782A23">
        <w:rPr>
          <w:rFonts w:ascii="Times New Roman" w:hAnsi="Times New Roman" w:cs="Times New Roman"/>
          <w:sz w:val="28"/>
          <w:szCs w:val="28"/>
          <w:lang w:val="kk-KZ"/>
        </w:rPr>
        <w:t>ры бойынша басымдылықтарын анықтау қажетт</w:t>
      </w:r>
      <w:r w:rsidR="00E2715A" w:rsidRPr="00782A23">
        <w:rPr>
          <w:rFonts w:ascii="Times New Roman" w:hAnsi="Times New Roman" w:cs="Times New Roman"/>
          <w:sz w:val="28"/>
          <w:szCs w:val="28"/>
          <w:lang w:val="kk-KZ"/>
        </w:rPr>
        <w:t>і</w:t>
      </w:r>
      <w:r w:rsidR="006C19E6" w:rsidRPr="00782A23">
        <w:rPr>
          <w:rFonts w:ascii="Times New Roman" w:hAnsi="Times New Roman" w:cs="Times New Roman"/>
          <w:sz w:val="28"/>
          <w:szCs w:val="28"/>
          <w:lang w:val="kk-KZ"/>
        </w:rPr>
        <w:t>л</w:t>
      </w:r>
      <w:r w:rsidR="00E2715A" w:rsidRPr="00782A23">
        <w:rPr>
          <w:rFonts w:ascii="Times New Roman" w:hAnsi="Times New Roman" w:cs="Times New Roman"/>
          <w:sz w:val="28"/>
          <w:szCs w:val="28"/>
          <w:lang w:val="kk-KZ"/>
        </w:rPr>
        <w:t>і</w:t>
      </w:r>
      <w:r w:rsidR="006C19E6" w:rsidRPr="00782A23">
        <w:rPr>
          <w:rFonts w:ascii="Times New Roman" w:hAnsi="Times New Roman" w:cs="Times New Roman"/>
          <w:sz w:val="28"/>
          <w:szCs w:val="28"/>
          <w:lang w:val="kk-KZ"/>
        </w:rPr>
        <w:t>г</w:t>
      </w:r>
      <w:r w:rsidR="00E2715A" w:rsidRPr="00782A23">
        <w:rPr>
          <w:rFonts w:ascii="Times New Roman" w:hAnsi="Times New Roman" w:cs="Times New Roman"/>
          <w:sz w:val="28"/>
          <w:szCs w:val="28"/>
          <w:lang w:val="kk-KZ"/>
        </w:rPr>
        <w:t>і</w:t>
      </w:r>
      <w:r w:rsidR="006C19E6" w:rsidRPr="00782A23">
        <w:rPr>
          <w:rFonts w:ascii="Times New Roman" w:hAnsi="Times New Roman" w:cs="Times New Roman"/>
          <w:sz w:val="28"/>
          <w:szCs w:val="28"/>
          <w:lang w:val="kk-KZ"/>
        </w:rPr>
        <w:t xml:space="preserve"> орын алады. Яғни ұлттық экономиканың салалық басымдылығы ШОК субьектілерінің даму стратегиясының бағыттарын</w:t>
      </w:r>
      <w:r w:rsidR="000E0B59" w:rsidRPr="00782A23">
        <w:rPr>
          <w:rFonts w:ascii="Times New Roman" w:hAnsi="Times New Roman" w:cs="Times New Roman"/>
          <w:sz w:val="28"/>
          <w:szCs w:val="28"/>
          <w:lang w:val="kk-KZ"/>
        </w:rPr>
        <w:t xml:space="preserve"> көрсетеді. Келесі суретте байқап отырғанымыздай өнеркәсіп секторымен қатар, ауылшаруашылығы мен құрылысқа ерекше мән беру </w:t>
      </w:r>
      <w:r w:rsidR="00E2715A" w:rsidRPr="00782A23">
        <w:rPr>
          <w:rFonts w:ascii="Times New Roman" w:hAnsi="Times New Roman" w:cs="Times New Roman"/>
          <w:sz w:val="28"/>
          <w:szCs w:val="28"/>
          <w:lang w:val="kk-KZ"/>
        </w:rPr>
        <w:t>қажеттілігі</w:t>
      </w:r>
      <w:r w:rsidR="000E0B59" w:rsidRPr="00782A23">
        <w:rPr>
          <w:rFonts w:ascii="Times New Roman" w:hAnsi="Times New Roman" w:cs="Times New Roman"/>
          <w:sz w:val="28"/>
          <w:szCs w:val="28"/>
          <w:lang w:val="kk-KZ"/>
        </w:rPr>
        <w:t xml:space="preserve"> орын алып отыр. Әрине кез келген </w:t>
      </w:r>
      <w:r w:rsidR="00E2715A" w:rsidRPr="00782A23">
        <w:rPr>
          <w:rFonts w:ascii="Times New Roman" w:hAnsi="Times New Roman" w:cs="Times New Roman"/>
          <w:sz w:val="28"/>
          <w:szCs w:val="28"/>
          <w:lang w:val="kk-KZ"/>
        </w:rPr>
        <w:t>экономикалық</w:t>
      </w:r>
      <w:r w:rsidR="000E0B59" w:rsidRPr="00782A23">
        <w:rPr>
          <w:rFonts w:ascii="Times New Roman" w:hAnsi="Times New Roman" w:cs="Times New Roman"/>
          <w:sz w:val="28"/>
          <w:szCs w:val="28"/>
          <w:lang w:val="kk-KZ"/>
        </w:rPr>
        <w:t xml:space="preserve"> реформаның басты мақсаты халықтың әлеуметтік экономикалық жағдайын жақсарта отырып, қол жетімді азық түлік базасын қалыптастыру.</w:t>
      </w:r>
      <w:r w:rsidR="00E2715A" w:rsidRPr="00782A23">
        <w:rPr>
          <w:rFonts w:ascii="Times New Roman" w:hAnsi="Times New Roman" w:cs="Times New Roman"/>
          <w:sz w:val="28"/>
          <w:szCs w:val="28"/>
          <w:lang w:val="kk-KZ"/>
        </w:rPr>
        <w:t xml:space="preserve"> </w:t>
      </w:r>
      <w:r w:rsidR="000E0B59" w:rsidRPr="00782A23">
        <w:rPr>
          <w:rFonts w:ascii="Times New Roman" w:hAnsi="Times New Roman" w:cs="Times New Roman"/>
          <w:sz w:val="28"/>
          <w:szCs w:val="28"/>
          <w:lang w:val="kk-KZ"/>
        </w:rPr>
        <w:t>ШОК субьектілерінің ауылшаруашылық саласында белсенді дамуына негіз болып отырған мемлекеттің агроөнеркәсіптік саясаты болып отыр</w:t>
      </w:r>
      <w:r w:rsidR="00027B48">
        <w:rPr>
          <w:rFonts w:ascii="Times New Roman" w:hAnsi="Times New Roman" w:cs="Times New Roman"/>
          <w:sz w:val="28"/>
          <w:szCs w:val="28"/>
          <w:lang w:val="kk-KZ"/>
        </w:rPr>
        <w:t xml:space="preserve"> (12-сурет)</w:t>
      </w:r>
      <w:r w:rsidR="000E0B59" w:rsidRPr="00782A23">
        <w:rPr>
          <w:rFonts w:ascii="Times New Roman" w:hAnsi="Times New Roman" w:cs="Times New Roman"/>
          <w:sz w:val="28"/>
          <w:szCs w:val="28"/>
          <w:lang w:val="kk-KZ"/>
        </w:rPr>
        <w:t>.</w:t>
      </w:r>
      <w:r w:rsidR="00E2715A" w:rsidRPr="00782A23">
        <w:rPr>
          <w:rFonts w:ascii="Times New Roman" w:hAnsi="Times New Roman" w:cs="Times New Roman"/>
          <w:noProof/>
          <w:sz w:val="28"/>
          <w:szCs w:val="28"/>
          <w:lang w:val="kk-KZ"/>
        </w:rPr>
        <w:t xml:space="preserve"> </w:t>
      </w:r>
    </w:p>
    <w:p w14:paraId="33CEA46C" w14:textId="77777777" w:rsidR="00A5111C" w:rsidRPr="00782A23" w:rsidRDefault="00A5111C" w:rsidP="00A5111C">
      <w:pPr>
        <w:spacing w:after="0" w:line="240" w:lineRule="auto"/>
        <w:ind w:right="-1" w:firstLine="709"/>
        <w:jc w:val="both"/>
        <w:rPr>
          <w:rFonts w:ascii="Times New Roman" w:hAnsi="Times New Roman" w:cs="Times New Roman"/>
          <w:noProof/>
          <w:sz w:val="28"/>
          <w:szCs w:val="28"/>
          <w:lang w:val="kk-KZ"/>
        </w:rPr>
      </w:pPr>
    </w:p>
    <w:p w14:paraId="67682644" w14:textId="2B5EC986" w:rsidR="00E2715A" w:rsidRPr="00782A23" w:rsidRDefault="00002F1D" w:rsidP="00A5111C">
      <w:pPr>
        <w:spacing w:after="0" w:line="240" w:lineRule="auto"/>
        <w:ind w:right="-1"/>
        <w:jc w:val="center"/>
        <w:rPr>
          <w:rFonts w:ascii="Times New Roman" w:hAnsi="Times New Roman" w:cs="Times New Roman"/>
          <w:sz w:val="28"/>
          <w:szCs w:val="28"/>
          <w:lang w:val="kk-KZ"/>
        </w:rPr>
      </w:pPr>
      <w:r w:rsidRPr="00782A23">
        <w:rPr>
          <w:noProof/>
          <w:lang w:eastAsia="ru-RU"/>
        </w:rPr>
        <w:drawing>
          <wp:inline distT="0" distB="0" distL="0" distR="0" wp14:anchorId="6E65E80D" wp14:editId="78AD5EE4">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C3DBEC" w14:textId="77777777" w:rsidR="00A5111C" w:rsidRPr="00027B48" w:rsidRDefault="00A5111C" w:rsidP="00F4660B">
      <w:pPr>
        <w:spacing w:after="0" w:line="240" w:lineRule="auto"/>
        <w:ind w:right="-1135" w:firstLine="567"/>
        <w:jc w:val="both"/>
        <w:rPr>
          <w:rFonts w:ascii="Times New Roman" w:hAnsi="Times New Roman" w:cs="Times New Roman"/>
          <w:sz w:val="16"/>
          <w:szCs w:val="16"/>
          <w:lang w:val="kk-KZ"/>
        </w:rPr>
      </w:pPr>
    </w:p>
    <w:p w14:paraId="2FD572AD" w14:textId="27AC62B9" w:rsidR="00D86DB9" w:rsidRPr="00782A23" w:rsidRDefault="007C782A" w:rsidP="007B37EB">
      <w:pPr>
        <w:spacing w:after="0" w:line="240" w:lineRule="auto"/>
        <w:ind w:right="-1"/>
        <w:jc w:val="center"/>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Сурет </w:t>
      </w:r>
      <w:r w:rsidR="00B1608C" w:rsidRPr="00782A23">
        <w:rPr>
          <w:rFonts w:ascii="Times New Roman" w:hAnsi="Times New Roman" w:cs="Times New Roman"/>
          <w:sz w:val="28"/>
          <w:szCs w:val="28"/>
          <w:lang w:val="kk-KZ"/>
        </w:rPr>
        <w:t>1</w:t>
      </w:r>
      <w:r w:rsidR="00F3760E" w:rsidRPr="00F3760E">
        <w:rPr>
          <w:rFonts w:ascii="Times New Roman" w:hAnsi="Times New Roman" w:cs="Times New Roman"/>
          <w:sz w:val="28"/>
          <w:szCs w:val="28"/>
          <w:lang w:val="kk-KZ"/>
        </w:rPr>
        <w:t>3</w:t>
      </w:r>
      <w:r w:rsidR="00B1608C" w:rsidRPr="00782A23">
        <w:rPr>
          <w:rFonts w:ascii="Times New Roman" w:hAnsi="Times New Roman" w:cs="Times New Roman"/>
          <w:sz w:val="28"/>
          <w:szCs w:val="28"/>
          <w:lang w:val="kk-KZ"/>
        </w:rPr>
        <w:t>- Қазақстан Республикасындағы ө</w:t>
      </w:r>
      <w:r w:rsidRPr="00782A23">
        <w:rPr>
          <w:rFonts w:ascii="Times New Roman" w:hAnsi="Times New Roman" w:cs="Times New Roman"/>
          <w:sz w:val="28"/>
          <w:szCs w:val="28"/>
          <w:lang w:val="kk-KZ"/>
        </w:rPr>
        <w:t>неркәсіп секторының құрамы</w:t>
      </w:r>
    </w:p>
    <w:p w14:paraId="4DC0CEEC" w14:textId="77777777" w:rsidR="00027B48" w:rsidRPr="00027B48" w:rsidRDefault="00532533" w:rsidP="00F4660B">
      <w:pPr>
        <w:spacing w:after="0" w:line="240" w:lineRule="auto"/>
        <w:ind w:right="-1135"/>
        <w:jc w:val="both"/>
        <w:rPr>
          <w:rFonts w:ascii="Times New Roman" w:hAnsi="Times New Roman" w:cs="Times New Roman"/>
          <w:sz w:val="16"/>
          <w:szCs w:val="16"/>
          <w:lang w:val="kk-KZ"/>
        </w:rPr>
      </w:pPr>
      <w:r w:rsidRPr="00027B48">
        <w:rPr>
          <w:rFonts w:ascii="Times New Roman" w:hAnsi="Times New Roman" w:cs="Times New Roman"/>
          <w:sz w:val="16"/>
          <w:szCs w:val="16"/>
          <w:lang w:val="kk-KZ"/>
        </w:rPr>
        <w:t xml:space="preserve"> </w:t>
      </w:r>
    </w:p>
    <w:p w14:paraId="73D3BDAA" w14:textId="3CEF7038" w:rsidR="006A1BC9" w:rsidRPr="00782A23" w:rsidRDefault="007B37EB" w:rsidP="00027B48">
      <w:pPr>
        <w:spacing w:after="0" w:line="240" w:lineRule="auto"/>
        <w:ind w:right="-1135" w:firstLine="709"/>
        <w:jc w:val="both"/>
        <w:rPr>
          <w:rFonts w:ascii="Times New Roman" w:hAnsi="Times New Roman" w:cs="Times New Roman"/>
          <w:sz w:val="28"/>
          <w:szCs w:val="28"/>
          <w:lang w:val="kk-KZ"/>
        </w:rPr>
      </w:pPr>
      <w:r w:rsidRPr="000B05F2">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6A1BC9"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6A1BC9" w:rsidRPr="00782A23">
        <w:rPr>
          <w:rFonts w:ascii="Times New Roman" w:hAnsi="Times New Roman" w:cs="Times New Roman"/>
          <w:sz w:val="24"/>
          <w:szCs w:val="24"/>
          <w:lang w:val="kk-KZ"/>
        </w:rPr>
        <w:t xml:space="preserve">] </w:t>
      </w:r>
    </w:p>
    <w:p w14:paraId="7D522C8B" w14:textId="77777777" w:rsidR="00B1608C" w:rsidRPr="00782A23" w:rsidRDefault="00B1608C" w:rsidP="00027B48">
      <w:pPr>
        <w:spacing w:after="0" w:line="240" w:lineRule="auto"/>
        <w:ind w:right="-1135" w:firstLine="709"/>
        <w:jc w:val="both"/>
        <w:rPr>
          <w:rFonts w:ascii="Times New Roman" w:hAnsi="Times New Roman" w:cs="Times New Roman"/>
          <w:sz w:val="28"/>
          <w:szCs w:val="28"/>
          <w:lang w:val="kk-KZ"/>
        </w:rPr>
      </w:pPr>
    </w:p>
    <w:p w14:paraId="421EF1B9" w14:textId="5D488793" w:rsidR="00BF543F" w:rsidRDefault="000E0B59" w:rsidP="00027B48">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Экономикадағы </w:t>
      </w:r>
      <w:r w:rsidR="00D12FAF" w:rsidRPr="00782A23">
        <w:rPr>
          <w:rFonts w:ascii="Times New Roman" w:hAnsi="Times New Roman" w:cs="Times New Roman"/>
          <w:sz w:val="28"/>
          <w:szCs w:val="28"/>
          <w:lang w:val="kk-KZ"/>
        </w:rPr>
        <w:t>кәсіпкерлік</w:t>
      </w:r>
      <w:r w:rsidRPr="00782A23">
        <w:rPr>
          <w:rFonts w:ascii="Times New Roman" w:hAnsi="Times New Roman" w:cs="Times New Roman"/>
          <w:sz w:val="28"/>
          <w:szCs w:val="28"/>
          <w:lang w:val="kk-KZ"/>
        </w:rPr>
        <w:t xml:space="preserve"> </w:t>
      </w:r>
      <w:r w:rsidR="00E2715A" w:rsidRPr="00782A23">
        <w:rPr>
          <w:rFonts w:ascii="Times New Roman" w:hAnsi="Times New Roman" w:cs="Times New Roman"/>
          <w:sz w:val="28"/>
          <w:szCs w:val="28"/>
          <w:lang w:val="kk-KZ"/>
        </w:rPr>
        <w:t>субьектілерінің</w:t>
      </w:r>
      <w:r w:rsidRPr="00782A23">
        <w:rPr>
          <w:rFonts w:ascii="Times New Roman" w:hAnsi="Times New Roman" w:cs="Times New Roman"/>
          <w:sz w:val="28"/>
          <w:szCs w:val="28"/>
          <w:lang w:val="kk-KZ"/>
        </w:rPr>
        <w:t xml:space="preserve"> құрылыс саласында қарқынды дамуына негіз болған Отбасы банкі негізінде қалыптасқан халықты қол жетімді </w:t>
      </w:r>
      <w:r w:rsidR="00E2715A" w:rsidRPr="00782A23">
        <w:rPr>
          <w:rFonts w:ascii="Times New Roman" w:hAnsi="Times New Roman" w:cs="Times New Roman"/>
          <w:sz w:val="28"/>
          <w:szCs w:val="28"/>
          <w:lang w:val="kk-KZ"/>
        </w:rPr>
        <w:t>тұрғын үймен</w:t>
      </w:r>
      <w:r w:rsidRPr="00782A23">
        <w:rPr>
          <w:rFonts w:ascii="Times New Roman" w:hAnsi="Times New Roman" w:cs="Times New Roman"/>
          <w:sz w:val="28"/>
          <w:szCs w:val="28"/>
          <w:lang w:val="kk-KZ"/>
        </w:rPr>
        <w:t xml:space="preserve"> қамтамасыз ету бағдарламасы негізінде қол жетімді 7-20-25 мемлекеттік тұрғын үй </w:t>
      </w:r>
      <w:r w:rsidR="00E2715A" w:rsidRPr="00782A23">
        <w:rPr>
          <w:rFonts w:ascii="Times New Roman" w:hAnsi="Times New Roman" w:cs="Times New Roman"/>
          <w:sz w:val="28"/>
          <w:szCs w:val="28"/>
          <w:lang w:val="kk-KZ"/>
        </w:rPr>
        <w:t>бағдарламасы</w:t>
      </w:r>
      <w:r w:rsidRPr="00782A23">
        <w:rPr>
          <w:rFonts w:ascii="Times New Roman" w:hAnsi="Times New Roman" w:cs="Times New Roman"/>
          <w:sz w:val="28"/>
          <w:szCs w:val="28"/>
          <w:lang w:val="kk-KZ"/>
        </w:rPr>
        <w:t xml:space="preserve"> арқылы алғашқы құр</w:t>
      </w:r>
      <w:r w:rsidR="00E2715A" w:rsidRPr="00782A23">
        <w:rPr>
          <w:rFonts w:ascii="Times New Roman" w:hAnsi="Times New Roman" w:cs="Times New Roman"/>
          <w:sz w:val="28"/>
          <w:szCs w:val="28"/>
          <w:lang w:val="kk-KZ"/>
        </w:rPr>
        <w:t>ы</w:t>
      </w:r>
      <w:r w:rsidRPr="00782A23">
        <w:rPr>
          <w:rFonts w:ascii="Times New Roman" w:hAnsi="Times New Roman" w:cs="Times New Roman"/>
          <w:sz w:val="28"/>
          <w:szCs w:val="28"/>
          <w:lang w:val="kk-KZ"/>
        </w:rPr>
        <w:t>лыс нарығындағы пәтерлерді сатудағы жаппай тұтынушылық сұранысты қалыптастыру тетіктерінің ұтымды қызмет атқаруы, әсіресе Астана мен Алматы, Шымкент, Түркістан қаласындағы тұрғынүй шаруашылығын жүргізуге бағытталған</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ШОК </w:t>
      </w:r>
      <w:r w:rsidR="00E2715A" w:rsidRPr="00782A23">
        <w:rPr>
          <w:rFonts w:ascii="Times New Roman" w:hAnsi="Times New Roman" w:cs="Times New Roman"/>
          <w:sz w:val="28"/>
          <w:szCs w:val="28"/>
          <w:lang w:val="kk-KZ"/>
        </w:rPr>
        <w:t>субьектілерінің</w:t>
      </w:r>
      <w:r w:rsidRPr="00782A23">
        <w:rPr>
          <w:rFonts w:ascii="Times New Roman" w:hAnsi="Times New Roman" w:cs="Times New Roman"/>
          <w:sz w:val="28"/>
          <w:szCs w:val="28"/>
          <w:lang w:val="kk-KZ"/>
        </w:rPr>
        <w:t xml:space="preserve"> қызметі.</w:t>
      </w:r>
      <w:r w:rsidR="00E2715A" w:rsidRPr="00782A23">
        <w:rPr>
          <w:rFonts w:ascii="Times New Roman" w:hAnsi="Times New Roman" w:cs="Times New Roman"/>
          <w:sz w:val="28"/>
          <w:szCs w:val="28"/>
          <w:lang w:val="kk-KZ"/>
        </w:rPr>
        <w:t xml:space="preserve"> </w:t>
      </w:r>
      <w:r w:rsidR="00CA7EFD" w:rsidRPr="00782A23">
        <w:rPr>
          <w:rFonts w:ascii="Times New Roman" w:hAnsi="Times New Roman" w:cs="Times New Roman"/>
          <w:sz w:val="28"/>
          <w:szCs w:val="28"/>
          <w:lang w:val="kk-KZ"/>
        </w:rPr>
        <w:t xml:space="preserve">ШОК </w:t>
      </w:r>
      <w:r w:rsidR="00E2715A" w:rsidRPr="00782A23">
        <w:rPr>
          <w:rFonts w:ascii="Times New Roman" w:hAnsi="Times New Roman" w:cs="Times New Roman"/>
          <w:sz w:val="28"/>
          <w:szCs w:val="28"/>
          <w:lang w:val="kk-KZ"/>
        </w:rPr>
        <w:t>құрылымындағы</w:t>
      </w:r>
      <w:r w:rsidR="00DB5462" w:rsidRPr="00782A23">
        <w:rPr>
          <w:rFonts w:ascii="Times New Roman" w:hAnsi="Times New Roman" w:cs="Times New Roman"/>
          <w:sz w:val="28"/>
          <w:szCs w:val="28"/>
          <w:lang w:val="kk-KZ"/>
        </w:rPr>
        <w:t xml:space="preserve"> өндіріс құрылымы </w:t>
      </w:r>
      <w:r w:rsidR="00E2715A" w:rsidRPr="00782A23">
        <w:rPr>
          <w:rFonts w:ascii="Times New Roman" w:hAnsi="Times New Roman" w:cs="Times New Roman"/>
          <w:sz w:val="28"/>
          <w:szCs w:val="28"/>
          <w:lang w:val="kk-KZ"/>
        </w:rPr>
        <w:t>жоғарлаған</w:t>
      </w:r>
      <w:r w:rsidR="00DB5462" w:rsidRPr="00782A23">
        <w:rPr>
          <w:rFonts w:ascii="Times New Roman" w:hAnsi="Times New Roman" w:cs="Times New Roman"/>
          <w:sz w:val="28"/>
          <w:szCs w:val="28"/>
          <w:lang w:val="kk-KZ"/>
        </w:rPr>
        <w:t xml:space="preserve"> сайын,</w:t>
      </w:r>
      <w:r w:rsidR="00E2715A" w:rsidRPr="00782A23">
        <w:rPr>
          <w:rFonts w:ascii="Times New Roman" w:hAnsi="Times New Roman" w:cs="Times New Roman"/>
          <w:sz w:val="28"/>
          <w:szCs w:val="28"/>
          <w:lang w:val="kk-KZ"/>
        </w:rPr>
        <w:t xml:space="preserve"> </w:t>
      </w:r>
      <w:r w:rsidR="00DB5462" w:rsidRPr="00782A23">
        <w:rPr>
          <w:rFonts w:ascii="Times New Roman" w:hAnsi="Times New Roman" w:cs="Times New Roman"/>
          <w:sz w:val="28"/>
          <w:szCs w:val="28"/>
          <w:lang w:val="kk-KZ"/>
        </w:rPr>
        <w:t>нарықтағы отандық өнімдердің ассортименті жоғарлап, тұтынушылық талғамның қалыптасуына негіз болады. ШОК өнеркәсіп саны</w:t>
      </w:r>
      <w:r w:rsidR="00532533">
        <w:rPr>
          <w:rFonts w:ascii="Times New Roman" w:hAnsi="Times New Roman" w:cs="Times New Roman"/>
          <w:sz w:val="28"/>
          <w:szCs w:val="28"/>
          <w:lang w:val="kk-KZ"/>
        </w:rPr>
        <w:t xml:space="preserve"> </w:t>
      </w:r>
      <w:r w:rsidR="00DB5462" w:rsidRPr="00782A23">
        <w:rPr>
          <w:rFonts w:ascii="Times New Roman" w:hAnsi="Times New Roman" w:cs="Times New Roman"/>
          <w:sz w:val="28"/>
          <w:szCs w:val="28"/>
          <w:lang w:val="kk-KZ"/>
        </w:rPr>
        <w:t xml:space="preserve">Қазақстан Республикасы бойынша 2017 жылы 351984 </w:t>
      </w:r>
      <w:r w:rsidR="00DB5462" w:rsidRPr="00782A23">
        <w:rPr>
          <w:rFonts w:ascii="Times New Roman" w:hAnsi="Times New Roman" w:cs="Times New Roman"/>
          <w:sz w:val="28"/>
          <w:szCs w:val="28"/>
          <w:lang w:val="kk-KZ"/>
        </w:rPr>
        <w:lastRenderedPageBreak/>
        <w:t>бірлікті құраса, 2018 жылы берілген кезеңмен салыстырғанда 20797 бірлікке артқан, ал 2019 жылы 385988 бірлік құраса</w:t>
      </w:r>
      <w:r w:rsidR="00532533">
        <w:rPr>
          <w:rFonts w:ascii="Times New Roman" w:hAnsi="Times New Roman" w:cs="Times New Roman"/>
          <w:sz w:val="28"/>
          <w:szCs w:val="28"/>
          <w:lang w:val="kk-KZ"/>
        </w:rPr>
        <w:t xml:space="preserve"> </w:t>
      </w:r>
      <w:r w:rsidR="00DB5462" w:rsidRPr="00782A23">
        <w:rPr>
          <w:rFonts w:ascii="Times New Roman" w:hAnsi="Times New Roman" w:cs="Times New Roman"/>
          <w:sz w:val="28"/>
          <w:szCs w:val="28"/>
          <w:lang w:val="kk-KZ"/>
        </w:rPr>
        <w:t>2020 жылмен салыстырғанда</w:t>
      </w:r>
      <w:r w:rsidR="00532533">
        <w:rPr>
          <w:rFonts w:ascii="Times New Roman" w:hAnsi="Times New Roman" w:cs="Times New Roman"/>
          <w:sz w:val="28"/>
          <w:szCs w:val="28"/>
          <w:lang w:val="kk-KZ"/>
        </w:rPr>
        <w:t xml:space="preserve"> </w:t>
      </w:r>
      <w:r w:rsidR="00DB5462" w:rsidRPr="00782A23">
        <w:rPr>
          <w:rFonts w:ascii="Times New Roman" w:hAnsi="Times New Roman" w:cs="Times New Roman"/>
          <w:sz w:val="28"/>
          <w:szCs w:val="28"/>
          <w:lang w:val="kk-KZ"/>
        </w:rPr>
        <w:t>2021 жылы 15524 бірлікке артқан.</w:t>
      </w:r>
    </w:p>
    <w:p w14:paraId="6CD8D9E7" w14:textId="77777777" w:rsidR="00A5111C" w:rsidRPr="00782A23" w:rsidRDefault="00A5111C" w:rsidP="00A5111C">
      <w:pPr>
        <w:spacing w:after="0" w:line="240" w:lineRule="auto"/>
        <w:ind w:right="-1" w:firstLine="709"/>
        <w:jc w:val="both"/>
        <w:rPr>
          <w:rFonts w:ascii="Times New Roman" w:hAnsi="Times New Roman" w:cs="Times New Roman"/>
          <w:sz w:val="28"/>
          <w:szCs w:val="28"/>
          <w:lang w:val="kk-KZ"/>
        </w:rPr>
      </w:pPr>
    </w:p>
    <w:p w14:paraId="382C0D64" w14:textId="5DAD05F1" w:rsidR="00BF543F" w:rsidRPr="00782A23" w:rsidRDefault="00002F1D" w:rsidP="00A5111C">
      <w:pPr>
        <w:spacing w:after="0" w:line="240" w:lineRule="auto"/>
        <w:ind w:right="-1"/>
        <w:jc w:val="center"/>
        <w:rPr>
          <w:rFonts w:ascii="Times New Roman" w:hAnsi="Times New Roman" w:cs="Times New Roman"/>
          <w:sz w:val="18"/>
          <w:szCs w:val="18"/>
          <w:lang w:val="kk-KZ"/>
        </w:rPr>
      </w:pPr>
      <w:r w:rsidRPr="00782A23">
        <w:rPr>
          <w:noProof/>
          <w:lang w:eastAsia="ru-RU"/>
        </w:rPr>
        <w:drawing>
          <wp:inline distT="0" distB="0" distL="0" distR="0" wp14:anchorId="51C9E264" wp14:editId="5353456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2E0F72" w14:textId="77777777" w:rsidR="00D86DB9" w:rsidRPr="00027B48" w:rsidRDefault="00D86DB9" w:rsidP="00F4660B">
      <w:pPr>
        <w:spacing w:after="0" w:line="240" w:lineRule="auto"/>
        <w:ind w:right="-1135" w:firstLine="567"/>
        <w:jc w:val="both"/>
        <w:rPr>
          <w:rFonts w:ascii="Times New Roman" w:hAnsi="Times New Roman" w:cs="Times New Roman"/>
          <w:sz w:val="16"/>
          <w:szCs w:val="16"/>
          <w:lang w:val="kk-KZ"/>
        </w:rPr>
      </w:pPr>
    </w:p>
    <w:p w14:paraId="4FB6F194" w14:textId="44D06EDD" w:rsidR="007C782A" w:rsidRPr="00782A23" w:rsidRDefault="007C782A" w:rsidP="00027B48">
      <w:pPr>
        <w:spacing w:after="0" w:line="240" w:lineRule="auto"/>
        <w:ind w:right="-1"/>
        <w:jc w:val="center"/>
        <w:rPr>
          <w:rFonts w:ascii="Times New Roman" w:hAnsi="Times New Roman" w:cs="Times New Roman"/>
          <w:sz w:val="24"/>
          <w:szCs w:val="24"/>
          <w:lang w:val="kk-KZ"/>
        </w:rPr>
      </w:pPr>
      <w:r w:rsidRPr="00782A23">
        <w:rPr>
          <w:rFonts w:ascii="Times New Roman" w:hAnsi="Times New Roman" w:cs="Times New Roman"/>
          <w:sz w:val="28"/>
          <w:szCs w:val="28"/>
          <w:lang w:val="kk-KZ"/>
        </w:rPr>
        <w:t>Сурет</w:t>
      </w:r>
      <w:r w:rsidR="00532533">
        <w:rPr>
          <w:rFonts w:ascii="Times New Roman" w:hAnsi="Times New Roman" w:cs="Times New Roman"/>
          <w:sz w:val="28"/>
          <w:szCs w:val="28"/>
          <w:lang w:val="kk-KZ"/>
        </w:rPr>
        <w:t xml:space="preserve"> </w:t>
      </w:r>
      <w:r w:rsidR="00B1608C" w:rsidRPr="00782A23">
        <w:rPr>
          <w:rFonts w:ascii="Times New Roman" w:hAnsi="Times New Roman" w:cs="Times New Roman"/>
          <w:sz w:val="28"/>
          <w:szCs w:val="28"/>
          <w:lang w:val="kk-KZ"/>
        </w:rPr>
        <w:t>1</w:t>
      </w:r>
      <w:r w:rsidR="00F3760E" w:rsidRPr="00F3760E">
        <w:rPr>
          <w:rFonts w:ascii="Times New Roman" w:hAnsi="Times New Roman" w:cs="Times New Roman"/>
          <w:sz w:val="28"/>
          <w:szCs w:val="28"/>
        </w:rPr>
        <w:t>4</w:t>
      </w:r>
      <w:r w:rsidR="00027B48">
        <w:rPr>
          <w:rFonts w:ascii="Times New Roman" w:hAnsi="Times New Roman" w:cs="Times New Roman"/>
          <w:sz w:val="28"/>
          <w:szCs w:val="28"/>
          <w:lang w:val="kk-KZ"/>
        </w:rPr>
        <w:t>–</w:t>
      </w:r>
      <w:r w:rsidR="00B1608C" w:rsidRPr="00782A23">
        <w:rPr>
          <w:rFonts w:ascii="Times New Roman" w:hAnsi="Times New Roman" w:cs="Times New Roman"/>
          <w:sz w:val="28"/>
          <w:szCs w:val="28"/>
          <w:lang w:val="kk-KZ"/>
        </w:rPr>
        <w:t xml:space="preserve"> Қазақстан Республикасының қызмет көрсету </w:t>
      </w:r>
      <w:r w:rsidRPr="00782A23">
        <w:rPr>
          <w:rFonts w:ascii="Times New Roman" w:hAnsi="Times New Roman" w:cs="Times New Roman"/>
          <w:sz w:val="28"/>
          <w:szCs w:val="28"/>
          <w:lang w:val="kk-KZ"/>
        </w:rPr>
        <w:t>секторының құрамы</w:t>
      </w:r>
    </w:p>
    <w:p w14:paraId="5EAF0984" w14:textId="77777777" w:rsidR="00027B48" w:rsidRPr="00027B48" w:rsidRDefault="00027B48" w:rsidP="00F4660B">
      <w:pPr>
        <w:spacing w:after="0" w:line="240" w:lineRule="auto"/>
        <w:ind w:right="-1135" w:firstLine="567"/>
        <w:jc w:val="both"/>
        <w:rPr>
          <w:rFonts w:ascii="Times New Roman" w:hAnsi="Times New Roman" w:cs="Times New Roman"/>
          <w:sz w:val="16"/>
          <w:szCs w:val="16"/>
          <w:lang w:val="kk-KZ"/>
        </w:rPr>
      </w:pPr>
    </w:p>
    <w:p w14:paraId="54159A31" w14:textId="7B4D8204" w:rsidR="006A1BC9" w:rsidRDefault="007B37EB" w:rsidP="00027B48">
      <w:pPr>
        <w:spacing w:after="0" w:line="240" w:lineRule="auto"/>
        <w:ind w:right="-1135" w:firstLine="709"/>
        <w:jc w:val="both"/>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6A1BC9"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6A1BC9" w:rsidRPr="00782A23">
        <w:rPr>
          <w:rFonts w:ascii="Times New Roman" w:hAnsi="Times New Roman" w:cs="Times New Roman"/>
          <w:sz w:val="24"/>
          <w:szCs w:val="24"/>
          <w:lang w:val="kk-KZ"/>
        </w:rPr>
        <w:t>]</w:t>
      </w:r>
    </w:p>
    <w:p w14:paraId="6781DB72" w14:textId="77777777" w:rsidR="007B37EB" w:rsidRPr="00782A23" w:rsidRDefault="007B37EB" w:rsidP="00027B48">
      <w:pPr>
        <w:spacing w:after="0" w:line="240" w:lineRule="auto"/>
        <w:ind w:right="-1135" w:firstLine="709"/>
        <w:jc w:val="both"/>
        <w:rPr>
          <w:rFonts w:ascii="Times New Roman" w:hAnsi="Times New Roman" w:cs="Times New Roman"/>
          <w:sz w:val="28"/>
          <w:szCs w:val="28"/>
          <w:lang w:val="kk-KZ"/>
        </w:rPr>
      </w:pPr>
    </w:p>
    <w:p w14:paraId="2FD111F1" w14:textId="73758105" w:rsidR="00601B6A" w:rsidRPr="00782A23" w:rsidRDefault="00D12FAF" w:rsidP="00027B48">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М</w:t>
      </w:r>
      <w:r w:rsidR="00BF543F" w:rsidRPr="00782A23">
        <w:rPr>
          <w:rFonts w:ascii="Times New Roman" w:hAnsi="Times New Roman" w:cs="Times New Roman"/>
          <w:sz w:val="28"/>
          <w:szCs w:val="28"/>
          <w:lang w:val="kk-KZ"/>
        </w:rPr>
        <w:t>емлекеттің экономикасының қарқынды дамуының негізі ШОК тың өндіріс саласын қамтуында болса, өндірістің белсенді дамуына негіз болатын қызмет көрсету секторы болып табылады. Қызмет көрсету секторындағы ШОК дамуының ұлттық экономикада</w:t>
      </w:r>
      <w:r w:rsidR="00532533">
        <w:rPr>
          <w:rFonts w:ascii="Times New Roman" w:hAnsi="Times New Roman" w:cs="Times New Roman"/>
          <w:sz w:val="28"/>
          <w:szCs w:val="28"/>
          <w:lang w:val="kk-KZ"/>
        </w:rPr>
        <w:t xml:space="preserve"> </w:t>
      </w:r>
      <w:r w:rsidR="00BF543F" w:rsidRPr="00782A23">
        <w:rPr>
          <w:rFonts w:ascii="Times New Roman" w:hAnsi="Times New Roman" w:cs="Times New Roman"/>
          <w:sz w:val="28"/>
          <w:szCs w:val="28"/>
          <w:lang w:val="kk-KZ"/>
        </w:rPr>
        <w:t xml:space="preserve">тұрақты даму </w:t>
      </w:r>
      <w:r w:rsidR="005165D5" w:rsidRPr="00782A23">
        <w:rPr>
          <w:rFonts w:ascii="Times New Roman" w:hAnsi="Times New Roman" w:cs="Times New Roman"/>
          <w:sz w:val="28"/>
          <w:szCs w:val="28"/>
          <w:lang w:val="kk-KZ"/>
        </w:rPr>
        <w:t>мүмкіндігіне</w:t>
      </w:r>
      <w:r w:rsidR="00BF543F" w:rsidRPr="00782A23">
        <w:rPr>
          <w:rFonts w:ascii="Times New Roman" w:hAnsi="Times New Roman" w:cs="Times New Roman"/>
          <w:sz w:val="28"/>
          <w:szCs w:val="28"/>
          <w:lang w:val="kk-KZ"/>
        </w:rPr>
        <w:t xml:space="preserve"> ие болды. ШОК тың қызмет көрсету сферасында дамуы көтерме және бөлшек сауда, көлік және қойма, тұрғынүй шаруашылығындағы операциялар, қаржы және сақтандыру қызметі, ақпарат және байланыс саласын қамтып отыр. Көптеген елдер қызмет көрсету өндірісі көлемінің ұлғаюымен, қызмет көрсету негізінде түсетін табыстың жоғарлауымен, осы саладағы жұмысбастылықтың өсуімен қарастырылады.</w:t>
      </w:r>
      <w:r w:rsidR="00E2715A" w:rsidRPr="00782A23">
        <w:rPr>
          <w:rFonts w:ascii="Times New Roman" w:hAnsi="Times New Roman" w:cs="Times New Roman"/>
          <w:sz w:val="28"/>
          <w:szCs w:val="28"/>
          <w:lang w:val="kk-KZ"/>
        </w:rPr>
        <w:t xml:space="preserve"> </w:t>
      </w:r>
      <w:r w:rsidR="00BF543F" w:rsidRPr="00782A23">
        <w:rPr>
          <w:rFonts w:ascii="Times New Roman" w:hAnsi="Times New Roman" w:cs="Times New Roman"/>
          <w:sz w:val="28"/>
          <w:szCs w:val="28"/>
          <w:lang w:val="kk-KZ"/>
        </w:rPr>
        <w:t>ШОК негізінде қызмет көрсету секторының дамуындағы басым бағыттардың бірі білім беру және ғылыми зерттеу мен қолданбалы технологиялық дамудағы кеңес беру қызметтерін атап өтуге болады.</w:t>
      </w:r>
      <w:r w:rsidR="00E2715A" w:rsidRPr="00782A23">
        <w:rPr>
          <w:rFonts w:ascii="Times New Roman" w:hAnsi="Times New Roman" w:cs="Times New Roman"/>
          <w:sz w:val="28"/>
          <w:szCs w:val="28"/>
          <w:lang w:val="kk-KZ"/>
        </w:rPr>
        <w:t xml:space="preserve"> </w:t>
      </w:r>
      <w:r w:rsidR="00BF543F" w:rsidRPr="00782A23">
        <w:rPr>
          <w:rFonts w:ascii="Times New Roman" w:hAnsi="Times New Roman" w:cs="Times New Roman"/>
          <w:sz w:val="28"/>
          <w:szCs w:val="28"/>
          <w:lang w:val="kk-KZ"/>
        </w:rPr>
        <w:t>ШОК негізінде қызмет көрсету секторының дамуы өндіріске қатысты барлық салалар мен құрылымдардың қарқынды дамуына бағыт береді.</w:t>
      </w:r>
      <w:r w:rsidR="00E2715A" w:rsidRPr="00782A23">
        <w:rPr>
          <w:rFonts w:ascii="Times New Roman" w:hAnsi="Times New Roman" w:cs="Times New Roman"/>
          <w:sz w:val="28"/>
          <w:szCs w:val="28"/>
          <w:lang w:val="kk-KZ"/>
        </w:rPr>
        <w:t xml:space="preserve"> </w:t>
      </w:r>
      <w:r w:rsidR="00BF543F" w:rsidRPr="00782A23">
        <w:rPr>
          <w:rFonts w:ascii="Times New Roman" w:hAnsi="Times New Roman" w:cs="Times New Roman"/>
          <w:sz w:val="28"/>
          <w:szCs w:val="28"/>
          <w:lang w:val="kk-KZ"/>
        </w:rPr>
        <w:t xml:space="preserve">ШОК </w:t>
      </w:r>
      <w:r w:rsidR="00E2715A" w:rsidRPr="00782A23">
        <w:rPr>
          <w:rFonts w:ascii="Times New Roman" w:hAnsi="Times New Roman" w:cs="Times New Roman"/>
          <w:sz w:val="28"/>
          <w:szCs w:val="28"/>
          <w:lang w:val="kk-KZ"/>
        </w:rPr>
        <w:t>негіздегі</w:t>
      </w:r>
      <w:r w:rsidR="00BF543F" w:rsidRPr="00782A23">
        <w:rPr>
          <w:rFonts w:ascii="Times New Roman" w:hAnsi="Times New Roman" w:cs="Times New Roman"/>
          <w:sz w:val="28"/>
          <w:szCs w:val="28"/>
          <w:lang w:val="kk-KZ"/>
        </w:rPr>
        <w:t xml:space="preserve"> қызмет көрсету секторының даму болашақтағы жаңа бағыттар мен инновациялық кәсіпкерліктің негізін қалыптастырады.</w:t>
      </w:r>
      <w:r w:rsidR="00F404CE" w:rsidRPr="00782A23">
        <w:rPr>
          <w:rFonts w:ascii="Times New Roman" w:hAnsi="Times New Roman" w:cs="Times New Roman"/>
          <w:sz w:val="28"/>
          <w:szCs w:val="28"/>
          <w:lang w:val="kk-KZ"/>
        </w:rPr>
        <w:t xml:space="preserve"> </w:t>
      </w:r>
      <w:r w:rsidR="00DB5462" w:rsidRPr="00782A23">
        <w:rPr>
          <w:rFonts w:ascii="Times New Roman" w:hAnsi="Times New Roman" w:cs="Times New Roman"/>
          <w:sz w:val="28"/>
          <w:szCs w:val="28"/>
          <w:lang w:val="kk-KZ"/>
        </w:rPr>
        <w:t>ҚР статистика комитетінің ресми мәліметтеріне жүгінетін болсақ</w:t>
      </w:r>
      <w:r w:rsidR="003E1220" w:rsidRPr="00782A23">
        <w:rPr>
          <w:rFonts w:ascii="Times New Roman" w:hAnsi="Times New Roman" w:cs="Times New Roman"/>
          <w:sz w:val="28"/>
          <w:szCs w:val="28"/>
          <w:lang w:val="kk-KZ"/>
        </w:rPr>
        <w:t>, аймақтар бойынша үздіктер қатарына Алматы қаласы, Қарағанды облысы мен Астана қаласын айтуға болады. Берілген аймақтардың басымдылық танытуына негіз болғаны инвестициялық тартымдылығы десек болады.</w:t>
      </w:r>
      <w:r w:rsidR="00E2715A" w:rsidRPr="00782A23">
        <w:rPr>
          <w:rFonts w:ascii="Times New Roman" w:hAnsi="Times New Roman" w:cs="Times New Roman"/>
          <w:sz w:val="28"/>
          <w:szCs w:val="28"/>
          <w:lang w:val="kk-KZ"/>
        </w:rPr>
        <w:t xml:space="preserve"> </w:t>
      </w:r>
      <w:r w:rsidR="002522C6" w:rsidRPr="00782A23">
        <w:rPr>
          <w:rFonts w:ascii="Times New Roman" w:hAnsi="Times New Roman" w:cs="Times New Roman"/>
          <w:sz w:val="28"/>
          <w:szCs w:val="28"/>
          <w:lang w:val="kk-KZ"/>
        </w:rPr>
        <w:t xml:space="preserve">Келесі </w:t>
      </w:r>
      <w:r w:rsidR="00027B48">
        <w:rPr>
          <w:rFonts w:ascii="Times New Roman" w:hAnsi="Times New Roman" w:cs="Times New Roman"/>
          <w:sz w:val="28"/>
          <w:szCs w:val="28"/>
          <w:lang w:val="kk-KZ"/>
        </w:rPr>
        <w:t>16-</w:t>
      </w:r>
      <w:r w:rsidR="002522C6" w:rsidRPr="00782A23">
        <w:rPr>
          <w:rFonts w:ascii="Times New Roman" w:hAnsi="Times New Roman" w:cs="Times New Roman"/>
          <w:sz w:val="28"/>
          <w:szCs w:val="28"/>
          <w:lang w:val="kk-KZ"/>
        </w:rPr>
        <w:t xml:space="preserve">кестеде ШОК </w:t>
      </w:r>
      <w:r w:rsidR="00E2715A" w:rsidRPr="00782A23">
        <w:rPr>
          <w:rFonts w:ascii="Times New Roman" w:hAnsi="Times New Roman" w:cs="Times New Roman"/>
          <w:sz w:val="28"/>
          <w:szCs w:val="28"/>
          <w:lang w:val="kk-KZ"/>
        </w:rPr>
        <w:t>тіркелген</w:t>
      </w:r>
      <w:r w:rsidR="002522C6" w:rsidRPr="00782A23">
        <w:rPr>
          <w:rFonts w:ascii="Times New Roman" w:hAnsi="Times New Roman" w:cs="Times New Roman"/>
          <w:sz w:val="28"/>
          <w:szCs w:val="28"/>
          <w:lang w:val="kk-KZ"/>
        </w:rPr>
        <w:t xml:space="preserve"> өндіріске </w:t>
      </w:r>
      <w:r w:rsidR="002522C6" w:rsidRPr="00782A23">
        <w:rPr>
          <w:rFonts w:ascii="Times New Roman" w:hAnsi="Times New Roman" w:cs="Times New Roman"/>
          <w:sz w:val="28"/>
          <w:szCs w:val="28"/>
          <w:lang w:val="kk-KZ"/>
        </w:rPr>
        <w:lastRenderedPageBreak/>
        <w:t>бағытталған кәсіпкерлік субьектілерінің өнім шығарылым динамикасы қарастырылады.</w:t>
      </w:r>
    </w:p>
    <w:p w14:paraId="191D272B" w14:textId="77777777" w:rsidR="00D64E3D" w:rsidRDefault="00D64E3D" w:rsidP="00027B48">
      <w:pPr>
        <w:pStyle w:val="af1"/>
        <w:tabs>
          <w:tab w:val="left" w:pos="1856"/>
        </w:tabs>
        <w:spacing w:after="0" w:line="240" w:lineRule="auto"/>
        <w:ind w:left="0" w:right="-1"/>
        <w:jc w:val="both"/>
        <w:rPr>
          <w:rFonts w:ascii="Times New Roman" w:eastAsia="Calibri" w:hAnsi="Times New Roman" w:cs="Times New Roman"/>
          <w:bCs/>
          <w:sz w:val="28"/>
          <w:szCs w:val="28"/>
          <w:lang w:val="kk-KZ"/>
        </w:rPr>
      </w:pPr>
    </w:p>
    <w:p w14:paraId="3057CC7D" w14:textId="7C45B427" w:rsidR="00150398" w:rsidRPr="00782A23" w:rsidRDefault="00027B48" w:rsidP="00027B48">
      <w:pPr>
        <w:pStyle w:val="af1"/>
        <w:tabs>
          <w:tab w:val="left" w:pos="1856"/>
        </w:tabs>
        <w:spacing w:after="0" w:line="240" w:lineRule="auto"/>
        <w:ind w:left="0" w:right="-1"/>
        <w:jc w:val="both"/>
        <w:rPr>
          <w:rFonts w:ascii="Times New Roman" w:hAnsi="Times New Roman" w:cs="Times New Roman"/>
          <w:bCs/>
          <w:color w:val="231F20"/>
          <w:sz w:val="28"/>
          <w:szCs w:val="28"/>
          <w:lang w:val="kk-KZ"/>
        </w:rPr>
      </w:pPr>
      <w:r w:rsidRPr="00782A23">
        <w:rPr>
          <w:rFonts w:ascii="Times New Roman" w:eastAsia="Calibri" w:hAnsi="Times New Roman" w:cs="Times New Roman"/>
          <w:bCs/>
          <w:sz w:val="28"/>
          <w:szCs w:val="28"/>
          <w:lang w:val="kk-KZ"/>
        </w:rPr>
        <w:t xml:space="preserve">Кесте </w:t>
      </w:r>
      <w:r w:rsidR="001A044A" w:rsidRPr="00782A23">
        <w:rPr>
          <w:rFonts w:ascii="Times New Roman" w:eastAsia="Calibri" w:hAnsi="Times New Roman" w:cs="Times New Roman"/>
          <w:bCs/>
          <w:sz w:val="28"/>
          <w:szCs w:val="28"/>
          <w:lang w:val="kk-KZ"/>
        </w:rPr>
        <w:t>1</w:t>
      </w:r>
      <w:r w:rsidR="00AA4FF6">
        <w:rPr>
          <w:rFonts w:ascii="Times New Roman" w:eastAsia="Calibri" w:hAnsi="Times New Roman" w:cs="Times New Roman"/>
          <w:bCs/>
          <w:sz w:val="28"/>
          <w:szCs w:val="28"/>
          <w:lang w:val="kk-KZ"/>
        </w:rPr>
        <w:t>7</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C36821" w:rsidRPr="00782A23">
        <w:rPr>
          <w:rFonts w:ascii="Times New Roman" w:hAnsi="Times New Roman" w:cs="Times New Roman"/>
          <w:bCs/>
          <w:color w:val="231F20"/>
          <w:sz w:val="28"/>
          <w:szCs w:val="28"/>
          <w:lang w:val="kk-KZ"/>
        </w:rPr>
        <w:t>ҚР бойынша ШОК кәсіпорындарының өнім шығарылымы, млн.</w:t>
      </w:r>
      <w:r w:rsidR="005165D5">
        <w:rPr>
          <w:rFonts w:ascii="Times New Roman" w:hAnsi="Times New Roman" w:cs="Times New Roman"/>
          <w:bCs/>
          <w:color w:val="231F20"/>
          <w:sz w:val="28"/>
          <w:szCs w:val="28"/>
          <w:lang w:val="kk-KZ"/>
        </w:rPr>
        <w:t xml:space="preserve"> </w:t>
      </w:r>
      <w:r w:rsidR="00C36821" w:rsidRPr="00782A23">
        <w:rPr>
          <w:rFonts w:ascii="Times New Roman" w:hAnsi="Times New Roman" w:cs="Times New Roman"/>
          <w:bCs/>
          <w:color w:val="231F20"/>
          <w:sz w:val="28"/>
          <w:szCs w:val="28"/>
          <w:lang w:val="kk-KZ"/>
        </w:rPr>
        <w:t>тг.</w:t>
      </w:r>
    </w:p>
    <w:p w14:paraId="1DD47178" w14:textId="77777777" w:rsidR="00150398" w:rsidRPr="00027B48" w:rsidRDefault="00150398" w:rsidP="00027B48">
      <w:pPr>
        <w:spacing w:after="0" w:line="240" w:lineRule="auto"/>
        <w:jc w:val="right"/>
        <w:rPr>
          <w:rFonts w:ascii="Times New Roman" w:eastAsia="Arial Unicode MS" w:hAnsi="Times New Roman" w:cs="Times New Roman"/>
          <w:color w:val="000000"/>
          <w:sz w:val="16"/>
          <w:szCs w:val="16"/>
          <w:lang w:val="kk-KZ" w:eastAsia="kk-KZ"/>
        </w:rPr>
      </w:pPr>
    </w:p>
    <w:tbl>
      <w:tblPr>
        <w:tblStyle w:val="aff0"/>
        <w:tblW w:w="9673" w:type="dxa"/>
        <w:tblInd w:w="164" w:type="dxa"/>
        <w:tblLayout w:type="fixed"/>
        <w:tblLook w:val="04A0" w:firstRow="1" w:lastRow="0" w:firstColumn="1" w:lastColumn="0" w:noHBand="0" w:noVBand="1"/>
      </w:tblPr>
      <w:tblGrid>
        <w:gridCol w:w="1666"/>
        <w:gridCol w:w="812"/>
        <w:gridCol w:w="812"/>
        <w:gridCol w:w="868"/>
        <w:gridCol w:w="826"/>
        <w:gridCol w:w="965"/>
        <w:gridCol w:w="812"/>
        <w:gridCol w:w="924"/>
        <w:gridCol w:w="1022"/>
        <w:gridCol w:w="966"/>
      </w:tblGrid>
      <w:tr w:rsidR="00027B48" w:rsidRPr="00782A23" w14:paraId="3EF49493" w14:textId="77777777" w:rsidTr="00027B48">
        <w:tc>
          <w:tcPr>
            <w:tcW w:w="1666" w:type="dxa"/>
            <w:vAlign w:val="center"/>
          </w:tcPr>
          <w:p w14:paraId="40CD7EBF" w14:textId="3C3CD58A" w:rsidR="00150398" w:rsidRPr="00027B48" w:rsidRDefault="00027B48" w:rsidP="00027B48">
            <w:pPr>
              <w:spacing w:after="0" w:line="240" w:lineRule="auto"/>
              <w:rPr>
                <w:rFonts w:ascii="Times New Roman" w:eastAsia="Arial Unicode MS" w:hAnsi="Times New Roman" w:cs="Times New Roman"/>
                <w:color w:val="000000"/>
                <w:sz w:val="24"/>
                <w:szCs w:val="24"/>
                <w:lang w:val="kk-KZ" w:eastAsia="kk-KZ"/>
              </w:rPr>
            </w:pPr>
            <w:r w:rsidRPr="00027B48">
              <w:rPr>
                <w:rFonts w:ascii="Times New Roman" w:eastAsia="Arial Unicode MS" w:hAnsi="Times New Roman" w:cs="Times New Roman"/>
                <w:color w:val="000000"/>
                <w:sz w:val="24"/>
                <w:szCs w:val="24"/>
                <w:lang w:val="kk-KZ" w:eastAsia="kk-KZ"/>
              </w:rPr>
              <w:t>Жылдар</w:t>
            </w:r>
          </w:p>
        </w:tc>
        <w:tc>
          <w:tcPr>
            <w:tcW w:w="812" w:type="dxa"/>
            <w:tcBorders>
              <w:top w:val="single" w:sz="4" w:space="0" w:color="auto"/>
              <w:left w:val="nil"/>
              <w:bottom w:val="single" w:sz="4" w:space="0" w:color="auto"/>
              <w:right w:val="single" w:sz="4" w:space="0" w:color="auto"/>
            </w:tcBorders>
            <w:shd w:val="clear" w:color="auto" w:fill="auto"/>
            <w:vAlign w:val="center"/>
          </w:tcPr>
          <w:p w14:paraId="26844F6A" w14:textId="0BB08DAD" w:rsidR="00150398" w:rsidRPr="00782A23" w:rsidRDefault="00150398" w:rsidP="00027B48">
            <w:pPr>
              <w:spacing w:after="0" w:line="240" w:lineRule="auto"/>
              <w:jc w:val="center"/>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2017</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3CE749CF" w14:textId="0F37EAB6" w:rsidR="00150398" w:rsidRPr="00782A23" w:rsidRDefault="00150398" w:rsidP="00027B48">
            <w:pPr>
              <w:spacing w:after="0" w:line="240" w:lineRule="auto"/>
              <w:jc w:val="center"/>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2018</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10075BCD" w14:textId="6F33F8D1" w:rsidR="00150398" w:rsidRPr="00782A23" w:rsidRDefault="00150398" w:rsidP="00027B48">
            <w:pPr>
              <w:spacing w:after="0" w:line="240" w:lineRule="auto"/>
              <w:jc w:val="center"/>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2019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5597389" w14:textId="37DD6CAD" w:rsidR="00150398" w:rsidRPr="00782A23" w:rsidRDefault="00150398" w:rsidP="00027B48">
            <w:pPr>
              <w:spacing w:after="0" w:line="240" w:lineRule="auto"/>
              <w:jc w:val="center"/>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2020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3B1FAC0" w14:textId="449F0157" w:rsidR="00150398" w:rsidRPr="00782A23" w:rsidRDefault="00150398" w:rsidP="00027B48">
            <w:pPr>
              <w:spacing w:after="0" w:line="240" w:lineRule="auto"/>
              <w:jc w:val="center"/>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2021</w:t>
            </w:r>
          </w:p>
        </w:tc>
        <w:tc>
          <w:tcPr>
            <w:tcW w:w="812" w:type="dxa"/>
            <w:vAlign w:val="center"/>
          </w:tcPr>
          <w:p w14:paraId="4153FF24" w14:textId="77777777" w:rsidR="00150398" w:rsidRPr="00782A23" w:rsidRDefault="00150398" w:rsidP="00027B48">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p w14:paraId="6DED897D" w14:textId="4E6FDA80" w:rsidR="00150398" w:rsidRPr="00782A23" w:rsidRDefault="00150398" w:rsidP="00027B48">
            <w:pPr>
              <w:spacing w:after="0" w:line="240" w:lineRule="auto"/>
              <w:jc w:val="center"/>
              <w:rPr>
                <w:rFonts w:ascii="Times New Roman" w:eastAsia="Arial Unicode MS" w:hAnsi="Times New Roman" w:cs="Times New Roman"/>
                <w:color w:val="000000"/>
                <w:sz w:val="28"/>
                <w:szCs w:val="28"/>
                <w:lang w:val="kk-KZ" w:eastAsia="kk-KZ"/>
              </w:rPr>
            </w:pPr>
            <w:r w:rsidRPr="00782A23">
              <w:rPr>
                <w:rFonts w:ascii="Times New Roman" w:hAnsi="Times New Roman" w:cs="Times New Roman"/>
                <w:sz w:val="24"/>
                <w:szCs w:val="24"/>
                <w:lang w:val="kk-KZ"/>
              </w:rPr>
              <w:t>2018</w:t>
            </w:r>
          </w:p>
        </w:tc>
        <w:tc>
          <w:tcPr>
            <w:tcW w:w="924" w:type="dxa"/>
            <w:vAlign w:val="center"/>
          </w:tcPr>
          <w:p w14:paraId="341E32D9" w14:textId="77777777" w:rsidR="00150398" w:rsidRPr="00782A23" w:rsidRDefault="00150398" w:rsidP="00027B48">
            <w:pPr>
              <w:spacing w:after="0" w:line="240" w:lineRule="auto"/>
              <w:ind w:left="-24"/>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p w14:paraId="4CC07646" w14:textId="05917A37" w:rsidR="00150398" w:rsidRPr="00782A23" w:rsidRDefault="00150398" w:rsidP="00027B48">
            <w:pPr>
              <w:spacing w:after="0" w:line="240" w:lineRule="auto"/>
              <w:jc w:val="center"/>
              <w:rPr>
                <w:rFonts w:ascii="Times New Roman" w:eastAsia="Arial Unicode MS" w:hAnsi="Times New Roman" w:cs="Times New Roman"/>
                <w:color w:val="000000"/>
                <w:sz w:val="28"/>
                <w:szCs w:val="28"/>
                <w:lang w:val="kk-KZ" w:eastAsia="kk-KZ"/>
              </w:rPr>
            </w:pPr>
            <w:r w:rsidRPr="00782A23">
              <w:rPr>
                <w:rFonts w:ascii="Times New Roman" w:hAnsi="Times New Roman" w:cs="Times New Roman"/>
                <w:sz w:val="24"/>
                <w:szCs w:val="24"/>
                <w:lang w:val="kk-KZ"/>
              </w:rPr>
              <w:t>2019</w:t>
            </w:r>
          </w:p>
        </w:tc>
        <w:tc>
          <w:tcPr>
            <w:tcW w:w="1022" w:type="dxa"/>
            <w:vAlign w:val="center"/>
          </w:tcPr>
          <w:p w14:paraId="0E862AA2" w14:textId="71A469BD" w:rsidR="00150398" w:rsidRPr="00782A23" w:rsidRDefault="00150398" w:rsidP="00027B48">
            <w:pPr>
              <w:spacing w:after="0" w:line="240" w:lineRule="auto"/>
              <w:jc w:val="center"/>
              <w:rPr>
                <w:rFonts w:ascii="Times New Roman" w:eastAsia="Arial Unicode MS" w:hAnsi="Times New Roman" w:cs="Times New Roman"/>
                <w:color w:val="000000"/>
                <w:sz w:val="28"/>
                <w:szCs w:val="28"/>
                <w:lang w:val="kk-KZ" w:eastAsia="kk-KZ"/>
              </w:rPr>
            </w:pPr>
            <w:r w:rsidRPr="00782A23">
              <w:rPr>
                <w:rFonts w:ascii="Times New Roman" w:hAnsi="Times New Roman" w:cs="Times New Roman"/>
                <w:sz w:val="24"/>
                <w:szCs w:val="24"/>
                <w:lang w:val="kk-KZ"/>
              </w:rPr>
              <w:t>2019</w:t>
            </w:r>
            <w:r w:rsidR="00532533">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/2020</w:t>
            </w:r>
          </w:p>
        </w:tc>
        <w:tc>
          <w:tcPr>
            <w:tcW w:w="966" w:type="dxa"/>
            <w:vAlign w:val="center"/>
          </w:tcPr>
          <w:p w14:paraId="4C1E3C1A" w14:textId="2E5B4B17" w:rsidR="00150398" w:rsidRPr="00782A23" w:rsidRDefault="00150398" w:rsidP="00027B48">
            <w:pPr>
              <w:spacing w:after="0" w:line="240" w:lineRule="auto"/>
              <w:jc w:val="center"/>
              <w:rPr>
                <w:rFonts w:ascii="Times New Roman" w:eastAsia="Arial Unicode MS" w:hAnsi="Times New Roman" w:cs="Times New Roman"/>
                <w:color w:val="000000"/>
                <w:sz w:val="28"/>
                <w:szCs w:val="28"/>
                <w:lang w:val="kk-KZ" w:eastAsia="kk-KZ"/>
              </w:rPr>
            </w:pPr>
            <w:r w:rsidRPr="00782A23">
              <w:rPr>
                <w:rFonts w:ascii="Times New Roman" w:hAnsi="Times New Roman" w:cs="Times New Roman"/>
                <w:sz w:val="24"/>
                <w:szCs w:val="24"/>
                <w:lang w:val="kk-KZ"/>
              </w:rPr>
              <w:t>2020</w:t>
            </w:r>
            <w:r w:rsidR="00532533">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/2021</w:t>
            </w:r>
          </w:p>
        </w:tc>
      </w:tr>
      <w:tr w:rsidR="000E4141" w:rsidRPr="00782A23" w14:paraId="5027E163"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47F4B128" w14:textId="4D5E08AE"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pacing w:val="-1"/>
                <w:sz w:val="24"/>
                <w:szCs w:val="24"/>
                <w:lang w:val="kk-KZ" w:eastAsia="ru-RU"/>
              </w:rPr>
              <w:t>Қазақстан Республикасы</w:t>
            </w:r>
          </w:p>
        </w:tc>
        <w:tc>
          <w:tcPr>
            <w:tcW w:w="812" w:type="dxa"/>
            <w:tcBorders>
              <w:top w:val="single" w:sz="4" w:space="0" w:color="auto"/>
              <w:left w:val="nil"/>
              <w:bottom w:val="single" w:sz="4" w:space="0" w:color="auto"/>
              <w:right w:val="single" w:sz="4" w:space="0" w:color="auto"/>
            </w:tcBorders>
            <w:shd w:val="clear" w:color="auto" w:fill="auto"/>
            <w:vAlign w:val="center"/>
          </w:tcPr>
          <w:p w14:paraId="113D18A3" w14:textId="1EEEDC7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20 533 922</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6FE6D52B" w14:textId="71A167A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23 390 712</w:t>
            </w:r>
          </w:p>
        </w:tc>
        <w:tc>
          <w:tcPr>
            <w:tcW w:w="868" w:type="dxa"/>
            <w:tcBorders>
              <w:top w:val="single" w:sz="4" w:space="0" w:color="auto"/>
              <w:left w:val="nil"/>
              <w:bottom w:val="single" w:sz="4" w:space="0" w:color="auto"/>
              <w:right w:val="single" w:sz="4" w:space="0" w:color="auto"/>
            </w:tcBorders>
            <w:shd w:val="clear" w:color="auto" w:fill="auto"/>
            <w:vAlign w:val="center"/>
          </w:tcPr>
          <w:p w14:paraId="058CB60E" w14:textId="04062803"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28 876 416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230EC10" w14:textId="612F6C66"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29 863 565</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9DCE566" w14:textId="7CCAFFC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36128018</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A594DC1" w14:textId="05129044"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13,91%</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6F08AB78" w14:textId="76CC80A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23,45%</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AA709F0" w14:textId="4160C3DE"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3,42%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5351308" w14:textId="12F188DB"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20,98%</w:t>
            </w:r>
          </w:p>
        </w:tc>
      </w:tr>
      <w:tr w:rsidR="000E4141" w:rsidRPr="00782A23" w14:paraId="29F38180"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24FE77BF" w14:textId="2B7FDB0C"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Ақмола</w:t>
            </w:r>
          </w:p>
        </w:tc>
        <w:tc>
          <w:tcPr>
            <w:tcW w:w="812" w:type="dxa"/>
            <w:tcBorders>
              <w:top w:val="single" w:sz="4" w:space="0" w:color="auto"/>
              <w:left w:val="nil"/>
              <w:bottom w:val="single" w:sz="4" w:space="0" w:color="auto"/>
              <w:right w:val="single" w:sz="4" w:space="0" w:color="auto"/>
            </w:tcBorders>
            <w:shd w:val="clear" w:color="auto" w:fill="auto"/>
            <w:vAlign w:val="center"/>
          </w:tcPr>
          <w:p w14:paraId="514499A0" w14:textId="4C8D5D6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549312</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4FC674A7" w14:textId="5813ABBE"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667020</w:t>
            </w:r>
          </w:p>
        </w:tc>
        <w:tc>
          <w:tcPr>
            <w:tcW w:w="868" w:type="dxa"/>
            <w:tcBorders>
              <w:top w:val="single" w:sz="4" w:space="0" w:color="auto"/>
              <w:left w:val="nil"/>
              <w:bottom w:val="single" w:sz="4" w:space="0" w:color="auto"/>
              <w:right w:val="single" w:sz="4" w:space="0" w:color="auto"/>
            </w:tcBorders>
            <w:shd w:val="clear" w:color="auto" w:fill="auto"/>
            <w:vAlign w:val="center"/>
          </w:tcPr>
          <w:p w14:paraId="0B76093B" w14:textId="7B39A08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697126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A4CD8C0" w14:textId="735E694E"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772288</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124200F" w14:textId="12C49BD1"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842527</w:t>
            </w:r>
          </w:p>
        </w:tc>
        <w:tc>
          <w:tcPr>
            <w:tcW w:w="812" w:type="dxa"/>
            <w:tcBorders>
              <w:top w:val="nil"/>
              <w:left w:val="single" w:sz="4" w:space="0" w:color="auto"/>
              <w:bottom w:val="single" w:sz="4" w:space="0" w:color="auto"/>
              <w:right w:val="single" w:sz="4" w:space="0" w:color="auto"/>
            </w:tcBorders>
            <w:shd w:val="clear" w:color="auto" w:fill="auto"/>
            <w:vAlign w:val="center"/>
          </w:tcPr>
          <w:p w14:paraId="61EE9EE9" w14:textId="66ABD511"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21,43%</w:t>
            </w:r>
          </w:p>
        </w:tc>
        <w:tc>
          <w:tcPr>
            <w:tcW w:w="924" w:type="dxa"/>
            <w:tcBorders>
              <w:top w:val="nil"/>
              <w:left w:val="single" w:sz="4" w:space="0" w:color="auto"/>
              <w:bottom w:val="single" w:sz="4" w:space="0" w:color="auto"/>
              <w:right w:val="single" w:sz="4" w:space="0" w:color="auto"/>
            </w:tcBorders>
            <w:shd w:val="clear" w:color="auto" w:fill="auto"/>
            <w:vAlign w:val="center"/>
          </w:tcPr>
          <w:p w14:paraId="1A534B15" w14:textId="209AEC19"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4,51%</w:t>
            </w:r>
          </w:p>
        </w:tc>
        <w:tc>
          <w:tcPr>
            <w:tcW w:w="1022" w:type="dxa"/>
            <w:tcBorders>
              <w:top w:val="nil"/>
              <w:left w:val="single" w:sz="4" w:space="0" w:color="auto"/>
              <w:bottom w:val="single" w:sz="4" w:space="0" w:color="auto"/>
              <w:right w:val="single" w:sz="4" w:space="0" w:color="auto"/>
            </w:tcBorders>
            <w:shd w:val="clear" w:color="auto" w:fill="auto"/>
            <w:vAlign w:val="center"/>
          </w:tcPr>
          <w:p w14:paraId="08741BEE" w14:textId="6F571093"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10,78%</w:t>
            </w:r>
          </w:p>
        </w:tc>
        <w:tc>
          <w:tcPr>
            <w:tcW w:w="966" w:type="dxa"/>
            <w:tcBorders>
              <w:top w:val="nil"/>
              <w:left w:val="single" w:sz="4" w:space="0" w:color="auto"/>
              <w:bottom w:val="single" w:sz="4" w:space="0" w:color="auto"/>
              <w:right w:val="single" w:sz="4" w:space="0" w:color="auto"/>
            </w:tcBorders>
            <w:shd w:val="clear" w:color="auto" w:fill="auto"/>
            <w:vAlign w:val="center"/>
          </w:tcPr>
          <w:p w14:paraId="69602EE2" w14:textId="4AEDF43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9,09%</w:t>
            </w:r>
          </w:p>
        </w:tc>
      </w:tr>
      <w:tr w:rsidR="000E4141" w:rsidRPr="00782A23" w14:paraId="40247D96"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7DBBC677" w14:textId="63031B0C"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Ақтөбе</w:t>
            </w:r>
          </w:p>
        </w:tc>
        <w:tc>
          <w:tcPr>
            <w:tcW w:w="812" w:type="dxa"/>
            <w:tcBorders>
              <w:top w:val="single" w:sz="4" w:space="0" w:color="auto"/>
              <w:left w:val="nil"/>
              <w:bottom w:val="single" w:sz="4" w:space="0" w:color="auto"/>
              <w:right w:val="single" w:sz="4" w:space="0" w:color="auto"/>
            </w:tcBorders>
            <w:shd w:val="clear" w:color="auto" w:fill="auto"/>
            <w:vAlign w:val="center"/>
          </w:tcPr>
          <w:p w14:paraId="27B9C190" w14:textId="664643B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645569</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C436E62" w14:textId="05B08BF1"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760239</w:t>
            </w:r>
          </w:p>
        </w:tc>
        <w:tc>
          <w:tcPr>
            <w:tcW w:w="868" w:type="dxa"/>
            <w:tcBorders>
              <w:top w:val="single" w:sz="4" w:space="0" w:color="auto"/>
              <w:left w:val="nil"/>
              <w:bottom w:val="single" w:sz="4" w:space="0" w:color="auto"/>
              <w:right w:val="single" w:sz="4" w:space="0" w:color="auto"/>
            </w:tcBorders>
            <w:shd w:val="clear" w:color="auto" w:fill="auto"/>
            <w:vAlign w:val="center"/>
          </w:tcPr>
          <w:p w14:paraId="61EE5A80" w14:textId="6CD13A8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802607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1012C37C" w14:textId="07FAD6E4"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917986</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AE21D80" w14:textId="1B9A5EE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1128809</w:t>
            </w:r>
          </w:p>
        </w:tc>
        <w:tc>
          <w:tcPr>
            <w:tcW w:w="812" w:type="dxa"/>
            <w:tcBorders>
              <w:top w:val="nil"/>
              <w:left w:val="single" w:sz="4" w:space="0" w:color="auto"/>
              <w:bottom w:val="single" w:sz="4" w:space="0" w:color="auto"/>
              <w:right w:val="single" w:sz="4" w:space="0" w:color="auto"/>
            </w:tcBorders>
            <w:shd w:val="clear" w:color="auto" w:fill="auto"/>
            <w:vAlign w:val="center"/>
          </w:tcPr>
          <w:p w14:paraId="0F928CD9" w14:textId="4FF3DEB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17,76%</w:t>
            </w:r>
          </w:p>
        </w:tc>
        <w:tc>
          <w:tcPr>
            <w:tcW w:w="924" w:type="dxa"/>
            <w:tcBorders>
              <w:top w:val="nil"/>
              <w:left w:val="single" w:sz="4" w:space="0" w:color="auto"/>
              <w:bottom w:val="single" w:sz="4" w:space="0" w:color="auto"/>
              <w:right w:val="single" w:sz="4" w:space="0" w:color="auto"/>
            </w:tcBorders>
            <w:shd w:val="clear" w:color="auto" w:fill="auto"/>
            <w:vAlign w:val="center"/>
          </w:tcPr>
          <w:p w14:paraId="0432100A" w14:textId="5A68E29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5,57%</w:t>
            </w:r>
          </w:p>
        </w:tc>
        <w:tc>
          <w:tcPr>
            <w:tcW w:w="1022" w:type="dxa"/>
            <w:tcBorders>
              <w:top w:val="nil"/>
              <w:left w:val="single" w:sz="4" w:space="0" w:color="auto"/>
              <w:bottom w:val="single" w:sz="4" w:space="0" w:color="auto"/>
              <w:right w:val="single" w:sz="4" w:space="0" w:color="auto"/>
            </w:tcBorders>
            <w:shd w:val="clear" w:color="auto" w:fill="auto"/>
            <w:vAlign w:val="center"/>
          </w:tcPr>
          <w:p w14:paraId="0F9E13BF" w14:textId="6A25CF06"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14,38%</w:t>
            </w:r>
          </w:p>
        </w:tc>
        <w:tc>
          <w:tcPr>
            <w:tcW w:w="966" w:type="dxa"/>
            <w:tcBorders>
              <w:top w:val="nil"/>
              <w:left w:val="single" w:sz="4" w:space="0" w:color="auto"/>
              <w:bottom w:val="single" w:sz="4" w:space="0" w:color="auto"/>
              <w:right w:val="single" w:sz="4" w:space="0" w:color="auto"/>
            </w:tcBorders>
            <w:shd w:val="clear" w:color="auto" w:fill="auto"/>
            <w:vAlign w:val="center"/>
          </w:tcPr>
          <w:p w14:paraId="3E683E22" w14:textId="2E64BD9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22,97%</w:t>
            </w:r>
          </w:p>
        </w:tc>
      </w:tr>
      <w:tr w:rsidR="000E4141" w:rsidRPr="00782A23" w14:paraId="56D20E51"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52F2B829" w14:textId="09318456"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Алматы</w:t>
            </w:r>
          </w:p>
        </w:tc>
        <w:tc>
          <w:tcPr>
            <w:tcW w:w="812" w:type="dxa"/>
            <w:tcBorders>
              <w:top w:val="single" w:sz="4" w:space="0" w:color="auto"/>
              <w:left w:val="nil"/>
              <w:bottom w:val="single" w:sz="4" w:space="0" w:color="auto"/>
              <w:right w:val="single" w:sz="4" w:space="0" w:color="auto"/>
            </w:tcBorders>
            <w:shd w:val="clear" w:color="auto" w:fill="auto"/>
            <w:vAlign w:val="center"/>
          </w:tcPr>
          <w:p w14:paraId="448FE079" w14:textId="30A19063"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822154</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5EA36B28" w14:textId="60F54FF3"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982126</w:t>
            </w:r>
          </w:p>
        </w:tc>
        <w:tc>
          <w:tcPr>
            <w:tcW w:w="868" w:type="dxa"/>
            <w:tcBorders>
              <w:top w:val="single" w:sz="4" w:space="0" w:color="auto"/>
              <w:left w:val="nil"/>
              <w:bottom w:val="single" w:sz="4" w:space="0" w:color="auto"/>
              <w:right w:val="single" w:sz="4" w:space="0" w:color="auto"/>
            </w:tcBorders>
            <w:shd w:val="clear" w:color="auto" w:fill="auto"/>
            <w:vAlign w:val="center"/>
          </w:tcPr>
          <w:p w14:paraId="3E52B845" w14:textId="31BF503E"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1 117 802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67407A3" w14:textId="3D129E8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1 133 776</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C55A027" w14:textId="0C3732F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1919568</w:t>
            </w:r>
          </w:p>
        </w:tc>
        <w:tc>
          <w:tcPr>
            <w:tcW w:w="812" w:type="dxa"/>
            <w:tcBorders>
              <w:top w:val="nil"/>
              <w:left w:val="single" w:sz="4" w:space="0" w:color="auto"/>
              <w:bottom w:val="single" w:sz="4" w:space="0" w:color="auto"/>
              <w:right w:val="single" w:sz="4" w:space="0" w:color="auto"/>
            </w:tcBorders>
            <w:shd w:val="clear" w:color="auto" w:fill="auto"/>
            <w:vAlign w:val="center"/>
          </w:tcPr>
          <w:p w14:paraId="6BEDCAE3" w14:textId="08BD0CE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19,46%</w:t>
            </w:r>
          </w:p>
        </w:tc>
        <w:tc>
          <w:tcPr>
            <w:tcW w:w="924" w:type="dxa"/>
            <w:tcBorders>
              <w:top w:val="nil"/>
              <w:left w:val="single" w:sz="4" w:space="0" w:color="auto"/>
              <w:bottom w:val="single" w:sz="4" w:space="0" w:color="auto"/>
              <w:right w:val="single" w:sz="4" w:space="0" w:color="auto"/>
            </w:tcBorders>
            <w:shd w:val="clear" w:color="auto" w:fill="auto"/>
            <w:vAlign w:val="center"/>
          </w:tcPr>
          <w:p w14:paraId="1C8D54B0" w14:textId="3E77F92C"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13,81%</w:t>
            </w:r>
          </w:p>
        </w:tc>
        <w:tc>
          <w:tcPr>
            <w:tcW w:w="1022" w:type="dxa"/>
            <w:tcBorders>
              <w:top w:val="nil"/>
              <w:left w:val="single" w:sz="4" w:space="0" w:color="auto"/>
              <w:bottom w:val="single" w:sz="4" w:space="0" w:color="auto"/>
              <w:right w:val="single" w:sz="4" w:space="0" w:color="auto"/>
            </w:tcBorders>
            <w:shd w:val="clear" w:color="auto" w:fill="auto"/>
            <w:vAlign w:val="center"/>
          </w:tcPr>
          <w:p w14:paraId="74F69EE7" w14:textId="3BFE27D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1,43%</w:t>
            </w:r>
          </w:p>
        </w:tc>
        <w:tc>
          <w:tcPr>
            <w:tcW w:w="966" w:type="dxa"/>
            <w:tcBorders>
              <w:top w:val="nil"/>
              <w:left w:val="single" w:sz="4" w:space="0" w:color="auto"/>
              <w:bottom w:val="single" w:sz="4" w:space="0" w:color="auto"/>
              <w:right w:val="single" w:sz="4" w:space="0" w:color="auto"/>
            </w:tcBorders>
            <w:shd w:val="clear" w:color="auto" w:fill="auto"/>
            <w:vAlign w:val="center"/>
          </w:tcPr>
          <w:p w14:paraId="343B0240" w14:textId="6664190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69,31%</w:t>
            </w:r>
          </w:p>
        </w:tc>
      </w:tr>
      <w:tr w:rsidR="000E4141" w:rsidRPr="00782A23" w14:paraId="1AA275E6"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537C14B0" w14:textId="4BAE9D13"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Атырау</w:t>
            </w:r>
          </w:p>
        </w:tc>
        <w:tc>
          <w:tcPr>
            <w:tcW w:w="812" w:type="dxa"/>
            <w:tcBorders>
              <w:top w:val="single" w:sz="4" w:space="0" w:color="auto"/>
              <w:left w:val="nil"/>
              <w:bottom w:val="single" w:sz="4" w:space="0" w:color="auto"/>
              <w:right w:val="single" w:sz="4" w:space="0" w:color="auto"/>
            </w:tcBorders>
            <w:shd w:val="clear" w:color="auto" w:fill="auto"/>
            <w:vAlign w:val="center"/>
          </w:tcPr>
          <w:p w14:paraId="5A3286EB" w14:textId="412D00EE"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1 538 461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5F6EBD2F" w14:textId="3E090E58"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2 276 095</w:t>
            </w:r>
          </w:p>
        </w:tc>
        <w:tc>
          <w:tcPr>
            <w:tcW w:w="868" w:type="dxa"/>
            <w:tcBorders>
              <w:top w:val="single" w:sz="4" w:space="0" w:color="auto"/>
              <w:left w:val="nil"/>
              <w:bottom w:val="single" w:sz="4" w:space="0" w:color="auto"/>
              <w:right w:val="single" w:sz="4" w:space="0" w:color="auto"/>
            </w:tcBorders>
            <w:shd w:val="clear" w:color="auto" w:fill="auto"/>
            <w:vAlign w:val="center"/>
          </w:tcPr>
          <w:p w14:paraId="365CAFC8" w14:textId="1376367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3 064 354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1CD0613A" w14:textId="0E596A2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2 024 358</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12EB22F" w14:textId="3CABC57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3562294</w:t>
            </w:r>
          </w:p>
        </w:tc>
        <w:tc>
          <w:tcPr>
            <w:tcW w:w="812" w:type="dxa"/>
            <w:tcBorders>
              <w:top w:val="nil"/>
              <w:left w:val="single" w:sz="4" w:space="0" w:color="auto"/>
              <w:bottom w:val="single" w:sz="4" w:space="0" w:color="auto"/>
              <w:right w:val="single" w:sz="4" w:space="0" w:color="auto"/>
            </w:tcBorders>
            <w:shd w:val="clear" w:color="auto" w:fill="auto"/>
            <w:vAlign w:val="center"/>
          </w:tcPr>
          <w:p w14:paraId="77766CD1" w14:textId="4CE61411"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47,95%</w:t>
            </w:r>
          </w:p>
        </w:tc>
        <w:tc>
          <w:tcPr>
            <w:tcW w:w="924" w:type="dxa"/>
            <w:tcBorders>
              <w:top w:val="nil"/>
              <w:left w:val="single" w:sz="4" w:space="0" w:color="auto"/>
              <w:bottom w:val="single" w:sz="4" w:space="0" w:color="auto"/>
              <w:right w:val="single" w:sz="4" w:space="0" w:color="auto"/>
            </w:tcBorders>
            <w:shd w:val="clear" w:color="auto" w:fill="auto"/>
            <w:vAlign w:val="center"/>
          </w:tcPr>
          <w:p w14:paraId="15399387" w14:textId="605BC25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34,63%</w:t>
            </w:r>
          </w:p>
        </w:tc>
        <w:tc>
          <w:tcPr>
            <w:tcW w:w="1022" w:type="dxa"/>
            <w:tcBorders>
              <w:top w:val="nil"/>
              <w:left w:val="single" w:sz="4" w:space="0" w:color="auto"/>
              <w:bottom w:val="single" w:sz="4" w:space="0" w:color="auto"/>
              <w:right w:val="single" w:sz="4" w:space="0" w:color="auto"/>
            </w:tcBorders>
            <w:shd w:val="clear" w:color="auto" w:fill="auto"/>
            <w:vAlign w:val="center"/>
          </w:tcPr>
          <w:p w14:paraId="5CDD5BF6" w14:textId="67784C6C"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-33,94%</w:t>
            </w:r>
          </w:p>
        </w:tc>
        <w:tc>
          <w:tcPr>
            <w:tcW w:w="966" w:type="dxa"/>
            <w:tcBorders>
              <w:top w:val="nil"/>
              <w:left w:val="single" w:sz="4" w:space="0" w:color="auto"/>
              <w:bottom w:val="single" w:sz="4" w:space="0" w:color="auto"/>
              <w:right w:val="single" w:sz="4" w:space="0" w:color="auto"/>
            </w:tcBorders>
            <w:shd w:val="clear" w:color="auto" w:fill="auto"/>
            <w:vAlign w:val="center"/>
          </w:tcPr>
          <w:p w14:paraId="331DD5DE" w14:textId="09756E0E"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75,97%</w:t>
            </w:r>
          </w:p>
        </w:tc>
      </w:tr>
      <w:tr w:rsidR="000E4141" w:rsidRPr="00782A23" w14:paraId="44970ECF"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6591C0A2" w14:textId="04CCC6D6"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Батыс Қазақстан</w:t>
            </w:r>
          </w:p>
        </w:tc>
        <w:tc>
          <w:tcPr>
            <w:tcW w:w="812" w:type="dxa"/>
            <w:tcBorders>
              <w:top w:val="single" w:sz="4" w:space="0" w:color="auto"/>
              <w:left w:val="nil"/>
              <w:bottom w:val="single" w:sz="4" w:space="0" w:color="auto"/>
              <w:right w:val="single" w:sz="4" w:space="0" w:color="auto"/>
            </w:tcBorders>
            <w:shd w:val="clear" w:color="auto" w:fill="auto"/>
            <w:vAlign w:val="center"/>
          </w:tcPr>
          <w:p w14:paraId="2397FD04" w14:textId="76897191"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1 294 832</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8D24717" w14:textId="7C78237A"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1 383 062</w:t>
            </w:r>
          </w:p>
        </w:tc>
        <w:tc>
          <w:tcPr>
            <w:tcW w:w="868" w:type="dxa"/>
            <w:tcBorders>
              <w:top w:val="single" w:sz="4" w:space="0" w:color="auto"/>
              <w:left w:val="nil"/>
              <w:bottom w:val="single" w:sz="4" w:space="0" w:color="auto"/>
              <w:right w:val="single" w:sz="4" w:space="0" w:color="auto"/>
            </w:tcBorders>
            <w:shd w:val="clear" w:color="auto" w:fill="auto"/>
            <w:vAlign w:val="center"/>
          </w:tcPr>
          <w:p w14:paraId="55FDFF84" w14:textId="391421D6"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1 486 686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C4053B5" w14:textId="174944D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1 128 180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AD7F7AF" w14:textId="24C2360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1438965</w:t>
            </w:r>
          </w:p>
        </w:tc>
        <w:tc>
          <w:tcPr>
            <w:tcW w:w="812" w:type="dxa"/>
            <w:tcBorders>
              <w:top w:val="nil"/>
              <w:left w:val="single" w:sz="4" w:space="0" w:color="auto"/>
              <w:bottom w:val="single" w:sz="4" w:space="0" w:color="auto"/>
              <w:right w:val="single" w:sz="4" w:space="0" w:color="auto"/>
            </w:tcBorders>
            <w:shd w:val="clear" w:color="auto" w:fill="auto"/>
            <w:vAlign w:val="center"/>
          </w:tcPr>
          <w:p w14:paraId="6A45BF80" w14:textId="54369458"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6,81%</w:t>
            </w:r>
          </w:p>
        </w:tc>
        <w:tc>
          <w:tcPr>
            <w:tcW w:w="924" w:type="dxa"/>
            <w:tcBorders>
              <w:top w:val="nil"/>
              <w:left w:val="single" w:sz="4" w:space="0" w:color="auto"/>
              <w:bottom w:val="single" w:sz="4" w:space="0" w:color="auto"/>
              <w:right w:val="single" w:sz="4" w:space="0" w:color="auto"/>
            </w:tcBorders>
            <w:shd w:val="clear" w:color="auto" w:fill="auto"/>
            <w:vAlign w:val="center"/>
          </w:tcPr>
          <w:p w14:paraId="10D083EB" w14:textId="28ECBAAA"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7,49%</w:t>
            </w:r>
          </w:p>
        </w:tc>
        <w:tc>
          <w:tcPr>
            <w:tcW w:w="1022" w:type="dxa"/>
            <w:tcBorders>
              <w:top w:val="nil"/>
              <w:left w:val="single" w:sz="4" w:space="0" w:color="auto"/>
              <w:bottom w:val="single" w:sz="4" w:space="0" w:color="auto"/>
              <w:right w:val="single" w:sz="4" w:space="0" w:color="auto"/>
            </w:tcBorders>
            <w:shd w:val="clear" w:color="auto" w:fill="auto"/>
            <w:vAlign w:val="center"/>
          </w:tcPr>
          <w:p w14:paraId="2A618FDC" w14:textId="51F459E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-24,11%</w:t>
            </w:r>
          </w:p>
        </w:tc>
        <w:tc>
          <w:tcPr>
            <w:tcW w:w="966" w:type="dxa"/>
            <w:tcBorders>
              <w:top w:val="nil"/>
              <w:left w:val="single" w:sz="4" w:space="0" w:color="auto"/>
              <w:bottom w:val="single" w:sz="4" w:space="0" w:color="auto"/>
              <w:right w:val="single" w:sz="4" w:space="0" w:color="auto"/>
            </w:tcBorders>
            <w:shd w:val="clear" w:color="auto" w:fill="auto"/>
            <w:vAlign w:val="center"/>
          </w:tcPr>
          <w:p w14:paraId="7BD8BB51" w14:textId="24745E4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27,55%</w:t>
            </w:r>
          </w:p>
        </w:tc>
      </w:tr>
      <w:tr w:rsidR="000E4141" w:rsidRPr="00782A23" w14:paraId="6F39C057"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721FE2C1" w14:textId="3EF4A68E"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Жамбыл</w:t>
            </w:r>
          </w:p>
        </w:tc>
        <w:tc>
          <w:tcPr>
            <w:tcW w:w="812" w:type="dxa"/>
            <w:tcBorders>
              <w:top w:val="single" w:sz="4" w:space="0" w:color="auto"/>
              <w:left w:val="nil"/>
              <w:bottom w:val="single" w:sz="4" w:space="0" w:color="auto"/>
              <w:right w:val="single" w:sz="4" w:space="0" w:color="auto"/>
            </w:tcBorders>
            <w:shd w:val="clear" w:color="auto" w:fill="auto"/>
            <w:vAlign w:val="center"/>
          </w:tcPr>
          <w:p w14:paraId="4C4AF1DC" w14:textId="11D6AFFB"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275935</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722D668D" w14:textId="27F5F389"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305200</w:t>
            </w:r>
          </w:p>
        </w:tc>
        <w:tc>
          <w:tcPr>
            <w:tcW w:w="868" w:type="dxa"/>
            <w:tcBorders>
              <w:top w:val="single" w:sz="4" w:space="0" w:color="auto"/>
              <w:left w:val="nil"/>
              <w:bottom w:val="single" w:sz="4" w:space="0" w:color="auto"/>
              <w:right w:val="single" w:sz="4" w:space="0" w:color="auto"/>
            </w:tcBorders>
            <w:shd w:val="clear" w:color="auto" w:fill="auto"/>
            <w:vAlign w:val="center"/>
          </w:tcPr>
          <w:p w14:paraId="52C42310" w14:textId="5462E7D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311224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981EFC2" w14:textId="70E29F34"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494588</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8D7C23E" w14:textId="499E6F7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463906</w:t>
            </w:r>
          </w:p>
        </w:tc>
        <w:tc>
          <w:tcPr>
            <w:tcW w:w="812" w:type="dxa"/>
            <w:tcBorders>
              <w:top w:val="nil"/>
              <w:left w:val="single" w:sz="4" w:space="0" w:color="auto"/>
              <w:bottom w:val="single" w:sz="4" w:space="0" w:color="auto"/>
              <w:right w:val="single" w:sz="4" w:space="0" w:color="auto"/>
            </w:tcBorders>
            <w:shd w:val="clear" w:color="auto" w:fill="auto"/>
            <w:vAlign w:val="center"/>
          </w:tcPr>
          <w:p w14:paraId="2843730E" w14:textId="37D7B7C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10,61%</w:t>
            </w:r>
          </w:p>
        </w:tc>
        <w:tc>
          <w:tcPr>
            <w:tcW w:w="924" w:type="dxa"/>
            <w:tcBorders>
              <w:top w:val="nil"/>
              <w:left w:val="single" w:sz="4" w:space="0" w:color="auto"/>
              <w:bottom w:val="single" w:sz="4" w:space="0" w:color="auto"/>
              <w:right w:val="single" w:sz="4" w:space="0" w:color="auto"/>
            </w:tcBorders>
            <w:shd w:val="clear" w:color="auto" w:fill="auto"/>
            <w:vAlign w:val="center"/>
          </w:tcPr>
          <w:p w14:paraId="3EA1B235" w14:textId="6F7AB8B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1,97%</w:t>
            </w:r>
          </w:p>
        </w:tc>
        <w:tc>
          <w:tcPr>
            <w:tcW w:w="1022" w:type="dxa"/>
            <w:tcBorders>
              <w:top w:val="nil"/>
              <w:left w:val="single" w:sz="4" w:space="0" w:color="auto"/>
              <w:bottom w:val="single" w:sz="4" w:space="0" w:color="auto"/>
              <w:right w:val="single" w:sz="4" w:space="0" w:color="auto"/>
            </w:tcBorders>
            <w:shd w:val="clear" w:color="auto" w:fill="auto"/>
            <w:vAlign w:val="center"/>
          </w:tcPr>
          <w:p w14:paraId="5C3E7817" w14:textId="5FFA176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58,92%</w:t>
            </w:r>
          </w:p>
        </w:tc>
        <w:tc>
          <w:tcPr>
            <w:tcW w:w="966" w:type="dxa"/>
            <w:tcBorders>
              <w:top w:val="nil"/>
              <w:left w:val="single" w:sz="4" w:space="0" w:color="auto"/>
              <w:bottom w:val="single" w:sz="4" w:space="0" w:color="auto"/>
              <w:right w:val="single" w:sz="4" w:space="0" w:color="auto"/>
            </w:tcBorders>
            <w:shd w:val="clear" w:color="auto" w:fill="auto"/>
            <w:vAlign w:val="center"/>
          </w:tcPr>
          <w:p w14:paraId="6391E637" w14:textId="27296F3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-6,20%</w:t>
            </w:r>
          </w:p>
        </w:tc>
      </w:tr>
      <w:tr w:rsidR="000E4141" w:rsidRPr="00782A23" w14:paraId="12E71963"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22283304" w14:textId="4AA672DF"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Қарағанды</w:t>
            </w:r>
          </w:p>
        </w:tc>
        <w:tc>
          <w:tcPr>
            <w:tcW w:w="812" w:type="dxa"/>
            <w:tcBorders>
              <w:top w:val="single" w:sz="4" w:space="0" w:color="auto"/>
              <w:left w:val="nil"/>
              <w:bottom w:val="single" w:sz="4" w:space="0" w:color="auto"/>
              <w:right w:val="single" w:sz="4" w:space="0" w:color="auto"/>
            </w:tcBorders>
            <w:shd w:val="clear" w:color="auto" w:fill="auto"/>
            <w:vAlign w:val="center"/>
          </w:tcPr>
          <w:p w14:paraId="7B39F6B1" w14:textId="7429DDAA"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838469</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79B9E71F" w14:textId="218C9E1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1 114 102</w:t>
            </w:r>
          </w:p>
        </w:tc>
        <w:tc>
          <w:tcPr>
            <w:tcW w:w="868" w:type="dxa"/>
            <w:tcBorders>
              <w:top w:val="single" w:sz="4" w:space="0" w:color="auto"/>
              <w:left w:val="nil"/>
              <w:bottom w:val="single" w:sz="4" w:space="0" w:color="auto"/>
              <w:right w:val="single" w:sz="4" w:space="0" w:color="auto"/>
            </w:tcBorders>
            <w:shd w:val="clear" w:color="auto" w:fill="auto"/>
            <w:vAlign w:val="center"/>
          </w:tcPr>
          <w:p w14:paraId="6BE49628" w14:textId="7164AF1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1 169 329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3B616D26" w14:textId="41028973"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1 471 251</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3A524F2" w14:textId="5E265343"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1644291</w:t>
            </w:r>
          </w:p>
        </w:tc>
        <w:tc>
          <w:tcPr>
            <w:tcW w:w="812" w:type="dxa"/>
            <w:tcBorders>
              <w:top w:val="nil"/>
              <w:left w:val="single" w:sz="4" w:space="0" w:color="auto"/>
              <w:bottom w:val="single" w:sz="4" w:space="0" w:color="auto"/>
              <w:right w:val="single" w:sz="4" w:space="0" w:color="auto"/>
            </w:tcBorders>
            <w:shd w:val="clear" w:color="auto" w:fill="auto"/>
            <w:vAlign w:val="center"/>
          </w:tcPr>
          <w:p w14:paraId="11871F19" w14:textId="1C5B49CA"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32,87%</w:t>
            </w:r>
          </w:p>
        </w:tc>
        <w:tc>
          <w:tcPr>
            <w:tcW w:w="924" w:type="dxa"/>
            <w:tcBorders>
              <w:top w:val="nil"/>
              <w:left w:val="single" w:sz="4" w:space="0" w:color="auto"/>
              <w:bottom w:val="single" w:sz="4" w:space="0" w:color="auto"/>
              <w:right w:val="single" w:sz="4" w:space="0" w:color="auto"/>
            </w:tcBorders>
            <w:shd w:val="clear" w:color="auto" w:fill="auto"/>
            <w:vAlign w:val="center"/>
          </w:tcPr>
          <w:p w14:paraId="07C0CAFE" w14:textId="7D6CCD16"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4,96%</w:t>
            </w:r>
          </w:p>
        </w:tc>
        <w:tc>
          <w:tcPr>
            <w:tcW w:w="1022" w:type="dxa"/>
            <w:tcBorders>
              <w:top w:val="nil"/>
              <w:left w:val="single" w:sz="4" w:space="0" w:color="auto"/>
              <w:bottom w:val="single" w:sz="4" w:space="0" w:color="auto"/>
              <w:right w:val="single" w:sz="4" w:space="0" w:color="auto"/>
            </w:tcBorders>
            <w:shd w:val="clear" w:color="auto" w:fill="auto"/>
            <w:vAlign w:val="center"/>
          </w:tcPr>
          <w:p w14:paraId="0A381BA3" w14:textId="1B1C6BC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25,82%</w:t>
            </w:r>
          </w:p>
        </w:tc>
        <w:tc>
          <w:tcPr>
            <w:tcW w:w="966" w:type="dxa"/>
            <w:tcBorders>
              <w:top w:val="nil"/>
              <w:left w:val="single" w:sz="4" w:space="0" w:color="auto"/>
              <w:bottom w:val="single" w:sz="4" w:space="0" w:color="auto"/>
              <w:right w:val="single" w:sz="4" w:space="0" w:color="auto"/>
            </w:tcBorders>
            <w:shd w:val="clear" w:color="auto" w:fill="auto"/>
            <w:vAlign w:val="center"/>
          </w:tcPr>
          <w:p w14:paraId="2588F9E2" w14:textId="63C63E6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11,76%</w:t>
            </w:r>
          </w:p>
        </w:tc>
      </w:tr>
      <w:tr w:rsidR="000E4141" w:rsidRPr="00782A23" w14:paraId="507E405B"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46C5ACFA" w14:textId="6E91B451"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Қостанай</w:t>
            </w:r>
          </w:p>
        </w:tc>
        <w:tc>
          <w:tcPr>
            <w:tcW w:w="812" w:type="dxa"/>
            <w:tcBorders>
              <w:top w:val="single" w:sz="4" w:space="0" w:color="auto"/>
              <w:left w:val="nil"/>
              <w:bottom w:val="single" w:sz="4" w:space="0" w:color="auto"/>
              <w:right w:val="single" w:sz="4" w:space="0" w:color="auto"/>
            </w:tcBorders>
            <w:shd w:val="clear" w:color="auto" w:fill="auto"/>
            <w:vAlign w:val="center"/>
          </w:tcPr>
          <w:p w14:paraId="2889CDA3" w14:textId="0529A66B"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609973</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49A29F63" w14:textId="2A9ACC73"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729053</w:t>
            </w:r>
          </w:p>
        </w:tc>
        <w:tc>
          <w:tcPr>
            <w:tcW w:w="868" w:type="dxa"/>
            <w:tcBorders>
              <w:top w:val="single" w:sz="4" w:space="0" w:color="auto"/>
              <w:left w:val="nil"/>
              <w:bottom w:val="single" w:sz="4" w:space="0" w:color="auto"/>
              <w:right w:val="single" w:sz="4" w:space="0" w:color="auto"/>
            </w:tcBorders>
            <w:shd w:val="clear" w:color="auto" w:fill="auto"/>
            <w:vAlign w:val="center"/>
          </w:tcPr>
          <w:p w14:paraId="7EC96324" w14:textId="3E9E07F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1 004 057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EED558A" w14:textId="195FC87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1 084 085</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1F7538B" w14:textId="7F550BE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1148712</w:t>
            </w:r>
          </w:p>
        </w:tc>
        <w:tc>
          <w:tcPr>
            <w:tcW w:w="812" w:type="dxa"/>
            <w:tcBorders>
              <w:top w:val="nil"/>
              <w:left w:val="single" w:sz="4" w:space="0" w:color="auto"/>
              <w:bottom w:val="single" w:sz="4" w:space="0" w:color="auto"/>
              <w:right w:val="single" w:sz="4" w:space="0" w:color="auto"/>
            </w:tcBorders>
            <w:shd w:val="clear" w:color="auto" w:fill="auto"/>
            <w:vAlign w:val="center"/>
          </w:tcPr>
          <w:p w14:paraId="484CCF1E" w14:textId="4BA61F8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19,52%</w:t>
            </w:r>
          </w:p>
        </w:tc>
        <w:tc>
          <w:tcPr>
            <w:tcW w:w="924" w:type="dxa"/>
            <w:tcBorders>
              <w:top w:val="nil"/>
              <w:left w:val="single" w:sz="4" w:space="0" w:color="auto"/>
              <w:bottom w:val="single" w:sz="4" w:space="0" w:color="auto"/>
              <w:right w:val="single" w:sz="4" w:space="0" w:color="auto"/>
            </w:tcBorders>
            <w:shd w:val="clear" w:color="auto" w:fill="auto"/>
            <w:vAlign w:val="center"/>
          </w:tcPr>
          <w:p w14:paraId="45B280A6" w14:textId="021ECB2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37,72%</w:t>
            </w:r>
          </w:p>
        </w:tc>
        <w:tc>
          <w:tcPr>
            <w:tcW w:w="1022" w:type="dxa"/>
            <w:tcBorders>
              <w:top w:val="nil"/>
              <w:left w:val="single" w:sz="4" w:space="0" w:color="auto"/>
              <w:bottom w:val="single" w:sz="4" w:space="0" w:color="auto"/>
              <w:right w:val="single" w:sz="4" w:space="0" w:color="auto"/>
            </w:tcBorders>
            <w:shd w:val="clear" w:color="auto" w:fill="auto"/>
            <w:vAlign w:val="center"/>
          </w:tcPr>
          <w:p w14:paraId="6BFE3678" w14:textId="646C1BF4"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7,97%</w:t>
            </w:r>
          </w:p>
        </w:tc>
        <w:tc>
          <w:tcPr>
            <w:tcW w:w="966" w:type="dxa"/>
            <w:tcBorders>
              <w:top w:val="nil"/>
              <w:left w:val="single" w:sz="4" w:space="0" w:color="auto"/>
              <w:bottom w:val="single" w:sz="4" w:space="0" w:color="auto"/>
              <w:right w:val="single" w:sz="4" w:space="0" w:color="auto"/>
            </w:tcBorders>
            <w:shd w:val="clear" w:color="auto" w:fill="auto"/>
            <w:vAlign w:val="center"/>
          </w:tcPr>
          <w:p w14:paraId="127C9574" w14:textId="23310C3B"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5,96%</w:t>
            </w:r>
          </w:p>
        </w:tc>
      </w:tr>
      <w:tr w:rsidR="000E4141" w:rsidRPr="00782A23" w14:paraId="32BC5D6F"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1677CC43" w14:textId="66BF896D"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Қызылорда</w:t>
            </w:r>
          </w:p>
        </w:tc>
        <w:tc>
          <w:tcPr>
            <w:tcW w:w="812" w:type="dxa"/>
            <w:tcBorders>
              <w:top w:val="single" w:sz="4" w:space="0" w:color="auto"/>
              <w:left w:val="nil"/>
              <w:bottom w:val="single" w:sz="4" w:space="0" w:color="auto"/>
              <w:right w:val="single" w:sz="4" w:space="0" w:color="auto"/>
            </w:tcBorders>
            <w:shd w:val="clear" w:color="auto" w:fill="auto"/>
            <w:vAlign w:val="center"/>
          </w:tcPr>
          <w:p w14:paraId="0CE3DAB8" w14:textId="29E1FA7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266144</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C4A770C" w14:textId="0FA232AB"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324725</w:t>
            </w:r>
          </w:p>
        </w:tc>
        <w:tc>
          <w:tcPr>
            <w:tcW w:w="868" w:type="dxa"/>
            <w:tcBorders>
              <w:top w:val="single" w:sz="4" w:space="0" w:color="auto"/>
              <w:left w:val="nil"/>
              <w:bottom w:val="single" w:sz="4" w:space="0" w:color="auto"/>
              <w:right w:val="single" w:sz="4" w:space="0" w:color="auto"/>
            </w:tcBorders>
            <w:shd w:val="clear" w:color="auto" w:fill="auto"/>
            <w:vAlign w:val="center"/>
          </w:tcPr>
          <w:p w14:paraId="6FC5D5A8" w14:textId="4FA40C8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368753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13A2871E" w14:textId="0A9B105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333728</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D2651C1" w14:textId="7CB77416"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348926</w:t>
            </w:r>
          </w:p>
        </w:tc>
        <w:tc>
          <w:tcPr>
            <w:tcW w:w="812" w:type="dxa"/>
            <w:tcBorders>
              <w:top w:val="nil"/>
              <w:left w:val="single" w:sz="4" w:space="0" w:color="auto"/>
              <w:bottom w:val="single" w:sz="4" w:space="0" w:color="auto"/>
              <w:right w:val="single" w:sz="4" w:space="0" w:color="auto"/>
            </w:tcBorders>
            <w:shd w:val="clear" w:color="auto" w:fill="auto"/>
            <w:vAlign w:val="center"/>
          </w:tcPr>
          <w:p w14:paraId="221B3A5F" w14:textId="74A0137B"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22,01%</w:t>
            </w:r>
          </w:p>
        </w:tc>
        <w:tc>
          <w:tcPr>
            <w:tcW w:w="924" w:type="dxa"/>
            <w:tcBorders>
              <w:top w:val="nil"/>
              <w:left w:val="single" w:sz="4" w:space="0" w:color="auto"/>
              <w:bottom w:val="single" w:sz="4" w:space="0" w:color="auto"/>
              <w:right w:val="single" w:sz="4" w:space="0" w:color="auto"/>
            </w:tcBorders>
            <w:shd w:val="clear" w:color="auto" w:fill="auto"/>
            <w:vAlign w:val="center"/>
          </w:tcPr>
          <w:p w14:paraId="099B1F83" w14:textId="096D9C34"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13,56%</w:t>
            </w:r>
          </w:p>
        </w:tc>
        <w:tc>
          <w:tcPr>
            <w:tcW w:w="1022" w:type="dxa"/>
            <w:tcBorders>
              <w:top w:val="nil"/>
              <w:left w:val="single" w:sz="4" w:space="0" w:color="auto"/>
              <w:bottom w:val="single" w:sz="4" w:space="0" w:color="auto"/>
              <w:right w:val="single" w:sz="4" w:space="0" w:color="auto"/>
            </w:tcBorders>
            <w:shd w:val="clear" w:color="auto" w:fill="auto"/>
            <w:vAlign w:val="center"/>
          </w:tcPr>
          <w:p w14:paraId="1F14A5A1" w14:textId="32DE10E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-9,50%</w:t>
            </w:r>
          </w:p>
        </w:tc>
        <w:tc>
          <w:tcPr>
            <w:tcW w:w="966" w:type="dxa"/>
            <w:tcBorders>
              <w:top w:val="nil"/>
              <w:left w:val="single" w:sz="4" w:space="0" w:color="auto"/>
              <w:bottom w:val="single" w:sz="4" w:space="0" w:color="auto"/>
              <w:right w:val="single" w:sz="4" w:space="0" w:color="auto"/>
            </w:tcBorders>
            <w:shd w:val="clear" w:color="auto" w:fill="auto"/>
            <w:vAlign w:val="center"/>
          </w:tcPr>
          <w:p w14:paraId="7622DE70" w14:textId="06A2444A"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4,55%</w:t>
            </w:r>
          </w:p>
        </w:tc>
      </w:tr>
      <w:tr w:rsidR="000E4141" w:rsidRPr="00782A23" w14:paraId="7970CFFA"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7F5930C7" w14:textId="5D07FA21"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Маңғыстау</w:t>
            </w:r>
          </w:p>
        </w:tc>
        <w:tc>
          <w:tcPr>
            <w:tcW w:w="812" w:type="dxa"/>
            <w:tcBorders>
              <w:top w:val="single" w:sz="4" w:space="0" w:color="auto"/>
              <w:left w:val="nil"/>
              <w:bottom w:val="single" w:sz="4" w:space="0" w:color="auto"/>
              <w:right w:val="single" w:sz="4" w:space="0" w:color="auto"/>
            </w:tcBorders>
            <w:shd w:val="clear" w:color="auto" w:fill="auto"/>
            <w:vAlign w:val="center"/>
          </w:tcPr>
          <w:p w14:paraId="1BB1511C" w14:textId="5D52656B"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704377</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7C815ABD" w14:textId="5C7E8A4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852757</w:t>
            </w:r>
          </w:p>
        </w:tc>
        <w:tc>
          <w:tcPr>
            <w:tcW w:w="868" w:type="dxa"/>
            <w:tcBorders>
              <w:top w:val="single" w:sz="4" w:space="0" w:color="auto"/>
              <w:left w:val="nil"/>
              <w:bottom w:val="single" w:sz="4" w:space="0" w:color="auto"/>
              <w:right w:val="single" w:sz="4" w:space="0" w:color="auto"/>
            </w:tcBorders>
            <w:shd w:val="clear" w:color="auto" w:fill="auto"/>
            <w:vAlign w:val="center"/>
          </w:tcPr>
          <w:p w14:paraId="0982EE03" w14:textId="6382998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1 113 994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7EF1AB8C" w14:textId="79CFBF63"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1 273 913</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84F1E7C" w14:textId="24ED6CE6"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1479850</w:t>
            </w:r>
          </w:p>
        </w:tc>
        <w:tc>
          <w:tcPr>
            <w:tcW w:w="812" w:type="dxa"/>
            <w:tcBorders>
              <w:top w:val="nil"/>
              <w:left w:val="single" w:sz="4" w:space="0" w:color="auto"/>
              <w:bottom w:val="single" w:sz="4" w:space="0" w:color="auto"/>
              <w:right w:val="single" w:sz="4" w:space="0" w:color="auto"/>
            </w:tcBorders>
            <w:shd w:val="clear" w:color="auto" w:fill="auto"/>
            <w:vAlign w:val="center"/>
          </w:tcPr>
          <w:p w14:paraId="2E514201" w14:textId="3681D62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21,07%</w:t>
            </w:r>
          </w:p>
        </w:tc>
        <w:tc>
          <w:tcPr>
            <w:tcW w:w="924" w:type="dxa"/>
            <w:tcBorders>
              <w:top w:val="nil"/>
              <w:left w:val="single" w:sz="4" w:space="0" w:color="auto"/>
              <w:bottom w:val="single" w:sz="4" w:space="0" w:color="auto"/>
              <w:right w:val="single" w:sz="4" w:space="0" w:color="auto"/>
            </w:tcBorders>
            <w:shd w:val="clear" w:color="auto" w:fill="auto"/>
            <w:vAlign w:val="center"/>
          </w:tcPr>
          <w:p w14:paraId="7E5DFAB9" w14:textId="27CE8259"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30,63%</w:t>
            </w:r>
          </w:p>
        </w:tc>
        <w:tc>
          <w:tcPr>
            <w:tcW w:w="1022" w:type="dxa"/>
            <w:tcBorders>
              <w:top w:val="nil"/>
              <w:left w:val="single" w:sz="4" w:space="0" w:color="auto"/>
              <w:bottom w:val="single" w:sz="4" w:space="0" w:color="auto"/>
              <w:right w:val="single" w:sz="4" w:space="0" w:color="auto"/>
            </w:tcBorders>
            <w:shd w:val="clear" w:color="auto" w:fill="auto"/>
            <w:vAlign w:val="center"/>
          </w:tcPr>
          <w:p w14:paraId="76688DA7" w14:textId="0981E66E"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14,36%</w:t>
            </w:r>
          </w:p>
        </w:tc>
        <w:tc>
          <w:tcPr>
            <w:tcW w:w="966" w:type="dxa"/>
            <w:tcBorders>
              <w:top w:val="nil"/>
              <w:left w:val="single" w:sz="4" w:space="0" w:color="auto"/>
              <w:bottom w:val="single" w:sz="4" w:space="0" w:color="auto"/>
              <w:right w:val="single" w:sz="4" w:space="0" w:color="auto"/>
            </w:tcBorders>
            <w:shd w:val="clear" w:color="auto" w:fill="auto"/>
            <w:vAlign w:val="center"/>
          </w:tcPr>
          <w:p w14:paraId="240F4903" w14:textId="42C7D47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16,17%</w:t>
            </w:r>
          </w:p>
        </w:tc>
      </w:tr>
      <w:tr w:rsidR="000E4141" w:rsidRPr="00782A23" w14:paraId="4E11FEFD"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77E7AC7E" w14:textId="1613B489"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Оңтүстік Қазақстан</w:t>
            </w:r>
          </w:p>
        </w:tc>
        <w:tc>
          <w:tcPr>
            <w:tcW w:w="812" w:type="dxa"/>
            <w:tcBorders>
              <w:top w:val="single" w:sz="4" w:space="0" w:color="auto"/>
              <w:left w:val="nil"/>
              <w:bottom w:val="single" w:sz="4" w:space="0" w:color="auto"/>
              <w:right w:val="single" w:sz="4" w:space="0" w:color="auto"/>
            </w:tcBorders>
            <w:shd w:val="clear" w:color="auto" w:fill="auto"/>
            <w:vAlign w:val="center"/>
          </w:tcPr>
          <w:p w14:paraId="0DD15596" w14:textId="3D09B0E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855031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32CD200D" w14:textId="7D8AF26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w:t>
            </w:r>
          </w:p>
        </w:tc>
        <w:tc>
          <w:tcPr>
            <w:tcW w:w="868" w:type="dxa"/>
            <w:tcBorders>
              <w:top w:val="single" w:sz="4" w:space="0" w:color="auto"/>
              <w:left w:val="nil"/>
              <w:bottom w:val="single" w:sz="4" w:space="0" w:color="auto"/>
              <w:right w:val="single" w:sz="4" w:space="0" w:color="auto"/>
            </w:tcBorders>
            <w:shd w:val="clear" w:color="auto" w:fill="auto"/>
            <w:vAlign w:val="center"/>
          </w:tcPr>
          <w:p w14:paraId="02537449" w14:textId="24487FC6"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56A0B4AA" w14:textId="31EE1F9E"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6E3FB4AD" w14:textId="4377859A"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w:t>
            </w:r>
          </w:p>
        </w:tc>
        <w:tc>
          <w:tcPr>
            <w:tcW w:w="812" w:type="dxa"/>
            <w:tcBorders>
              <w:top w:val="nil"/>
              <w:left w:val="single" w:sz="4" w:space="0" w:color="auto"/>
              <w:bottom w:val="single" w:sz="4" w:space="0" w:color="auto"/>
              <w:right w:val="single" w:sz="4" w:space="0" w:color="auto"/>
            </w:tcBorders>
            <w:shd w:val="clear" w:color="auto" w:fill="auto"/>
            <w:vAlign w:val="center"/>
          </w:tcPr>
          <w:p w14:paraId="1D03364E" w14:textId="45FD761B"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c>
          <w:tcPr>
            <w:tcW w:w="924" w:type="dxa"/>
            <w:tcBorders>
              <w:top w:val="nil"/>
              <w:left w:val="single" w:sz="4" w:space="0" w:color="auto"/>
              <w:bottom w:val="single" w:sz="4" w:space="0" w:color="auto"/>
              <w:right w:val="single" w:sz="4" w:space="0" w:color="auto"/>
            </w:tcBorders>
            <w:shd w:val="clear" w:color="auto" w:fill="auto"/>
            <w:vAlign w:val="center"/>
          </w:tcPr>
          <w:p w14:paraId="1F46FFB7" w14:textId="10D6A3F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c>
          <w:tcPr>
            <w:tcW w:w="1022" w:type="dxa"/>
            <w:tcBorders>
              <w:top w:val="nil"/>
              <w:left w:val="single" w:sz="4" w:space="0" w:color="auto"/>
              <w:bottom w:val="single" w:sz="4" w:space="0" w:color="auto"/>
              <w:right w:val="single" w:sz="4" w:space="0" w:color="auto"/>
            </w:tcBorders>
            <w:shd w:val="clear" w:color="auto" w:fill="auto"/>
            <w:vAlign w:val="center"/>
          </w:tcPr>
          <w:p w14:paraId="01CCDDDC" w14:textId="7FC4F5B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c>
          <w:tcPr>
            <w:tcW w:w="966" w:type="dxa"/>
            <w:tcBorders>
              <w:top w:val="nil"/>
              <w:left w:val="single" w:sz="4" w:space="0" w:color="auto"/>
              <w:bottom w:val="single" w:sz="4" w:space="0" w:color="auto"/>
              <w:right w:val="single" w:sz="4" w:space="0" w:color="auto"/>
            </w:tcBorders>
            <w:shd w:val="clear" w:color="auto" w:fill="auto"/>
            <w:vAlign w:val="center"/>
          </w:tcPr>
          <w:p w14:paraId="2B67F440" w14:textId="2CAF2F3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r>
      <w:tr w:rsidR="000E4141" w:rsidRPr="00782A23" w14:paraId="51966CF7"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2370022F" w14:textId="0D019881"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Павлодар</w:t>
            </w:r>
          </w:p>
        </w:tc>
        <w:tc>
          <w:tcPr>
            <w:tcW w:w="812" w:type="dxa"/>
            <w:tcBorders>
              <w:top w:val="single" w:sz="4" w:space="0" w:color="auto"/>
              <w:left w:val="nil"/>
              <w:bottom w:val="single" w:sz="4" w:space="0" w:color="auto"/>
              <w:right w:val="single" w:sz="4" w:space="0" w:color="auto"/>
            </w:tcBorders>
            <w:shd w:val="clear" w:color="auto" w:fill="auto"/>
            <w:vAlign w:val="center"/>
          </w:tcPr>
          <w:p w14:paraId="1B10897D" w14:textId="37D58C5A"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601751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64772DAA" w14:textId="56820686"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595613</w:t>
            </w:r>
          </w:p>
        </w:tc>
        <w:tc>
          <w:tcPr>
            <w:tcW w:w="868" w:type="dxa"/>
            <w:tcBorders>
              <w:top w:val="single" w:sz="4" w:space="0" w:color="auto"/>
              <w:left w:val="nil"/>
              <w:bottom w:val="single" w:sz="4" w:space="0" w:color="auto"/>
              <w:right w:val="single" w:sz="4" w:space="0" w:color="auto"/>
            </w:tcBorders>
            <w:shd w:val="clear" w:color="auto" w:fill="auto"/>
            <w:vAlign w:val="center"/>
          </w:tcPr>
          <w:p w14:paraId="4B1FC7DF" w14:textId="0C5A9D7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744538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1D438C2F" w14:textId="173FC48C"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734350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3659634" w14:textId="5B4D3AD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810320</w:t>
            </w:r>
          </w:p>
        </w:tc>
        <w:tc>
          <w:tcPr>
            <w:tcW w:w="812" w:type="dxa"/>
            <w:tcBorders>
              <w:top w:val="nil"/>
              <w:left w:val="single" w:sz="4" w:space="0" w:color="auto"/>
              <w:bottom w:val="single" w:sz="4" w:space="0" w:color="auto"/>
              <w:right w:val="single" w:sz="4" w:space="0" w:color="auto"/>
            </w:tcBorders>
            <w:shd w:val="clear" w:color="auto" w:fill="auto"/>
            <w:vAlign w:val="center"/>
          </w:tcPr>
          <w:p w14:paraId="2B402C66" w14:textId="64189FCE"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-1,02%</w:t>
            </w:r>
          </w:p>
        </w:tc>
        <w:tc>
          <w:tcPr>
            <w:tcW w:w="924" w:type="dxa"/>
            <w:tcBorders>
              <w:top w:val="nil"/>
              <w:left w:val="single" w:sz="4" w:space="0" w:color="auto"/>
              <w:bottom w:val="single" w:sz="4" w:space="0" w:color="auto"/>
              <w:right w:val="single" w:sz="4" w:space="0" w:color="auto"/>
            </w:tcBorders>
            <w:shd w:val="clear" w:color="auto" w:fill="auto"/>
            <w:vAlign w:val="center"/>
          </w:tcPr>
          <w:p w14:paraId="57F400EC" w14:textId="5E10420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25,00%</w:t>
            </w:r>
          </w:p>
        </w:tc>
        <w:tc>
          <w:tcPr>
            <w:tcW w:w="1022" w:type="dxa"/>
            <w:tcBorders>
              <w:top w:val="nil"/>
              <w:left w:val="single" w:sz="4" w:space="0" w:color="auto"/>
              <w:bottom w:val="single" w:sz="4" w:space="0" w:color="auto"/>
              <w:right w:val="single" w:sz="4" w:space="0" w:color="auto"/>
            </w:tcBorders>
            <w:shd w:val="clear" w:color="auto" w:fill="auto"/>
            <w:vAlign w:val="center"/>
          </w:tcPr>
          <w:p w14:paraId="46D43C98" w14:textId="7E80B006"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-1,37%</w:t>
            </w:r>
          </w:p>
        </w:tc>
        <w:tc>
          <w:tcPr>
            <w:tcW w:w="966" w:type="dxa"/>
            <w:tcBorders>
              <w:top w:val="nil"/>
              <w:left w:val="single" w:sz="4" w:space="0" w:color="auto"/>
              <w:bottom w:val="single" w:sz="4" w:space="0" w:color="auto"/>
              <w:right w:val="single" w:sz="4" w:space="0" w:color="auto"/>
            </w:tcBorders>
            <w:shd w:val="clear" w:color="auto" w:fill="auto"/>
            <w:vAlign w:val="center"/>
          </w:tcPr>
          <w:p w14:paraId="57256B69" w14:textId="212FC2D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10,35%</w:t>
            </w:r>
          </w:p>
        </w:tc>
      </w:tr>
      <w:tr w:rsidR="000E4141" w:rsidRPr="00782A23" w14:paraId="7C34F2D2"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12DF270F" w14:textId="11445133"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Солтүстік Қазақстан</w:t>
            </w:r>
          </w:p>
        </w:tc>
        <w:tc>
          <w:tcPr>
            <w:tcW w:w="812" w:type="dxa"/>
            <w:tcBorders>
              <w:top w:val="single" w:sz="4" w:space="0" w:color="auto"/>
              <w:left w:val="nil"/>
              <w:bottom w:val="single" w:sz="4" w:space="0" w:color="auto"/>
              <w:right w:val="single" w:sz="4" w:space="0" w:color="auto"/>
            </w:tcBorders>
            <w:shd w:val="clear" w:color="auto" w:fill="auto"/>
            <w:vAlign w:val="center"/>
          </w:tcPr>
          <w:p w14:paraId="15EA306F" w14:textId="1676362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359530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5450DED3" w14:textId="55412A01"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439694</w:t>
            </w:r>
          </w:p>
        </w:tc>
        <w:tc>
          <w:tcPr>
            <w:tcW w:w="868" w:type="dxa"/>
            <w:tcBorders>
              <w:top w:val="single" w:sz="4" w:space="0" w:color="auto"/>
              <w:left w:val="nil"/>
              <w:bottom w:val="single" w:sz="4" w:space="0" w:color="auto"/>
              <w:right w:val="single" w:sz="4" w:space="0" w:color="auto"/>
            </w:tcBorders>
            <w:shd w:val="clear" w:color="auto" w:fill="auto"/>
            <w:vAlign w:val="center"/>
          </w:tcPr>
          <w:p w14:paraId="3D812FF3" w14:textId="0B5752C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486107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20195B51" w14:textId="0463E1AA"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552779</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7D0E455" w14:textId="3CD61D8C"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638448</w:t>
            </w:r>
          </w:p>
        </w:tc>
        <w:tc>
          <w:tcPr>
            <w:tcW w:w="812" w:type="dxa"/>
            <w:tcBorders>
              <w:top w:val="nil"/>
              <w:left w:val="single" w:sz="4" w:space="0" w:color="auto"/>
              <w:bottom w:val="single" w:sz="4" w:space="0" w:color="auto"/>
              <w:right w:val="single" w:sz="4" w:space="0" w:color="auto"/>
            </w:tcBorders>
            <w:shd w:val="clear" w:color="auto" w:fill="auto"/>
            <w:vAlign w:val="center"/>
          </w:tcPr>
          <w:p w14:paraId="73D4434E" w14:textId="371AD3C1"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22,30%</w:t>
            </w:r>
          </w:p>
        </w:tc>
        <w:tc>
          <w:tcPr>
            <w:tcW w:w="924" w:type="dxa"/>
            <w:tcBorders>
              <w:top w:val="nil"/>
              <w:left w:val="single" w:sz="4" w:space="0" w:color="auto"/>
              <w:bottom w:val="single" w:sz="4" w:space="0" w:color="auto"/>
              <w:right w:val="single" w:sz="4" w:space="0" w:color="auto"/>
            </w:tcBorders>
            <w:shd w:val="clear" w:color="auto" w:fill="auto"/>
            <w:vAlign w:val="center"/>
          </w:tcPr>
          <w:p w14:paraId="3126EA8B" w14:textId="2ABD8676"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10,56%</w:t>
            </w:r>
          </w:p>
        </w:tc>
        <w:tc>
          <w:tcPr>
            <w:tcW w:w="1022" w:type="dxa"/>
            <w:tcBorders>
              <w:top w:val="nil"/>
              <w:left w:val="single" w:sz="4" w:space="0" w:color="auto"/>
              <w:bottom w:val="single" w:sz="4" w:space="0" w:color="auto"/>
              <w:right w:val="single" w:sz="4" w:space="0" w:color="auto"/>
            </w:tcBorders>
            <w:shd w:val="clear" w:color="auto" w:fill="auto"/>
            <w:vAlign w:val="center"/>
          </w:tcPr>
          <w:p w14:paraId="3D009CDB" w14:textId="70C43F9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13,72%</w:t>
            </w:r>
          </w:p>
        </w:tc>
        <w:tc>
          <w:tcPr>
            <w:tcW w:w="966" w:type="dxa"/>
            <w:tcBorders>
              <w:top w:val="nil"/>
              <w:left w:val="single" w:sz="4" w:space="0" w:color="auto"/>
              <w:bottom w:val="single" w:sz="4" w:space="0" w:color="auto"/>
              <w:right w:val="single" w:sz="4" w:space="0" w:color="auto"/>
            </w:tcBorders>
            <w:shd w:val="clear" w:color="auto" w:fill="auto"/>
            <w:vAlign w:val="center"/>
          </w:tcPr>
          <w:p w14:paraId="5B8E468A" w14:textId="2B238BCB"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15,50%</w:t>
            </w:r>
          </w:p>
        </w:tc>
      </w:tr>
      <w:tr w:rsidR="000E4141" w:rsidRPr="00782A23" w14:paraId="0699CCAF"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3477447B" w14:textId="04EBDE2F"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Түркістан</w:t>
            </w:r>
          </w:p>
        </w:tc>
        <w:tc>
          <w:tcPr>
            <w:tcW w:w="812" w:type="dxa"/>
            <w:tcBorders>
              <w:top w:val="single" w:sz="4" w:space="0" w:color="auto"/>
              <w:left w:val="nil"/>
              <w:bottom w:val="single" w:sz="4" w:space="0" w:color="auto"/>
              <w:right w:val="single" w:sz="4" w:space="0" w:color="auto"/>
            </w:tcBorders>
            <w:shd w:val="clear" w:color="auto" w:fill="auto"/>
            <w:vAlign w:val="center"/>
          </w:tcPr>
          <w:p w14:paraId="5E8AFC4C" w14:textId="50077D3C"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4FDD2BE" w14:textId="3FF554B6"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284463</w:t>
            </w:r>
          </w:p>
        </w:tc>
        <w:tc>
          <w:tcPr>
            <w:tcW w:w="868" w:type="dxa"/>
            <w:tcBorders>
              <w:top w:val="single" w:sz="4" w:space="0" w:color="auto"/>
              <w:left w:val="nil"/>
              <w:bottom w:val="single" w:sz="4" w:space="0" w:color="auto"/>
              <w:right w:val="single" w:sz="4" w:space="0" w:color="auto"/>
            </w:tcBorders>
            <w:shd w:val="clear" w:color="auto" w:fill="auto"/>
            <w:vAlign w:val="center"/>
          </w:tcPr>
          <w:p w14:paraId="688A8269" w14:textId="300F0B1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438076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24B9E99C" w14:textId="06D4F01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534955</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B43DBFE" w14:textId="7D38517B"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749848</w:t>
            </w:r>
          </w:p>
        </w:tc>
        <w:tc>
          <w:tcPr>
            <w:tcW w:w="812" w:type="dxa"/>
            <w:tcBorders>
              <w:top w:val="nil"/>
              <w:left w:val="single" w:sz="4" w:space="0" w:color="auto"/>
              <w:bottom w:val="single" w:sz="4" w:space="0" w:color="auto"/>
              <w:right w:val="single" w:sz="4" w:space="0" w:color="auto"/>
            </w:tcBorders>
            <w:shd w:val="clear" w:color="auto" w:fill="auto"/>
            <w:vAlign w:val="center"/>
          </w:tcPr>
          <w:p w14:paraId="455B5C57" w14:textId="327EDB44"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c>
          <w:tcPr>
            <w:tcW w:w="924" w:type="dxa"/>
            <w:tcBorders>
              <w:top w:val="nil"/>
              <w:left w:val="single" w:sz="4" w:space="0" w:color="auto"/>
              <w:bottom w:val="single" w:sz="4" w:space="0" w:color="auto"/>
              <w:right w:val="single" w:sz="4" w:space="0" w:color="auto"/>
            </w:tcBorders>
            <w:shd w:val="clear" w:color="auto" w:fill="auto"/>
            <w:vAlign w:val="center"/>
          </w:tcPr>
          <w:p w14:paraId="5CF250DE" w14:textId="10BB15DE"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54,00%</w:t>
            </w:r>
          </w:p>
        </w:tc>
        <w:tc>
          <w:tcPr>
            <w:tcW w:w="1022" w:type="dxa"/>
            <w:tcBorders>
              <w:top w:val="nil"/>
              <w:left w:val="single" w:sz="4" w:space="0" w:color="auto"/>
              <w:bottom w:val="single" w:sz="4" w:space="0" w:color="auto"/>
              <w:right w:val="single" w:sz="4" w:space="0" w:color="auto"/>
            </w:tcBorders>
            <w:shd w:val="clear" w:color="auto" w:fill="auto"/>
            <w:vAlign w:val="center"/>
          </w:tcPr>
          <w:p w14:paraId="571537A1" w14:textId="3D54ABA1"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22,11%</w:t>
            </w:r>
          </w:p>
        </w:tc>
        <w:tc>
          <w:tcPr>
            <w:tcW w:w="966" w:type="dxa"/>
            <w:tcBorders>
              <w:top w:val="nil"/>
              <w:left w:val="single" w:sz="4" w:space="0" w:color="auto"/>
              <w:bottom w:val="single" w:sz="4" w:space="0" w:color="auto"/>
              <w:right w:val="single" w:sz="4" w:space="0" w:color="auto"/>
            </w:tcBorders>
            <w:shd w:val="clear" w:color="auto" w:fill="auto"/>
            <w:vAlign w:val="center"/>
          </w:tcPr>
          <w:p w14:paraId="6403F34D" w14:textId="329FC5B9"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40,17%</w:t>
            </w:r>
          </w:p>
        </w:tc>
      </w:tr>
      <w:tr w:rsidR="000E4141" w:rsidRPr="00782A23" w14:paraId="5C8586D1"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554E04C7" w14:textId="67B75D94"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Шығыс Қазақстан</w:t>
            </w:r>
          </w:p>
        </w:tc>
        <w:tc>
          <w:tcPr>
            <w:tcW w:w="812" w:type="dxa"/>
            <w:tcBorders>
              <w:top w:val="single" w:sz="4" w:space="0" w:color="auto"/>
              <w:left w:val="nil"/>
              <w:bottom w:val="single" w:sz="4" w:space="0" w:color="auto"/>
              <w:right w:val="single" w:sz="4" w:space="0" w:color="auto"/>
            </w:tcBorders>
            <w:shd w:val="clear" w:color="auto" w:fill="auto"/>
            <w:vAlign w:val="center"/>
          </w:tcPr>
          <w:p w14:paraId="2D1A30C4" w14:textId="4A5C3A31"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661821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60CDAD50" w14:textId="41BF969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756079</w:t>
            </w:r>
          </w:p>
        </w:tc>
        <w:tc>
          <w:tcPr>
            <w:tcW w:w="868" w:type="dxa"/>
            <w:tcBorders>
              <w:top w:val="single" w:sz="4" w:space="0" w:color="auto"/>
              <w:left w:val="nil"/>
              <w:bottom w:val="single" w:sz="4" w:space="0" w:color="auto"/>
              <w:right w:val="single" w:sz="4" w:space="0" w:color="auto"/>
            </w:tcBorders>
            <w:shd w:val="clear" w:color="auto" w:fill="auto"/>
            <w:vAlign w:val="center"/>
          </w:tcPr>
          <w:p w14:paraId="4D7EB54C" w14:textId="4C2820D4"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939346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10FDF948" w14:textId="320B076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1 078 787</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A50FC5F" w14:textId="749AE2C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1145868</w:t>
            </w:r>
          </w:p>
        </w:tc>
        <w:tc>
          <w:tcPr>
            <w:tcW w:w="812" w:type="dxa"/>
            <w:tcBorders>
              <w:top w:val="nil"/>
              <w:left w:val="single" w:sz="4" w:space="0" w:color="auto"/>
              <w:bottom w:val="single" w:sz="4" w:space="0" w:color="auto"/>
              <w:right w:val="single" w:sz="4" w:space="0" w:color="auto"/>
            </w:tcBorders>
            <w:shd w:val="clear" w:color="auto" w:fill="auto"/>
            <w:vAlign w:val="center"/>
          </w:tcPr>
          <w:p w14:paraId="0FEEB1B7" w14:textId="2DF3ACDC"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14,24%</w:t>
            </w:r>
          </w:p>
        </w:tc>
        <w:tc>
          <w:tcPr>
            <w:tcW w:w="924" w:type="dxa"/>
            <w:tcBorders>
              <w:top w:val="nil"/>
              <w:left w:val="single" w:sz="4" w:space="0" w:color="auto"/>
              <w:bottom w:val="single" w:sz="4" w:space="0" w:color="auto"/>
              <w:right w:val="single" w:sz="4" w:space="0" w:color="auto"/>
            </w:tcBorders>
            <w:shd w:val="clear" w:color="auto" w:fill="auto"/>
            <w:vAlign w:val="center"/>
          </w:tcPr>
          <w:p w14:paraId="53246DDB" w14:textId="145CD7F3"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24,24%</w:t>
            </w:r>
          </w:p>
        </w:tc>
        <w:tc>
          <w:tcPr>
            <w:tcW w:w="1022" w:type="dxa"/>
            <w:tcBorders>
              <w:top w:val="nil"/>
              <w:left w:val="single" w:sz="4" w:space="0" w:color="auto"/>
              <w:bottom w:val="single" w:sz="4" w:space="0" w:color="auto"/>
              <w:right w:val="single" w:sz="4" w:space="0" w:color="auto"/>
            </w:tcBorders>
            <w:shd w:val="clear" w:color="auto" w:fill="auto"/>
            <w:vAlign w:val="center"/>
          </w:tcPr>
          <w:p w14:paraId="37974320" w14:textId="36B5985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14,84%</w:t>
            </w:r>
          </w:p>
        </w:tc>
        <w:tc>
          <w:tcPr>
            <w:tcW w:w="966" w:type="dxa"/>
            <w:tcBorders>
              <w:top w:val="nil"/>
              <w:left w:val="single" w:sz="4" w:space="0" w:color="auto"/>
              <w:bottom w:val="single" w:sz="4" w:space="0" w:color="auto"/>
              <w:right w:val="single" w:sz="4" w:space="0" w:color="auto"/>
            </w:tcBorders>
            <w:shd w:val="clear" w:color="auto" w:fill="auto"/>
            <w:vAlign w:val="center"/>
          </w:tcPr>
          <w:p w14:paraId="40F6F0ED" w14:textId="67CADB5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6,22%</w:t>
            </w:r>
          </w:p>
        </w:tc>
      </w:tr>
      <w:tr w:rsidR="000E4141" w:rsidRPr="00782A23" w14:paraId="4A1939E6"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0991EE26" w14:textId="008DF2ED"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Астана қаласы</w:t>
            </w:r>
          </w:p>
        </w:tc>
        <w:tc>
          <w:tcPr>
            <w:tcW w:w="812" w:type="dxa"/>
            <w:tcBorders>
              <w:top w:val="nil"/>
              <w:left w:val="nil"/>
              <w:bottom w:val="single" w:sz="4" w:space="0" w:color="auto"/>
              <w:right w:val="single" w:sz="4" w:space="0" w:color="auto"/>
            </w:tcBorders>
            <w:shd w:val="clear" w:color="auto" w:fill="auto"/>
            <w:vAlign w:val="center"/>
          </w:tcPr>
          <w:p w14:paraId="3E69E2B3" w14:textId="4F314A0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4 710 028</w:t>
            </w:r>
          </w:p>
        </w:tc>
        <w:tc>
          <w:tcPr>
            <w:tcW w:w="812" w:type="dxa"/>
            <w:tcBorders>
              <w:top w:val="nil"/>
              <w:left w:val="nil"/>
              <w:bottom w:val="single" w:sz="4" w:space="0" w:color="auto"/>
              <w:right w:val="single" w:sz="4" w:space="0" w:color="auto"/>
            </w:tcBorders>
            <w:shd w:val="clear" w:color="auto" w:fill="auto"/>
            <w:vAlign w:val="center"/>
          </w:tcPr>
          <w:p w14:paraId="7F2ABE05" w14:textId="6E0216B1"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4 676 732</w:t>
            </w:r>
          </w:p>
        </w:tc>
        <w:tc>
          <w:tcPr>
            <w:tcW w:w="868" w:type="dxa"/>
            <w:tcBorders>
              <w:top w:val="single" w:sz="4" w:space="0" w:color="auto"/>
              <w:left w:val="nil"/>
              <w:bottom w:val="single" w:sz="4" w:space="0" w:color="auto"/>
              <w:right w:val="single" w:sz="4" w:space="0" w:color="auto"/>
            </w:tcBorders>
            <w:shd w:val="clear" w:color="auto" w:fill="auto"/>
            <w:vAlign w:val="center"/>
          </w:tcPr>
          <w:p w14:paraId="25C8D395" w14:textId="3A8051D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6 233 326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2469C815" w14:textId="6C270574"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6 459 857</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92D9603" w14:textId="74FAD95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7780623</w:t>
            </w:r>
          </w:p>
        </w:tc>
        <w:tc>
          <w:tcPr>
            <w:tcW w:w="812" w:type="dxa"/>
            <w:tcBorders>
              <w:top w:val="nil"/>
              <w:left w:val="single" w:sz="4" w:space="0" w:color="auto"/>
              <w:bottom w:val="single" w:sz="4" w:space="0" w:color="auto"/>
              <w:right w:val="single" w:sz="4" w:space="0" w:color="auto"/>
            </w:tcBorders>
            <w:shd w:val="clear" w:color="auto" w:fill="auto"/>
            <w:vAlign w:val="center"/>
          </w:tcPr>
          <w:p w14:paraId="34E0B666" w14:textId="4CA0018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-0,71%</w:t>
            </w:r>
          </w:p>
        </w:tc>
        <w:tc>
          <w:tcPr>
            <w:tcW w:w="924" w:type="dxa"/>
            <w:tcBorders>
              <w:top w:val="nil"/>
              <w:left w:val="single" w:sz="4" w:space="0" w:color="auto"/>
              <w:bottom w:val="single" w:sz="4" w:space="0" w:color="auto"/>
              <w:right w:val="single" w:sz="4" w:space="0" w:color="auto"/>
            </w:tcBorders>
            <w:shd w:val="clear" w:color="auto" w:fill="auto"/>
            <w:vAlign w:val="center"/>
          </w:tcPr>
          <w:p w14:paraId="2BC24192" w14:textId="0C3DA18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33,28%</w:t>
            </w:r>
          </w:p>
        </w:tc>
        <w:tc>
          <w:tcPr>
            <w:tcW w:w="1022" w:type="dxa"/>
            <w:tcBorders>
              <w:top w:val="nil"/>
              <w:left w:val="single" w:sz="4" w:space="0" w:color="auto"/>
              <w:bottom w:val="single" w:sz="4" w:space="0" w:color="auto"/>
              <w:right w:val="single" w:sz="4" w:space="0" w:color="auto"/>
            </w:tcBorders>
            <w:shd w:val="clear" w:color="auto" w:fill="auto"/>
            <w:vAlign w:val="center"/>
          </w:tcPr>
          <w:p w14:paraId="565A41B3" w14:textId="0B6549D1"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3,63%</w:t>
            </w:r>
          </w:p>
        </w:tc>
        <w:tc>
          <w:tcPr>
            <w:tcW w:w="966" w:type="dxa"/>
            <w:tcBorders>
              <w:top w:val="nil"/>
              <w:left w:val="single" w:sz="4" w:space="0" w:color="auto"/>
              <w:bottom w:val="single" w:sz="4" w:space="0" w:color="auto"/>
              <w:right w:val="single" w:sz="4" w:space="0" w:color="auto"/>
            </w:tcBorders>
            <w:shd w:val="clear" w:color="auto" w:fill="auto"/>
            <w:vAlign w:val="center"/>
          </w:tcPr>
          <w:p w14:paraId="5F974AB0" w14:textId="31A575B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20,45%</w:t>
            </w:r>
          </w:p>
        </w:tc>
      </w:tr>
      <w:tr w:rsidR="000E4141" w:rsidRPr="00782A23" w14:paraId="755C3505"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44CEFEFA" w14:textId="60AD20BF"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Алматы қаласы</w:t>
            </w:r>
          </w:p>
        </w:tc>
        <w:tc>
          <w:tcPr>
            <w:tcW w:w="812" w:type="dxa"/>
            <w:tcBorders>
              <w:top w:val="nil"/>
              <w:left w:val="nil"/>
              <w:bottom w:val="single" w:sz="4" w:space="0" w:color="auto"/>
              <w:right w:val="single" w:sz="4" w:space="0" w:color="auto"/>
            </w:tcBorders>
            <w:shd w:val="clear" w:color="auto" w:fill="auto"/>
            <w:vAlign w:val="center"/>
          </w:tcPr>
          <w:p w14:paraId="54188F2A" w14:textId="30F1114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5 800 535</w:t>
            </w:r>
          </w:p>
        </w:tc>
        <w:tc>
          <w:tcPr>
            <w:tcW w:w="812" w:type="dxa"/>
            <w:tcBorders>
              <w:top w:val="nil"/>
              <w:left w:val="nil"/>
              <w:bottom w:val="single" w:sz="4" w:space="0" w:color="auto"/>
              <w:right w:val="single" w:sz="4" w:space="0" w:color="auto"/>
            </w:tcBorders>
            <w:shd w:val="clear" w:color="auto" w:fill="auto"/>
            <w:vAlign w:val="center"/>
          </w:tcPr>
          <w:p w14:paraId="4D393000" w14:textId="612D88B3"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6 514 511</w:t>
            </w:r>
          </w:p>
        </w:tc>
        <w:tc>
          <w:tcPr>
            <w:tcW w:w="868" w:type="dxa"/>
            <w:tcBorders>
              <w:top w:val="single" w:sz="4" w:space="0" w:color="auto"/>
              <w:left w:val="nil"/>
              <w:bottom w:val="single" w:sz="4" w:space="0" w:color="auto"/>
              <w:right w:val="single" w:sz="4" w:space="0" w:color="auto"/>
            </w:tcBorders>
            <w:shd w:val="clear" w:color="auto" w:fill="auto"/>
            <w:vAlign w:val="center"/>
          </w:tcPr>
          <w:p w14:paraId="25F33F80" w14:textId="67CF688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7 957 441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7FD7E09F" w14:textId="30091E9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8 714 131</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7D12CC6" w14:textId="566FB6F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9747051</w:t>
            </w:r>
          </w:p>
        </w:tc>
        <w:tc>
          <w:tcPr>
            <w:tcW w:w="812" w:type="dxa"/>
            <w:tcBorders>
              <w:top w:val="nil"/>
              <w:left w:val="single" w:sz="4" w:space="0" w:color="auto"/>
              <w:bottom w:val="single" w:sz="4" w:space="0" w:color="auto"/>
              <w:right w:val="single" w:sz="4" w:space="0" w:color="auto"/>
            </w:tcBorders>
            <w:shd w:val="clear" w:color="auto" w:fill="auto"/>
            <w:vAlign w:val="center"/>
          </w:tcPr>
          <w:p w14:paraId="4EAF68E4" w14:textId="5D494A69"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12,31%</w:t>
            </w:r>
          </w:p>
        </w:tc>
        <w:tc>
          <w:tcPr>
            <w:tcW w:w="924" w:type="dxa"/>
            <w:tcBorders>
              <w:top w:val="nil"/>
              <w:left w:val="single" w:sz="4" w:space="0" w:color="auto"/>
              <w:bottom w:val="single" w:sz="4" w:space="0" w:color="auto"/>
              <w:right w:val="single" w:sz="4" w:space="0" w:color="auto"/>
            </w:tcBorders>
            <w:shd w:val="clear" w:color="auto" w:fill="auto"/>
            <w:vAlign w:val="center"/>
          </w:tcPr>
          <w:p w14:paraId="3A57DF2D" w14:textId="47C517D5"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22,15%</w:t>
            </w:r>
          </w:p>
        </w:tc>
        <w:tc>
          <w:tcPr>
            <w:tcW w:w="1022" w:type="dxa"/>
            <w:tcBorders>
              <w:top w:val="nil"/>
              <w:left w:val="single" w:sz="4" w:space="0" w:color="auto"/>
              <w:bottom w:val="single" w:sz="4" w:space="0" w:color="auto"/>
              <w:right w:val="single" w:sz="4" w:space="0" w:color="auto"/>
            </w:tcBorders>
            <w:shd w:val="clear" w:color="auto" w:fill="auto"/>
            <w:vAlign w:val="center"/>
          </w:tcPr>
          <w:p w14:paraId="58198DD9" w14:textId="25310BEE"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9,51%</w:t>
            </w:r>
          </w:p>
        </w:tc>
        <w:tc>
          <w:tcPr>
            <w:tcW w:w="966" w:type="dxa"/>
            <w:tcBorders>
              <w:top w:val="nil"/>
              <w:left w:val="single" w:sz="4" w:space="0" w:color="auto"/>
              <w:bottom w:val="single" w:sz="4" w:space="0" w:color="auto"/>
              <w:right w:val="single" w:sz="4" w:space="0" w:color="auto"/>
            </w:tcBorders>
            <w:shd w:val="clear" w:color="auto" w:fill="auto"/>
            <w:vAlign w:val="center"/>
          </w:tcPr>
          <w:p w14:paraId="6763A921" w14:textId="4AB20C82"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11,85%</w:t>
            </w:r>
          </w:p>
        </w:tc>
      </w:tr>
      <w:tr w:rsidR="000E4141" w:rsidRPr="00782A23" w14:paraId="2654A682" w14:textId="77777777" w:rsidTr="000E4141">
        <w:tc>
          <w:tcPr>
            <w:tcW w:w="1666" w:type="dxa"/>
            <w:tcBorders>
              <w:top w:val="nil"/>
              <w:left w:val="single" w:sz="4" w:space="0" w:color="auto"/>
              <w:bottom w:val="single" w:sz="4" w:space="0" w:color="auto"/>
              <w:right w:val="single" w:sz="4" w:space="0" w:color="auto"/>
            </w:tcBorders>
            <w:shd w:val="clear" w:color="auto" w:fill="auto"/>
            <w:vAlign w:val="center"/>
          </w:tcPr>
          <w:p w14:paraId="6D6AFF71" w14:textId="6CCE377F" w:rsidR="000E4141" w:rsidRPr="00782A23" w:rsidRDefault="000E4141" w:rsidP="000E4141">
            <w:pPr>
              <w:spacing w:after="0" w:line="240" w:lineRule="auto"/>
              <w:jc w:val="both"/>
              <w:rPr>
                <w:rFonts w:ascii="Times New Roman" w:eastAsia="Arial Unicode MS" w:hAnsi="Times New Roman" w:cs="Times New Roman"/>
                <w:color w:val="000000"/>
                <w:sz w:val="28"/>
                <w:szCs w:val="28"/>
                <w:lang w:val="kk-KZ" w:eastAsia="kk-KZ"/>
              </w:rPr>
            </w:pPr>
            <w:r w:rsidRPr="00782A23">
              <w:rPr>
                <w:rFonts w:ascii="Times New Roman" w:eastAsia="Times New Roman" w:hAnsi="Times New Roman" w:cs="Times New Roman"/>
                <w:color w:val="000000"/>
                <w:sz w:val="24"/>
                <w:szCs w:val="24"/>
                <w:lang w:val="kk-KZ" w:eastAsia="ru-RU"/>
              </w:rPr>
              <w:t>Шымкент қаласы</w:t>
            </w:r>
          </w:p>
        </w:tc>
        <w:tc>
          <w:tcPr>
            <w:tcW w:w="812" w:type="dxa"/>
            <w:tcBorders>
              <w:top w:val="nil"/>
              <w:left w:val="nil"/>
              <w:bottom w:val="single" w:sz="4" w:space="0" w:color="auto"/>
              <w:right w:val="single" w:sz="4" w:space="0" w:color="auto"/>
            </w:tcBorders>
            <w:shd w:val="clear" w:color="auto" w:fill="auto"/>
            <w:vAlign w:val="center"/>
          </w:tcPr>
          <w:p w14:paraId="3CD6915B" w14:textId="2B2FE559"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w:t>
            </w:r>
          </w:p>
        </w:tc>
        <w:tc>
          <w:tcPr>
            <w:tcW w:w="812" w:type="dxa"/>
            <w:tcBorders>
              <w:top w:val="nil"/>
              <w:left w:val="nil"/>
              <w:bottom w:val="single" w:sz="4" w:space="0" w:color="auto"/>
              <w:right w:val="single" w:sz="4" w:space="0" w:color="auto"/>
            </w:tcBorders>
            <w:shd w:val="clear" w:color="auto" w:fill="auto"/>
            <w:vAlign w:val="center"/>
          </w:tcPr>
          <w:p w14:paraId="0E931AEA" w14:textId="2AE2135F"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729241</w:t>
            </w:r>
          </w:p>
        </w:tc>
        <w:tc>
          <w:tcPr>
            <w:tcW w:w="868" w:type="dxa"/>
            <w:tcBorders>
              <w:top w:val="single" w:sz="4" w:space="0" w:color="auto"/>
              <w:left w:val="nil"/>
              <w:bottom w:val="single" w:sz="4" w:space="0" w:color="auto"/>
              <w:right w:val="single" w:sz="4" w:space="0" w:color="auto"/>
            </w:tcBorders>
            <w:shd w:val="clear" w:color="auto" w:fill="auto"/>
            <w:vAlign w:val="center"/>
          </w:tcPr>
          <w:p w14:paraId="3C7C4818" w14:textId="1AE93C2A"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941650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6E68655" w14:textId="68E74C9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954553</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4BC148A" w14:textId="16CBFB8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eastAsia="Times New Roman" w:hAnsi="Times New Roman" w:cs="Times New Roman"/>
                <w:color w:val="000000"/>
                <w:lang w:val="kk-KZ" w:eastAsia="ru-RU"/>
              </w:rPr>
              <w:t>1278012</w:t>
            </w:r>
          </w:p>
        </w:tc>
        <w:tc>
          <w:tcPr>
            <w:tcW w:w="812" w:type="dxa"/>
            <w:tcBorders>
              <w:top w:val="nil"/>
              <w:left w:val="single" w:sz="4" w:space="0" w:color="auto"/>
              <w:bottom w:val="single" w:sz="4" w:space="0" w:color="auto"/>
              <w:right w:val="single" w:sz="4" w:space="0" w:color="auto"/>
            </w:tcBorders>
            <w:shd w:val="clear" w:color="auto" w:fill="auto"/>
            <w:vAlign w:val="center"/>
          </w:tcPr>
          <w:p w14:paraId="4E6CCBAC" w14:textId="51CB4B8D"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c>
          <w:tcPr>
            <w:tcW w:w="924" w:type="dxa"/>
            <w:tcBorders>
              <w:top w:val="nil"/>
              <w:left w:val="single" w:sz="4" w:space="0" w:color="auto"/>
              <w:bottom w:val="single" w:sz="4" w:space="0" w:color="auto"/>
              <w:right w:val="single" w:sz="4" w:space="0" w:color="auto"/>
            </w:tcBorders>
            <w:shd w:val="clear" w:color="auto" w:fill="auto"/>
            <w:vAlign w:val="center"/>
          </w:tcPr>
          <w:p w14:paraId="3ECE61A6" w14:textId="459ACA00"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29,13%</w:t>
            </w:r>
          </w:p>
        </w:tc>
        <w:tc>
          <w:tcPr>
            <w:tcW w:w="1022" w:type="dxa"/>
            <w:tcBorders>
              <w:top w:val="nil"/>
              <w:left w:val="single" w:sz="4" w:space="0" w:color="auto"/>
              <w:bottom w:val="single" w:sz="4" w:space="0" w:color="auto"/>
              <w:right w:val="single" w:sz="4" w:space="0" w:color="auto"/>
            </w:tcBorders>
            <w:shd w:val="clear" w:color="auto" w:fill="auto"/>
            <w:vAlign w:val="center"/>
          </w:tcPr>
          <w:p w14:paraId="0E84E0D2" w14:textId="7D255CD7"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1,37%</w:t>
            </w:r>
          </w:p>
        </w:tc>
        <w:tc>
          <w:tcPr>
            <w:tcW w:w="966" w:type="dxa"/>
            <w:tcBorders>
              <w:top w:val="nil"/>
              <w:left w:val="single" w:sz="4" w:space="0" w:color="auto"/>
              <w:bottom w:val="single" w:sz="4" w:space="0" w:color="auto"/>
              <w:right w:val="single" w:sz="4" w:space="0" w:color="auto"/>
            </w:tcBorders>
            <w:shd w:val="clear" w:color="auto" w:fill="auto"/>
            <w:vAlign w:val="center"/>
          </w:tcPr>
          <w:p w14:paraId="1AB17EA8" w14:textId="2ADB0AAC" w:rsidR="000E4141" w:rsidRPr="0037791C" w:rsidRDefault="000E4141" w:rsidP="000E4141">
            <w:pPr>
              <w:spacing w:after="0" w:line="240" w:lineRule="auto"/>
              <w:ind w:left="-80" w:right="-80"/>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33,89%</w:t>
            </w:r>
          </w:p>
        </w:tc>
      </w:tr>
      <w:tr w:rsidR="003C5086" w:rsidRPr="00782A23" w14:paraId="0EF85B64" w14:textId="77777777" w:rsidTr="00027B48">
        <w:tc>
          <w:tcPr>
            <w:tcW w:w="967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87D0368" w14:textId="7DD06140" w:rsidR="003C5086" w:rsidRPr="00EC3224" w:rsidRDefault="007B37EB" w:rsidP="007B37EB">
            <w:pPr>
              <w:spacing w:after="0" w:line="240" w:lineRule="auto"/>
              <w:ind w:right="-1135" w:firstLine="545"/>
              <w:jc w:val="both"/>
              <w:rPr>
                <w:rFonts w:ascii="Times New Roman" w:hAnsi="Times New Roman" w:cs="Times New Roman"/>
                <w:sz w:val="24"/>
                <w:szCs w:val="24"/>
                <w:lang w:val="kk-KZ"/>
              </w:rPr>
            </w:pPr>
            <w:r w:rsidRPr="00EC3224">
              <w:rPr>
                <w:rFonts w:ascii="Times New Roman" w:eastAsia="Calibri" w:hAnsi="Times New Roman" w:cs="Times New Roman"/>
                <w:sz w:val="24"/>
                <w:szCs w:val="24"/>
              </w:rPr>
              <w:t>Ескерту –</w:t>
            </w:r>
            <w:r w:rsidRPr="00EC3224">
              <w:rPr>
                <w:rFonts w:ascii="Times New Roman" w:eastAsia="Calibri" w:hAnsi="Times New Roman" w:cs="Times New Roman"/>
                <w:bCs/>
                <w:sz w:val="24"/>
                <w:szCs w:val="24"/>
                <w:lang w:val="kk-KZ"/>
              </w:rPr>
              <w:t xml:space="preserve"> Әдебиет негізінде құралған</w:t>
            </w:r>
            <w:r w:rsidRPr="00EC3224">
              <w:rPr>
                <w:rFonts w:ascii="Times New Roman" w:hAnsi="Times New Roman" w:cs="Times New Roman"/>
                <w:sz w:val="24"/>
                <w:szCs w:val="24"/>
                <w:lang w:val="kk-KZ"/>
              </w:rPr>
              <w:t xml:space="preserve"> </w:t>
            </w:r>
            <w:r w:rsidR="003C5086" w:rsidRPr="00EC3224">
              <w:rPr>
                <w:rFonts w:ascii="Times New Roman" w:hAnsi="Times New Roman" w:cs="Times New Roman"/>
                <w:sz w:val="24"/>
                <w:szCs w:val="24"/>
                <w:lang w:val="kk-KZ"/>
              </w:rPr>
              <w:t>[</w:t>
            </w:r>
            <w:r w:rsidR="00D27F8A" w:rsidRPr="00EC3224">
              <w:rPr>
                <w:rFonts w:ascii="Times New Roman" w:hAnsi="Times New Roman" w:cs="Times New Roman"/>
                <w:sz w:val="24"/>
                <w:szCs w:val="24"/>
                <w:lang w:val="kk-KZ"/>
              </w:rPr>
              <w:t>45</w:t>
            </w:r>
            <w:r w:rsidR="003C5086" w:rsidRPr="00EC3224">
              <w:rPr>
                <w:rFonts w:ascii="Times New Roman" w:hAnsi="Times New Roman" w:cs="Times New Roman"/>
                <w:sz w:val="24"/>
                <w:szCs w:val="24"/>
                <w:lang w:val="kk-KZ"/>
              </w:rPr>
              <w:t>]</w:t>
            </w:r>
          </w:p>
        </w:tc>
      </w:tr>
    </w:tbl>
    <w:p w14:paraId="3D123326" w14:textId="77777777" w:rsidR="006A1BC9" w:rsidRPr="00782A23" w:rsidRDefault="006A1BC9" w:rsidP="00F4660B">
      <w:pPr>
        <w:spacing w:after="0" w:line="240" w:lineRule="auto"/>
        <w:ind w:right="-1135" w:firstLine="567"/>
        <w:jc w:val="both"/>
        <w:rPr>
          <w:rFonts w:ascii="Times New Roman" w:eastAsia="Arial Unicode MS" w:hAnsi="Times New Roman" w:cs="Times New Roman"/>
          <w:color w:val="000000"/>
          <w:sz w:val="28"/>
          <w:szCs w:val="28"/>
          <w:lang w:val="kk-KZ" w:eastAsia="kk-KZ"/>
        </w:rPr>
      </w:pPr>
    </w:p>
    <w:p w14:paraId="3D6E8A2C" w14:textId="62C723B4" w:rsidR="00525BB5" w:rsidRPr="00782A23" w:rsidRDefault="002522C6" w:rsidP="00A5111C">
      <w:pPr>
        <w:spacing w:after="0" w:line="240" w:lineRule="auto"/>
        <w:ind w:right="-1" w:firstLine="709"/>
        <w:jc w:val="both"/>
        <w:rPr>
          <w:rFonts w:ascii="Times New Roman" w:eastAsia="Arial Unicode MS" w:hAnsi="Times New Roman" w:cs="Times New Roman"/>
          <w:color w:val="000000"/>
          <w:sz w:val="28"/>
          <w:szCs w:val="28"/>
          <w:lang w:val="kk-KZ" w:eastAsia="kk-KZ"/>
        </w:rPr>
      </w:pPr>
      <w:r w:rsidRPr="00782A23">
        <w:rPr>
          <w:rFonts w:ascii="Times New Roman" w:eastAsia="Arial Unicode MS" w:hAnsi="Times New Roman" w:cs="Times New Roman"/>
          <w:color w:val="000000"/>
          <w:sz w:val="28"/>
          <w:szCs w:val="28"/>
          <w:lang w:val="kk-KZ" w:eastAsia="kk-KZ"/>
        </w:rPr>
        <w:t>Қазақстан Республикасы бойынша 2017</w:t>
      </w:r>
      <w:r w:rsidR="00027B48">
        <w:rPr>
          <w:rFonts w:ascii="Times New Roman" w:eastAsia="Arial Unicode MS" w:hAnsi="Times New Roman" w:cs="Times New Roman"/>
          <w:color w:val="000000"/>
          <w:sz w:val="28"/>
          <w:szCs w:val="28"/>
          <w:lang w:val="kk-KZ" w:eastAsia="kk-KZ"/>
        </w:rPr>
        <w:t xml:space="preserve"> </w:t>
      </w:r>
      <w:r w:rsidRPr="00782A23">
        <w:rPr>
          <w:rFonts w:ascii="Times New Roman" w:eastAsia="Arial Unicode MS" w:hAnsi="Times New Roman" w:cs="Times New Roman"/>
          <w:color w:val="000000"/>
          <w:sz w:val="28"/>
          <w:szCs w:val="28"/>
          <w:lang w:val="kk-KZ" w:eastAsia="kk-KZ"/>
        </w:rPr>
        <w:t>жылы 20 533 922</w:t>
      </w:r>
      <w:r w:rsidRPr="00782A23">
        <w:rPr>
          <w:rFonts w:ascii="Times New Roman" w:hAnsi="Times New Roman" w:cs="Times New Roman"/>
          <w:sz w:val="28"/>
          <w:szCs w:val="28"/>
          <w:lang w:val="kk-KZ"/>
        </w:rPr>
        <w:t xml:space="preserve"> </w:t>
      </w:r>
      <w:r w:rsidRPr="00782A23">
        <w:rPr>
          <w:rFonts w:ascii="Times New Roman" w:eastAsia="Arial Unicode MS" w:hAnsi="Times New Roman" w:cs="Times New Roman"/>
          <w:color w:val="000000"/>
          <w:sz w:val="28"/>
          <w:szCs w:val="28"/>
          <w:lang w:val="kk-KZ" w:eastAsia="kk-KZ"/>
        </w:rPr>
        <w:t>млн</w:t>
      </w:r>
      <w:r w:rsidR="00027B48">
        <w:rPr>
          <w:rFonts w:ascii="Times New Roman" w:eastAsia="Arial Unicode MS" w:hAnsi="Times New Roman" w:cs="Times New Roman"/>
          <w:color w:val="000000"/>
          <w:sz w:val="28"/>
          <w:szCs w:val="28"/>
          <w:lang w:val="kk-KZ" w:eastAsia="kk-KZ"/>
        </w:rPr>
        <w:t>.</w:t>
      </w:r>
      <w:r w:rsidRPr="00782A23">
        <w:rPr>
          <w:rFonts w:ascii="Times New Roman" w:eastAsia="Arial Unicode MS" w:hAnsi="Times New Roman" w:cs="Times New Roman"/>
          <w:color w:val="000000"/>
          <w:sz w:val="28"/>
          <w:szCs w:val="28"/>
          <w:lang w:val="kk-KZ" w:eastAsia="kk-KZ"/>
        </w:rPr>
        <w:t xml:space="preserve"> тг болып,</w:t>
      </w:r>
      <w:r w:rsidR="00532533">
        <w:rPr>
          <w:rFonts w:ascii="Times New Roman" w:eastAsia="Arial Unicode MS" w:hAnsi="Times New Roman" w:cs="Times New Roman"/>
          <w:color w:val="000000"/>
          <w:sz w:val="28"/>
          <w:szCs w:val="28"/>
          <w:lang w:val="kk-KZ" w:eastAsia="kk-KZ"/>
        </w:rPr>
        <w:t xml:space="preserve">  </w:t>
      </w:r>
      <w:r w:rsidRPr="00782A23">
        <w:rPr>
          <w:rFonts w:ascii="Times New Roman" w:eastAsia="Arial Unicode MS" w:hAnsi="Times New Roman" w:cs="Times New Roman"/>
          <w:color w:val="000000"/>
          <w:sz w:val="28"/>
          <w:szCs w:val="28"/>
          <w:lang w:val="kk-KZ" w:eastAsia="kk-KZ"/>
        </w:rPr>
        <w:t>2021 жылы</w:t>
      </w:r>
      <w:r w:rsidR="00532533">
        <w:rPr>
          <w:rFonts w:ascii="Times New Roman" w:eastAsia="Arial Unicode MS" w:hAnsi="Times New Roman" w:cs="Times New Roman"/>
          <w:color w:val="000000"/>
          <w:sz w:val="28"/>
          <w:szCs w:val="28"/>
          <w:lang w:val="kk-KZ" w:eastAsia="kk-KZ"/>
        </w:rPr>
        <w:t xml:space="preserve"> </w:t>
      </w:r>
      <w:r w:rsidRPr="00782A23">
        <w:rPr>
          <w:rFonts w:ascii="Times New Roman" w:eastAsia="Arial Unicode MS" w:hAnsi="Times New Roman" w:cs="Times New Roman"/>
          <w:color w:val="000000"/>
          <w:sz w:val="28"/>
          <w:szCs w:val="28"/>
          <w:lang w:val="kk-KZ" w:eastAsia="kk-KZ"/>
        </w:rPr>
        <w:t>36128018</w:t>
      </w:r>
      <w:r w:rsidR="00027B48">
        <w:rPr>
          <w:rFonts w:ascii="Times New Roman" w:eastAsia="Arial Unicode MS" w:hAnsi="Times New Roman" w:cs="Times New Roman"/>
          <w:color w:val="000000"/>
          <w:sz w:val="28"/>
          <w:szCs w:val="28"/>
          <w:lang w:val="kk-KZ" w:eastAsia="kk-KZ"/>
        </w:rPr>
        <w:t xml:space="preserve"> </w:t>
      </w:r>
      <w:r w:rsidRPr="00782A23">
        <w:rPr>
          <w:rFonts w:ascii="Times New Roman" w:eastAsia="Arial Unicode MS" w:hAnsi="Times New Roman" w:cs="Times New Roman"/>
          <w:color w:val="000000"/>
          <w:sz w:val="28"/>
          <w:szCs w:val="28"/>
          <w:lang w:val="kk-KZ" w:eastAsia="kk-KZ"/>
        </w:rPr>
        <w:t>млн</w:t>
      </w:r>
      <w:r w:rsidR="00027B48">
        <w:rPr>
          <w:rFonts w:ascii="Times New Roman" w:eastAsia="Arial Unicode MS" w:hAnsi="Times New Roman" w:cs="Times New Roman"/>
          <w:color w:val="000000"/>
          <w:sz w:val="28"/>
          <w:szCs w:val="28"/>
          <w:lang w:val="kk-KZ" w:eastAsia="kk-KZ"/>
        </w:rPr>
        <w:t>.</w:t>
      </w:r>
      <w:r w:rsidRPr="00782A23">
        <w:rPr>
          <w:rFonts w:ascii="Times New Roman" w:eastAsia="Arial Unicode MS" w:hAnsi="Times New Roman" w:cs="Times New Roman"/>
          <w:color w:val="000000"/>
          <w:sz w:val="28"/>
          <w:szCs w:val="28"/>
          <w:lang w:val="kk-KZ" w:eastAsia="kk-KZ"/>
        </w:rPr>
        <w:t xml:space="preserve"> тг болған. Берілген кезең бойынша 6264453</w:t>
      </w:r>
      <w:r w:rsidRPr="00782A23">
        <w:rPr>
          <w:rFonts w:ascii="Times New Roman" w:hAnsi="Times New Roman" w:cs="Times New Roman"/>
          <w:sz w:val="28"/>
          <w:szCs w:val="28"/>
          <w:lang w:val="kk-KZ"/>
        </w:rPr>
        <w:t xml:space="preserve"> </w:t>
      </w:r>
      <w:r w:rsidRPr="00782A23">
        <w:rPr>
          <w:rFonts w:ascii="Times New Roman" w:eastAsia="Arial Unicode MS" w:hAnsi="Times New Roman" w:cs="Times New Roman"/>
          <w:color w:val="000000"/>
          <w:sz w:val="28"/>
          <w:szCs w:val="28"/>
          <w:lang w:val="kk-KZ" w:eastAsia="kk-KZ"/>
        </w:rPr>
        <w:t>млн тг артқан.</w:t>
      </w:r>
      <w:r w:rsidR="000069E6" w:rsidRPr="00782A23">
        <w:rPr>
          <w:rFonts w:ascii="Times New Roman" w:eastAsia="Arial Unicode MS" w:hAnsi="Times New Roman" w:cs="Times New Roman"/>
          <w:color w:val="000000"/>
          <w:sz w:val="28"/>
          <w:szCs w:val="28"/>
          <w:lang w:val="kk-KZ" w:eastAsia="kk-KZ"/>
        </w:rPr>
        <w:t xml:space="preserve"> Кәсіпкерлік субьектілерінің өнім шығарылымы бойынша үздіктер қатарында Алматы,</w:t>
      </w:r>
      <w:r w:rsidR="00E2715A" w:rsidRPr="00782A23">
        <w:rPr>
          <w:rFonts w:ascii="Times New Roman" w:eastAsia="Arial Unicode MS" w:hAnsi="Times New Roman" w:cs="Times New Roman"/>
          <w:color w:val="000000"/>
          <w:sz w:val="28"/>
          <w:szCs w:val="28"/>
          <w:lang w:val="kk-KZ" w:eastAsia="kk-KZ"/>
        </w:rPr>
        <w:t xml:space="preserve"> </w:t>
      </w:r>
      <w:r w:rsidR="000069E6" w:rsidRPr="00782A23">
        <w:rPr>
          <w:rFonts w:ascii="Times New Roman" w:eastAsia="Arial Unicode MS" w:hAnsi="Times New Roman" w:cs="Times New Roman"/>
          <w:color w:val="000000"/>
          <w:sz w:val="28"/>
          <w:szCs w:val="28"/>
          <w:lang w:val="kk-KZ" w:eastAsia="kk-KZ"/>
        </w:rPr>
        <w:t>Астана, Батыс Қазақстан облыстары болса.</w:t>
      </w:r>
      <w:r w:rsidR="000069E6" w:rsidRPr="00782A23">
        <w:rPr>
          <w:rFonts w:ascii="Times New Roman" w:hAnsi="Times New Roman" w:cs="Times New Roman"/>
          <w:lang w:val="kk-KZ"/>
        </w:rPr>
        <w:t xml:space="preserve"> </w:t>
      </w:r>
      <w:r w:rsidR="000069E6" w:rsidRPr="00782A23">
        <w:rPr>
          <w:rFonts w:ascii="Times New Roman" w:eastAsia="Arial Unicode MS" w:hAnsi="Times New Roman" w:cs="Times New Roman"/>
          <w:color w:val="000000"/>
          <w:sz w:val="28"/>
          <w:szCs w:val="28"/>
          <w:lang w:val="kk-KZ" w:eastAsia="kk-KZ"/>
        </w:rPr>
        <w:t>Жамбыл облысы бойынша 2020 жылы 494588млн тг болып, 2021 жылы -30682 млн</w:t>
      </w:r>
      <w:r w:rsidR="00942481">
        <w:rPr>
          <w:rFonts w:ascii="Times New Roman" w:eastAsia="Arial Unicode MS" w:hAnsi="Times New Roman" w:cs="Times New Roman"/>
          <w:color w:val="000000"/>
          <w:sz w:val="28"/>
          <w:szCs w:val="28"/>
          <w:lang w:val="kk-KZ" w:eastAsia="kk-KZ"/>
        </w:rPr>
        <w:t>.</w:t>
      </w:r>
      <w:r w:rsidR="000069E6" w:rsidRPr="00782A23">
        <w:rPr>
          <w:rFonts w:ascii="Times New Roman" w:eastAsia="Arial Unicode MS" w:hAnsi="Times New Roman" w:cs="Times New Roman"/>
          <w:color w:val="000000"/>
          <w:sz w:val="28"/>
          <w:szCs w:val="28"/>
          <w:lang w:val="kk-KZ" w:eastAsia="kk-KZ"/>
        </w:rPr>
        <w:t xml:space="preserve"> тг төмендеп,</w:t>
      </w:r>
      <w:r w:rsidR="00027B48">
        <w:rPr>
          <w:rFonts w:ascii="Times New Roman" w:eastAsia="Arial Unicode MS" w:hAnsi="Times New Roman" w:cs="Times New Roman"/>
          <w:color w:val="000000"/>
          <w:sz w:val="28"/>
          <w:szCs w:val="28"/>
          <w:lang w:val="kk-KZ" w:eastAsia="kk-KZ"/>
        </w:rPr>
        <w:t xml:space="preserve"> </w:t>
      </w:r>
      <w:r w:rsidR="000069E6" w:rsidRPr="00782A23">
        <w:rPr>
          <w:rFonts w:ascii="Times New Roman" w:eastAsia="Arial Unicode MS" w:hAnsi="Times New Roman" w:cs="Times New Roman"/>
          <w:color w:val="000000"/>
          <w:sz w:val="28"/>
          <w:szCs w:val="28"/>
          <w:lang w:val="kk-KZ" w:eastAsia="kk-KZ"/>
        </w:rPr>
        <w:t>463906 млн</w:t>
      </w:r>
      <w:r w:rsidR="00027B48">
        <w:rPr>
          <w:rFonts w:ascii="Times New Roman" w:eastAsia="Arial Unicode MS" w:hAnsi="Times New Roman" w:cs="Times New Roman"/>
          <w:color w:val="000000"/>
          <w:sz w:val="28"/>
          <w:szCs w:val="28"/>
          <w:lang w:val="kk-KZ" w:eastAsia="kk-KZ"/>
        </w:rPr>
        <w:t>.</w:t>
      </w:r>
      <w:r w:rsidR="000069E6" w:rsidRPr="00782A23">
        <w:rPr>
          <w:rFonts w:ascii="Times New Roman" w:eastAsia="Arial Unicode MS" w:hAnsi="Times New Roman" w:cs="Times New Roman"/>
          <w:color w:val="000000"/>
          <w:sz w:val="28"/>
          <w:szCs w:val="28"/>
          <w:lang w:val="kk-KZ" w:eastAsia="kk-KZ"/>
        </w:rPr>
        <w:t xml:space="preserve"> тг құраған.</w:t>
      </w:r>
      <w:r w:rsidR="00E2715A" w:rsidRPr="00782A23">
        <w:rPr>
          <w:rFonts w:ascii="Times New Roman" w:eastAsia="Arial Unicode MS" w:hAnsi="Times New Roman" w:cs="Times New Roman"/>
          <w:color w:val="000000"/>
          <w:sz w:val="28"/>
          <w:szCs w:val="28"/>
          <w:lang w:val="kk-KZ" w:eastAsia="kk-KZ"/>
        </w:rPr>
        <w:t xml:space="preserve"> </w:t>
      </w:r>
      <w:r w:rsidR="000069E6" w:rsidRPr="00782A23">
        <w:rPr>
          <w:rFonts w:ascii="Times New Roman" w:eastAsia="Arial Unicode MS" w:hAnsi="Times New Roman" w:cs="Times New Roman"/>
          <w:color w:val="000000"/>
          <w:sz w:val="28"/>
          <w:szCs w:val="28"/>
          <w:lang w:val="kk-KZ" w:eastAsia="kk-KZ"/>
        </w:rPr>
        <w:t xml:space="preserve">Берілген аймақтағы кәсіпкерлік субьектілерінің өнім шығару көлемінің төмендеуіне </w:t>
      </w:r>
      <w:r w:rsidR="00E2715A" w:rsidRPr="00782A23">
        <w:rPr>
          <w:rFonts w:ascii="Times New Roman" w:eastAsia="Arial Unicode MS" w:hAnsi="Times New Roman" w:cs="Times New Roman"/>
          <w:color w:val="000000"/>
          <w:sz w:val="28"/>
          <w:szCs w:val="28"/>
          <w:lang w:val="kk-KZ" w:eastAsia="kk-KZ"/>
        </w:rPr>
        <w:t>табиғи</w:t>
      </w:r>
      <w:r w:rsidR="000069E6" w:rsidRPr="00782A23">
        <w:rPr>
          <w:rFonts w:ascii="Times New Roman" w:eastAsia="Arial Unicode MS" w:hAnsi="Times New Roman" w:cs="Times New Roman"/>
          <w:color w:val="000000"/>
          <w:sz w:val="28"/>
          <w:szCs w:val="28"/>
          <w:lang w:val="kk-KZ" w:eastAsia="kk-KZ"/>
        </w:rPr>
        <w:t xml:space="preserve"> факторлар ықпал еткен. Зерттеу жұмысының </w:t>
      </w:r>
      <w:r w:rsidR="00E2715A" w:rsidRPr="00782A23">
        <w:rPr>
          <w:rFonts w:ascii="Times New Roman" w:eastAsia="Arial Unicode MS" w:hAnsi="Times New Roman" w:cs="Times New Roman"/>
          <w:color w:val="000000"/>
          <w:sz w:val="28"/>
          <w:szCs w:val="28"/>
          <w:lang w:val="kk-KZ" w:eastAsia="kk-KZ"/>
        </w:rPr>
        <w:t>объектісі</w:t>
      </w:r>
      <w:r w:rsidR="000069E6" w:rsidRPr="00782A23">
        <w:rPr>
          <w:rFonts w:ascii="Times New Roman" w:eastAsia="Arial Unicode MS" w:hAnsi="Times New Roman" w:cs="Times New Roman"/>
          <w:color w:val="000000"/>
          <w:sz w:val="28"/>
          <w:szCs w:val="28"/>
          <w:lang w:val="kk-KZ" w:eastAsia="kk-KZ"/>
        </w:rPr>
        <w:t xml:space="preserve"> болып отырған Ақмола облысындағы кәсіпкерлік </w:t>
      </w:r>
      <w:r w:rsidR="00E2715A" w:rsidRPr="00782A23">
        <w:rPr>
          <w:rFonts w:ascii="Times New Roman" w:eastAsia="Arial Unicode MS" w:hAnsi="Times New Roman" w:cs="Times New Roman"/>
          <w:color w:val="000000"/>
          <w:sz w:val="28"/>
          <w:szCs w:val="28"/>
          <w:lang w:val="kk-KZ" w:eastAsia="kk-KZ"/>
        </w:rPr>
        <w:t>субьектілерінің</w:t>
      </w:r>
      <w:r w:rsidR="000069E6" w:rsidRPr="00782A23">
        <w:rPr>
          <w:rFonts w:ascii="Times New Roman" w:eastAsia="Arial Unicode MS" w:hAnsi="Times New Roman" w:cs="Times New Roman"/>
          <w:color w:val="000000"/>
          <w:sz w:val="28"/>
          <w:szCs w:val="28"/>
          <w:lang w:val="kk-KZ" w:eastAsia="kk-KZ"/>
        </w:rPr>
        <w:t xml:space="preserve"> өнім өндіру қарқыны 2017 жылы</w:t>
      </w:r>
      <w:r w:rsidR="00027B48">
        <w:rPr>
          <w:rFonts w:ascii="Times New Roman" w:eastAsia="Arial Unicode MS" w:hAnsi="Times New Roman" w:cs="Times New Roman"/>
          <w:color w:val="000000"/>
          <w:sz w:val="28"/>
          <w:szCs w:val="28"/>
          <w:lang w:val="kk-KZ" w:eastAsia="kk-KZ"/>
        </w:rPr>
        <w:t xml:space="preserve"> </w:t>
      </w:r>
      <w:r w:rsidR="000069E6" w:rsidRPr="00782A23">
        <w:rPr>
          <w:rFonts w:ascii="Times New Roman" w:eastAsia="Arial Unicode MS" w:hAnsi="Times New Roman" w:cs="Times New Roman"/>
          <w:color w:val="000000"/>
          <w:sz w:val="28"/>
          <w:szCs w:val="28"/>
          <w:lang w:val="kk-KZ" w:eastAsia="kk-KZ"/>
        </w:rPr>
        <w:t>549312 млн</w:t>
      </w:r>
      <w:r w:rsidR="00027B48">
        <w:rPr>
          <w:rFonts w:ascii="Times New Roman" w:eastAsia="Arial Unicode MS" w:hAnsi="Times New Roman" w:cs="Times New Roman"/>
          <w:color w:val="000000"/>
          <w:sz w:val="28"/>
          <w:szCs w:val="28"/>
          <w:lang w:val="kk-KZ" w:eastAsia="kk-KZ"/>
        </w:rPr>
        <w:t>.</w:t>
      </w:r>
      <w:r w:rsidR="000069E6" w:rsidRPr="00782A23">
        <w:rPr>
          <w:rFonts w:ascii="Times New Roman" w:eastAsia="Arial Unicode MS" w:hAnsi="Times New Roman" w:cs="Times New Roman"/>
          <w:color w:val="000000"/>
          <w:sz w:val="28"/>
          <w:szCs w:val="28"/>
          <w:lang w:val="kk-KZ" w:eastAsia="kk-KZ"/>
        </w:rPr>
        <w:t xml:space="preserve"> тг </w:t>
      </w:r>
      <w:r w:rsidR="000069E6" w:rsidRPr="00782A23">
        <w:rPr>
          <w:rFonts w:ascii="Times New Roman" w:eastAsia="Arial Unicode MS" w:hAnsi="Times New Roman" w:cs="Times New Roman"/>
          <w:color w:val="000000"/>
          <w:sz w:val="28"/>
          <w:szCs w:val="28"/>
          <w:lang w:val="kk-KZ" w:eastAsia="kk-KZ"/>
        </w:rPr>
        <w:lastRenderedPageBreak/>
        <w:t>болса</w:t>
      </w:r>
      <w:r w:rsidR="00532533">
        <w:rPr>
          <w:rFonts w:ascii="Times New Roman" w:eastAsia="Arial Unicode MS" w:hAnsi="Times New Roman" w:cs="Times New Roman"/>
          <w:color w:val="000000"/>
          <w:sz w:val="28"/>
          <w:szCs w:val="28"/>
          <w:lang w:val="kk-KZ" w:eastAsia="kk-KZ"/>
        </w:rPr>
        <w:t xml:space="preserve"> </w:t>
      </w:r>
      <w:r w:rsidR="000069E6" w:rsidRPr="00782A23">
        <w:rPr>
          <w:rFonts w:ascii="Times New Roman" w:eastAsia="Arial Unicode MS" w:hAnsi="Times New Roman" w:cs="Times New Roman"/>
          <w:color w:val="000000"/>
          <w:sz w:val="28"/>
          <w:szCs w:val="28"/>
          <w:lang w:val="kk-KZ" w:eastAsia="kk-KZ"/>
        </w:rPr>
        <w:t>2021 жылы 842527</w:t>
      </w:r>
      <w:r w:rsidR="00027B48">
        <w:rPr>
          <w:rFonts w:ascii="Times New Roman" w:eastAsia="Arial Unicode MS" w:hAnsi="Times New Roman" w:cs="Times New Roman"/>
          <w:color w:val="000000"/>
          <w:sz w:val="28"/>
          <w:szCs w:val="28"/>
          <w:lang w:val="kk-KZ" w:eastAsia="kk-KZ"/>
        </w:rPr>
        <w:t xml:space="preserve"> </w:t>
      </w:r>
      <w:r w:rsidR="000069E6" w:rsidRPr="00782A23">
        <w:rPr>
          <w:rFonts w:ascii="Times New Roman" w:eastAsia="Arial Unicode MS" w:hAnsi="Times New Roman" w:cs="Times New Roman"/>
          <w:color w:val="000000"/>
          <w:sz w:val="28"/>
          <w:szCs w:val="28"/>
          <w:lang w:val="kk-KZ" w:eastAsia="kk-KZ"/>
        </w:rPr>
        <w:t>млн</w:t>
      </w:r>
      <w:r w:rsidR="00027B48">
        <w:rPr>
          <w:rFonts w:ascii="Times New Roman" w:eastAsia="Arial Unicode MS" w:hAnsi="Times New Roman" w:cs="Times New Roman"/>
          <w:color w:val="000000"/>
          <w:sz w:val="28"/>
          <w:szCs w:val="28"/>
          <w:lang w:val="kk-KZ" w:eastAsia="kk-KZ"/>
        </w:rPr>
        <w:t>.</w:t>
      </w:r>
      <w:r w:rsidR="000069E6" w:rsidRPr="00782A23">
        <w:rPr>
          <w:rFonts w:ascii="Times New Roman" w:eastAsia="Arial Unicode MS" w:hAnsi="Times New Roman" w:cs="Times New Roman"/>
          <w:color w:val="000000"/>
          <w:sz w:val="28"/>
          <w:szCs w:val="28"/>
          <w:lang w:val="kk-KZ" w:eastAsia="kk-KZ"/>
        </w:rPr>
        <w:t xml:space="preserve"> тг құраған.</w:t>
      </w:r>
      <w:r w:rsidR="00E2715A" w:rsidRPr="00782A23">
        <w:rPr>
          <w:rFonts w:ascii="Times New Roman" w:eastAsia="Arial Unicode MS" w:hAnsi="Times New Roman" w:cs="Times New Roman"/>
          <w:color w:val="000000"/>
          <w:sz w:val="28"/>
          <w:szCs w:val="28"/>
          <w:lang w:val="kk-KZ" w:eastAsia="kk-KZ"/>
        </w:rPr>
        <w:t xml:space="preserve"> </w:t>
      </w:r>
      <w:r w:rsidR="000069E6" w:rsidRPr="00782A23">
        <w:rPr>
          <w:rFonts w:ascii="Times New Roman" w:eastAsia="Arial Unicode MS" w:hAnsi="Times New Roman" w:cs="Times New Roman"/>
          <w:color w:val="000000"/>
          <w:sz w:val="28"/>
          <w:szCs w:val="28"/>
          <w:lang w:val="kk-KZ" w:eastAsia="kk-KZ"/>
        </w:rPr>
        <w:t>Бұл 293215 млн тг артқан.</w:t>
      </w:r>
      <w:r w:rsidR="00E2715A" w:rsidRPr="00782A23">
        <w:rPr>
          <w:rFonts w:ascii="Times New Roman" w:eastAsia="Arial Unicode MS" w:hAnsi="Times New Roman" w:cs="Times New Roman"/>
          <w:color w:val="000000"/>
          <w:sz w:val="28"/>
          <w:szCs w:val="28"/>
          <w:lang w:val="kk-KZ" w:eastAsia="kk-KZ"/>
        </w:rPr>
        <w:t xml:space="preserve"> </w:t>
      </w:r>
      <w:r w:rsidR="000069E6" w:rsidRPr="00782A23">
        <w:rPr>
          <w:rFonts w:ascii="Times New Roman" w:eastAsia="Arial Unicode MS" w:hAnsi="Times New Roman" w:cs="Times New Roman"/>
          <w:color w:val="000000"/>
          <w:sz w:val="28"/>
          <w:szCs w:val="28"/>
          <w:lang w:val="kk-KZ" w:eastAsia="kk-KZ"/>
        </w:rPr>
        <w:t xml:space="preserve">Астана қаласына жақын орналасқан ауыл аймақтардағы кәсіпкерлік </w:t>
      </w:r>
      <w:r w:rsidR="00E2715A" w:rsidRPr="00782A23">
        <w:rPr>
          <w:rFonts w:ascii="Times New Roman" w:eastAsia="Arial Unicode MS" w:hAnsi="Times New Roman" w:cs="Times New Roman"/>
          <w:color w:val="000000"/>
          <w:sz w:val="28"/>
          <w:szCs w:val="28"/>
          <w:lang w:val="kk-KZ" w:eastAsia="kk-KZ"/>
        </w:rPr>
        <w:t>субьектілерінің</w:t>
      </w:r>
      <w:r w:rsidR="000069E6" w:rsidRPr="00782A23">
        <w:rPr>
          <w:rFonts w:ascii="Times New Roman" w:eastAsia="Arial Unicode MS" w:hAnsi="Times New Roman" w:cs="Times New Roman"/>
          <w:color w:val="000000"/>
          <w:sz w:val="28"/>
          <w:szCs w:val="28"/>
          <w:lang w:val="kk-KZ" w:eastAsia="kk-KZ"/>
        </w:rPr>
        <w:t xml:space="preserve"> ауыл шаруашылық азық түлік өнімдерінің сұранысқа ие болуы. ШОК субьектілерінің өнім өндірудегі белсенділігін артуына негіз болып отыр.</w:t>
      </w:r>
      <w:r w:rsidR="00F146EE" w:rsidRPr="00782A23">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2021 (қаңтар-қыркүйек) жылы 1357,3 мыңға жуық ШОБ кәсіпорындары тіркелген, бұл 2019 жылға қарағанда 9,3%-ға жоғары</w:t>
      </w:r>
      <w:r w:rsidR="00942481">
        <w:rPr>
          <w:rFonts w:ascii="Times New Roman" w:eastAsia="Arial Unicode MS" w:hAnsi="Times New Roman" w:cs="Times New Roman"/>
          <w:color w:val="000000"/>
          <w:sz w:val="28"/>
          <w:szCs w:val="28"/>
          <w:lang w:val="kk-KZ" w:eastAsia="kk-KZ"/>
        </w:rPr>
        <w:t>:</w:t>
      </w:r>
      <w:r w:rsidR="00525BB5" w:rsidRPr="00782A23">
        <w:rPr>
          <w:rFonts w:ascii="Times New Roman" w:eastAsia="Arial Unicode MS" w:hAnsi="Times New Roman" w:cs="Times New Roman"/>
          <w:color w:val="000000"/>
          <w:sz w:val="28"/>
          <w:szCs w:val="28"/>
          <w:lang w:val="kk-KZ" w:eastAsia="kk-KZ"/>
        </w:rPr>
        <w:t xml:space="preserve"> </w:t>
      </w:r>
    </w:p>
    <w:p w14:paraId="54B78AC2" w14:textId="545D294B" w:rsidR="00525BB5" w:rsidRPr="00782A23" w:rsidRDefault="00942481" w:rsidP="00A5111C">
      <w:pPr>
        <w:spacing w:after="0" w:line="240" w:lineRule="auto"/>
        <w:ind w:right="-1" w:firstLine="709"/>
        <w:jc w:val="both"/>
        <w:rPr>
          <w:rFonts w:ascii="Times New Roman" w:eastAsia="Arial Unicode MS" w:hAnsi="Times New Roman" w:cs="Times New Roman"/>
          <w:color w:val="000000"/>
          <w:sz w:val="28"/>
          <w:szCs w:val="28"/>
          <w:lang w:val="kk-KZ" w:eastAsia="kk-KZ"/>
        </w:rPr>
      </w:pPr>
      <w:r>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2021 (қаңтар-қыркүйек) жылы ШОБ-та жұмыспен қамтылғандар саны 3 472,6 мыңға жуық, бұл 2019 жылға қарағанда 2,9%-ға жоғары</w:t>
      </w:r>
      <w:r>
        <w:rPr>
          <w:rFonts w:ascii="Times New Roman" w:eastAsia="Arial Unicode MS" w:hAnsi="Times New Roman" w:cs="Times New Roman"/>
          <w:color w:val="000000"/>
          <w:sz w:val="28"/>
          <w:szCs w:val="28"/>
          <w:lang w:val="kk-KZ" w:eastAsia="kk-KZ"/>
        </w:rPr>
        <w:t>;</w:t>
      </w:r>
      <w:r w:rsidR="00525BB5" w:rsidRPr="00782A23">
        <w:rPr>
          <w:rFonts w:ascii="Times New Roman" w:eastAsia="Arial Unicode MS" w:hAnsi="Times New Roman" w:cs="Times New Roman"/>
          <w:color w:val="000000"/>
          <w:sz w:val="28"/>
          <w:szCs w:val="28"/>
          <w:lang w:val="kk-KZ" w:eastAsia="kk-KZ"/>
        </w:rPr>
        <w:t xml:space="preserve"> </w:t>
      </w:r>
    </w:p>
    <w:p w14:paraId="205306FA" w14:textId="60B022BF" w:rsidR="00525BB5" w:rsidRPr="00782A23" w:rsidRDefault="00942481" w:rsidP="00A5111C">
      <w:pPr>
        <w:spacing w:after="0" w:line="240" w:lineRule="auto"/>
        <w:ind w:right="-1" w:firstLine="709"/>
        <w:jc w:val="both"/>
        <w:rPr>
          <w:rFonts w:ascii="Times New Roman" w:hAnsi="Times New Roman" w:cs="Times New Roman"/>
          <w:color w:val="000000"/>
          <w:sz w:val="28"/>
          <w:szCs w:val="28"/>
          <w:lang w:val="kk-KZ"/>
        </w:rPr>
      </w:pPr>
      <w:r>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2021 (қаңтар-қыркүйек) жылы өнімді сатудан түскен табыс 33</w:t>
      </w:r>
      <w:r>
        <w:rPr>
          <w:rFonts w:ascii="Times New Roman" w:eastAsia="Arial Unicode MS" w:hAnsi="Times New Roman" w:cs="Times New Roman"/>
          <w:color w:val="000000"/>
          <w:sz w:val="28"/>
          <w:szCs w:val="28"/>
          <w:lang w:val="kk-KZ" w:eastAsia="kk-KZ"/>
        </w:rPr>
        <w:t> </w:t>
      </w:r>
      <w:r w:rsidR="00525BB5" w:rsidRPr="00782A23">
        <w:rPr>
          <w:rFonts w:ascii="Times New Roman" w:eastAsia="Arial Unicode MS" w:hAnsi="Times New Roman" w:cs="Times New Roman"/>
          <w:color w:val="000000"/>
          <w:sz w:val="28"/>
          <w:szCs w:val="28"/>
          <w:lang w:val="kk-KZ" w:eastAsia="kk-KZ"/>
        </w:rPr>
        <w:t>627,0</w:t>
      </w:r>
      <w:r>
        <w:rPr>
          <w:rFonts w:ascii="Times New Roman" w:eastAsia="Arial Unicode MS" w:hAnsi="Times New Roman" w:cs="Times New Roman"/>
          <w:color w:val="000000"/>
          <w:sz w:val="28"/>
          <w:szCs w:val="28"/>
          <w:lang w:val="kk-KZ" w:eastAsia="kk-KZ"/>
        </w:rPr>
        <w:t> </w:t>
      </w:r>
      <w:r w:rsidR="00525BB5" w:rsidRPr="00782A23">
        <w:rPr>
          <w:rFonts w:ascii="Times New Roman" w:eastAsia="Arial Unicode MS" w:hAnsi="Times New Roman" w:cs="Times New Roman"/>
          <w:color w:val="000000"/>
          <w:sz w:val="28"/>
          <w:szCs w:val="28"/>
          <w:lang w:val="kk-KZ" w:eastAsia="kk-KZ"/>
        </w:rPr>
        <w:t>млрд. теңгені құрады, бұл 2019 жылдың деңгейінен 27%-ға жоғары</w:t>
      </w:r>
      <w:r>
        <w:rPr>
          <w:rFonts w:ascii="Times New Roman" w:eastAsia="Arial Unicode MS" w:hAnsi="Times New Roman" w:cs="Times New Roman"/>
          <w:color w:val="000000"/>
          <w:sz w:val="28"/>
          <w:szCs w:val="28"/>
          <w:lang w:val="kk-KZ" w:eastAsia="kk-KZ"/>
        </w:rPr>
        <w:t>;</w:t>
      </w:r>
    </w:p>
    <w:p w14:paraId="2C3F57C6" w14:textId="7BDA814A" w:rsidR="00525BB5" w:rsidRPr="00782A23" w:rsidRDefault="00942481" w:rsidP="00A5111C">
      <w:pPr>
        <w:spacing w:after="0" w:line="240" w:lineRule="auto"/>
        <w:ind w:right="-1" w:firstLine="709"/>
        <w:jc w:val="both"/>
        <w:rPr>
          <w:rFonts w:ascii="Times New Roman" w:eastAsia="Arial Unicode MS" w:hAnsi="Times New Roman" w:cs="Times New Roman"/>
          <w:color w:val="000000"/>
          <w:sz w:val="28"/>
          <w:szCs w:val="28"/>
          <w:lang w:val="kk-KZ" w:eastAsia="kk-KZ"/>
        </w:rPr>
      </w:pPr>
      <w:r>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 xml:space="preserve">2021-2020 ауытқуы барысында дара кәсіпкерлік саласында </w:t>
      </w:r>
      <w:r w:rsidR="00C14458" w:rsidRPr="00782A23">
        <w:rPr>
          <w:rFonts w:ascii="Times New Roman" w:eastAsia="Arial Unicode MS" w:hAnsi="Times New Roman" w:cs="Times New Roman"/>
          <w:color w:val="000000"/>
          <w:sz w:val="28"/>
          <w:szCs w:val="28"/>
          <w:lang w:val="kk-KZ" w:eastAsia="kk-KZ"/>
        </w:rPr>
        <w:t>жұмыстан</w:t>
      </w:r>
      <w:r w:rsidR="00525BB5" w:rsidRPr="00782A23">
        <w:rPr>
          <w:rFonts w:ascii="Times New Roman" w:eastAsia="Arial Unicode MS" w:hAnsi="Times New Roman" w:cs="Times New Roman"/>
          <w:color w:val="000000"/>
          <w:sz w:val="28"/>
          <w:szCs w:val="28"/>
          <w:lang w:val="kk-KZ" w:eastAsia="kk-KZ"/>
        </w:rPr>
        <w:t xml:space="preserve"> қамтылғандар саны 25,1 мың адамға және өнім шығарылымы</w:t>
      </w:r>
      <w:r w:rsidR="00532533">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179 млрд. теңге теріс көрсеткішке ие болды. теріс көрсеткішке ие болды.</w:t>
      </w:r>
    </w:p>
    <w:p w14:paraId="15170E30" w14:textId="6DAB2E66" w:rsidR="00525BB5" w:rsidRPr="00782A23" w:rsidRDefault="00525BB5" w:rsidP="00A5111C">
      <w:pPr>
        <w:spacing w:after="0" w:line="240" w:lineRule="auto"/>
        <w:ind w:right="-1" w:firstLine="709"/>
        <w:jc w:val="both"/>
        <w:rPr>
          <w:rFonts w:ascii="Times New Roman" w:hAnsi="Times New Roman" w:cs="Times New Roman"/>
          <w:color w:val="000000"/>
          <w:sz w:val="28"/>
          <w:szCs w:val="28"/>
          <w:lang w:val="kk-KZ"/>
        </w:rPr>
      </w:pPr>
      <w:r w:rsidRPr="00782A23">
        <w:rPr>
          <w:rFonts w:ascii="Times New Roman" w:hAnsi="Times New Roman" w:cs="Times New Roman"/>
          <w:color w:val="000000"/>
          <w:sz w:val="28"/>
          <w:szCs w:val="28"/>
          <w:lang w:val="kk-KZ"/>
        </w:rPr>
        <w:t>ШОБ субъектілерін дамытудың мұндай үрдісі салық жүйесін оңтайландыру, әкімшілік кедергілерді қысқарту, тікелей қаржылық және қаржылық емес қолдау көрсету және т.б. арқылы кәсіпкерлікті одан әрі дамыту бойынша мемлекет саясатының күшеюімен байланысты. Бұл ретте "Кәсіпорындарды тіркеу", "меншікті тіркеу" және «Келісімшарттарды орындау» сияқты параметрлер бойынша Қазақстан тиісінше 22, 24 және 4-орындарды иеленеді. Айта кету керек, соңғы төрт жылда Қазақстанның позициясы тұрақты түрде артып, 49-дан 25-ке өзгерді.</w:t>
      </w:r>
    </w:p>
    <w:p w14:paraId="348094B2" w14:textId="43D54C00" w:rsidR="006910B3" w:rsidRPr="00782A23" w:rsidRDefault="006910B3" w:rsidP="00F4660B">
      <w:pPr>
        <w:spacing w:after="0" w:line="240" w:lineRule="auto"/>
        <w:ind w:right="-1135"/>
        <w:jc w:val="both"/>
        <w:rPr>
          <w:rFonts w:ascii="Times New Roman" w:hAnsi="Times New Roman" w:cs="Times New Roman"/>
          <w:color w:val="000000"/>
          <w:sz w:val="28"/>
          <w:szCs w:val="28"/>
          <w:lang w:val="kk-KZ"/>
        </w:rPr>
      </w:pPr>
    </w:p>
    <w:p w14:paraId="384EA86B" w14:textId="503B173A" w:rsidR="006910B3" w:rsidRPr="00782A23" w:rsidRDefault="00942481" w:rsidP="00942481">
      <w:pPr>
        <w:spacing w:after="0" w:line="240" w:lineRule="auto"/>
        <w:ind w:right="-1"/>
        <w:jc w:val="both"/>
        <w:rPr>
          <w:rFonts w:ascii="Times New Roman" w:hAnsi="Times New Roman" w:cs="Times New Roman"/>
          <w:sz w:val="28"/>
          <w:szCs w:val="28"/>
          <w:lang w:val="kk-KZ"/>
        </w:rPr>
      </w:pPr>
      <w:r w:rsidRPr="00782A23">
        <w:rPr>
          <w:rFonts w:ascii="Times New Roman" w:eastAsia="Calibri" w:hAnsi="Times New Roman" w:cs="Times New Roman"/>
          <w:bCs/>
          <w:sz w:val="28"/>
          <w:szCs w:val="28"/>
          <w:lang w:val="kk-KZ"/>
        </w:rPr>
        <w:t xml:space="preserve">Кесте </w:t>
      </w:r>
      <w:r w:rsidR="001A044A" w:rsidRPr="00782A23">
        <w:rPr>
          <w:rFonts w:ascii="Times New Roman" w:eastAsia="Calibri" w:hAnsi="Times New Roman" w:cs="Times New Roman"/>
          <w:bCs/>
          <w:sz w:val="28"/>
          <w:szCs w:val="28"/>
          <w:lang w:val="kk-KZ"/>
        </w:rPr>
        <w:t>1</w:t>
      </w:r>
      <w:r w:rsidR="00AA4FF6">
        <w:rPr>
          <w:rFonts w:ascii="Times New Roman" w:eastAsia="Calibri" w:hAnsi="Times New Roman" w:cs="Times New Roman"/>
          <w:bCs/>
          <w:sz w:val="28"/>
          <w:szCs w:val="28"/>
          <w:lang w:val="kk-KZ"/>
        </w:rPr>
        <w:t>8</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w:t>
      </w:r>
      <w:r w:rsidR="001A044A" w:rsidRPr="00782A23">
        <w:rPr>
          <w:rFonts w:ascii="Times New Roman" w:eastAsia="Calibri" w:hAnsi="Times New Roman" w:cs="Times New Roman"/>
          <w:bCs/>
          <w:sz w:val="28"/>
          <w:szCs w:val="28"/>
          <w:lang w:val="kk-KZ"/>
        </w:rPr>
        <w:t xml:space="preserve"> </w:t>
      </w:r>
      <w:r w:rsidR="006910B3" w:rsidRPr="00782A23">
        <w:rPr>
          <w:rFonts w:ascii="Times New Roman" w:hAnsi="Times New Roman" w:cs="Times New Roman"/>
          <w:sz w:val="28"/>
          <w:szCs w:val="28"/>
          <w:lang w:val="kk-KZ"/>
        </w:rPr>
        <w:t>Қазақстан Республикасындағы жұмыс істейтін ШО</w:t>
      </w:r>
      <w:r w:rsidR="00F404CE" w:rsidRPr="00782A23">
        <w:rPr>
          <w:rFonts w:ascii="Times New Roman" w:hAnsi="Times New Roman" w:cs="Times New Roman"/>
          <w:sz w:val="28"/>
          <w:szCs w:val="28"/>
          <w:lang w:val="kk-KZ"/>
        </w:rPr>
        <w:t>К</w:t>
      </w:r>
      <w:r w:rsidR="006910B3" w:rsidRPr="00782A23">
        <w:rPr>
          <w:rFonts w:ascii="Times New Roman" w:hAnsi="Times New Roman" w:cs="Times New Roman"/>
          <w:sz w:val="28"/>
          <w:szCs w:val="28"/>
          <w:lang w:val="kk-KZ"/>
        </w:rPr>
        <w:t xml:space="preserve"> және </w:t>
      </w:r>
      <w:r w:rsidR="00F404CE" w:rsidRPr="00782A23">
        <w:rPr>
          <w:rFonts w:ascii="Times New Roman" w:hAnsi="Times New Roman" w:cs="Times New Roman"/>
          <w:sz w:val="28"/>
          <w:szCs w:val="28"/>
          <w:lang w:val="kk-KZ"/>
        </w:rPr>
        <w:t>ЖК</w:t>
      </w:r>
      <w:r w:rsidR="006910B3" w:rsidRPr="00782A23">
        <w:rPr>
          <w:rFonts w:ascii="Times New Roman" w:hAnsi="Times New Roman" w:cs="Times New Roman"/>
          <w:sz w:val="28"/>
          <w:szCs w:val="28"/>
          <w:lang w:val="kk-KZ"/>
        </w:rPr>
        <w:t xml:space="preserve"> санының динамикасы</w:t>
      </w:r>
    </w:p>
    <w:p w14:paraId="43261F35" w14:textId="77777777" w:rsidR="00D86DB9" w:rsidRPr="00942481" w:rsidRDefault="00D86DB9" w:rsidP="00942481">
      <w:pPr>
        <w:spacing w:after="0" w:line="240" w:lineRule="auto"/>
        <w:ind w:right="-1" w:firstLine="567"/>
        <w:jc w:val="right"/>
        <w:rPr>
          <w:rFonts w:ascii="Times New Roman" w:hAnsi="Times New Roman" w:cs="Times New Roman"/>
          <w:sz w:val="16"/>
          <w:szCs w:val="16"/>
          <w:lang w:val="kk-KZ"/>
        </w:rPr>
      </w:pPr>
    </w:p>
    <w:tbl>
      <w:tblPr>
        <w:tblStyle w:val="aff0"/>
        <w:tblW w:w="9626" w:type="dxa"/>
        <w:tblInd w:w="150" w:type="dxa"/>
        <w:tblLayout w:type="fixed"/>
        <w:tblLook w:val="04A0" w:firstRow="1" w:lastRow="0" w:firstColumn="1" w:lastColumn="0" w:noHBand="0" w:noVBand="1"/>
      </w:tblPr>
      <w:tblGrid>
        <w:gridCol w:w="994"/>
        <w:gridCol w:w="1092"/>
        <w:gridCol w:w="1176"/>
        <w:gridCol w:w="1456"/>
        <w:gridCol w:w="1223"/>
        <w:gridCol w:w="1275"/>
        <w:gridCol w:w="1276"/>
        <w:gridCol w:w="1134"/>
      </w:tblGrid>
      <w:tr w:rsidR="006910B3" w:rsidRPr="00782A23" w14:paraId="3F4E2D79" w14:textId="77777777" w:rsidTr="00942481">
        <w:tc>
          <w:tcPr>
            <w:tcW w:w="994" w:type="dxa"/>
            <w:vAlign w:val="center"/>
          </w:tcPr>
          <w:p w14:paraId="5CA3294F" w14:textId="1CBA84E4" w:rsidR="006910B3" w:rsidRPr="00782A23" w:rsidRDefault="00942481" w:rsidP="0094248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Жыл дар</w:t>
            </w:r>
          </w:p>
        </w:tc>
        <w:tc>
          <w:tcPr>
            <w:tcW w:w="1092" w:type="dxa"/>
            <w:vAlign w:val="center"/>
          </w:tcPr>
          <w:p w14:paraId="41E164CE" w14:textId="317DB90B" w:rsidR="007C782A" w:rsidRPr="008945DF" w:rsidRDefault="007C782A" w:rsidP="00942481">
            <w:pPr>
              <w:spacing w:after="0" w:line="240" w:lineRule="auto"/>
              <w:jc w:val="center"/>
              <w:rPr>
                <w:rFonts w:ascii="Times New Roman" w:hAnsi="Times New Roman" w:cs="Times New Roman"/>
                <w:sz w:val="24"/>
                <w:szCs w:val="24"/>
                <w:lang w:val="kk-KZ"/>
              </w:rPr>
            </w:pPr>
            <w:r w:rsidRPr="008945DF">
              <w:rPr>
                <w:rFonts w:ascii="Times New Roman" w:hAnsi="Times New Roman" w:cs="Times New Roman"/>
                <w:sz w:val="24"/>
                <w:szCs w:val="24"/>
                <w:lang w:val="kk-KZ"/>
              </w:rPr>
              <w:t>Т</w:t>
            </w:r>
            <w:r w:rsidR="009C5442" w:rsidRPr="008945DF">
              <w:rPr>
                <w:rFonts w:ascii="Times New Roman" w:hAnsi="Times New Roman" w:cs="Times New Roman"/>
                <w:sz w:val="24"/>
                <w:szCs w:val="24"/>
                <w:lang w:val="kk-KZ"/>
              </w:rPr>
              <w:t>іркелген</w:t>
            </w:r>
          </w:p>
          <w:p w14:paraId="7A7490E4" w14:textId="6064163E" w:rsidR="006910B3" w:rsidRPr="008945DF" w:rsidRDefault="009C5442" w:rsidP="00942481">
            <w:pPr>
              <w:spacing w:after="0" w:line="240" w:lineRule="auto"/>
              <w:jc w:val="center"/>
              <w:rPr>
                <w:rFonts w:ascii="Times New Roman" w:hAnsi="Times New Roman" w:cs="Times New Roman"/>
                <w:sz w:val="24"/>
                <w:szCs w:val="24"/>
                <w:lang w:val="kk-KZ"/>
              </w:rPr>
            </w:pPr>
            <w:r w:rsidRPr="008945DF">
              <w:rPr>
                <w:rFonts w:ascii="Times New Roman" w:hAnsi="Times New Roman" w:cs="Times New Roman"/>
                <w:sz w:val="24"/>
                <w:szCs w:val="24"/>
                <w:lang w:val="kk-KZ"/>
              </w:rPr>
              <w:t>ЖК</w:t>
            </w:r>
            <w:r w:rsidR="005165D5" w:rsidRPr="008945DF">
              <w:rPr>
                <w:rFonts w:ascii="Times New Roman" w:hAnsi="Times New Roman" w:cs="Times New Roman"/>
                <w:sz w:val="24"/>
                <w:szCs w:val="24"/>
                <w:lang w:val="kk-KZ"/>
              </w:rPr>
              <w:t xml:space="preserve"> субъект</w:t>
            </w:r>
            <w:r w:rsidR="006910B3" w:rsidRPr="008945DF">
              <w:rPr>
                <w:rFonts w:ascii="Times New Roman" w:hAnsi="Times New Roman" w:cs="Times New Roman"/>
                <w:sz w:val="24"/>
                <w:szCs w:val="24"/>
                <w:lang w:val="kk-KZ"/>
              </w:rPr>
              <w:t xml:space="preserve">, </w:t>
            </w:r>
            <w:r w:rsidRPr="008945DF">
              <w:rPr>
                <w:rFonts w:ascii="Times New Roman" w:hAnsi="Times New Roman" w:cs="Times New Roman"/>
                <w:sz w:val="24"/>
                <w:szCs w:val="24"/>
                <w:lang w:val="kk-KZ"/>
              </w:rPr>
              <w:t>мың бір</w:t>
            </w:r>
            <w:r w:rsidR="006910B3" w:rsidRPr="008945DF">
              <w:rPr>
                <w:rFonts w:ascii="Times New Roman" w:hAnsi="Times New Roman" w:cs="Times New Roman"/>
                <w:sz w:val="24"/>
                <w:szCs w:val="24"/>
                <w:lang w:val="kk-KZ"/>
              </w:rPr>
              <w:t>.</w:t>
            </w:r>
          </w:p>
        </w:tc>
        <w:tc>
          <w:tcPr>
            <w:tcW w:w="1176" w:type="dxa"/>
            <w:vAlign w:val="center"/>
          </w:tcPr>
          <w:p w14:paraId="64E768D2" w14:textId="1CEFD6ED" w:rsidR="006910B3" w:rsidRPr="008945DF" w:rsidRDefault="009C5442" w:rsidP="00942481">
            <w:pPr>
              <w:spacing w:after="0" w:line="240" w:lineRule="auto"/>
              <w:jc w:val="center"/>
              <w:rPr>
                <w:rFonts w:ascii="Times New Roman" w:hAnsi="Times New Roman" w:cs="Times New Roman"/>
                <w:sz w:val="24"/>
                <w:szCs w:val="24"/>
                <w:lang w:val="kk-KZ"/>
              </w:rPr>
            </w:pPr>
            <w:r w:rsidRPr="008945DF">
              <w:rPr>
                <w:rFonts w:ascii="Times New Roman" w:hAnsi="Times New Roman" w:cs="Times New Roman"/>
                <w:sz w:val="24"/>
                <w:szCs w:val="24"/>
                <w:lang w:val="kk-KZ"/>
              </w:rPr>
              <w:t xml:space="preserve">Белсен ЖК </w:t>
            </w:r>
            <w:r w:rsidR="005165D5" w:rsidRPr="008945DF">
              <w:rPr>
                <w:rFonts w:ascii="Times New Roman" w:hAnsi="Times New Roman" w:cs="Times New Roman"/>
                <w:sz w:val="24"/>
                <w:szCs w:val="24"/>
                <w:lang w:val="kk-KZ"/>
              </w:rPr>
              <w:t>субъект</w:t>
            </w:r>
            <w:r w:rsidRPr="008945DF">
              <w:rPr>
                <w:rFonts w:ascii="Times New Roman" w:hAnsi="Times New Roman" w:cs="Times New Roman"/>
                <w:sz w:val="24"/>
                <w:szCs w:val="24"/>
                <w:lang w:val="kk-KZ"/>
              </w:rPr>
              <w:t>, мың бір.</w:t>
            </w:r>
          </w:p>
        </w:tc>
        <w:tc>
          <w:tcPr>
            <w:tcW w:w="1456" w:type="dxa"/>
            <w:vAlign w:val="center"/>
          </w:tcPr>
          <w:p w14:paraId="1CAD3302" w14:textId="19C43B8E" w:rsidR="006910B3" w:rsidRPr="008945DF" w:rsidRDefault="009C5442" w:rsidP="00942481">
            <w:pPr>
              <w:spacing w:after="0" w:line="240" w:lineRule="auto"/>
              <w:jc w:val="center"/>
              <w:rPr>
                <w:rFonts w:ascii="Times New Roman" w:hAnsi="Times New Roman" w:cs="Times New Roman"/>
                <w:sz w:val="24"/>
                <w:szCs w:val="24"/>
                <w:lang w:val="kk-KZ"/>
              </w:rPr>
            </w:pPr>
            <w:r w:rsidRPr="008945DF">
              <w:rPr>
                <w:rFonts w:ascii="Times New Roman" w:hAnsi="Times New Roman" w:cs="Times New Roman"/>
                <w:sz w:val="24"/>
                <w:szCs w:val="24"/>
                <w:lang w:val="kk-KZ"/>
              </w:rPr>
              <w:t xml:space="preserve">Тіркелген ШОК </w:t>
            </w:r>
            <w:r w:rsidR="005165D5" w:rsidRPr="008945DF">
              <w:rPr>
                <w:rFonts w:ascii="Times New Roman" w:hAnsi="Times New Roman" w:cs="Times New Roman"/>
                <w:sz w:val="24"/>
                <w:szCs w:val="24"/>
                <w:lang w:val="kk-KZ"/>
              </w:rPr>
              <w:t>субъект</w:t>
            </w:r>
            <w:r w:rsidRPr="008945DF">
              <w:rPr>
                <w:rFonts w:ascii="Times New Roman" w:hAnsi="Times New Roman" w:cs="Times New Roman"/>
                <w:sz w:val="24"/>
                <w:szCs w:val="24"/>
                <w:lang w:val="kk-KZ"/>
              </w:rPr>
              <w:t>, мың бір.</w:t>
            </w:r>
          </w:p>
        </w:tc>
        <w:tc>
          <w:tcPr>
            <w:tcW w:w="1223" w:type="dxa"/>
            <w:vAlign w:val="center"/>
          </w:tcPr>
          <w:p w14:paraId="3B8A8AB9" w14:textId="77F44032" w:rsidR="006910B3" w:rsidRPr="008945DF" w:rsidRDefault="009C5442" w:rsidP="00942481">
            <w:pPr>
              <w:spacing w:after="0" w:line="240" w:lineRule="auto"/>
              <w:jc w:val="center"/>
              <w:rPr>
                <w:rFonts w:ascii="Times New Roman" w:hAnsi="Times New Roman" w:cs="Times New Roman"/>
                <w:sz w:val="24"/>
                <w:szCs w:val="24"/>
                <w:lang w:val="kk-KZ"/>
              </w:rPr>
            </w:pPr>
            <w:r w:rsidRPr="008945DF">
              <w:rPr>
                <w:rFonts w:ascii="Times New Roman" w:hAnsi="Times New Roman" w:cs="Times New Roman"/>
                <w:sz w:val="24"/>
                <w:szCs w:val="24"/>
                <w:lang w:val="kk-KZ"/>
              </w:rPr>
              <w:t>Белсенді</w:t>
            </w:r>
            <w:r w:rsidR="00532533" w:rsidRPr="008945DF">
              <w:rPr>
                <w:rFonts w:ascii="Times New Roman" w:hAnsi="Times New Roman" w:cs="Times New Roman"/>
                <w:sz w:val="24"/>
                <w:szCs w:val="24"/>
                <w:lang w:val="kk-KZ"/>
              </w:rPr>
              <w:t xml:space="preserve"> </w:t>
            </w:r>
            <w:r w:rsidRPr="008945DF">
              <w:rPr>
                <w:rFonts w:ascii="Times New Roman" w:hAnsi="Times New Roman" w:cs="Times New Roman"/>
                <w:sz w:val="24"/>
                <w:szCs w:val="24"/>
                <w:lang w:val="kk-KZ"/>
              </w:rPr>
              <w:t xml:space="preserve">ШОК </w:t>
            </w:r>
            <w:r w:rsidR="005165D5" w:rsidRPr="008945DF">
              <w:rPr>
                <w:rFonts w:ascii="Times New Roman" w:hAnsi="Times New Roman" w:cs="Times New Roman"/>
                <w:sz w:val="24"/>
                <w:szCs w:val="24"/>
                <w:lang w:val="kk-KZ"/>
              </w:rPr>
              <w:t>субъект</w:t>
            </w:r>
            <w:r w:rsidRPr="008945DF">
              <w:rPr>
                <w:rFonts w:ascii="Times New Roman" w:hAnsi="Times New Roman" w:cs="Times New Roman"/>
                <w:sz w:val="24"/>
                <w:szCs w:val="24"/>
                <w:lang w:val="kk-KZ"/>
              </w:rPr>
              <w:t>, мың бір.</w:t>
            </w:r>
          </w:p>
        </w:tc>
        <w:tc>
          <w:tcPr>
            <w:tcW w:w="1275" w:type="dxa"/>
            <w:vAlign w:val="center"/>
          </w:tcPr>
          <w:p w14:paraId="4CF8C17C" w14:textId="7AB621AF" w:rsidR="006910B3" w:rsidRPr="008945DF" w:rsidRDefault="005165D5" w:rsidP="00942481">
            <w:pPr>
              <w:spacing w:after="0" w:line="240" w:lineRule="auto"/>
              <w:jc w:val="center"/>
              <w:rPr>
                <w:rFonts w:ascii="Times New Roman" w:hAnsi="Times New Roman" w:cs="Times New Roman"/>
                <w:sz w:val="24"/>
                <w:szCs w:val="24"/>
                <w:lang w:val="kk-KZ"/>
              </w:rPr>
            </w:pPr>
            <w:r w:rsidRPr="008945DF">
              <w:rPr>
                <w:rFonts w:ascii="Times New Roman" w:hAnsi="Times New Roman" w:cs="Times New Roman"/>
                <w:sz w:val="24"/>
                <w:szCs w:val="24"/>
                <w:lang w:val="kk-KZ"/>
              </w:rPr>
              <w:t>Ауытқуы</w:t>
            </w:r>
            <w:r w:rsidR="006910B3" w:rsidRPr="008945DF">
              <w:rPr>
                <w:rFonts w:ascii="Times New Roman" w:hAnsi="Times New Roman" w:cs="Times New Roman"/>
                <w:sz w:val="24"/>
                <w:szCs w:val="24"/>
                <w:lang w:val="kk-KZ"/>
              </w:rPr>
              <w:t xml:space="preserve"> ШОК белсенді</w:t>
            </w:r>
          </w:p>
        </w:tc>
        <w:tc>
          <w:tcPr>
            <w:tcW w:w="1276" w:type="dxa"/>
            <w:vAlign w:val="center"/>
          </w:tcPr>
          <w:p w14:paraId="34613926" w14:textId="3A88D0BB" w:rsidR="006910B3" w:rsidRPr="008945DF" w:rsidRDefault="009C5442" w:rsidP="00942481">
            <w:pPr>
              <w:spacing w:after="0" w:line="240" w:lineRule="auto"/>
              <w:jc w:val="center"/>
              <w:rPr>
                <w:rFonts w:ascii="Times New Roman" w:hAnsi="Times New Roman" w:cs="Times New Roman"/>
                <w:sz w:val="24"/>
                <w:szCs w:val="24"/>
                <w:lang w:val="kk-KZ"/>
              </w:rPr>
            </w:pPr>
            <w:r w:rsidRPr="008945DF">
              <w:rPr>
                <w:rFonts w:ascii="Times New Roman" w:hAnsi="Times New Roman" w:cs="Times New Roman"/>
                <w:sz w:val="24"/>
                <w:szCs w:val="24"/>
                <w:lang w:val="kk-KZ"/>
              </w:rPr>
              <w:t xml:space="preserve">Тіркелген ШОК </w:t>
            </w:r>
            <w:r w:rsidR="006910B3" w:rsidRPr="008945DF">
              <w:rPr>
                <w:rFonts w:ascii="Times New Roman" w:hAnsi="Times New Roman" w:cs="Times New Roman"/>
                <w:sz w:val="24"/>
                <w:szCs w:val="24"/>
                <w:lang w:val="kk-KZ"/>
              </w:rPr>
              <w:t>%</w:t>
            </w:r>
          </w:p>
        </w:tc>
        <w:tc>
          <w:tcPr>
            <w:tcW w:w="1134" w:type="dxa"/>
            <w:vAlign w:val="center"/>
          </w:tcPr>
          <w:p w14:paraId="1C06789F" w14:textId="178F9D77" w:rsidR="006910B3" w:rsidRPr="008945DF" w:rsidRDefault="009C5442" w:rsidP="00942481">
            <w:pPr>
              <w:spacing w:after="0" w:line="240" w:lineRule="auto"/>
              <w:jc w:val="center"/>
              <w:rPr>
                <w:rFonts w:ascii="Times New Roman" w:hAnsi="Times New Roman" w:cs="Times New Roman"/>
                <w:sz w:val="24"/>
                <w:szCs w:val="24"/>
                <w:lang w:val="kk-KZ"/>
              </w:rPr>
            </w:pPr>
            <w:r w:rsidRPr="008945DF">
              <w:rPr>
                <w:rFonts w:ascii="Times New Roman" w:hAnsi="Times New Roman" w:cs="Times New Roman"/>
                <w:sz w:val="24"/>
                <w:szCs w:val="24"/>
                <w:lang w:val="kk-KZ"/>
              </w:rPr>
              <w:t>Белсенді ШОК %</w:t>
            </w:r>
          </w:p>
        </w:tc>
      </w:tr>
      <w:tr w:rsidR="006910B3" w:rsidRPr="00782A23" w14:paraId="3AA91106" w14:textId="77777777" w:rsidTr="00942481">
        <w:tc>
          <w:tcPr>
            <w:tcW w:w="994" w:type="dxa"/>
          </w:tcPr>
          <w:p w14:paraId="0F00B3FF" w14:textId="1D0134F6"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2010 </w:t>
            </w:r>
          </w:p>
        </w:tc>
        <w:tc>
          <w:tcPr>
            <w:tcW w:w="1092" w:type="dxa"/>
          </w:tcPr>
          <w:p w14:paraId="29060652" w14:textId="77777777" w:rsidR="006910B3" w:rsidRPr="008945DF" w:rsidRDefault="006910B3" w:rsidP="00F4660B">
            <w:pPr>
              <w:spacing w:after="0" w:line="240" w:lineRule="auto"/>
              <w:jc w:val="both"/>
              <w:rPr>
                <w:rFonts w:ascii="Times New Roman" w:hAnsi="Times New Roman" w:cs="Times New Roman"/>
                <w:sz w:val="24"/>
                <w:szCs w:val="24"/>
                <w:lang w:val="kk-KZ"/>
              </w:rPr>
            </w:pPr>
            <w:r w:rsidRPr="008945DF">
              <w:rPr>
                <w:rFonts w:ascii="Times New Roman" w:hAnsi="Times New Roman" w:cs="Times New Roman"/>
                <w:sz w:val="24"/>
                <w:szCs w:val="24"/>
                <w:lang w:val="kk-KZ"/>
              </w:rPr>
              <w:t>1267</w:t>
            </w:r>
          </w:p>
        </w:tc>
        <w:tc>
          <w:tcPr>
            <w:tcW w:w="1176" w:type="dxa"/>
          </w:tcPr>
          <w:p w14:paraId="672D329B" w14:textId="77777777" w:rsidR="006910B3" w:rsidRPr="008945DF" w:rsidRDefault="006910B3" w:rsidP="00F4660B">
            <w:pPr>
              <w:spacing w:after="0" w:line="240" w:lineRule="auto"/>
              <w:jc w:val="both"/>
              <w:rPr>
                <w:rFonts w:ascii="Times New Roman" w:hAnsi="Times New Roman" w:cs="Times New Roman"/>
                <w:sz w:val="24"/>
                <w:szCs w:val="24"/>
                <w:lang w:val="kk-KZ"/>
              </w:rPr>
            </w:pPr>
            <w:r w:rsidRPr="008945DF">
              <w:rPr>
                <w:rFonts w:ascii="Times New Roman" w:hAnsi="Times New Roman" w:cs="Times New Roman"/>
                <w:sz w:val="24"/>
                <w:szCs w:val="24"/>
                <w:lang w:val="kk-KZ"/>
              </w:rPr>
              <w:t>702</w:t>
            </w:r>
          </w:p>
        </w:tc>
        <w:tc>
          <w:tcPr>
            <w:tcW w:w="1456" w:type="dxa"/>
          </w:tcPr>
          <w:p w14:paraId="4BFB54B3" w14:textId="77777777" w:rsidR="006910B3" w:rsidRPr="008945DF" w:rsidRDefault="006910B3" w:rsidP="00F4660B">
            <w:pPr>
              <w:spacing w:after="0" w:line="240" w:lineRule="auto"/>
              <w:jc w:val="both"/>
              <w:rPr>
                <w:rFonts w:ascii="Times New Roman" w:hAnsi="Times New Roman" w:cs="Times New Roman"/>
                <w:sz w:val="24"/>
                <w:szCs w:val="24"/>
                <w:lang w:val="kk-KZ"/>
              </w:rPr>
            </w:pPr>
            <w:r w:rsidRPr="008945DF">
              <w:rPr>
                <w:rFonts w:ascii="Times New Roman" w:hAnsi="Times New Roman" w:cs="Times New Roman"/>
                <w:sz w:val="24"/>
                <w:szCs w:val="24"/>
                <w:lang w:val="kk-KZ"/>
              </w:rPr>
              <w:t>1197</w:t>
            </w:r>
          </w:p>
        </w:tc>
        <w:tc>
          <w:tcPr>
            <w:tcW w:w="1223" w:type="dxa"/>
          </w:tcPr>
          <w:p w14:paraId="03ED428E" w14:textId="77777777" w:rsidR="006910B3" w:rsidRPr="008945DF" w:rsidRDefault="006910B3" w:rsidP="00F4660B">
            <w:pPr>
              <w:spacing w:after="0" w:line="240" w:lineRule="auto"/>
              <w:jc w:val="both"/>
              <w:rPr>
                <w:rFonts w:ascii="Times New Roman" w:hAnsi="Times New Roman" w:cs="Times New Roman"/>
                <w:sz w:val="24"/>
                <w:szCs w:val="24"/>
                <w:lang w:val="kk-KZ"/>
              </w:rPr>
            </w:pPr>
            <w:r w:rsidRPr="008945DF">
              <w:rPr>
                <w:rFonts w:ascii="Times New Roman" w:hAnsi="Times New Roman" w:cs="Times New Roman"/>
                <w:sz w:val="24"/>
                <w:szCs w:val="24"/>
                <w:lang w:val="kk-KZ"/>
              </w:rPr>
              <w:t>662</w:t>
            </w:r>
          </w:p>
        </w:tc>
        <w:tc>
          <w:tcPr>
            <w:tcW w:w="1275" w:type="dxa"/>
          </w:tcPr>
          <w:p w14:paraId="401EE7CD" w14:textId="77777777" w:rsidR="006910B3" w:rsidRPr="008945DF" w:rsidRDefault="006910B3" w:rsidP="00F4660B">
            <w:pPr>
              <w:spacing w:after="0" w:line="240" w:lineRule="auto"/>
              <w:jc w:val="both"/>
              <w:rPr>
                <w:rFonts w:ascii="Times New Roman" w:hAnsi="Times New Roman" w:cs="Times New Roman"/>
                <w:sz w:val="24"/>
                <w:szCs w:val="24"/>
                <w:lang w:val="kk-KZ"/>
              </w:rPr>
            </w:pPr>
            <w:r w:rsidRPr="008945DF">
              <w:rPr>
                <w:rFonts w:ascii="Times New Roman" w:hAnsi="Times New Roman" w:cs="Times New Roman"/>
                <w:sz w:val="24"/>
                <w:szCs w:val="24"/>
                <w:lang w:val="kk-KZ"/>
              </w:rPr>
              <w:t>55.3</w:t>
            </w:r>
          </w:p>
        </w:tc>
        <w:tc>
          <w:tcPr>
            <w:tcW w:w="1276" w:type="dxa"/>
          </w:tcPr>
          <w:p w14:paraId="7CAF6F5F" w14:textId="77777777" w:rsidR="006910B3" w:rsidRPr="008945DF" w:rsidRDefault="006910B3" w:rsidP="00F4660B">
            <w:pPr>
              <w:spacing w:after="0" w:line="240" w:lineRule="auto"/>
              <w:jc w:val="both"/>
              <w:rPr>
                <w:rFonts w:ascii="Times New Roman" w:hAnsi="Times New Roman" w:cs="Times New Roman"/>
                <w:sz w:val="24"/>
                <w:szCs w:val="24"/>
                <w:lang w:val="kk-KZ"/>
              </w:rPr>
            </w:pPr>
            <w:r w:rsidRPr="008945DF">
              <w:rPr>
                <w:rFonts w:ascii="Times New Roman" w:hAnsi="Times New Roman" w:cs="Times New Roman"/>
                <w:sz w:val="24"/>
                <w:szCs w:val="24"/>
                <w:lang w:val="kk-KZ"/>
              </w:rPr>
              <w:t>94.5</w:t>
            </w:r>
          </w:p>
        </w:tc>
        <w:tc>
          <w:tcPr>
            <w:tcW w:w="1134" w:type="dxa"/>
          </w:tcPr>
          <w:p w14:paraId="71508FC9" w14:textId="77777777" w:rsidR="006910B3" w:rsidRPr="008945DF" w:rsidRDefault="006910B3" w:rsidP="00F4660B">
            <w:pPr>
              <w:spacing w:after="0" w:line="240" w:lineRule="auto"/>
              <w:jc w:val="both"/>
              <w:rPr>
                <w:rFonts w:ascii="Times New Roman" w:hAnsi="Times New Roman" w:cs="Times New Roman"/>
                <w:sz w:val="24"/>
                <w:szCs w:val="24"/>
                <w:lang w:val="kk-KZ"/>
              </w:rPr>
            </w:pPr>
            <w:r w:rsidRPr="008945DF">
              <w:rPr>
                <w:rFonts w:ascii="Times New Roman" w:hAnsi="Times New Roman" w:cs="Times New Roman"/>
                <w:sz w:val="24"/>
                <w:szCs w:val="24"/>
                <w:lang w:val="kk-KZ"/>
              </w:rPr>
              <w:t>94.2</w:t>
            </w:r>
          </w:p>
        </w:tc>
      </w:tr>
      <w:tr w:rsidR="006910B3" w:rsidRPr="00782A23" w14:paraId="420E0B17" w14:textId="77777777" w:rsidTr="00942481">
        <w:tc>
          <w:tcPr>
            <w:tcW w:w="994" w:type="dxa"/>
          </w:tcPr>
          <w:p w14:paraId="02FEE887"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2011</w:t>
            </w:r>
          </w:p>
        </w:tc>
        <w:tc>
          <w:tcPr>
            <w:tcW w:w="1092" w:type="dxa"/>
          </w:tcPr>
          <w:p w14:paraId="082B3240"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1456</w:t>
            </w:r>
          </w:p>
        </w:tc>
        <w:tc>
          <w:tcPr>
            <w:tcW w:w="1176" w:type="dxa"/>
          </w:tcPr>
          <w:p w14:paraId="7C33855C"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887</w:t>
            </w:r>
          </w:p>
        </w:tc>
        <w:tc>
          <w:tcPr>
            <w:tcW w:w="1456" w:type="dxa"/>
          </w:tcPr>
          <w:p w14:paraId="5F900F86"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1384</w:t>
            </w:r>
          </w:p>
        </w:tc>
        <w:tc>
          <w:tcPr>
            <w:tcW w:w="1223" w:type="dxa"/>
          </w:tcPr>
          <w:p w14:paraId="34B07500"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846</w:t>
            </w:r>
          </w:p>
        </w:tc>
        <w:tc>
          <w:tcPr>
            <w:tcW w:w="1275" w:type="dxa"/>
          </w:tcPr>
          <w:p w14:paraId="70855B5C"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61.1</w:t>
            </w:r>
          </w:p>
        </w:tc>
        <w:tc>
          <w:tcPr>
            <w:tcW w:w="1276" w:type="dxa"/>
          </w:tcPr>
          <w:p w14:paraId="470EDADF"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95.0</w:t>
            </w:r>
          </w:p>
        </w:tc>
        <w:tc>
          <w:tcPr>
            <w:tcW w:w="1134" w:type="dxa"/>
          </w:tcPr>
          <w:p w14:paraId="1FEF7FFF"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95.4</w:t>
            </w:r>
          </w:p>
        </w:tc>
      </w:tr>
      <w:tr w:rsidR="006910B3" w:rsidRPr="00782A23" w14:paraId="4B29FCF7" w14:textId="77777777" w:rsidTr="00942481">
        <w:tc>
          <w:tcPr>
            <w:tcW w:w="994" w:type="dxa"/>
          </w:tcPr>
          <w:p w14:paraId="2FCC46B3"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2012</w:t>
            </w:r>
          </w:p>
        </w:tc>
        <w:tc>
          <w:tcPr>
            <w:tcW w:w="1092" w:type="dxa"/>
          </w:tcPr>
          <w:p w14:paraId="4AC11698"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1476</w:t>
            </w:r>
          </w:p>
        </w:tc>
        <w:tc>
          <w:tcPr>
            <w:tcW w:w="1176" w:type="dxa"/>
          </w:tcPr>
          <w:p w14:paraId="6C8CAFB1"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852</w:t>
            </w:r>
          </w:p>
        </w:tc>
        <w:tc>
          <w:tcPr>
            <w:tcW w:w="1456" w:type="dxa"/>
          </w:tcPr>
          <w:p w14:paraId="6C3CF769"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1400</w:t>
            </w:r>
          </w:p>
        </w:tc>
        <w:tc>
          <w:tcPr>
            <w:tcW w:w="1223" w:type="dxa"/>
          </w:tcPr>
          <w:p w14:paraId="79EC5660"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810</w:t>
            </w:r>
          </w:p>
        </w:tc>
        <w:tc>
          <w:tcPr>
            <w:tcW w:w="1275" w:type="dxa"/>
          </w:tcPr>
          <w:p w14:paraId="7ABA9BFB"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57.8</w:t>
            </w:r>
          </w:p>
        </w:tc>
        <w:tc>
          <w:tcPr>
            <w:tcW w:w="1276" w:type="dxa"/>
          </w:tcPr>
          <w:p w14:paraId="63FED6CE"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94.9</w:t>
            </w:r>
          </w:p>
        </w:tc>
        <w:tc>
          <w:tcPr>
            <w:tcW w:w="1134" w:type="dxa"/>
          </w:tcPr>
          <w:p w14:paraId="428388F5"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95.1</w:t>
            </w:r>
          </w:p>
        </w:tc>
      </w:tr>
      <w:tr w:rsidR="006910B3" w:rsidRPr="00782A23" w14:paraId="6CE0E429" w14:textId="77777777" w:rsidTr="00942481">
        <w:tc>
          <w:tcPr>
            <w:tcW w:w="994" w:type="dxa"/>
          </w:tcPr>
          <w:p w14:paraId="24DA6108"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2013</w:t>
            </w:r>
          </w:p>
        </w:tc>
        <w:tc>
          <w:tcPr>
            <w:tcW w:w="1092" w:type="dxa"/>
          </w:tcPr>
          <w:p w14:paraId="68C92674"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1615</w:t>
            </w:r>
          </w:p>
        </w:tc>
        <w:tc>
          <w:tcPr>
            <w:tcW w:w="1176" w:type="dxa"/>
          </w:tcPr>
          <w:p w14:paraId="07D512FA"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931</w:t>
            </w:r>
          </w:p>
        </w:tc>
        <w:tc>
          <w:tcPr>
            <w:tcW w:w="1456" w:type="dxa"/>
          </w:tcPr>
          <w:p w14:paraId="1445A457"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1536</w:t>
            </w:r>
          </w:p>
        </w:tc>
        <w:tc>
          <w:tcPr>
            <w:tcW w:w="1223" w:type="dxa"/>
          </w:tcPr>
          <w:p w14:paraId="4EBE54D4"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888</w:t>
            </w:r>
          </w:p>
        </w:tc>
        <w:tc>
          <w:tcPr>
            <w:tcW w:w="1275" w:type="dxa"/>
          </w:tcPr>
          <w:p w14:paraId="76C91DD5"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57.8</w:t>
            </w:r>
          </w:p>
        </w:tc>
        <w:tc>
          <w:tcPr>
            <w:tcW w:w="1276" w:type="dxa"/>
          </w:tcPr>
          <w:p w14:paraId="1C8A65E6"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95.1</w:t>
            </w:r>
          </w:p>
        </w:tc>
        <w:tc>
          <w:tcPr>
            <w:tcW w:w="1134" w:type="dxa"/>
          </w:tcPr>
          <w:p w14:paraId="0473E33A"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95.4</w:t>
            </w:r>
          </w:p>
        </w:tc>
      </w:tr>
      <w:tr w:rsidR="006910B3" w:rsidRPr="00782A23" w14:paraId="05152FA2" w14:textId="77777777" w:rsidTr="00942481">
        <w:tc>
          <w:tcPr>
            <w:tcW w:w="994" w:type="dxa"/>
          </w:tcPr>
          <w:p w14:paraId="0A9DECAA"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2014</w:t>
            </w:r>
          </w:p>
        </w:tc>
        <w:tc>
          <w:tcPr>
            <w:tcW w:w="1092" w:type="dxa"/>
          </w:tcPr>
          <w:p w14:paraId="678CDB4B"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1724</w:t>
            </w:r>
          </w:p>
        </w:tc>
        <w:tc>
          <w:tcPr>
            <w:tcW w:w="1176" w:type="dxa"/>
          </w:tcPr>
          <w:p w14:paraId="21C5CC87"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966</w:t>
            </w:r>
          </w:p>
        </w:tc>
        <w:tc>
          <w:tcPr>
            <w:tcW w:w="1456" w:type="dxa"/>
          </w:tcPr>
          <w:p w14:paraId="3C440952"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1655</w:t>
            </w:r>
          </w:p>
        </w:tc>
        <w:tc>
          <w:tcPr>
            <w:tcW w:w="1223" w:type="dxa"/>
          </w:tcPr>
          <w:p w14:paraId="1926640F"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927</w:t>
            </w:r>
          </w:p>
        </w:tc>
        <w:tc>
          <w:tcPr>
            <w:tcW w:w="1275" w:type="dxa"/>
          </w:tcPr>
          <w:p w14:paraId="70D9620C"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56</w:t>
            </w:r>
          </w:p>
        </w:tc>
        <w:tc>
          <w:tcPr>
            <w:tcW w:w="1276" w:type="dxa"/>
          </w:tcPr>
          <w:p w14:paraId="5E9354F4"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96.0</w:t>
            </w:r>
          </w:p>
        </w:tc>
        <w:tc>
          <w:tcPr>
            <w:tcW w:w="1134" w:type="dxa"/>
          </w:tcPr>
          <w:p w14:paraId="552EF260"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96.0</w:t>
            </w:r>
          </w:p>
        </w:tc>
      </w:tr>
      <w:tr w:rsidR="006910B3" w:rsidRPr="00782A23" w14:paraId="62F9B658" w14:textId="77777777" w:rsidTr="00942481">
        <w:trPr>
          <w:trHeight w:val="192"/>
        </w:trPr>
        <w:tc>
          <w:tcPr>
            <w:tcW w:w="994" w:type="dxa"/>
          </w:tcPr>
          <w:p w14:paraId="18D11CC4"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2015</w:t>
            </w:r>
          </w:p>
        </w:tc>
        <w:tc>
          <w:tcPr>
            <w:tcW w:w="1092" w:type="dxa"/>
          </w:tcPr>
          <w:p w14:paraId="2949468C"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1541</w:t>
            </w:r>
          </w:p>
        </w:tc>
        <w:tc>
          <w:tcPr>
            <w:tcW w:w="1176" w:type="dxa"/>
          </w:tcPr>
          <w:p w14:paraId="7B243D4D"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1286</w:t>
            </w:r>
          </w:p>
        </w:tc>
        <w:tc>
          <w:tcPr>
            <w:tcW w:w="1456" w:type="dxa"/>
          </w:tcPr>
          <w:p w14:paraId="3850A803"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1481</w:t>
            </w:r>
          </w:p>
        </w:tc>
        <w:tc>
          <w:tcPr>
            <w:tcW w:w="1223" w:type="dxa"/>
          </w:tcPr>
          <w:p w14:paraId="094A4A71"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1243</w:t>
            </w:r>
          </w:p>
        </w:tc>
        <w:tc>
          <w:tcPr>
            <w:tcW w:w="1275" w:type="dxa"/>
          </w:tcPr>
          <w:p w14:paraId="0216923E"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83.9</w:t>
            </w:r>
          </w:p>
        </w:tc>
        <w:tc>
          <w:tcPr>
            <w:tcW w:w="1276" w:type="dxa"/>
          </w:tcPr>
          <w:p w14:paraId="36F5090D"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96.1</w:t>
            </w:r>
          </w:p>
        </w:tc>
        <w:tc>
          <w:tcPr>
            <w:tcW w:w="1134" w:type="dxa"/>
          </w:tcPr>
          <w:p w14:paraId="7168F7DC"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96.6</w:t>
            </w:r>
          </w:p>
        </w:tc>
      </w:tr>
      <w:tr w:rsidR="006910B3" w:rsidRPr="00782A23" w14:paraId="16FDA96F" w14:textId="77777777" w:rsidTr="00942481">
        <w:tc>
          <w:tcPr>
            <w:tcW w:w="994" w:type="dxa"/>
          </w:tcPr>
          <w:p w14:paraId="20D53EE3"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2016</w:t>
            </w:r>
          </w:p>
        </w:tc>
        <w:tc>
          <w:tcPr>
            <w:tcW w:w="1092" w:type="dxa"/>
          </w:tcPr>
          <w:p w14:paraId="2FDA5A0A"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15662</w:t>
            </w:r>
          </w:p>
        </w:tc>
        <w:tc>
          <w:tcPr>
            <w:tcW w:w="1176" w:type="dxa"/>
          </w:tcPr>
          <w:p w14:paraId="66BD07B9"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1230</w:t>
            </w:r>
          </w:p>
        </w:tc>
        <w:tc>
          <w:tcPr>
            <w:tcW w:w="1456" w:type="dxa"/>
          </w:tcPr>
          <w:p w14:paraId="7CDE3917"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1498</w:t>
            </w:r>
          </w:p>
        </w:tc>
        <w:tc>
          <w:tcPr>
            <w:tcW w:w="1223" w:type="dxa"/>
          </w:tcPr>
          <w:p w14:paraId="74413557"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1106</w:t>
            </w:r>
          </w:p>
        </w:tc>
        <w:tc>
          <w:tcPr>
            <w:tcW w:w="1275" w:type="dxa"/>
          </w:tcPr>
          <w:p w14:paraId="04A852E7"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73.8</w:t>
            </w:r>
          </w:p>
        </w:tc>
        <w:tc>
          <w:tcPr>
            <w:tcW w:w="1276" w:type="dxa"/>
          </w:tcPr>
          <w:p w14:paraId="48812AFB"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95.9</w:t>
            </w:r>
          </w:p>
        </w:tc>
        <w:tc>
          <w:tcPr>
            <w:tcW w:w="1134" w:type="dxa"/>
          </w:tcPr>
          <w:p w14:paraId="1E5AA877"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89.9</w:t>
            </w:r>
          </w:p>
        </w:tc>
      </w:tr>
      <w:tr w:rsidR="006910B3" w:rsidRPr="00782A23" w14:paraId="3DDD7E22" w14:textId="77777777" w:rsidTr="00942481">
        <w:tc>
          <w:tcPr>
            <w:tcW w:w="994" w:type="dxa"/>
          </w:tcPr>
          <w:p w14:paraId="1C59D6C0"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1092" w:type="dxa"/>
          </w:tcPr>
          <w:p w14:paraId="3D904BE8"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1601</w:t>
            </w:r>
          </w:p>
        </w:tc>
        <w:tc>
          <w:tcPr>
            <w:tcW w:w="1176" w:type="dxa"/>
          </w:tcPr>
          <w:p w14:paraId="63BCDA0C"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1191</w:t>
            </w:r>
          </w:p>
        </w:tc>
        <w:tc>
          <w:tcPr>
            <w:tcW w:w="1456" w:type="dxa"/>
          </w:tcPr>
          <w:p w14:paraId="5F05E53C"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1541</w:t>
            </w:r>
          </w:p>
        </w:tc>
        <w:tc>
          <w:tcPr>
            <w:tcW w:w="1223" w:type="dxa"/>
          </w:tcPr>
          <w:p w14:paraId="003817B3"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1146</w:t>
            </w:r>
          </w:p>
        </w:tc>
        <w:tc>
          <w:tcPr>
            <w:tcW w:w="1275" w:type="dxa"/>
          </w:tcPr>
          <w:p w14:paraId="02F1ECE5"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74.3</w:t>
            </w:r>
          </w:p>
        </w:tc>
        <w:tc>
          <w:tcPr>
            <w:tcW w:w="1276" w:type="dxa"/>
          </w:tcPr>
          <w:p w14:paraId="1619CFE2"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96.2</w:t>
            </w:r>
          </w:p>
        </w:tc>
        <w:tc>
          <w:tcPr>
            <w:tcW w:w="1134" w:type="dxa"/>
          </w:tcPr>
          <w:p w14:paraId="7748C5E9"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96.2</w:t>
            </w:r>
          </w:p>
        </w:tc>
      </w:tr>
      <w:tr w:rsidR="006910B3" w:rsidRPr="00782A23" w14:paraId="72E7757D" w14:textId="77777777" w:rsidTr="00942481">
        <w:tc>
          <w:tcPr>
            <w:tcW w:w="994" w:type="dxa"/>
          </w:tcPr>
          <w:p w14:paraId="753CB198"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1092" w:type="dxa"/>
          </w:tcPr>
          <w:p w14:paraId="34760CDB"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1639</w:t>
            </w:r>
          </w:p>
        </w:tc>
        <w:tc>
          <w:tcPr>
            <w:tcW w:w="1176" w:type="dxa"/>
          </w:tcPr>
          <w:p w14:paraId="2FD7F21F"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1287</w:t>
            </w:r>
          </w:p>
        </w:tc>
        <w:tc>
          <w:tcPr>
            <w:tcW w:w="1456" w:type="dxa"/>
          </w:tcPr>
          <w:p w14:paraId="0A704A75"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1578</w:t>
            </w:r>
          </w:p>
        </w:tc>
        <w:tc>
          <w:tcPr>
            <w:tcW w:w="1223" w:type="dxa"/>
          </w:tcPr>
          <w:p w14:paraId="10E53104"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1241</w:t>
            </w:r>
          </w:p>
        </w:tc>
        <w:tc>
          <w:tcPr>
            <w:tcW w:w="1275" w:type="dxa"/>
          </w:tcPr>
          <w:p w14:paraId="43961702"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78.6</w:t>
            </w:r>
          </w:p>
        </w:tc>
        <w:tc>
          <w:tcPr>
            <w:tcW w:w="1276" w:type="dxa"/>
          </w:tcPr>
          <w:p w14:paraId="6FFD762D"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96.3</w:t>
            </w:r>
          </w:p>
        </w:tc>
        <w:tc>
          <w:tcPr>
            <w:tcW w:w="1134" w:type="dxa"/>
          </w:tcPr>
          <w:p w14:paraId="69AB7D01"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96.4</w:t>
            </w:r>
          </w:p>
        </w:tc>
      </w:tr>
      <w:tr w:rsidR="006910B3" w:rsidRPr="00782A23" w14:paraId="3EBDEAE1" w14:textId="77777777" w:rsidTr="00942481">
        <w:tc>
          <w:tcPr>
            <w:tcW w:w="994" w:type="dxa"/>
          </w:tcPr>
          <w:p w14:paraId="34932C5B"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1092" w:type="dxa"/>
          </w:tcPr>
          <w:p w14:paraId="0D1960ED"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1665</w:t>
            </w:r>
          </w:p>
        </w:tc>
        <w:tc>
          <w:tcPr>
            <w:tcW w:w="1176" w:type="dxa"/>
          </w:tcPr>
          <w:p w14:paraId="21A80A9D"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1377</w:t>
            </w:r>
          </w:p>
        </w:tc>
        <w:tc>
          <w:tcPr>
            <w:tcW w:w="1456" w:type="dxa"/>
          </w:tcPr>
          <w:p w14:paraId="46ABEA73"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1604</w:t>
            </w:r>
          </w:p>
        </w:tc>
        <w:tc>
          <w:tcPr>
            <w:tcW w:w="1223" w:type="dxa"/>
          </w:tcPr>
          <w:p w14:paraId="4C4E0735"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1330</w:t>
            </w:r>
          </w:p>
        </w:tc>
        <w:tc>
          <w:tcPr>
            <w:tcW w:w="1275" w:type="dxa"/>
          </w:tcPr>
          <w:p w14:paraId="68775664"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82.9</w:t>
            </w:r>
          </w:p>
        </w:tc>
        <w:tc>
          <w:tcPr>
            <w:tcW w:w="1276" w:type="dxa"/>
          </w:tcPr>
          <w:p w14:paraId="453A27E0"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96.4</w:t>
            </w:r>
          </w:p>
        </w:tc>
        <w:tc>
          <w:tcPr>
            <w:tcW w:w="1134" w:type="dxa"/>
          </w:tcPr>
          <w:p w14:paraId="63188547"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96.6</w:t>
            </w:r>
          </w:p>
        </w:tc>
      </w:tr>
      <w:tr w:rsidR="006910B3" w:rsidRPr="00782A23" w14:paraId="0708CBEB" w14:textId="77777777" w:rsidTr="00942481">
        <w:tc>
          <w:tcPr>
            <w:tcW w:w="994" w:type="dxa"/>
          </w:tcPr>
          <w:p w14:paraId="16E89DC5"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092" w:type="dxa"/>
          </w:tcPr>
          <w:p w14:paraId="74F954D9"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1671</w:t>
            </w:r>
          </w:p>
        </w:tc>
        <w:tc>
          <w:tcPr>
            <w:tcW w:w="1176" w:type="dxa"/>
          </w:tcPr>
          <w:p w14:paraId="1C38F136"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1405</w:t>
            </w:r>
          </w:p>
        </w:tc>
        <w:tc>
          <w:tcPr>
            <w:tcW w:w="1456" w:type="dxa"/>
          </w:tcPr>
          <w:p w14:paraId="4F8A5924"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1610</w:t>
            </w:r>
          </w:p>
        </w:tc>
        <w:tc>
          <w:tcPr>
            <w:tcW w:w="1223" w:type="dxa"/>
          </w:tcPr>
          <w:p w14:paraId="098AA095"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1357</w:t>
            </w:r>
          </w:p>
        </w:tc>
        <w:tc>
          <w:tcPr>
            <w:tcW w:w="1275" w:type="dxa"/>
          </w:tcPr>
          <w:p w14:paraId="263F3A30"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84.2</w:t>
            </w:r>
          </w:p>
        </w:tc>
        <w:tc>
          <w:tcPr>
            <w:tcW w:w="1276" w:type="dxa"/>
          </w:tcPr>
          <w:p w14:paraId="62A816E8"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96.4</w:t>
            </w:r>
          </w:p>
        </w:tc>
        <w:tc>
          <w:tcPr>
            <w:tcW w:w="1134" w:type="dxa"/>
          </w:tcPr>
          <w:p w14:paraId="6583A975" w14:textId="77777777" w:rsidR="006910B3" w:rsidRPr="00782A23" w:rsidRDefault="006910B3"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96.6</w:t>
            </w:r>
          </w:p>
        </w:tc>
      </w:tr>
      <w:tr w:rsidR="00BF543F" w:rsidRPr="00782A23" w14:paraId="001523F5" w14:textId="77777777" w:rsidTr="00942481">
        <w:tc>
          <w:tcPr>
            <w:tcW w:w="994" w:type="dxa"/>
          </w:tcPr>
          <w:p w14:paraId="7783A4C0" w14:textId="77777777" w:rsidR="00BF543F" w:rsidRPr="00782A23" w:rsidRDefault="00BF543F"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1092" w:type="dxa"/>
          </w:tcPr>
          <w:p w14:paraId="1054444D" w14:textId="1DF25814" w:rsidR="00BF543F" w:rsidRPr="00782A23" w:rsidRDefault="00BF543F"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lang w:val="kk-KZ"/>
              </w:rPr>
              <w:t>1678</w:t>
            </w:r>
          </w:p>
        </w:tc>
        <w:tc>
          <w:tcPr>
            <w:tcW w:w="1176" w:type="dxa"/>
          </w:tcPr>
          <w:p w14:paraId="0BCCFCD7" w14:textId="5073E06D" w:rsidR="00BF543F" w:rsidRPr="00782A23" w:rsidRDefault="00BF543F"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lang w:val="kk-KZ"/>
              </w:rPr>
              <w:t>1453</w:t>
            </w:r>
          </w:p>
        </w:tc>
        <w:tc>
          <w:tcPr>
            <w:tcW w:w="1456" w:type="dxa"/>
          </w:tcPr>
          <w:p w14:paraId="520C86CA" w14:textId="77777777" w:rsidR="00BF543F" w:rsidRPr="00782A23" w:rsidRDefault="00BF543F"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1649</w:t>
            </w:r>
          </w:p>
        </w:tc>
        <w:tc>
          <w:tcPr>
            <w:tcW w:w="1223" w:type="dxa"/>
          </w:tcPr>
          <w:p w14:paraId="459BE68C" w14:textId="77777777" w:rsidR="00BF543F" w:rsidRPr="00782A23" w:rsidRDefault="00BF543F"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1431</w:t>
            </w:r>
          </w:p>
        </w:tc>
        <w:tc>
          <w:tcPr>
            <w:tcW w:w="1275" w:type="dxa"/>
          </w:tcPr>
          <w:p w14:paraId="08E869AC" w14:textId="7F7B2613" w:rsidR="00BF543F" w:rsidRPr="00782A23" w:rsidRDefault="00BF543F"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lang w:val="kk-KZ"/>
              </w:rPr>
              <w:t>85.1</w:t>
            </w:r>
          </w:p>
        </w:tc>
        <w:tc>
          <w:tcPr>
            <w:tcW w:w="1276" w:type="dxa"/>
          </w:tcPr>
          <w:p w14:paraId="572A92AC" w14:textId="27881FF8" w:rsidR="00BF543F" w:rsidRPr="00782A23" w:rsidRDefault="00BF543F"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lang w:val="kk-KZ"/>
              </w:rPr>
              <w:t>96.8</w:t>
            </w:r>
          </w:p>
        </w:tc>
        <w:tc>
          <w:tcPr>
            <w:tcW w:w="1134" w:type="dxa"/>
          </w:tcPr>
          <w:p w14:paraId="1749AA40" w14:textId="0DB4687F" w:rsidR="00BF543F" w:rsidRPr="00782A23" w:rsidRDefault="00BF543F"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lang w:val="kk-KZ"/>
              </w:rPr>
              <w:t>96.7</w:t>
            </w:r>
          </w:p>
        </w:tc>
      </w:tr>
      <w:tr w:rsidR="003C6407" w:rsidRPr="00782A23" w14:paraId="6FEDDA5E" w14:textId="77777777" w:rsidTr="00942481">
        <w:tc>
          <w:tcPr>
            <w:tcW w:w="9626" w:type="dxa"/>
            <w:gridSpan w:val="8"/>
          </w:tcPr>
          <w:p w14:paraId="510CB7A3" w14:textId="3E2799C7" w:rsidR="003C6407" w:rsidRPr="003C6407" w:rsidRDefault="007B37EB" w:rsidP="007B37EB">
            <w:pPr>
              <w:spacing w:after="0" w:line="240" w:lineRule="auto"/>
              <w:ind w:right="-1135" w:firstLine="559"/>
              <w:jc w:val="both"/>
              <w:rPr>
                <w:rFonts w:ascii="Times New Roman" w:hAnsi="Times New Roman" w:cs="Times New Roman"/>
                <w:sz w:val="28"/>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3C6407"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3C6407" w:rsidRPr="00782A23">
              <w:rPr>
                <w:rFonts w:ascii="Times New Roman" w:hAnsi="Times New Roman" w:cs="Times New Roman"/>
                <w:sz w:val="24"/>
                <w:szCs w:val="24"/>
                <w:lang w:val="kk-KZ"/>
              </w:rPr>
              <w:t xml:space="preserve">] </w:t>
            </w:r>
          </w:p>
        </w:tc>
      </w:tr>
    </w:tbl>
    <w:p w14:paraId="562C65B5" w14:textId="77777777" w:rsidR="00A5111C" w:rsidRDefault="00A5111C" w:rsidP="00A5111C">
      <w:pPr>
        <w:spacing w:after="0" w:line="240" w:lineRule="auto"/>
        <w:ind w:right="-1" w:firstLine="709"/>
        <w:jc w:val="both"/>
        <w:rPr>
          <w:rFonts w:ascii="Times New Roman" w:hAnsi="Times New Roman" w:cs="Times New Roman"/>
          <w:sz w:val="28"/>
          <w:lang w:val="kk-KZ"/>
        </w:rPr>
      </w:pPr>
    </w:p>
    <w:p w14:paraId="1ACB1706" w14:textId="2C33B7A1" w:rsidR="006910B3" w:rsidRPr="00782A23" w:rsidRDefault="006910B3" w:rsidP="00A5111C">
      <w:pPr>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Талдау нәтижесі бойынша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соңғы жылдары белсенді ШОК субъектілерінің жалпы саны 15,2%-ға өсіп, 1,4 млн. субъектіге жетті. ШОК саласында жұмыспен қамтылғандардың жалпы саны 10,6%-ға жоғарлағаны байқалады, </w:t>
      </w:r>
      <w:r w:rsidRPr="00782A23">
        <w:rPr>
          <w:rFonts w:ascii="Times New Roman" w:hAnsi="Times New Roman" w:cs="Times New Roman"/>
          <w:sz w:val="28"/>
          <w:lang w:val="kk-KZ"/>
        </w:rPr>
        <w:lastRenderedPageBreak/>
        <w:t>3,5</w:t>
      </w:r>
      <w:r w:rsidR="00942481">
        <w:rPr>
          <w:rFonts w:ascii="Times New Roman" w:hAnsi="Times New Roman" w:cs="Times New Roman"/>
          <w:sz w:val="28"/>
          <w:lang w:val="kk-KZ"/>
        </w:rPr>
        <w:t> </w:t>
      </w:r>
      <w:r w:rsidRPr="00782A23">
        <w:rPr>
          <w:rFonts w:ascii="Times New Roman" w:hAnsi="Times New Roman" w:cs="Times New Roman"/>
          <w:sz w:val="28"/>
          <w:lang w:val="kk-KZ"/>
        </w:rPr>
        <w:t>млн</w:t>
      </w:r>
      <w:r w:rsidR="00942481">
        <w:rPr>
          <w:rFonts w:ascii="Times New Roman" w:hAnsi="Times New Roman" w:cs="Times New Roman"/>
          <w:sz w:val="28"/>
          <w:lang w:val="kk-KZ"/>
        </w:rPr>
        <w:t>.</w:t>
      </w:r>
      <w:r w:rsidRPr="00782A23">
        <w:rPr>
          <w:rFonts w:ascii="Times New Roman" w:hAnsi="Times New Roman" w:cs="Times New Roman"/>
          <w:sz w:val="28"/>
          <w:lang w:val="kk-KZ"/>
        </w:rPr>
        <w:t xml:space="preserve"> адамға жетті. 2015-2021 жылдар аралығында ШОК оң нәтиже көрсеткендігін кестеден байқап отырмыз даму деңгейі байқағанымыздай</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ЖІӨ-дегі үлесі 7,9%-ға өсіп, 34,7%-ға жеткен. ШОК</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өнімі екі есеге жуық өсіп, номиналды мәнде 29,7 трлн теңге</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құрады.</w:t>
      </w:r>
    </w:p>
    <w:p w14:paraId="16B27D67" w14:textId="58945A86" w:rsidR="006910B3" w:rsidRPr="00782A23" w:rsidRDefault="006910B3" w:rsidP="00A5111C">
      <w:pPr>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Аймақтар бойынша ШОК даму қарқынын қарастыратын болсақ, үздіктердің қатарына Алматы қаласында</w:t>
      </w:r>
      <w:r w:rsidR="00942481">
        <w:rPr>
          <w:rFonts w:ascii="Times New Roman" w:hAnsi="Times New Roman" w:cs="Times New Roman"/>
          <w:sz w:val="28"/>
          <w:lang w:val="kk-KZ"/>
        </w:rPr>
        <w:t xml:space="preserve"> </w:t>
      </w:r>
      <w:r w:rsidRPr="00782A23">
        <w:rPr>
          <w:rFonts w:ascii="Times New Roman" w:hAnsi="Times New Roman" w:cs="Times New Roman"/>
          <w:sz w:val="28"/>
          <w:lang w:val="kk-KZ"/>
        </w:rPr>
        <w:t>-</w:t>
      </w:r>
      <w:r w:rsidR="00942481">
        <w:rPr>
          <w:rFonts w:ascii="Times New Roman" w:hAnsi="Times New Roman" w:cs="Times New Roman"/>
          <w:sz w:val="28"/>
          <w:lang w:val="kk-KZ"/>
        </w:rPr>
        <w:t xml:space="preserve"> </w:t>
      </w:r>
      <w:r w:rsidRPr="00782A23">
        <w:rPr>
          <w:rFonts w:ascii="Times New Roman" w:hAnsi="Times New Roman" w:cs="Times New Roman"/>
          <w:sz w:val="28"/>
          <w:lang w:val="kk-KZ"/>
        </w:rPr>
        <w:t>170371, Астана қаласында -</w:t>
      </w:r>
      <w:r w:rsidR="00942481">
        <w:rPr>
          <w:rFonts w:ascii="Times New Roman" w:hAnsi="Times New Roman" w:cs="Times New Roman"/>
          <w:sz w:val="28"/>
          <w:lang w:val="kk-KZ"/>
        </w:rPr>
        <w:t xml:space="preserve"> </w:t>
      </w:r>
      <w:r w:rsidRPr="00782A23">
        <w:rPr>
          <w:rFonts w:ascii="Times New Roman" w:hAnsi="Times New Roman" w:cs="Times New Roman"/>
          <w:sz w:val="28"/>
          <w:lang w:val="kk-KZ"/>
        </w:rPr>
        <w:t>121557, Түркістан облысында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81361 болса, Ақмола облысы бойынша 36688 млн</w:t>
      </w:r>
      <w:r w:rsidR="00942481">
        <w:rPr>
          <w:rFonts w:ascii="Times New Roman" w:hAnsi="Times New Roman" w:cs="Times New Roman"/>
          <w:sz w:val="28"/>
          <w:lang w:val="kk-KZ"/>
        </w:rPr>
        <w:t>.</w:t>
      </w:r>
      <w:r w:rsidRPr="00782A23">
        <w:rPr>
          <w:rFonts w:ascii="Times New Roman" w:hAnsi="Times New Roman" w:cs="Times New Roman"/>
          <w:sz w:val="28"/>
          <w:lang w:val="kk-KZ"/>
        </w:rPr>
        <w:t xml:space="preserve"> болып отыр.</w:t>
      </w:r>
      <w:r w:rsidR="00E2715A"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Салалар бойынша көтерме және бөлшек сауда, қызмет көрсету, жылжымайтын мүлік үздіктер қатарында, тау кен, </w:t>
      </w:r>
      <w:r w:rsidR="00E2715A" w:rsidRPr="00782A23">
        <w:rPr>
          <w:rFonts w:ascii="Times New Roman" w:hAnsi="Times New Roman" w:cs="Times New Roman"/>
          <w:sz w:val="28"/>
          <w:lang w:val="kk-KZ"/>
        </w:rPr>
        <w:t>электр</w:t>
      </w:r>
      <w:r w:rsidRPr="00782A23">
        <w:rPr>
          <w:rFonts w:ascii="Times New Roman" w:hAnsi="Times New Roman" w:cs="Times New Roman"/>
          <w:sz w:val="28"/>
          <w:lang w:val="kk-KZ"/>
        </w:rPr>
        <w:t xml:space="preserve"> жабдықтау саласы кәсіпкерлікті</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дамытуға қажетті салалар болып отыр</w:t>
      </w:r>
      <w:r w:rsidR="00942481">
        <w:rPr>
          <w:rFonts w:ascii="Times New Roman" w:hAnsi="Times New Roman" w:cs="Times New Roman"/>
          <w:sz w:val="28"/>
          <w:lang w:val="kk-KZ"/>
        </w:rPr>
        <w:t xml:space="preserve"> (14-сурет)</w:t>
      </w:r>
      <w:r w:rsidRPr="00782A23">
        <w:rPr>
          <w:rFonts w:ascii="Times New Roman" w:hAnsi="Times New Roman" w:cs="Times New Roman"/>
          <w:sz w:val="28"/>
          <w:lang w:val="kk-KZ"/>
        </w:rPr>
        <w:t>.</w:t>
      </w:r>
    </w:p>
    <w:p w14:paraId="003EFB12" w14:textId="77777777" w:rsidR="006910B3" w:rsidRPr="00782A23" w:rsidRDefault="006910B3" w:rsidP="00942481">
      <w:pPr>
        <w:spacing w:after="0" w:line="240" w:lineRule="auto"/>
        <w:jc w:val="center"/>
        <w:rPr>
          <w:rFonts w:ascii="Times New Roman" w:hAnsi="Times New Roman" w:cs="Times New Roman"/>
          <w:sz w:val="28"/>
          <w:lang w:val="kk-KZ"/>
        </w:rPr>
      </w:pPr>
      <w:r w:rsidRPr="00782A23">
        <w:rPr>
          <w:rFonts w:ascii="Times New Roman" w:hAnsi="Times New Roman" w:cs="Times New Roman"/>
          <w:noProof/>
          <w:sz w:val="28"/>
          <w:lang w:eastAsia="ru-RU"/>
        </w:rPr>
        <w:drawing>
          <wp:inline distT="0" distB="0" distL="0" distR="0" wp14:anchorId="1F74E9B4" wp14:editId="63366143">
            <wp:extent cx="2076450" cy="3557270"/>
            <wp:effectExtent l="0" t="0" r="0" b="0"/>
            <wp:docPr id="35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782A23">
        <w:rPr>
          <w:rFonts w:ascii="Times New Roman" w:hAnsi="Times New Roman" w:cs="Times New Roman"/>
          <w:noProof/>
          <w:sz w:val="28"/>
          <w:lang w:eastAsia="ru-RU"/>
        </w:rPr>
        <w:drawing>
          <wp:inline distT="0" distB="0" distL="0" distR="0" wp14:anchorId="383E38BF" wp14:editId="34DC49EC">
            <wp:extent cx="3556000" cy="3321050"/>
            <wp:effectExtent l="0" t="0" r="6350" b="0"/>
            <wp:docPr id="35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09D8EC8" w14:textId="4F4A7FF9" w:rsidR="00942481" w:rsidRPr="006E0DA9" w:rsidRDefault="00942481" w:rsidP="00942481">
      <w:pPr>
        <w:spacing w:after="0" w:line="240" w:lineRule="auto"/>
        <w:ind w:firstLine="1560"/>
        <w:rPr>
          <w:rFonts w:ascii="Times New Roman" w:hAnsi="Times New Roman" w:cs="Times New Roman"/>
          <w:sz w:val="24"/>
          <w:szCs w:val="24"/>
          <w:lang w:val="kk-KZ"/>
        </w:rPr>
      </w:pPr>
      <w:r w:rsidRPr="00942481">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942481">
        <w:rPr>
          <w:rFonts w:ascii="Times New Roman" w:hAnsi="Times New Roman" w:cs="Times New Roman"/>
          <w:sz w:val="24"/>
          <w:szCs w:val="24"/>
          <w:lang w:val="kk-KZ"/>
        </w:rPr>
        <w:t xml:space="preserve">          ә</w:t>
      </w:r>
    </w:p>
    <w:p w14:paraId="277B49B4" w14:textId="77777777" w:rsidR="00942481" w:rsidRPr="00942481" w:rsidRDefault="00942481" w:rsidP="00F4660B">
      <w:pPr>
        <w:spacing w:after="0" w:line="240" w:lineRule="auto"/>
        <w:ind w:firstLine="567"/>
        <w:rPr>
          <w:rFonts w:ascii="Times New Roman" w:hAnsi="Times New Roman" w:cs="Times New Roman"/>
          <w:sz w:val="16"/>
          <w:szCs w:val="16"/>
          <w:lang w:val="kk-KZ"/>
        </w:rPr>
      </w:pPr>
    </w:p>
    <w:p w14:paraId="309B51B2" w14:textId="0BF0C21F" w:rsidR="00942481" w:rsidRPr="00EC3224" w:rsidRDefault="00942481" w:rsidP="00942481">
      <w:pPr>
        <w:spacing w:after="0" w:line="240" w:lineRule="auto"/>
        <w:ind w:firstLine="709"/>
        <w:rPr>
          <w:rFonts w:ascii="Times New Roman" w:hAnsi="Times New Roman" w:cs="Times New Roman"/>
          <w:sz w:val="24"/>
          <w:szCs w:val="24"/>
          <w:lang w:val="kk-KZ"/>
        </w:rPr>
      </w:pPr>
      <w:r w:rsidRPr="00EC3224">
        <w:rPr>
          <w:rFonts w:ascii="Times New Roman" w:hAnsi="Times New Roman" w:cs="Times New Roman"/>
          <w:sz w:val="24"/>
          <w:szCs w:val="24"/>
          <w:lang w:val="kk-KZ"/>
        </w:rPr>
        <w:t xml:space="preserve">а </w:t>
      </w:r>
      <w:r w:rsidR="0089221F" w:rsidRPr="00EC3224">
        <w:rPr>
          <w:rFonts w:ascii="Times New Roman" w:hAnsi="Times New Roman" w:cs="Times New Roman"/>
          <w:sz w:val="24"/>
          <w:szCs w:val="24"/>
          <w:lang w:val="kk-KZ"/>
        </w:rPr>
        <w:t>-аймақ;</w:t>
      </w:r>
      <w:r w:rsidRPr="00EC3224">
        <w:rPr>
          <w:rFonts w:ascii="Times New Roman" w:hAnsi="Times New Roman" w:cs="Times New Roman"/>
          <w:sz w:val="24"/>
          <w:szCs w:val="24"/>
          <w:lang w:val="kk-KZ"/>
        </w:rPr>
        <w:t xml:space="preserve">; ә </w:t>
      </w:r>
      <w:r w:rsidR="00EC3224">
        <w:rPr>
          <w:rFonts w:ascii="Times New Roman" w:hAnsi="Times New Roman" w:cs="Times New Roman"/>
          <w:sz w:val="24"/>
          <w:szCs w:val="24"/>
          <w:lang w:val="kk-KZ"/>
        </w:rPr>
        <w:t>-салалар</w:t>
      </w:r>
    </w:p>
    <w:p w14:paraId="5199DE99" w14:textId="77777777" w:rsidR="00942481" w:rsidRPr="00942481" w:rsidRDefault="00942481" w:rsidP="00F4660B">
      <w:pPr>
        <w:spacing w:after="0" w:line="240" w:lineRule="auto"/>
        <w:ind w:firstLine="567"/>
        <w:rPr>
          <w:rFonts w:ascii="Times New Roman" w:hAnsi="Times New Roman" w:cs="Times New Roman"/>
          <w:sz w:val="16"/>
          <w:szCs w:val="16"/>
          <w:lang w:val="kk-KZ"/>
        </w:rPr>
      </w:pPr>
    </w:p>
    <w:p w14:paraId="32F07D34" w14:textId="45D0718F" w:rsidR="006A1BC9" w:rsidRPr="00782A23" w:rsidRDefault="007C782A" w:rsidP="00942481">
      <w:pPr>
        <w:spacing w:after="0" w:line="240" w:lineRule="auto"/>
        <w:jc w:val="center"/>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Сурет </w:t>
      </w:r>
      <w:r w:rsidR="00B1608C" w:rsidRPr="00782A23">
        <w:rPr>
          <w:rFonts w:ascii="Times New Roman" w:hAnsi="Times New Roman" w:cs="Times New Roman"/>
          <w:sz w:val="28"/>
          <w:szCs w:val="28"/>
          <w:lang w:val="kk-KZ"/>
        </w:rPr>
        <w:t>1</w:t>
      </w:r>
      <w:r w:rsidR="00F3760E" w:rsidRPr="00F3760E">
        <w:rPr>
          <w:rFonts w:ascii="Times New Roman" w:hAnsi="Times New Roman" w:cs="Times New Roman"/>
          <w:sz w:val="28"/>
          <w:szCs w:val="28"/>
        </w:rPr>
        <w:t>5</w:t>
      </w:r>
      <w:r w:rsidR="00942481">
        <w:rPr>
          <w:rFonts w:ascii="Times New Roman" w:hAnsi="Times New Roman" w:cs="Times New Roman"/>
          <w:sz w:val="28"/>
          <w:szCs w:val="28"/>
          <w:lang w:val="kk-KZ"/>
        </w:rPr>
        <w:t xml:space="preserve"> –</w:t>
      </w:r>
      <w:r w:rsidR="00B1608C"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Аймақтар мен салалар бойынша ШОК саны 2022 жыл</w:t>
      </w:r>
    </w:p>
    <w:p w14:paraId="05ACE83F" w14:textId="77777777" w:rsidR="00942481" w:rsidRPr="00942481" w:rsidRDefault="00942481" w:rsidP="00F4660B">
      <w:pPr>
        <w:spacing w:after="0" w:line="240" w:lineRule="auto"/>
        <w:ind w:right="-1135" w:firstLine="567"/>
        <w:jc w:val="both"/>
        <w:rPr>
          <w:rFonts w:ascii="Times New Roman" w:hAnsi="Times New Roman" w:cs="Times New Roman"/>
          <w:sz w:val="16"/>
          <w:szCs w:val="16"/>
          <w:lang w:val="kk-KZ"/>
        </w:rPr>
      </w:pPr>
    </w:p>
    <w:p w14:paraId="4F553987" w14:textId="3DB48B27" w:rsidR="006A1BC9" w:rsidRPr="00782A23" w:rsidRDefault="007B37EB" w:rsidP="00942481">
      <w:pPr>
        <w:spacing w:after="0" w:line="240" w:lineRule="auto"/>
        <w:ind w:right="-1135" w:firstLine="709"/>
        <w:jc w:val="both"/>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6A1BC9" w:rsidRPr="00782A23">
        <w:rPr>
          <w:rFonts w:ascii="Times New Roman" w:hAnsi="Times New Roman" w:cs="Times New Roman"/>
          <w:sz w:val="24"/>
          <w:szCs w:val="24"/>
          <w:lang w:val="kk-KZ"/>
        </w:rPr>
        <w:t>[</w:t>
      </w:r>
      <w:r w:rsidR="00EC3224">
        <w:rPr>
          <w:rFonts w:ascii="Times New Roman" w:hAnsi="Times New Roman" w:cs="Times New Roman"/>
          <w:sz w:val="24"/>
          <w:szCs w:val="24"/>
          <w:lang w:val="kk-KZ"/>
        </w:rPr>
        <w:t>45</w:t>
      </w:r>
      <w:r w:rsidR="006A1BC9" w:rsidRPr="00782A23">
        <w:rPr>
          <w:rFonts w:ascii="Times New Roman" w:hAnsi="Times New Roman" w:cs="Times New Roman"/>
          <w:sz w:val="24"/>
          <w:szCs w:val="24"/>
          <w:lang w:val="kk-KZ"/>
        </w:rPr>
        <w:t xml:space="preserve">] </w:t>
      </w:r>
    </w:p>
    <w:p w14:paraId="27C3E8FB" w14:textId="77777777" w:rsidR="006A1BC9" w:rsidRPr="00782A23" w:rsidRDefault="006A1BC9" w:rsidP="00F4660B">
      <w:pPr>
        <w:spacing w:after="0" w:line="240" w:lineRule="auto"/>
        <w:ind w:right="-1135" w:firstLine="567"/>
        <w:jc w:val="both"/>
        <w:rPr>
          <w:rFonts w:ascii="Times New Roman" w:hAnsi="Times New Roman" w:cs="Times New Roman"/>
          <w:sz w:val="28"/>
          <w:lang w:val="kk-KZ"/>
        </w:rPr>
      </w:pPr>
    </w:p>
    <w:p w14:paraId="2D2CDBE8" w14:textId="73CE35B7" w:rsidR="006910B3" w:rsidRPr="00782A23" w:rsidRDefault="006910B3" w:rsidP="00A5111C">
      <w:pPr>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Зерттеу нәтижесі бойынша ШОК қарқынды дамыған экономиканың белсенді салалары көтерме және бөлшек сауда 466378 млн</w:t>
      </w:r>
      <w:r w:rsidR="00942481">
        <w:rPr>
          <w:rFonts w:ascii="Times New Roman" w:hAnsi="Times New Roman" w:cs="Times New Roman"/>
          <w:sz w:val="28"/>
          <w:lang w:val="kk-KZ"/>
        </w:rPr>
        <w:t>.</w:t>
      </w:r>
      <w:r w:rsidRPr="00782A23">
        <w:rPr>
          <w:rFonts w:ascii="Times New Roman" w:hAnsi="Times New Roman" w:cs="Times New Roman"/>
          <w:sz w:val="28"/>
          <w:lang w:val="kk-KZ"/>
        </w:rPr>
        <w:t xml:space="preserve"> құраған, басқа қызметтер бойынша 227405 млн</w:t>
      </w:r>
      <w:r w:rsidR="00942481">
        <w:rPr>
          <w:rFonts w:ascii="Times New Roman" w:hAnsi="Times New Roman" w:cs="Times New Roman"/>
          <w:sz w:val="28"/>
          <w:lang w:val="kk-KZ"/>
        </w:rPr>
        <w:t>.</w:t>
      </w:r>
      <w:r w:rsidRPr="00782A23">
        <w:rPr>
          <w:rFonts w:ascii="Times New Roman" w:hAnsi="Times New Roman" w:cs="Times New Roman"/>
          <w:sz w:val="28"/>
          <w:lang w:val="kk-KZ"/>
        </w:rPr>
        <w:t xml:space="preserve"> болды, жылжымайтын мүлік секторының 69840 млн құрады. Жалпы жеке кәсіпкерлердің үлесі – 67,3% құрады, ал оның ішінде шағын кәсіпкерліктегі заңды тұлғалар – 19%, ауылшаруашылық саласындағы шаруа немесе фермер қожалықтары – 13,5%,сонымен қатар орта кәсіпкерліктегі заңды тұлғалар – 0,2% құрады.</w:t>
      </w:r>
      <w:r w:rsidR="0081081E"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Ұлттық экономикадағы, ШОК субъектілерінің жалпы санынан 601 мың субъектісі айтарлықтай көп бөлігі көтерме және бөлшек сауда </w:t>
      </w:r>
      <w:r w:rsidR="005165D5" w:rsidRPr="00782A23">
        <w:rPr>
          <w:rFonts w:ascii="Times New Roman" w:hAnsi="Times New Roman" w:cs="Times New Roman"/>
          <w:sz w:val="28"/>
          <w:lang w:val="kk-KZ"/>
        </w:rPr>
        <w:t>саласында</w:t>
      </w:r>
      <w:r w:rsidRPr="00782A23">
        <w:rPr>
          <w:rFonts w:ascii="Times New Roman" w:hAnsi="Times New Roman" w:cs="Times New Roman"/>
          <w:sz w:val="28"/>
          <w:lang w:val="kk-KZ"/>
        </w:rPr>
        <w:t>; автокөліктерді жөндеу, 269 мыңы ауыл, орман және балық шаруашылығында болса, ал келесі</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орында құрылыс секторы – 92 мың субъект құрады.</w:t>
      </w:r>
      <w:r w:rsidR="0081081E"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Экономикадағы ШОК субъектілерінің ең төмен </w:t>
      </w:r>
      <w:r w:rsidRPr="00782A23">
        <w:rPr>
          <w:rFonts w:ascii="Times New Roman" w:hAnsi="Times New Roman" w:cs="Times New Roman"/>
          <w:sz w:val="28"/>
          <w:lang w:val="kk-KZ"/>
        </w:rPr>
        <w:lastRenderedPageBreak/>
        <w:t>көлемі электрмен жабдықтау, газ және бумен жабдықтау секторында тіркелген – 1769 субъект болып отыр, бұл осы секторға көңіл аудару қажеттілігін көрсетіп отыр.</w:t>
      </w:r>
      <w:r w:rsidR="0081081E"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Еске салайық, отандық экономикадағы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шағын және орта кәсіпкерлердің саны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соңғы тоғыз жыл ішінде 75 пайызға өсіп, 1,4 миллион субъектіге жеткен.</w:t>
      </w:r>
      <w:r w:rsidR="0081081E"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Бұл айтарлықтай ынталандырушы көрсеткіштердің бар екендігін дәлелдеп отыр.</w:t>
      </w:r>
      <w:r w:rsidRPr="00782A23">
        <w:rPr>
          <w:rFonts w:ascii="Times New Roman" w:hAnsi="Times New Roman" w:cs="Times New Roman"/>
          <w:lang w:val="kk-KZ"/>
        </w:rPr>
        <w:t xml:space="preserve"> </w:t>
      </w:r>
      <w:r w:rsidRPr="00782A23">
        <w:rPr>
          <w:rFonts w:ascii="Times New Roman" w:hAnsi="Times New Roman" w:cs="Times New Roman"/>
          <w:sz w:val="28"/>
          <w:lang w:val="kk-KZ"/>
        </w:rPr>
        <w:t>Отандық кәсіпкерлікті дамыту бағдарламаларының</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аясында ШОК-ты қолдаудың қаржылық және қаржылық емес шаралары қарастырылып, айтарлықтай қаржылық қолдау жасалған. 2021 жылы 2020 жылмен салыстырғанда мемлекеттік қолдау шараларымен қамтылған жалпы несие портфелі 57%-ға өсіп, 3,4 трлн</w:t>
      </w:r>
      <w:r w:rsidR="00942481">
        <w:rPr>
          <w:rFonts w:ascii="Times New Roman" w:hAnsi="Times New Roman" w:cs="Times New Roman"/>
          <w:sz w:val="28"/>
          <w:lang w:val="kk-KZ"/>
        </w:rPr>
        <w:t>.</w:t>
      </w:r>
      <w:r w:rsidRPr="00782A23">
        <w:rPr>
          <w:rFonts w:ascii="Times New Roman" w:hAnsi="Times New Roman" w:cs="Times New Roman"/>
          <w:sz w:val="28"/>
          <w:lang w:val="kk-KZ"/>
        </w:rPr>
        <w:t xml:space="preserve"> теңгені құраған. 2021 жылы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пандемия кезінде басталған дағдарысқа қарсы бекітілген жалпы ұлттық қызметтердің ауқымын ұлғайта отырып, кешенін іске асыруды дамытқан. Зерттеу барысында байқағанымыздай экономиканың зардап шеккен секторларын несиелендіру; шағын және микро </w:t>
      </w:r>
      <w:r w:rsidR="00000DCE" w:rsidRPr="00782A23">
        <w:rPr>
          <w:rFonts w:ascii="Times New Roman" w:hAnsi="Times New Roman" w:cs="Times New Roman"/>
          <w:sz w:val="28"/>
          <w:lang w:val="kk-KZ"/>
        </w:rPr>
        <w:t>кәсіпкерлік</w:t>
      </w:r>
      <w:r w:rsidRPr="00782A23">
        <w:rPr>
          <w:rFonts w:ascii="Times New Roman" w:hAnsi="Times New Roman" w:cs="Times New Roman"/>
          <w:sz w:val="28"/>
          <w:lang w:val="kk-KZ"/>
        </w:rPr>
        <w:t>ке бару арқылы тексеруге үш жылдық мораторий; зардап шеккен салалардағы ШОК несиелерін кейінге қалдыру; салықтық жеңілдіктер. Жалпы экономикалық көрсеткіштердің серпінді дамуына 2016-2021 жыл аралығындағы ШОК саны қарастырылса, оның ішінде белсенді қызмет атқарып жатқандарына ерекше мән берілуі керек. Осы бағыттағы ұлттық экономиканың жұмысқа қабілетті бөлігінің белсенді тарапының ШОК құрамына қатысуы экономиканың жандануына ерекше әсер беруі айқын.</w:t>
      </w:r>
    </w:p>
    <w:p w14:paraId="3B63B97A" w14:textId="77777777" w:rsidR="00E2715A" w:rsidRPr="00782A23" w:rsidRDefault="00E2715A" w:rsidP="00A5111C">
      <w:pPr>
        <w:spacing w:after="0" w:line="240" w:lineRule="auto"/>
        <w:ind w:right="-1" w:firstLine="709"/>
        <w:jc w:val="both"/>
        <w:rPr>
          <w:rFonts w:ascii="Times New Roman" w:hAnsi="Times New Roman" w:cs="Times New Roman"/>
          <w:sz w:val="28"/>
          <w:lang w:val="kk-KZ"/>
        </w:rPr>
      </w:pPr>
    </w:p>
    <w:p w14:paraId="2CFD18BB" w14:textId="713145A1" w:rsidR="006910B3" w:rsidRPr="00782A23" w:rsidRDefault="006910B3" w:rsidP="00942481">
      <w:pPr>
        <w:spacing w:after="0" w:line="240" w:lineRule="auto"/>
        <w:ind w:right="-1"/>
        <w:jc w:val="center"/>
        <w:rPr>
          <w:rFonts w:ascii="Times New Roman" w:hAnsi="Times New Roman" w:cs="Times New Roman"/>
          <w:sz w:val="28"/>
          <w:lang w:val="kk-KZ"/>
        </w:rPr>
      </w:pPr>
      <w:r w:rsidRPr="00782A23">
        <w:rPr>
          <w:rFonts w:ascii="Times New Roman" w:hAnsi="Times New Roman" w:cs="Times New Roman"/>
          <w:noProof/>
          <w:sz w:val="28"/>
          <w:lang w:eastAsia="ru-RU"/>
        </w:rPr>
        <w:drawing>
          <wp:inline distT="0" distB="0" distL="0" distR="0" wp14:anchorId="7DED36AA" wp14:editId="3C0D91EC">
            <wp:extent cx="5860112" cy="3172570"/>
            <wp:effectExtent l="0" t="0" r="7620" b="8890"/>
            <wp:docPr id="35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233"/>
                    <pic:cNvPicPr>
                      <a:picLocks noChangeAspect="1"/>
                    </pic:cNvPicPr>
                  </pic:nvPicPr>
                  <pic:blipFill rotWithShape="1">
                    <a:blip r:embed="rId38"/>
                    <a:srcRect l="1585" t="1423" r="1057" b="3929"/>
                    <a:stretch/>
                  </pic:blipFill>
                  <pic:spPr bwMode="auto">
                    <a:xfrm>
                      <a:off x="0" y="0"/>
                      <a:ext cx="5863799" cy="3174566"/>
                    </a:xfrm>
                    <a:prstGeom prst="rect">
                      <a:avLst/>
                    </a:prstGeom>
                    <a:ln>
                      <a:noFill/>
                    </a:ln>
                    <a:extLst>
                      <a:ext uri="{53640926-AAD7-44D8-BBD7-CCE9431645EC}">
                        <a14:shadowObscured xmlns:a14="http://schemas.microsoft.com/office/drawing/2010/main"/>
                      </a:ext>
                    </a:extLst>
                  </pic:spPr>
                </pic:pic>
              </a:graphicData>
            </a:graphic>
          </wp:inline>
        </w:drawing>
      </w:r>
    </w:p>
    <w:p w14:paraId="3551C1A2" w14:textId="77777777" w:rsidR="007C782A" w:rsidRPr="00942481" w:rsidRDefault="007C782A" w:rsidP="00F4660B">
      <w:pPr>
        <w:tabs>
          <w:tab w:val="left" w:pos="7573"/>
        </w:tabs>
        <w:spacing w:after="0" w:line="240" w:lineRule="auto"/>
        <w:ind w:right="-1135" w:firstLine="567"/>
        <w:jc w:val="both"/>
        <w:rPr>
          <w:rFonts w:ascii="Times New Roman" w:hAnsi="Times New Roman" w:cs="Times New Roman"/>
          <w:sz w:val="16"/>
          <w:szCs w:val="16"/>
          <w:lang w:val="kk-KZ"/>
        </w:rPr>
      </w:pPr>
    </w:p>
    <w:p w14:paraId="2EE9C551" w14:textId="10F692C8" w:rsidR="007C782A" w:rsidRPr="00782A23" w:rsidRDefault="007C782A" w:rsidP="00942481">
      <w:pPr>
        <w:tabs>
          <w:tab w:val="left" w:pos="7573"/>
        </w:tabs>
        <w:spacing w:after="0" w:line="240" w:lineRule="auto"/>
        <w:ind w:right="-1"/>
        <w:jc w:val="center"/>
        <w:rPr>
          <w:rFonts w:ascii="Times New Roman" w:hAnsi="Times New Roman" w:cs="Times New Roman"/>
          <w:sz w:val="24"/>
          <w:szCs w:val="24"/>
          <w:lang w:val="kk-KZ"/>
        </w:rPr>
      </w:pPr>
      <w:r w:rsidRPr="00782A23">
        <w:rPr>
          <w:rFonts w:ascii="Times New Roman" w:hAnsi="Times New Roman" w:cs="Times New Roman"/>
          <w:sz w:val="28"/>
          <w:lang w:val="kk-KZ"/>
        </w:rPr>
        <w:t xml:space="preserve">Сурет </w:t>
      </w:r>
      <w:r w:rsidR="00B1608C" w:rsidRPr="00782A23">
        <w:rPr>
          <w:rFonts w:ascii="Times New Roman" w:hAnsi="Times New Roman" w:cs="Times New Roman"/>
          <w:sz w:val="28"/>
          <w:lang w:val="kk-KZ"/>
        </w:rPr>
        <w:t>1</w:t>
      </w:r>
      <w:r w:rsidR="00F3760E" w:rsidRPr="00ED7175">
        <w:rPr>
          <w:rFonts w:ascii="Times New Roman" w:hAnsi="Times New Roman" w:cs="Times New Roman"/>
          <w:sz w:val="28"/>
          <w:lang w:val="kk-KZ"/>
        </w:rPr>
        <w:t>6</w:t>
      </w:r>
      <w:r w:rsidR="00942481">
        <w:rPr>
          <w:rFonts w:ascii="Times New Roman" w:hAnsi="Times New Roman" w:cs="Times New Roman"/>
          <w:sz w:val="28"/>
          <w:lang w:val="kk-KZ"/>
        </w:rPr>
        <w:t xml:space="preserve"> –</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2016-2021 жыл аралығындағы ШОК саны</w:t>
      </w:r>
    </w:p>
    <w:p w14:paraId="0AF5AF15" w14:textId="77777777" w:rsidR="007C782A" w:rsidRPr="00942481" w:rsidRDefault="007C782A" w:rsidP="00F4660B">
      <w:pPr>
        <w:tabs>
          <w:tab w:val="left" w:pos="7573"/>
        </w:tabs>
        <w:spacing w:after="0" w:line="240" w:lineRule="auto"/>
        <w:ind w:right="-1135" w:firstLine="567"/>
        <w:jc w:val="both"/>
        <w:rPr>
          <w:rFonts w:ascii="Times New Roman" w:hAnsi="Times New Roman" w:cs="Times New Roman"/>
          <w:sz w:val="16"/>
          <w:szCs w:val="16"/>
          <w:lang w:val="kk-KZ"/>
        </w:rPr>
      </w:pPr>
    </w:p>
    <w:p w14:paraId="5132C514" w14:textId="09BAE007" w:rsidR="00D86DB9" w:rsidRPr="00782A23" w:rsidRDefault="007B37EB" w:rsidP="00942481">
      <w:pPr>
        <w:tabs>
          <w:tab w:val="left" w:pos="7573"/>
        </w:tabs>
        <w:spacing w:after="0" w:line="240" w:lineRule="auto"/>
        <w:ind w:right="-1135" w:firstLine="567"/>
        <w:jc w:val="both"/>
        <w:rPr>
          <w:rFonts w:ascii="Times New Roman" w:hAnsi="Times New Roman" w:cs="Times New Roman"/>
          <w:sz w:val="28"/>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6A1BC9"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6A1BC9" w:rsidRPr="00782A23">
        <w:rPr>
          <w:rFonts w:ascii="Times New Roman" w:hAnsi="Times New Roman" w:cs="Times New Roman"/>
          <w:sz w:val="24"/>
          <w:szCs w:val="24"/>
          <w:lang w:val="kk-KZ"/>
        </w:rPr>
        <w:t>]</w:t>
      </w:r>
    </w:p>
    <w:p w14:paraId="0F5A23FA" w14:textId="77777777" w:rsidR="006A1BC9" w:rsidRPr="00782A23" w:rsidRDefault="006A1BC9" w:rsidP="00942481">
      <w:pPr>
        <w:tabs>
          <w:tab w:val="left" w:pos="7573"/>
        </w:tabs>
        <w:spacing w:after="0" w:line="240" w:lineRule="auto"/>
        <w:ind w:right="-1135" w:firstLine="567"/>
        <w:jc w:val="both"/>
        <w:rPr>
          <w:rFonts w:ascii="Times New Roman" w:hAnsi="Times New Roman" w:cs="Times New Roman"/>
          <w:sz w:val="28"/>
          <w:lang w:val="kk-KZ"/>
        </w:rPr>
      </w:pPr>
    </w:p>
    <w:p w14:paraId="083757B9" w14:textId="23111BDB" w:rsidR="006910B3" w:rsidRPr="00782A23" w:rsidRDefault="00942481" w:rsidP="00942481">
      <w:pPr>
        <w:tabs>
          <w:tab w:val="left" w:pos="7573"/>
        </w:tabs>
        <w:spacing w:after="0" w:line="240" w:lineRule="auto"/>
        <w:ind w:right="-1" w:firstLine="567"/>
        <w:jc w:val="both"/>
        <w:rPr>
          <w:rFonts w:ascii="Times New Roman" w:hAnsi="Times New Roman" w:cs="Times New Roman"/>
          <w:sz w:val="28"/>
          <w:lang w:val="kk-KZ"/>
        </w:rPr>
      </w:pPr>
      <w:r>
        <w:rPr>
          <w:rFonts w:ascii="Times New Roman" w:hAnsi="Times New Roman" w:cs="Times New Roman"/>
          <w:sz w:val="28"/>
          <w:lang w:val="kk-KZ"/>
        </w:rPr>
        <w:t>15-</w:t>
      </w:r>
      <w:r w:rsidRPr="00782A23">
        <w:rPr>
          <w:rFonts w:ascii="Times New Roman" w:hAnsi="Times New Roman" w:cs="Times New Roman"/>
          <w:sz w:val="28"/>
          <w:lang w:val="kk-KZ"/>
        </w:rPr>
        <w:t xml:space="preserve">суреттен </w:t>
      </w:r>
      <w:r w:rsidR="006910B3" w:rsidRPr="00782A23">
        <w:rPr>
          <w:rFonts w:ascii="Times New Roman" w:hAnsi="Times New Roman" w:cs="Times New Roman"/>
          <w:sz w:val="28"/>
          <w:lang w:val="kk-KZ"/>
        </w:rPr>
        <w:t>байқағанымыздай 2021</w:t>
      </w:r>
      <w:r>
        <w:rPr>
          <w:rFonts w:ascii="Times New Roman" w:hAnsi="Times New Roman" w:cs="Times New Roman"/>
          <w:sz w:val="28"/>
          <w:lang w:val="kk-KZ"/>
        </w:rPr>
        <w:t xml:space="preserve"> </w:t>
      </w:r>
      <w:r w:rsidR="006910B3" w:rsidRPr="00782A23">
        <w:rPr>
          <w:rFonts w:ascii="Times New Roman" w:hAnsi="Times New Roman" w:cs="Times New Roman"/>
          <w:sz w:val="28"/>
          <w:lang w:val="kk-KZ"/>
        </w:rPr>
        <w:t>жылы 63,40% құрап алдынғы 2020жылы</w:t>
      </w:r>
      <w:r w:rsidR="00532533">
        <w:rPr>
          <w:rFonts w:ascii="Times New Roman" w:hAnsi="Times New Roman" w:cs="Times New Roman"/>
          <w:sz w:val="28"/>
          <w:lang w:val="kk-KZ"/>
        </w:rPr>
        <w:t xml:space="preserve"> </w:t>
      </w:r>
      <w:r w:rsidR="006910B3" w:rsidRPr="00782A23">
        <w:rPr>
          <w:rFonts w:ascii="Times New Roman" w:hAnsi="Times New Roman" w:cs="Times New Roman"/>
          <w:sz w:val="28"/>
          <w:lang w:val="kk-KZ"/>
        </w:rPr>
        <w:t xml:space="preserve">63,20% көрсетті, бұл ШОК субьектілерінің әліде болса жалпы жеке кәсіпкерлер санына қарағанда айтарлықтай өсу қарқынының </w:t>
      </w:r>
      <w:r w:rsidR="00E2715A" w:rsidRPr="00782A23">
        <w:rPr>
          <w:rFonts w:ascii="Times New Roman" w:hAnsi="Times New Roman" w:cs="Times New Roman"/>
          <w:sz w:val="28"/>
          <w:lang w:val="kk-KZ"/>
        </w:rPr>
        <w:lastRenderedPageBreak/>
        <w:t>жоғарыламағандығын</w:t>
      </w:r>
      <w:r w:rsidR="006910B3" w:rsidRPr="00782A23">
        <w:rPr>
          <w:rFonts w:ascii="Times New Roman" w:hAnsi="Times New Roman" w:cs="Times New Roman"/>
          <w:sz w:val="28"/>
          <w:lang w:val="kk-KZ"/>
        </w:rPr>
        <w:t xml:space="preserve"> көрсетіп отыр, ал 2019 жылы жеке кәсіпкерлердің жалпы</w:t>
      </w:r>
      <w:r w:rsidR="00532533">
        <w:rPr>
          <w:rFonts w:ascii="Times New Roman" w:hAnsi="Times New Roman" w:cs="Times New Roman"/>
          <w:sz w:val="28"/>
          <w:lang w:val="kk-KZ"/>
        </w:rPr>
        <w:t xml:space="preserve"> </w:t>
      </w:r>
      <w:r w:rsidR="006910B3" w:rsidRPr="00782A23">
        <w:rPr>
          <w:rFonts w:ascii="Times New Roman" w:hAnsi="Times New Roman" w:cs="Times New Roman"/>
          <w:sz w:val="28"/>
          <w:lang w:val="kk-KZ"/>
        </w:rPr>
        <w:t>тіркелгендер санының</w:t>
      </w:r>
      <w:r w:rsidR="00532533">
        <w:rPr>
          <w:rFonts w:ascii="Times New Roman" w:hAnsi="Times New Roman" w:cs="Times New Roman"/>
          <w:sz w:val="28"/>
          <w:lang w:val="kk-KZ"/>
        </w:rPr>
        <w:t xml:space="preserve"> </w:t>
      </w:r>
      <w:r w:rsidR="006910B3" w:rsidRPr="00782A23">
        <w:rPr>
          <w:rFonts w:ascii="Times New Roman" w:hAnsi="Times New Roman" w:cs="Times New Roman"/>
          <w:sz w:val="28"/>
          <w:lang w:val="kk-KZ"/>
        </w:rPr>
        <w:t>64,30% құрап, алдынғы көрсеткіш</w:t>
      </w:r>
      <w:r w:rsidR="00532533">
        <w:rPr>
          <w:rFonts w:ascii="Times New Roman" w:hAnsi="Times New Roman" w:cs="Times New Roman"/>
          <w:sz w:val="28"/>
          <w:lang w:val="kk-KZ"/>
        </w:rPr>
        <w:t xml:space="preserve"> </w:t>
      </w:r>
      <w:r w:rsidR="006910B3" w:rsidRPr="00782A23">
        <w:rPr>
          <w:rFonts w:ascii="Times New Roman" w:hAnsi="Times New Roman" w:cs="Times New Roman"/>
          <w:sz w:val="28"/>
          <w:lang w:val="kk-KZ"/>
        </w:rPr>
        <w:t>2018 жылы 65,20% сәл төмендегенін байқатқан. Жалпы ШОК кәсіпкерлерінің жеке кәсіпкерліктегі үлес салмағы айтарлықтай өзгерістерден тұрып отыр, бұл серпілістермен өзгерістерге бірден бір ықпал еткен экономиканың ішкі және сыртқы кедергілерінің болуына байланысты.</w:t>
      </w:r>
      <w:r w:rsidR="00E2715A" w:rsidRPr="00782A23">
        <w:rPr>
          <w:rFonts w:ascii="Times New Roman" w:hAnsi="Times New Roman" w:cs="Times New Roman"/>
          <w:sz w:val="28"/>
          <w:lang w:val="kk-KZ"/>
        </w:rPr>
        <w:t xml:space="preserve"> </w:t>
      </w:r>
      <w:r w:rsidR="006910B3" w:rsidRPr="00782A23">
        <w:rPr>
          <w:rFonts w:ascii="Times New Roman" w:hAnsi="Times New Roman" w:cs="Times New Roman"/>
          <w:sz w:val="28"/>
          <w:lang w:val="kk-KZ"/>
        </w:rPr>
        <w:t>ШОК субьектілерінің қарқынды дамуы мен экономикаға белсенді араласуы жалпы әлеуметтік экономикалық мәселелердің өз уақытында шешуін табуына ықпал ету мүмкіндігін көрсетеді.</w:t>
      </w:r>
    </w:p>
    <w:p w14:paraId="34A05A88" w14:textId="5122B0B1" w:rsidR="00F404CE" w:rsidRDefault="00C159BA" w:rsidP="00A5111C">
      <w:pPr>
        <w:tabs>
          <w:tab w:val="left" w:pos="1769"/>
        </w:tabs>
        <w:spacing w:after="0" w:line="240" w:lineRule="auto"/>
        <w:ind w:right="-1" w:firstLine="709"/>
        <w:jc w:val="both"/>
        <w:rPr>
          <w:rFonts w:ascii="Times New Roman" w:hAnsi="Times New Roman" w:cs="Times New Roman"/>
          <w:color w:val="000000"/>
          <w:sz w:val="28"/>
          <w:szCs w:val="28"/>
          <w:lang w:val="kk-KZ"/>
        </w:rPr>
      </w:pPr>
      <w:r w:rsidRPr="00782A23">
        <w:rPr>
          <w:rFonts w:ascii="Times New Roman" w:hAnsi="Times New Roman" w:cs="Times New Roman"/>
          <w:sz w:val="28"/>
          <w:lang w:val="kk-KZ"/>
        </w:rPr>
        <w:t xml:space="preserve">Келесі кестеде </w:t>
      </w:r>
      <w:r w:rsidRPr="00782A23">
        <w:rPr>
          <w:rFonts w:ascii="Times New Roman" w:eastAsia="Arial Unicode MS" w:hAnsi="Times New Roman" w:cs="Times New Roman"/>
          <w:color w:val="000000"/>
          <w:sz w:val="28"/>
          <w:szCs w:val="28"/>
          <w:lang w:val="kk-KZ" w:eastAsia="kk-KZ"/>
        </w:rPr>
        <w:t xml:space="preserve">Қазақстан Республикасы </w:t>
      </w:r>
      <w:r w:rsidRPr="00782A23">
        <w:rPr>
          <w:rFonts w:ascii="Times New Roman" w:hAnsi="Times New Roman" w:cs="Times New Roman"/>
          <w:color w:val="231F20"/>
          <w:sz w:val="28"/>
          <w:szCs w:val="28"/>
          <w:lang w:val="kk-KZ"/>
        </w:rPr>
        <w:t>жұмыс</w:t>
      </w:r>
      <w:r w:rsidRPr="00782A23">
        <w:rPr>
          <w:rFonts w:ascii="Times New Roman" w:hAnsi="Times New Roman" w:cs="Times New Roman"/>
          <w:color w:val="231F20"/>
          <w:spacing w:val="-7"/>
          <w:sz w:val="28"/>
          <w:szCs w:val="28"/>
          <w:lang w:val="kk-KZ"/>
        </w:rPr>
        <w:t xml:space="preserve"> </w:t>
      </w:r>
      <w:r w:rsidRPr="00782A23">
        <w:rPr>
          <w:rFonts w:ascii="Times New Roman" w:hAnsi="Times New Roman" w:cs="Times New Roman"/>
          <w:color w:val="231F20"/>
          <w:sz w:val="28"/>
          <w:szCs w:val="28"/>
          <w:lang w:val="kk-KZ"/>
        </w:rPr>
        <w:t>жасап</w:t>
      </w:r>
      <w:r w:rsidRPr="00782A23">
        <w:rPr>
          <w:rFonts w:ascii="Times New Roman" w:hAnsi="Times New Roman" w:cs="Times New Roman"/>
          <w:color w:val="231F20"/>
          <w:spacing w:val="-6"/>
          <w:sz w:val="28"/>
          <w:szCs w:val="28"/>
          <w:lang w:val="kk-KZ"/>
        </w:rPr>
        <w:t xml:space="preserve"> </w:t>
      </w:r>
      <w:r w:rsidRPr="00782A23">
        <w:rPr>
          <w:rFonts w:ascii="Times New Roman" w:hAnsi="Times New Roman" w:cs="Times New Roman"/>
          <w:color w:val="231F20"/>
          <w:sz w:val="28"/>
          <w:szCs w:val="28"/>
          <w:lang w:val="kk-KZ"/>
        </w:rPr>
        <w:t>тұрған</w:t>
      </w:r>
      <w:r w:rsidRPr="00782A23">
        <w:rPr>
          <w:rFonts w:ascii="Times New Roman" w:hAnsi="Times New Roman" w:cs="Times New Roman"/>
          <w:color w:val="231F20"/>
          <w:spacing w:val="-5"/>
          <w:sz w:val="28"/>
          <w:szCs w:val="28"/>
          <w:lang w:val="kk-KZ"/>
        </w:rPr>
        <w:t xml:space="preserve"> </w:t>
      </w:r>
      <w:r w:rsidRPr="00782A23">
        <w:rPr>
          <w:rFonts w:ascii="Times New Roman" w:hAnsi="Times New Roman" w:cs="Times New Roman"/>
          <w:color w:val="231F20"/>
          <w:sz w:val="28"/>
          <w:szCs w:val="28"/>
          <w:lang w:val="kk-KZ"/>
        </w:rPr>
        <w:t>ШОК</w:t>
      </w:r>
      <w:r w:rsidRPr="00782A23">
        <w:rPr>
          <w:rFonts w:ascii="Times New Roman" w:hAnsi="Times New Roman" w:cs="Times New Roman"/>
          <w:color w:val="231F20"/>
          <w:spacing w:val="-5"/>
          <w:sz w:val="28"/>
          <w:szCs w:val="28"/>
          <w:lang w:val="kk-KZ"/>
        </w:rPr>
        <w:t xml:space="preserve"> </w:t>
      </w:r>
      <w:r w:rsidRPr="00782A23">
        <w:rPr>
          <w:rFonts w:ascii="Times New Roman" w:hAnsi="Times New Roman" w:cs="Times New Roman"/>
          <w:color w:val="231F20"/>
          <w:sz w:val="28"/>
          <w:szCs w:val="28"/>
          <w:lang w:val="kk-KZ"/>
        </w:rPr>
        <w:t>субъектілерінің</w:t>
      </w:r>
      <w:r w:rsidRPr="00782A23">
        <w:rPr>
          <w:rFonts w:ascii="Times New Roman" w:hAnsi="Times New Roman" w:cs="Times New Roman"/>
          <w:color w:val="231F20"/>
          <w:spacing w:val="-6"/>
          <w:sz w:val="28"/>
          <w:szCs w:val="28"/>
          <w:lang w:val="kk-KZ"/>
        </w:rPr>
        <w:t xml:space="preserve"> </w:t>
      </w:r>
      <w:r w:rsidRPr="00782A23">
        <w:rPr>
          <w:rFonts w:ascii="Times New Roman" w:hAnsi="Times New Roman" w:cs="Times New Roman"/>
          <w:color w:val="231F20"/>
          <w:sz w:val="28"/>
          <w:szCs w:val="28"/>
          <w:lang w:val="kk-KZ"/>
        </w:rPr>
        <w:t xml:space="preserve">саны қарастырылады. </w:t>
      </w:r>
      <w:r w:rsidR="003E1220" w:rsidRPr="00782A23">
        <w:rPr>
          <w:rFonts w:ascii="Times New Roman" w:hAnsi="Times New Roman" w:cs="Times New Roman"/>
          <w:color w:val="000000"/>
          <w:sz w:val="28"/>
          <w:szCs w:val="28"/>
          <w:lang w:val="kk-KZ"/>
        </w:rPr>
        <w:t>Аймақтық деңгейде,</w:t>
      </w:r>
      <w:r w:rsidR="00E2715A" w:rsidRPr="00782A23">
        <w:rPr>
          <w:rFonts w:ascii="Times New Roman" w:hAnsi="Times New Roman" w:cs="Times New Roman"/>
          <w:color w:val="000000"/>
          <w:sz w:val="28"/>
          <w:szCs w:val="28"/>
          <w:lang w:val="kk-KZ"/>
        </w:rPr>
        <w:t xml:space="preserve"> </w:t>
      </w:r>
      <w:r w:rsidR="00525BB5" w:rsidRPr="00782A23">
        <w:rPr>
          <w:rFonts w:ascii="Times New Roman" w:hAnsi="Times New Roman" w:cs="Times New Roman"/>
          <w:color w:val="000000"/>
          <w:sz w:val="28"/>
          <w:szCs w:val="28"/>
          <w:lang w:val="kk-KZ"/>
        </w:rPr>
        <w:t>кәсіпорындардың ең көп саны Алматы</w:t>
      </w:r>
      <w:r w:rsidR="00532533">
        <w:rPr>
          <w:rFonts w:ascii="Times New Roman" w:hAnsi="Times New Roman" w:cs="Times New Roman"/>
          <w:color w:val="000000"/>
          <w:sz w:val="28"/>
          <w:szCs w:val="28"/>
          <w:lang w:val="kk-KZ"/>
        </w:rPr>
        <w:t xml:space="preserve"> </w:t>
      </w:r>
      <w:r w:rsidR="00525BB5" w:rsidRPr="00782A23">
        <w:rPr>
          <w:rFonts w:ascii="Times New Roman" w:hAnsi="Times New Roman" w:cs="Times New Roman"/>
          <w:color w:val="000000"/>
          <w:sz w:val="28"/>
          <w:szCs w:val="28"/>
          <w:lang w:val="kk-KZ"/>
        </w:rPr>
        <w:t>және Астана</w:t>
      </w:r>
      <w:r w:rsidR="00532533">
        <w:rPr>
          <w:rFonts w:ascii="Times New Roman" w:hAnsi="Times New Roman" w:cs="Times New Roman"/>
          <w:color w:val="000000"/>
          <w:sz w:val="28"/>
          <w:szCs w:val="28"/>
          <w:lang w:val="kk-KZ"/>
        </w:rPr>
        <w:t xml:space="preserve"> </w:t>
      </w:r>
      <w:r w:rsidR="00525BB5" w:rsidRPr="00782A23">
        <w:rPr>
          <w:rFonts w:ascii="Times New Roman" w:hAnsi="Times New Roman" w:cs="Times New Roman"/>
          <w:color w:val="000000"/>
          <w:sz w:val="28"/>
          <w:szCs w:val="28"/>
          <w:lang w:val="kk-KZ"/>
        </w:rPr>
        <w:t>қалаларына, ең төмен көрсеткіш Павлодар , Батыс Қазақстан және Солтүстік Қазақстан</w:t>
      </w:r>
      <w:r w:rsidR="00532533">
        <w:rPr>
          <w:rFonts w:ascii="Times New Roman" w:hAnsi="Times New Roman" w:cs="Times New Roman"/>
          <w:color w:val="000000"/>
          <w:sz w:val="28"/>
          <w:szCs w:val="28"/>
          <w:lang w:val="kk-KZ"/>
        </w:rPr>
        <w:t xml:space="preserve"> </w:t>
      </w:r>
      <w:r w:rsidR="00525BB5" w:rsidRPr="00782A23">
        <w:rPr>
          <w:rFonts w:ascii="Times New Roman" w:hAnsi="Times New Roman" w:cs="Times New Roman"/>
          <w:color w:val="000000"/>
          <w:sz w:val="28"/>
          <w:szCs w:val="28"/>
          <w:lang w:val="kk-KZ"/>
        </w:rPr>
        <w:t>облыстарына тиесілі. 2021-2020 ауытқуы кезінде жұмыс істеп тұрған ШОБ субъектілерінің саны бойынша жоғары өсімді Астана</w:t>
      </w:r>
      <w:r w:rsidR="00532533">
        <w:rPr>
          <w:rFonts w:ascii="Times New Roman" w:hAnsi="Times New Roman" w:cs="Times New Roman"/>
          <w:color w:val="000000"/>
          <w:sz w:val="28"/>
          <w:szCs w:val="28"/>
          <w:lang w:val="kk-KZ"/>
        </w:rPr>
        <w:t xml:space="preserve"> </w:t>
      </w:r>
      <w:r w:rsidR="00525BB5" w:rsidRPr="00782A23">
        <w:rPr>
          <w:rFonts w:ascii="Times New Roman" w:hAnsi="Times New Roman" w:cs="Times New Roman"/>
          <w:color w:val="000000"/>
          <w:sz w:val="28"/>
          <w:szCs w:val="28"/>
          <w:lang w:val="kk-KZ"/>
        </w:rPr>
        <w:t>қаласы</w:t>
      </w:r>
      <w:r w:rsidR="00942481">
        <w:rPr>
          <w:rFonts w:ascii="Times New Roman" w:hAnsi="Times New Roman" w:cs="Times New Roman"/>
          <w:color w:val="000000"/>
          <w:sz w:val="28"/>
          <w:szCs w:val="28"/>
          <w:lang w:val="kk-KZ"/>
        </w:rPr>
        <w:t xml:space="preserve"> </w:t>
      </w:r>
      <w:r w:rsidR="00525BB5" w:rsidRPr="00782A23">
        <w:rPr>
          <w:rFonts w:ascii="Times New Roman" w:hAnsi="Times New Roman" w:cs="Times New Roman"/>
          <w:color w:val="000000"/>
          <w:sz w:val="28"/>
          <w:szCs w:val="28"/>
          <w:lang w:val="kk-KZ"/>
        </w:rPr>
        <w:t>-</w:t>
      </w:r>
      <w:r w:rsidR="00942481">
        <w:rPr>
          <w:rFonts w:ascii="Times New Roman" w:hAnsi="Times New Roman" w:cs="Times New Roman"/>
          <w:color w:val="000000"/>
          <w:sz w:val="28"/>
          <w:szCs w:val="28"/>
          <w:lang w:val="kk-KZ"/>
        </w:rPr>
        <w:t xml:space="preserve"> </w:t>
      </w:r>
      <w:r w:rsidR="00525BB5" w:rsidRPr="00782A23">
        <w:rPr>
          <w:rFonts w:ascii="Times New Roman" w:hAnsi="Times New Roman" w:cs="Times New Roman"/>
          <w:color w:val="000000"/>
          <w:sz w:val="28"/>
          <w:szCs w:val="28"/>
          <w:lang w:val="kk-KZ"/>
        </w:rPr>
        <w:t>10,3 мың және Алматы қаласы</w:t>
      </w:r>
      <w:r w:rsidR="00942481">
        <w:rPr>
          <w:rFonts w:ascii="Times New Roman" w:hAnsi="Times New Roman" w:cs="Times New Roman"/>
          <w:color w:val="000000"/>
          <w:sz w:val="28"/>
          <w:szCs w:val="28"/>
          <w:lang w:val="kk-KZ"/>
        </w:rPr>
        <w:t xml:space="preserve"> </w:t>
      </w:r>
      <w:r w:rsidR="00525BB5" w:rsidRPr="00782A23">
        <w:rPr>
          <w:rFonts w:ascii="Times New Roman" w:hAnsi="Times New Roman" w:cs="Times New Roman"/>
          <w:color w:val="000000"/>
          <w:sz w:val="28"/>
          <w:szCs w:val="28"/>
          <w:lang w:val="kk-KZ"/>
        </w:rPr>
        <w:t>-</w:t>
      </w:r>
      <w:r w:rsidR="00942481">
        <w:rPr>
          <w:rFonts w:ascii="Times New Roman" w:hAnsi="Times New Roman" w:cs="Times New Roman"/>
          <w:color w:val="000000"/>
          <w:sz w:val="28"/>
          <w:szCs w:val="28"/>
          <w:lang w:val="kk-KZ"/>
        </w:rPr>
        <w:t xml:space="preserve"> </w:t>
      </w:r>
      <w:r w:rsidR="00525BB5" w:rsidRPr="00782A23">
        <w:rPr>
          <w:rFonts w:ascii="Times New Roman" w:hAnsi="Times New Roman" w:cs="Times New Roman"/>
          <w:color w:val="000000"/>
          <w:sz w:val="28"/>
          <w:szCs w:val="28"/>
          <w:lang w:val="kk-KZ"/>
        </w:rPr>
        <w:t>6,9 мың, теріс көрсеткішке Жамбыл облысы -</w:t>
      </w:r>
      <w:r w:rsidR="00942481">
        <w:rPr>
          <w:rFonts w:ascii="Times New Roman" w:hAnsi="Times New Roman" w:cs="Times New Roman"/>
          <w:color w:val="000000"/>
          <w:sz w:val="28"/>
          <w:szCs w:val="28"/>
          <w:lang w:val="kk-KZ"/>
        </w:rPr>
        <w:t xml:space="preserve"> </w:t>
      </w:r>
      <w:r w:rsidR="00525BB5" w:rsidRPr="00782A23">
        <w:rPr>
          <w:rFonts w:ascii="Times New Roman" w:hAnsi="Times New Roman" w:cs="Times New Roman"/>
          <w:color w:val="000000"/>
          <w:sz w:val="28"/>
          <w:szCs w:val="28"/>
          <w:lang w:val="kk-KZ"/>
        </w:rPr>
        <w:t>0,7 және Түркістан облысы – 1,4 мың тиесілі (</w:t>
      </w:r>
      <w:r w:rsidR="00942481">
        <w:rPr>
          <w:rFonts w:ascii="Times New Roman" w:hAnsi="Times New Roman" w:cs="Times New Roman"/>
          <w:color w:val="000000"/>
          <w:sz w:val="28"/>
          <w:szCs w:val="28"/>
          <w:lang w:val="kk-KZ"/>
        </w:rPr>
        <w:t>18-</w:t>
      </w:r>
      <w:r w:rsidR="00525BB5" w:rsidRPr="00782A23">
        <w:rPr>
          <w:rFonts w:ascii="Times New Roman" w:hAnsi="Times New Roman" w:cs="Times New Roman"/>
          <w:color w:val="000000"/>
          <w:sz w:val="28"/>
          <w:szCs w:val="28"/>
          <w:lang w:val="kk-KZ"/>
        </w:rPr>
        <w:t>кесте)</w:t>
      </w:r>
      <w:r w:rsidR="00942481">
        <w:rPr>
          <w:rFonts w:ascii="Times New Roman" w:hAnsi="Times New Roman" w:cs="Times New Roman"/>
          <w:color w:val="000000"/>
          <w:sz w:val="28"/>
          <w:szCs w:val="28"/>
          <w:lang w:val="kk-KZ"/>
        </w:rPr>
        <w:t>.</w:t>
      </w:r>
    </w:p>
    <w:p w14:paraId="472C9EE9" w14:textId="77777777" w:rsidR="00A5111C" w:rsidRPr="00782A23" w:rsidRDefault="00A5111C" w:rsidP="00A5111C">
      <w:pPr>
        <w:tabs>
          <w:tab w:val="left" w:pos="1769"/>
        </w:tabs>
        <w:spacing w:after="0" w:line="240" w:lineRule="auto"/>
        <w:ind w:right="-1" w:firstLine="709"/>
        <w:jc w:val="both"/>
        <w:rPr>
          <w:rFonts w:ascii="Times New Roman" w:hAnsi="Times New Roman" w:cs="Times New Roman"/>
          <w:sz w:val="28"/>
          <w:szCs w:val="28"/>
          <w:lang w:val="kk-KZ"/>
        </w:rPr>
      </w:pPr>
    </w:p>
    <w:p w14:paraId="5DAC1529" w14:textId="6D829A6F" w:rsidR="00525BB5" w:rsidRPr="00782A23" w:rsidRDefault="00525BB5" w:rsidP="00942481">
      <w:pPr>
        <w:tabs>
          <w:tab w:val="left" w:pos="1769"/>
        </w:tabs>
        <w:spacing w:after="0" w:line="240" w:lineRule="auto"/>
        <w:ind w:right="-1"/>
        <w:jc w:val="both"/>
        <w:rPr>
          <w:rFonts w:ascii="Times New Roman" w:hAnsi="Times New Roman" w:cs="Times New Roman"/>
          <w:color w:val="231F20"/>
          <w:sz w:val="28"/>
          <w:szCs w:val="28"/>
          <w:lang w:val="kk-KZ"/>
        </w:rPr>
      </w:pPr>
      <w:r w:rsidRPr="00782A23">
        <w:rPr>
          <w:rFonts w:ascii="Times New Roman" w:eastAsia="Arial Unicode MS" w:hAnsi="Times New Roman" w:cs="Times New Roman"/>
          <w:color w:val="000000"/>
          <w:sz w:val="28"/>
          <w:szCs w:val="28"/>
          <w:lang w:val="kk-KZ" w:eastAsia="kk-KZ"/>
        </w:rPr>
        <w:t xml:space="preserve">Кесте </w:t>
      </w:r>
      <w:r w:rsidR="008E13FC" w:rsidRPr="00782A23">
        <w:rPr>
          <w:rFonts w:ascii="Times New Roman" w:eastAsia="Arial Unicode MS" w:hAnsi="Times New Roman" w:cs="Times New Roman"/>
          <w:color w:val="000000"/>
          <w:sz w:val="28"/>
          <w:szCs w:val="28"/>
          <w:lang w:val="kk-KZ" w:eastAsia="kk-KZ"/>
        </w:rPr>
        <w:t>1</w:t>
      </w:r>
      <w:r w:rsidR="00AA4FF6">
        <w:rPr>
          <w:rFonts w:ascii="Times New Roman" w:eastAsia="Arial Unicode MS" w:hAnsi="Times New Roman" w:cs="Times New Roman"/>
          <w:color w:val="000000"/>
          <w:sz w:val="28"/>
          <w:szCs w:val="28"/>
          <w:lang w:val="kk-KZ" w:eastAsia="kk-KZ"/>
        </w:rPr>
        <w:t>9</w:t>
      </w:r>
      <w:r w:rsidR="00532533">
        <w:rPr>
          <w:rFonts w:ascii="Times New Roman" w:eastAsia="Arial Unicode MS" w:hAnsi="Times New Roman" w:cs="Times New Roman"/>
          <w:color w:val="000000"/>
          <w:sz w:val="28"/>
          <w:szCs w:val="28"/>
          <w:lang w:val="kk-KZ" w:eastAsia="kk-KZ"/>
        </w:rPr>
        <w:t xml:space="preserve"> </w:t>
      </w:r>
      <w:r w:rsidR="00942481">
        <w:rPr>
          <w:rFonts w:ascii="Times New Roman" w:eastAsia="Arial Unicode MS" w:hAnsi="Times New Roman" w:cs="Times New Roman"/>
          <w:color w:val="000000"/>
          <w:sz w:val="28"/>
          <w:szCs w:val="28"/>
          <w:lang w:val="kk-KZ" w:eastAsia="kk-KZ"/>
        </w:rPr>
        <w:t xml:space="preserve">– </w:t>
      </w:r>
      <w:r w:rsidR="00601B6A" w:rsidRPr="00782A23">
        <w:rPr>
          <w:rFonts w:ascii="Times New Roman" w:eastAsia="Arial Unicode MS" w:hAnsi="Times New Roman" w:cs="Times New Roman"/>
          <w:color w:val="000000"/>
          <w:sz w:val="28"/>
          <w:szCs w:val="28"/>
          <w:lang w:val="kk-KZ" w:eastAsia="kk-KZ"/>
        </w:rPr>
        <w:t xml:space="preserve">Қазақстан Республикасы </w:t>
      </w:r>
      <w:r w:rsidR="00601B6A" w:rsidRPr="00782A23">
        <w:rPr>
          <w:rFonts w:ascii="Times New Roman" w:hAnsi="Times New Roman" w:cs="Times New Roman"/>
          <w:color w:val="231F20"/>
          <w:sz w:val="28"/>
          <w:szCs w:val="28"/>
          <w:lang w:val="kk-KZ"/>
        </w:rPr>
        <w:t>ж</w:t>
      </w:r>
      <w:r w:rsidRPr="00782A23">
        <w:rPr>
          <w:rFonts w:ascii="Times New Roman" w:hAnsi="Times New Roman" w:cs="Times New Roman"/>
          <w:color w:val="231F20"/>
          <w:sz w:val="28"/>
          <w:szCs w:val="28"/>
          <w:lang w:val="kk-KZ"/>
        </w:rPr>
        <w:t>ұмыс</w:t>
      </w:r>
      <w:r w:rsidRPr="00782A23">
        <w:rPr>
          <w:rFonts w:ascii="Times New Roman" w:hAnsi="Times New Roman" w:cs="Times New Roman"/>
          <w:color w:val="231F20"/>
          <w:spacing w:val="-7"/>
          <w:sz w:val="28"/>
          <w:szCs w:val="28"/>
          <w:lang w:val="kk-KZ"/>
        </w:rPr>
        <w:t xml:space="preserve"> </w:t>
      </w:r>
      <w:r w:rsidR="00CC1E68" w:rsidRPr="00782A23">
        <w:rPr>
          <w:rFonts w:ascii="Times New Roman" w:hAnsi="Times New Roman" w:cs="Times New Roman"/>
          <w:color w:val="231F20"/>
          <w:sz w:val="28"/>
          <w:szCs w:val="28"/>
          <w:lang w:val="kk-KZ"/>
        </w:rPr>
        <w:t>жасап</w:t>
      </w:r>
      <w:r w:rsidRPr="00782A23">
        <w:rPr>
          <w:rFonts w:ascii="Times New Roman" w:hAnsi="Times New Roman" w:cs="Times New Roman"/>
          <w:color w:val="231F20"/>
          <w:spacing w:val="-6"/>
          <w:sz w:val="28"/>
          <w:szCs w:val="28"/>
          <w:lang w:val="kk-KZ"/>
        </w:rPr>
        <w:t xml:space="preserve"> </w:t>
      </w:r>
      <w:r w:rsidRPr="00782A23">
        <w:rPr>
          <w:rFonts w:ascii="Times New Roman" w:hAnsi="Times New Roman" w:cs="Times New Roman"/>
          <w:color w:val="231F20"/>
          <w:sz w:val="28"/>
          <w:szCs w:val="28"/>
          <w:lang w:val="kk-KZ"/>
        </w:rPr>
        <w:t>тұрған</w:t>
      </w:r>
      <w:r w:rsidRPr="00782A23">
        <w:rPr>
          <w:rFonts w:ascii="Times New Roman" w:hAnsi="Times New Roman" w:cs="Times New Roman"/>
          <w:color w:val="231F20"/>
          <w:spacing w:val="-5"/>
          <w:sz w:val="28"/>
          <w:szCs w:val="28"/>
          <w:lang w:val="kk-KZ"/>
        </w:rPr>
        <w:t xml:space="preserve"> </w:t>
      </w:r>
      <w:r w:rsidRPr="00782A23">
        <w:rPr>
          <w:rFonts w:ascii="Times New Roman" w:hAnsi="Times New Roman" w:cs="Times New Roman"/>
          <w:color w:val="231F20"/>
          <w:sz w:val="28"/>
          <w:szCs w:val="28"/>
          <w:lang w:val="kk-KZ"/>
        </w:rPr>
        <w:t>ШОК</w:t>
      </w:r>
      <w:r w:rsidRPr="00782A23">
        <w:rPr>
          <w:rFonts w:ascii="Times New Roman" w:hAnsi="Times New Roman" w:cs="Times New Roman"/>
          <w:color w:val="231F20"/>
          <w:spacing w:val="-5"/>
          <w:sz w:val="28"/>
          <w:szCs w:val="28"/>
          <w:lang w:val="kk-KZ"/>
        </w:rPr>
        <w:t xml:space="preserve"> </w:t>
      </w:r>
      <w:r w:rsidRPr="00782A23">
        <w:rPr>
          <w:rFonts w:ascii="Times New Roman" w:hAnsi="Times New Roman" w:cs="Times New Roman"/>
          <w:color w:val="231F20"/>
          <w:sz w:val="28"/>
          <w:szCs w:val="28"/>
          <w:lang w:val="kk-KZ"/>
        </w:rPr>
        <w:t>субъектілерінің</w:t>
      </w:r>
      <w:r w:rsidRPr="00782A23">
        <w:rPr>
          <w:rFonts w:ascii="Times New Roman" w:hAnsi="Times New Roman" w:cs="Times New Roman"/>
          <w:color w:val="231F20"/>
          <w:spacing w:val="-6"/>
          <w:sz w:val="28"/>
          <w:szCs w:val="28"/>
          <w:lang w:val="kk-KZ"/>
        </w:rPr>
        <w:t xml:space="preserve"> </w:t>
      </w:r>
      <w:r w:rsidRPr="00782A23">
        <w:rPr>
          <w:rFonts w:ascii="Times New Roman" w:hAnsi="Times New Roman" w:cs="Times New Roman"/>
          <w:color w:val="231F20"/>
          <w:sz w:val="28"/>
          <w:szCs w:val="28"/>
          <w:lang w:val="kk-KZ"/>
        </w:rPr>
        <w:t>саны</w:t>
      </w:r>
    </w:p>
    <w:p w14:paraId="53770624" w14:textId="77777777" w:rsidR="00F463AB" w:rsidRPr="00942481" w:rsidRDefault="00F463AB" w:rsidP="00F4660B">
      <w:pPr>
        <w:tabs>
          <w:tab w:val="left" w:pos="1769"/>
        </w:tabs>
        <w:spacing w:after="0" w:line="240" w:lineRule="auto"/>
        <w:ind w:right="-1135"/>
        <w:jc w:val="both"/>
        <w:rPr>
          <w:rFonts w:ascii="Times New Roman" w:hAnsi="Times New Roman" w:cs="Times New Roman"/>
          <w:sz w:val="16"/>
          <w:szCs w:val="16"/>
          <w:lang w:val="kk-KZ"/>
        </w:rPr>
      </w:pPr>
    </w:p>
    <w:tbl>
      <w:tblPr>
        <w:tblStyle w:val="aff0"/>
        <w:tblW w:w="9645" w:type="dxa"/>
        <w:tblInd w:w="150" w:type="dxa"/>
        <w:tblLook w:val="04A0" w:firstRow="1" w:lastRow="0" w:firstColumn="1" w:lastColumn="0" w:noHBand="0" w:noVBand="1"/>
      </w:tblPr>
      <w:tblGrid>
        <w:gridCol w:w="1674"/>
        <w:gridCol w:w="803"/>
        <w:gridCol w:w="864"/>
        <w:gridCol w:w="965"/>
        <w:gridCol w:w="1016"/>
        <w:gridCol w:w="1040"/>
        <w:gridCol w:w="874"/>
        <w:gridCol w:w="769"/>
        <w:gridCol w:w="820"/>
        <w:gridCol w:w="820"/>
      </w:tblGrid>
      <w:tr w:rsidR="00525BB5" w:rsidRPr="00782A23" w14:paraId="231AA626" w14:textId="77777777" w:rsidTr="000E4141">
        <w:trPr>
          <w:trHeight w:val="292"/>
        </w:trPr>
        <w:tc>
          <w:tcPr>
            <w:tcW w:w="1674" w:type="dxa"/>
            <w:vAlign w:val="center"/>
          </w:tcPr>
          <w:p w14:paraId="704323A2" w14:textId="7C947F67" w:rsidR="00525BB5" w:rsidRPr="0037791C" w:rsidRDefault="00942481" w:rsidP="00942481">
            <w:pPr>
              <w:spacing w:after="0" w:line="240" w:lineRule="auto"/>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 xml:space="preserve">Жылдар </w:t>
            </w:r>
          </w:p>
        </w:tc>
        <w:tc>
          <w:tcPr>
            <w:tcW w:w="803" w:type="dxa"/>
            <w:vAlign w:val="center"/>
          </w:tcPr>
          <w:p w14:paraId="5ABAFA75"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2017</w:t>
            </w:r>
          </w:p>
        </w:tc>
        <w:tc>
          <w:tcPr>
            <w:tcW w:w="864" w:type="dxa"/>
            <w:vAlign w:val="center"/>
          </w:tcPr>
          <w:p w14:paraId="5227370A"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2018</w:t>
            </w:r>
          </w:p>
        </w:tc>
        <w:tc>
          <w:tcPr>
            <w:tcW w:w="965" w:type="dxa"/>
            <w:vAlign w:val="center"/>
          </w:tcPr>
          <w:p w14:paraId="457760FC"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2019</w:t>
            </w:r>
          </w:p>
        </w:tc>
        <w:tc>
          <w:tcPr>
            <w:tcW w:w="1016" w:type="dxa"/>
            <w:vAlign w:val="center"/>
          </w:tcPr>
          <w:p w14:paraId="0FD08209"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bookmarkStart w:id="37" w:name="_Hlk128764880"/>
            <w:r w:rsidRPr="0037791C">
              <w:rPr>
                <w:rFonts w:ascii="Times New Roman" w:eastAsia="Arial Unicode MS" w:hAnsi="Times New Roman" w:cs="Times New Roman"/>
                <w:color w:val="000000"/>
                <w:lang w:val="kk-KZ" w:eastAsia="kk-KZ"/>
              </w:rPr>
              <w:t>2020</w:t>
            </w:r>
            <w:bookmarkEnd w:id="37"/>
          </w:p>
        </w:tc>
        <w:tc>
          <w:tcPr>
            <w:tcW w:w="1040" w:type="dxa"/>
            <w:vAlign w:val="center"/>
          </w:tcPr>
          <w:p w14:paraId="4D19489E"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2021</w:t>
            </w:r>
          </w:p>
        </w:tc>
        <w:tc>
          <w:tcPr>
            <w:tcW w:w="874" w:type="dxa"/>
            <w:vAlign w:val="center"/>
          </w:tcPr>
          <w:p w14:paraId="5E03BBD3"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2018</w:t>
            </w:r>
          </w:p>
          <w:p w14:paraId="5049731B"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/2017</w:t>
            </w:r>
          </w:p>
        </w:tc>
        <w:tc>
          <w:tcPr>
            <w:tcW w:w="769" w:type="dxa"/>
            <w:vAlign w:val="center"/>
          </w:tcPr>
          <w:p w14:paraId="2CD1AA67"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2019</w:t>
            </w:r>
          </w:p>
          <w:p w14:paraId="0282F1DC"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/2018</w:t>
            </w:r>
          </w:p>
        </w:tc>
        <w:tc>
          <w:tcPr>
            <w:tcW w:w="820" w:type="dxa"/>
            <w:vAlign w:val="center"/>
          </w:tcPr>
          <w:p w14:paraId="7485407D"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2020</w:t>
            </w:r>
          </w:p>
          <w:p w14:paraId="3707E4C3"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/2019</w:t>
            </w:r>
          </w:p>
        </w:tc>
        <w:tc>
          <w:tcPr>
            <w:tcW w:w="820" w:type="dxa"/>
            <w:vAlign w:val="center"/>
          </w:tcPr>
          <w:p w14:paraId="44DFE63B"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2021</w:t>
            </w:r>
          </w:p>
          <w:p w14:paraId="5C9033A8" w14:textId="77777777" w:rsidR="00525BB5" w:rsidRPr="0037791C" w:rsidRDefault="00525BB5" w:rsidP="00942481">
            <w:pPr>
              <w:spacing w:after="0" w:line="240" w:lineRule="auto"/>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/2020</w:t>
            </w:r>
          </w:p>
        </w:tc>
      </w:tr>
      <w:tr w:rsidR="000E4141" w:rsidRPr="00782A23" w14:paraId="7A416230" w14:textId="77777777" w:rsidTr="000E4141">
        <w:tc>
          <w:tcPr>
            <w:tcW w:w="1674" w:type="dxa"/>
          </w:tcPr>
          <w:p w14:paraId="5064CBC8" w14:textId="77777777" w:rsidR="000E4141" w:rsidRPr="0037791C" w:rsidRDefault="000E4141" w:rsidP="000E4141">
            <w:pPr>
              <w:spacing w:after="0" w:line="240" w:lineRule="auto"/>
              <w:jc w:val="both"/>
              <w:rPr>
                <w:rFonts w:ascii="Times New Roman" w:eastAsia="Arial Unicode MS" w:hAnsi="Times New Roman" w:cs="Times New Roman"/>
                <w:bCs/>
                <w:color w:val="000000"/>
                <w:lang w:val="kk-KZ" w:eastAsia="kk-KZ"/>
              </w:rPr>
            </w:pPr>
            <w:r w:rsidRPr="0037791C">
              <w:rPr>
                <w:rFonts w:ascii="Times New Roman" w:hAnsi="Times New Roman" w:cs="Times New Roman"/>
                <w:bCs/>
                <w:color w:val="231F20"/>
                <w:spacing w:val="-1"/>
                <w:lang w:val="kk-KZ"/>
              </w:rPr>
              <w:t>Қазақстан</w:t>
            </w:r>
            <w:r w:rsidRPr="0037791C">
              <w:rPr>
                <w:rFonts w:ascii="Times New Roman" w:hAnsi="Times New Roman" w:cs="Times New Roman"/>
                <w:bCs/>
                <w:color w:val="231F20"/>
                <w:spacing w:val="-5"/>
                <w:lang w:val="kk-KZ"/>
              </w:rPr>
              <w:t xml:space="preserve"> </w:t>
            </w:r>
            <w:r w:rsidRPr="0037791C">
              <w:rPr>
                <w:rFonts w:ascii="Times New Roman" w:hAnsi="Times New Roman" w:cs="Times New Roman"/>
                <w:bCs/>
                <w:color w:val="231F20"/>
                <w:lang w:val="kk-KZ"/>
              </w:rPr>
              <w:t>Республикасы</w:t>
            </w:r>
          </w:p>
        </w:tc>
        <w:tc>
          <w:tcPr>
            <w:tcW w:w="803" w:type="dxa"/>
          </w:tcPr>
          <w:p w14:paraId="45EA988A"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1 145 994</w:t>
            </w:r>
          </w:p>
        </w:tc>
        <w:tc>
          <w:tcPr>
            <w:tcW w:w="864" w:type="dxa"/>
          </w:tcPr>
          <w:p w14:paraId="53EABAA7"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1 241 328</w:t>
            </w:r>
          </w:p>
        </w:tc>
        <w:tc>
          <w:tcPr>
            <w:tcW w:w="965" w:type="dxa"/>
          </w:tcPr>
          <w:p w14:paraId="6F076E4F"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1 330 244</w:t>
            </w:r>
          </w:p>
        </w:tc>
        <w:tc>
          <w:tcPr>
            <w:tcW w:w="1016" w:type="dxa"/>
          </w:tcPr>
          <w:p w14:paraId="0B1FBE25"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1 357 311</w:t>
            </w:r>
          </w:p>
        </w:tc>
        <w:tc>
          <w:tcPr>
            <w:tcW w:w="1040" w:type="dxa"/>
          </w:tcPr>
          <w:p w14:paraId="5BCE4537"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1 431 647</w:t>
            </w:r>
          </w:p>
        </w:tc>
        <w:tc>
          <w:tcPr>
            <w:tcW w:w="874" w:type="dxa"/>
          </w:tcPr>
          <w:p w14:paraId="13423C87" w14:textId="70D4935F"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8,32%</w:t>
            </w:r>
          </w:p>
        </w:tc>
        <w:tc>
          <w:tcPr>
            <w:tcW w:w="769" w:type="dxa"/>
          </w:tcPr>
          <w:p w14:paraId="6F18CFF2" w14:textId="3213246F"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7,16%</w:t>
            </w:r>
          </w:p>
        </w:tc>
        <w:tc>
          <w:tcPr>
            <w:tcW w:w="820" w:type="dxa"/>
          </w:tcPr>
          <w:p w14:paraId="25EE6D01" w14:textId="2356923C"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2,03%</w:t>
            </w:r>
          </w:p>
        </w:tc>
        <w:tc>
          <w:tcPr>
            <w:tcW w:w="820" w:type="dxa"/>
          </w:tcPr>
          <w:p w14:paraId="46D87D07" w14:textId="4343041B"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5,48%</w:t>
            </w:r>
          </w:p>
        </w:tc>
      </w:tr>
      <w:tr w:rsidR="000E4141" w:rsidRPr="00782A23" w14:paraId="6B9AF937" w14:textId="77777777" w:rsidTr="000E4141">
        <w:tc>
          <w:tcPr>
            <w:tcW w:w="1674" w:type="dxa"/>
          </w:tcPr>
          <w:p w14:paraId="3960B3D0"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Ақмола</w:t>
            </w:r>
          </w:p>
        </w:tc>
        <w:tc>
          <w:tcPr>
            <w:tcW w:w="803" w:type="dxa"/>
          </w:tcPr>
          <w:p w14:paraId="4DDF0D73"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41 719</w:t>
            </w:r>
          </w:p>
        </w:tc>
        <w:tc>
          <w:tcPr>
            <w:tcW w:w="864" w:type="dxa"/>
          </w:tcPr>
          <w:p w14:paraId="0113DB49"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44 106</w:t>
            </w:r>
          </w:p>
        </w:tc>
        <w:tc>
          <w:tcPr>
            <w:tcW w:w="965" w:type="dxa"/>
          </w:tcPr>
          <w:p w14:paraId="71D01F36"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45 453</w:t>
            </w:r>
          </w:p>
        </w:tc>
        <w:tc>
          <w:tcPr>
            <w:tcW w:w="1016" w:type="dxa"/>
          </w:tcPr>
          <w:p w14:paraId="584A5473"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46 564</w:t>
            </w:r>
          </w:p>
        </w:tc>
        <w:tc>
          <w:tcPr>
            <w:tcW w:w="1040" w:type="dxa"/>
          </w:tcPr>
          <w:p w14:paraId="3696B27E"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48 544</w:t>
            </w:r>
          </w:p>
        </w:tc>
        <w:tc>
          <w:tcPr>
            <w:tcW w:w="874" w:type="dxa"/>
          </w:tcPr>
          <w:p w14:paraId="4E4A6922" w14:textId="3A208CB9"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5,72%</w:t>
            </w:r>
          </w:p>
        </w:tc>
        <w:tc>
          <w:tcPr>
            <w:tcW w:w="769" w:type="dxa"/>
          </w:tcPr>
          <w:p w14:paraId="17B023A2" w14:textId="1E9624E0"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3,05%</w:t>
            </w:r>
          </w:p>
        </w:tc>
        <w:tc>
          <w:tcPr>
            <w:tcW w:w="820" w:type="dxa"/>
          </w:tcPr>
          <w:p w14:paraId="5B53AF01" w14:textId="16A939E6"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2,44%</w:t>
            </w:r>
          </w:p>
        </w:tc>
        <w:tc>
          <w:tcPr>
            <w:tcW w:w="820" w:type="dxa"/>
          </w:tcPr>
          <w:p w14:paraId="346D9933" w14:textId="3C8B2FD2"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4,25%</w:t>
            </w:r>
          </w:p>
        </w:tc>
      </w:tr>
      <w:tr w:rsidR="000E4141" w:rsidRPr="00782A23" w14:paraId="4E5C2AD7" w14:textId="77777777" w:rsidTr="000E4141">
        <w:tc>
          <w:tcPr>
            <w:tcW w:w="1674" w:type="dxa"/>
          </w:tcPr>
          <w:p w14:paraId="33579BF5"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Ақтөбе</w:t>
            </w:r>
          </w:p>
        </w:tc>
        <w:tc>
          <w:tcPr>
            <w:tcW w:w="803" w:type="dxa"/>
          </w:tcPr>
          <w:p w14:paraId="4306CBEA"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50 209</w:t>
            </w:r>
          </w:p>
        </w:tc>
        <w:tc>
          <w:tcPr>
            <w:tcW w:w="864" w:type="dxa"/>
          </w:tcPr>
          <w:p w14:paraId="76C9958A"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54 430</w:t>
            </w:r>
          </w:p>
        </w:tc>
        <w:tc>
          <w:tcPr>
            <w:tcW w:w="965" w:type="dxa"/>
          </w:tcPr>
          <w:p w14:paraId="2E7ABE8D"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59 116</w:t>
            </w:r>
          </w:p>
        </w:tc>
        <w:tc>
          <w:tcPr>
            <w:tcW w:w="1016" w:type="dxa"/>
          </w:tcPr>
          <w:p w14:paraId="35ED04F5"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61 797</w:t>
            </w:r>
          </w:p>
        </w:tc>
        <w:tc>
          <w:tcPr>
            <w:tcW w:w="1040" w:type="dxa"/>
          </w:tcPr>
          <w:p w14:paraId="60E40DC2"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65 992</w:t>
            </w:r>
          </w:p>
        </w:tc>
        <w:tc>
          <w:tcPr>
            <w:tcW w:w="874" w:type="dxa"/>
          </w:tcPr>
          <w:p w14:paraId="27F0B4C1" w14:textId="6B386A50"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8,41%</w:t>
            </w:r>
          </w:p>
        </w:tc>
        <w:tc>
          <w:tcPr>
            <w:tcW w:w="769" w:type="dxa"/>
          </w:tcPr>
          <w:p w14:paraId="58530B75" w14:textId="10CB0D8B"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8,61%</w:t>
            </w:r>
          </w:p>
        </w:tc>
        <w:tc>
          <w:tcPr>
            <w:tcW w:w="820" w:type="dxa"/>
          </w:tcPr>
          <w:p w14:paraId="04EB5BF4" w14:textId="3E2802D5"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4,54%</w:t>
            </w:r>
          </w:p>
        </w:tc>
        <w:tc>
          <w:tcPr>
            <w:tcW w:w="820" w:type="dxa"/>
          </w:tcPr>
          <w:p w14:paraId="543347F3" w14:textId="746ED988"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6,79%</w:t>
            </w:r>
          </w:p>
        </w:tc>
      </w:tr>
      <w:tr w:rsidR="000E4141" w:rsidRPr="00782A23" w14:paraId="47D2B0E6" w14:textId="77777777" w:rsidTr="000E4141">
        <w:trPr>
          <w:trHeight w:val="286"/>
        </w:trPr>
        <w:tc>
          <w:tcPr>
            <w:tcW w:w="1674" w:type="dxa"/>
          </w:tcPr>
          <w:p w14:paraId="40E453B8"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Алматы</w:t>
            </w:r>
          </w:p>
        </w:tc>
        <w:tc>
          <w:tcPr>
            <w:tcW w:w="803" w:type="dxa"/>
          </w:tcPr>
          <w:p w14:paraId="126C9CFA"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109 877</w:t>
            </w:r>
          </w:p>
        </w:tc>
        <w:tc>
          <w:tcPr>
            <w:tcW w:w="864" w:type="dxa"/>
          </w:tcPr>
          <w:p w14:paraId="6BCEE235"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115 630</w:t>
            </w:r>
          </w:p>
        </w:tc>
        <w:tc>
          <w:tcPr>
            <w:tcW w:w="965" w:type="dxa"/>
          </w:tcPr>
          <w:p w14:paraId="7AC8FEB7"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122 368</w:t>
            </w:r>
          </w:p>
        </w:tc>
        <w:tc>
          <w:tcPr>
            <w:tcW w:w="1016" w:type="dxa"/>
          </w:tcPr>
          <w:p w14:paraId="0BE0AF3D"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123 181</w:t>
            </w:r>
          </w:p>
        </w:tc>
        <w:tc>
          <w:tcPr>
            <w:tcW w:w="1040" w:type="dxa"/>
          </w:tcPr>
          <w:p w14:paraId="45AF7B45"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129 716</w:t>
            </w:r>
          </w:p>
        </w:tc>
        <w:tc>
          <w:tcPr>
            <w:tcW w:w="874" w:type="dxa"/>
          </w:tcPr>
          <w:p w14:paraId="7818E42C" w14:textId="0F8F36F6"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5,24%</w:t>
            </w:r>
          </w:p>
        </w:tc>
        <w:tc>
          <w:tcPr>
            <w:tcW w:w="769" w:type="dxa"/>
          </w:tcPr>
          <w:p w14:paraId="6DF67194" w14:textId="14E93A1E"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5,83%</w:t>
            </w:r>
          </w:p>
        </w:tc>
        <w:tc>
          <w:tcPr>
            <w:tcW w:w="820" w:type="dxa"/>
          </w:tcPr>
          <w:p w14:paraId="227035E0" w14:textId="5EB408AD"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0,66%</w:t>
            </w:r>
          </w:p>
        </w:tc>
        <w:tc>
          <w:tcPr>
            <w:tcW w:w="820" w:type="dxa"/>
          </w:tcPr>
          <w:p w14:paraId="45CF96A2" w14:textId="77704145"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5,31%</w:t>
            </w:r>
          </w:p>
        </w:tc>
      </w:tr>
      <w:tr w:rsidR="000E4141" w:rsidRPr="00782A23" w14:paraId="2ECD024F" w14:textId="77777777" w:rsidTr="000E4141">
        <w:trPr>
          <w:trHeight w:val="220"/>
        </w:trPr>
        <w:tc>
          <w:tcPr>
            <w:tcW w:w="1674" w:type="dxa"/>
          </w:tcPr>
          <w:p w14:paraId="78D93E8B"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Атырау</w:t>
            </w:r>
          </w:p>
        </w:tc>
        <w:tc>
          <w:tcPr>
            <w:tcW w:w="803" w:type="dxa"/>
          </w:tcPr>
          <w:p w14:paraId="41415647"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42 897</w:t>
            </w:r>
          </w:p>
        </w:tc>
        <w:tc>
          <w:tcPr>
            <w:tcW w:w="864" w:type="dxa"/>
          </w:tcPr>
          <w:p w14:paraId="0297BE55"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46 756</w:t>
            </w:r>
          </w:p>
        </w:tc>
        <w:tc>
          <w:tcPr>
            <w:tcW w:w="965" w:type="dxa"/>
          </w:tcPr>
          <w:p w14:paraId="126D82DF"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49 917</w:t>
            </w:r>
          </w:p>
        </w:tc>
        <w:tc>
          <w:tcPr>
            <w:tcW w:w="1016" w:type="dxa"/>
          </w:tcPr>
          <w:p w14:paraId="0E425D24"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50 239</w:t>
            </w:r>
          </w:p>
        </w:tc>
        <w:tc>
          <w:tcPr>
            <w:tcW w:w="1040" w:type="dxa"/>
          </w:tcPr>
          <w:p w14:paraId="22FBD412"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52 031</w:t>
            </w:r>
          </w:p>
        </w:tc>
        <w:tc>
          <w:tcPr>
            <w:tcW w:w="874" w:type="dxa"/>
          </w:tcPr>
          <w:p w14:paraId="32036D8A" w14:textId="0E067F20"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9,00%</w:t>
            </w:r>
          </w:p>
        </w:tc>
        <w:tc>
          <w:tcPr>
            <w:tcW w:w="769" w:type="dxa"/>
          </w:tcPr>
          <w:p w14:paraId="488E070C" w14:textId="1BFF9024"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6,76%</w:t>
            </w:r>
          </w:p>
        </w:tc>
        <w:tc>
          <w:tcPr>
            <w:tcW w:w="820" w:type="dxa"/>
          </w:tcPr>
          <w:p w14:paraId="0BB12EE1" w14:textId="3CA999D0"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0,65%</w:t>
            </w:r>
          </w:p>
        </w:tc>
        <w:tc>
          <w:tcPr>
            <w:tcW w:w="820" w:type="dxa"/>
          </w:tcPr>
          <w:p w14:paraId="27602736" w14:textId="0240C439"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3,57%</w:t>
            </w:r>
          </w:p>
        </w:tc>
      </w:tr>
      <w:tr w:rsidR="000E4141" w:rsidRPr="00782A23" w14:paraId="6DE9B3D7" w14:textId="77777777" w:rsidTr="000E4141">
        <w:tc>
          <w:tcPr>
            <w:tcW w:w="1674" w:type="dxa"/>
          </w:tcPr>
          <w:p w14:paraId="09DE5350"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Батыс</w:t>
            </w:r>
            <w:r w:rsidRPr="0037791C">
              <w:rPr>
                <w:rFonts w:ascii="Times New Roman" w:hAnsi="Times New Roman" w:cs="Times New Roman"/>
                <w:color w:val="231F20"/>
                <w:spacing w:val="-3"/>
                <w:lang w:val="kk-KZ"/>
              </w:rPr>
              <w:t xml:space="preserve"> </w:t>
            </w:r>
            <w:r w:rsidRPr="0037791C">
              <w:rPr>
                <w:rFonts w:ascii="Times New Roman" w:hAnsi="Times New Roman" w:cs="Times New Roman"/>
                <w:color w:val="231F20"/>
                <w:lang w:val="kk-KZ"/>
              </w:rPr>
              <w:t>Қазақстан</w:t>
            </w:r>
          </w:p>
        </w:tc>
        <w:tc>
          <w:tcPr>
            <w:tcW w:w="803" w:type="dxa"/>
          </w:tcPr>
          <w:p w14:paraId="312EE9E6"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37 111</w:t>
            </w:r>
          </w:p>
        </w:tc>
        <w:tc>
          <w:tcPr>
            <w:tcW w:w="864" w:type="dxa"/>
          </w:tcPr>
          <w:p w14:paraId="6FCFDB1E"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40 062</w:t>
            </w:r>
          </w:p>
        </w:tc>
        <w:tc>
          <w:tcPr>
            <w:tcW w:w="965" w:type="dxa"/>
          </w:tcPr>
          <w:p w14:paraId="14160171"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42 785</w:t>
            </w:r>
          </w:p>
        </w:tc>
        <w:tc>
          <w:tcPr>
            <w:tcW w:w="1016" w:type="dxa"/>
          </w:tcPr>
          <w:p w14:paraId="2B420320"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43 035</w:t>
            </w:r>
          </w:p>
        </w:tc>
        <w:tc>
          <w:tcPr>
            <w:tcW w:w="1040" w:type="dxa"/>
          </w:tcPr>
          <w:p w14:paraId="1E7EA982"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44260</w:t>
            </w:r>
          </w:p>
        </w:tc>
        <w:tc>
          <w:tcPr>
            <w:tcW w:w="874" w:type="dxa"/>
          </w:tcPr>
          <w:p w14:paraId="7C39B39E" w14:textId="6873BEEE"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7,95%</w:t>
            </w:r>
          </w:p>
        </w:tc>
        <w:tc>
          <w:tcPr>
            <w:tcW w:w="769" w:type="dxa"/>
          </w:tcPr>
          <w:p w14:paraId="4CACBAF8" w14:textId="6B58B4E2"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6,80%</w:t>
            </w:r>
          </w:p>
        </w:tc>
        <w:tc>
          <w:tcPr>
            <w:tcW w:w="820" w:type="dxa"/>
          </w:tcPr>
          <w:p w14:paraId="198D9EA1" w14:textId="00438B9B"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0,58%</w:t>
            </w:r>
          </w:p>
        </w:tc>
        <w:tc>
          <w:tcPr>
            <w:tcW w:w="820" w:type="dxa"/>
          </w:tcPr>
          <w:p w14:paraId="690B347E" w14:textId="146648B0"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2,85%</w:t>
            </w:r>
          </w:p>
        </w:tc>
      </w:tr>
      <w:tr w:rsidR="000E4141" w:rsidRPr="00782A23" w14:paraId="19F6FFB5" w14:textId="77777777" w:rsidTr="000E4141">
        <w:trPr>
          <w:trHeight w:val="362"/>
        </w:trPr>
        <w:tc>
          <w:tcPr>
            <w:tcW w:w="1674" w:type="dxa"/>
          </w:tcPr>
          <w:p w14:paraId="39A538CA"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Жамбыл</w:t>
            </w:r>
          </w:p>
        </w:tc>
        <w:tc>
          <w:tcPr>
            <w:tcW w:w="803" w:type="dxa"/>
          </w:tcPr>
          <w:p w14:paraId="128076A0"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58 692</w:t>
            </w:r>
          </w:p>
        </w:tc>
        <w:tc>
          <w:tcPr>
            <w:tcW w:w="864" w:type="dxa"/>
          </w:tcPr>
          <w:p w14:paraId="65539869"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63262</w:t>
            </w:r>
          </w:p>
        </w:tc>
        <w:tc>
          <w:tcPr>
            <w:tcW w:w="965" w:type="dxa"/>
          </w:tcPr>
          <w:p w14:paraId="530AEE80"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69961</w:t>
            </w:r>
          </w:p>
        </w:tc>
        <w:tc>
          <w:tcPr>
            <w:tcW w:w="1016" w:type="dxa"/>
          </w:tcPr>
          <w:p w14:paraId="656C9617"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69338</w:t>
            </w:r>
          </w:p>
        </w:tc>
        <w:tc>
          <w:tcPr>
            <w:tcW w:w="1040" w:type="dxa"/>
          </w:tcPr>
          <w:p w14:paraId="11C6D849"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71298</w:t>
            </w:r>
          </w:p>
        </w:tc>
        <w:tc>
          <w:tcPr>
            <w:tcW w:w="874" w:type="dxa"/>
          </w:tcPr>
          <w:p w14:paraId="14641987" w14:textId="04C800FC"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7,79%</w:t>
            </w:r>
          </w:p>
        </w:tc>
        <w:tc>
          <w:tcPr>
            <w:tcW w:w="769" w:type="dxa"/>
          </w:tcPr>
          <w:p w14:paraId="5F33FB93" w14:textId="6403881E"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10,59%</w:t>
            </w:r>
          </w:p>
        </w:tc>
        <w:tc>
          <w:tcPr>
            <w:tcW w:w="820" w:type="dxa"/>
          </w:tcPr>
          <w:p w14:paraId="684724B2" w14:textId="1E1E3F8D"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-0,89%</w:t>
            </w:r>
          </w:p>
        </w:tc>
        <w:tc>
          <w:tcPr>
            <w:tcW w:w="820" w:type="dxa"/>
          </w:tcPr>
          <w:p w14:paraId="0C57A8E5" w14:textId="77431EA9"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2,83%</w:t>
            </w:r>
          </w:p>
        </w:tc>
      </w:tr>
      <w:tr w:rsidR="000E4141" w:rsidRPr="00782A23" w14:paraId="5480752D" w14:textId="77777777" w:rsidTr="000E4141">
        <w:trPr>
          <w:trHeight w:val="362"/>
        </w:trPr>
        <w:tc>
          <w:tcPr>
            <w:tcW w:w="1674" w:type="dxa"/>
          </w:tcPr>
          <w:p w14:paraId="33BC842B"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Қарағанды</w:t>
            </w:r>
          </w:p>
        </w:tc>
        <w:tc>
          <w:tcPr>
            <w:tcW w:w="803" w:type="dxa"/>
          </w:tcPr>
          <w:p w14:paraId="62272F0D"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79 276</w:t>
            </w:r>
          </w:p>
        </w:tc>
        <w:tc>
          <w:tcPr>
            <w:tcW w:w="864" w:type="dxa"/>
          </w:tcPr>
          <w:p w14:paraId="1444DFDD"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84032</w:t>
            </w:r>
          </w:p>
        </w:tc>
        <w:tc>
          <w:tcPr>
            <w:tcW w:w="965" w:type="dxa"/>
          </w:tcPr>
          <w:p w14:paraId="314CE878"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88 299</w:t>
            </w:r>
          </w:p>
        </w:tc>
        <w:tc>
          <w:tcPr>
            <w:tcW w:w="1016" w:type="dxa"/>
          </w:tcPr>
          <w:p w14:paraId="6E7F0C7F"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90196</w:t>
            </w:r>
          </w:p>
        </w:tc>
        <w:tc>
          <w:tcPr>
            <w:tcW w:w="1040" w:type="dxa"/>
          </w:tcPr>
          <w:p w14:paraId="1B0F5A3A"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95 296</w:t>
            </w:r>
          </w:p>
        </w:tc>
        <w:tc>
          <w:tcPr>
            <w:tcW w:w="874" w:type="dxa"/>
          </w:tcPr>
          <w:p w14:paraId="370520BD" w14:textId="3BF82BCB"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6,00%</w:t>
            </w:r>
          </w:p>
        </w:tc>
        <w:tc>
          <w:tcPr>
            <w:tcW w:w="769" w:type="dxa"/>
          </w:tcPr>
          <w:p w14:paraId="5AC5B8F1" w14:textId="4927FADD"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5,08%</w:t>
            </w:r>
          </w:p>
        </w:tc>
        <w:tc>
          <w:tcPr>
            <w:tcW w:w="820" w:type="dxa"/>
          </w:tcPr>
          <w:p w14:paraId="6E54DDEC" w14:textId="4525BAD8"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2,15%</w:t>
            </w:r>
          </w:p>
        </w:tc>
        <w:tc>
          <w:tcPr>
            <w:tcW w:w="820" w:type="dxa"/>
          </w:tcPr>
          <w:p w14:paraId="48D2A7E9" w14:textId="1B06730A"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5,65%</w:t>
            </w:r>
          </w:p>
        </w:tc>
      </w:tr>
      <w:tr w:rsidR="000E4141" w:rsidRPr="00782A23" w14:paraId="01400ACC" w14:textId="77777777" w:rsidTr="000E4141">
        <w:trPr>
          <w:trHeight w:val="60"/>
        </w:trPr>
        <w:tc>
          <w:tcPr>
            <w:tcW w:w="1674" w:type="dxa"/>
          </w:tcPr>
          <w:p w14:paraId="5F1C2FE3"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Қостанай</w:t>
            </w:r>
          </w:p>
        </w:tc>
        <w:tc>
          <w:tcPr>
            <w:tcW w:w="803" w:type="dxa"/>
            <w:vAlign w:val="center"/>
          </w:tcPr>
          <w:p w14:paraId="576610EC"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48 237</w:t>
            </w:r>
          </w:p>
        </w:tc>
        <w:tc>
          <w:tcPr>
            <w:tcW w:w="864" w:type="dxa"/>
            <w:vAlign w:val="center"/>
          </w:tcPr>
          <w:p w14:paraId="2AC617B2" w14:textId="56BE01FA"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51093</w:t>
            </w:r>
          </w:p>
        </w:tc>
        <w:tc>
          <w:tcPr>
            <w:tcW w:w="965" w:type="dxa"/>
            <w:vAlign w:val="center"/>
          </w:tcPr>
          <w:p w14:paraId="11CA3843" w14:textId="12D4D7D0"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52516</w:t>
            </w:r>
          </w:p>
        </w:tc>
        <w:tc>
          <w:tcPr>
            <w:tcW w:w="1016" w:type="dxa"/>
            <w:vAlign w:val="center"/>
          </w:tcPr>
          <w:p w14:paraId="55CCDB78" w14:textId="567F67D8"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52495</w:t>
            </w:r>
          </w:p>
        </w:tc>
        <w:tc>
          <w:tcPr>
            <w:tcW w:w="1040" w:type="dxa"/>
            <w:vAlign w:val="center"/>
          </w:tcPr>
          <w:p w14:paraId="09BAC4E5" w14:textId="107AF45D"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54870</w:t>
            </w:r>
          </w:p>
        </w:tc>
        <w:tc>
          <w:tcPr>
            <w:tcW w:w="874" w:type="dxa"/>
          </w:tcPr>
          <w:p w14:paraId="5D204867" w14:textId="53D3E98F"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5,92%</w:t>
            </w:r>
          </w:p>
        </w:tc>
        <w:tc>
          <w:tcPr>
            <w:tcW w:w="769" w:type="dxa"/>
          </w:tcPr>
          <w:p w14:paraId="3A866EA3" w14:textId="2750C169"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2,79%</w:t>
            </w:r>
          </w:p>
        </w:tc>
        <w:tc>
          <w:tcPr>
            <w:tcW w:w="820" w:type="dxa"/>
          </w:tcPr>
          <w:p w14:paraId="524F272D" w14:textId="2E15E50A"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-0,04%</w:t>
            </w:r>
          </w:p>
        </w:tc>
        <w:tc>
          <w:tcPr>
            <w:tcW w:w="820" w:type="dxa"/>
          </w:tcPr>
          <w:p w14:paraId="419EB985" w14:textId="43C78166"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4,52%</w:t>
            </w:r>
          </w:p>
        </w:tc>
      </w:tr>
      <w:tr w:rsidR="000E4141" w:rsidRPr="00782A23" w14:paraId="42455BEB" w14:textId="77777777" w:rsidTr="000E4141">
        <w:trPr>
          <w:trHeight w:val="362"/>
        </w:trPr>
        <w:tc>
          <w:tcPr>
            <w:tcW w:w="1674" w:type="dxa"/>
          </w:tcPr>
          <w:p w14:paraId="10EAE1AB"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Қызылорда</w:t>
            </w:r>
          </w:p>
        </w:tc>
        <w:tc>
          <w:tcPr>
            <w:tcW w:w="803" w:type="dxa"/>
            <w:vAlign w:val="center"/>
          </w:tcPr>
          <w:p w14:paraId="1DE02162"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37 450</w:t>
            </w:r>
          </w:p>
        </w:tc>
        <w:tc>
          <w:tcPr>
            <w:tcW w:w="864" w:type="dxa"/>
            <w:vAlign w:val="center"/>
          </w:tcPr>
          <w:p w14:paraId="3A6D7DC9"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42 342</w:t>
            </w:r>
          </w:p>
        </w:tc>
        <w:tc>
          <w:tcPr>
            <w:tcW w:w="965" w:type="dxa"/>
            <w:vAlign w:val="center"/>
          </w:tcPr>
          <w:p w14:paraId="157F6DAA"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46 297</w:t>
            </w:r>
          </w:p>
        </w:tc>
        <w:tc>
          <w:tcPr>
            <w:tcW w:w="1016" w:type="dxa"/>
            <w:vAlign w:val="center"/>
          </w:tcPr>
          <w:p w14:paraId="549EC243"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48 657</w:t>
            </w:r>
          </w:p>
        </w:tc>
        <w:tc>
          <w:tcPr>
            <w:tcW w:w="1040" w:type="dxa"/>
            <w:vAlign w:val="center"/>
          </w:tcPr>
          <w:p w14:paraId="698F6452"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51 063</w:t>
            </w:r>
          </w:p>
        </w:tc>
        <w:tc>
          <w:tcPr>
            <w:tcW w:w="874" w:type="dxa"/>
          </w:tcPr>
          <w:p w14:paraId="3D0891C7" w14:textId="60F8F583"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13,06%</w:t>
            </w:r>
          </w:p>
        </w:tc>
        <w:tc>
          <w:tcPr>
            <w:tcW w:w="769" w:type="dxa"/>
          </w:tcPr>
          <w:p w14:paraId="0CCD6007" w14:textId="03713A8B"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9,34%</w:t>
            </w:r>
          </w:p>
        </w:tc>
        <w:tc>
          <w:tcPr>
            <w:tcW w:w="820" w:type="dxa"/>
          </w:tcPr>
          <w:p w14:paraId="3DE9B320" w14:textId="00A46855"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5,10%</w:t>
            </w:r>
          </w:p>
        </w:tc>
        <w:tc>
          <w:tcPr>
            <w:tcW w:w="820" w:type="dxa"/>
          </w:tcPr>
          <w:p w14:paraId="4989B083" w14:textId="356B1A7F"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4,94%</w:t>
            </w:r>
          </w:p>
        </w:tc>
      </w:tr>
      <w:tr w:rsidR="000E4141" w:rsidRPr="00782A23" w14:paraId="03D2EF2D" w14:textId="77777777" w:rsidTr="000E4141">
        <w:trPr>
          <w:trHeight w:val="362"/>
        </w:trPr>
        <w:tc>
          <w:tcPr>
            <w:tcW w:w="1674" w:type="dxa"/>
          </w:tcPr>
          <w:p w14:paraId="79E42766"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Маңғыстау</w:t>
            </w:r>
          </w:p>
        </w:tc>
        <w:tc>
          <w:tcPr>
            <w:tcW w:w="803" w:type="dxa"/>
            <w:vAlign w:val="center"/>
          </w:tcPr>
          <w:p w14:paraId="40C87CE0"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47 015</w:t>
            </w:r>
          </w:p>
        </w:tc>
        <w:tc>
          <w:tcPr>
            <w:tcW w:w="864" w:type="dxa"/>
            <w:vAlign w:val="center"/>
          </w:tcPr>
          <w:p w14:paraId="666B6AEC"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51 096</w:t>
            </w:r>
          </w:p>
        </w:tc>
        <w:tc>
          <w:tcPr>
            <w:tcW w:w="965" w:type="dxa"/>
            <w:vAlign w:val="center"/>
          </w:tcPr>
          <w:p w14:paraId="41F1DFDD"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52 949</w:t>
            </w:r>
          </w:p>
        </w:tc>
        <w:tc>
          <w:tcPr>
            <w:tcW w:w="1016" w:type="dxa"/>
            <w:vAlign w:val="center"/>
          </w:tcPr>
          <w:p w14:paraId="7725EBFC"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52 900</w:t>
            </w:r>
          </w:p>
        </w:tc>
        <w:tc>
          <w:tcPr>
            <w:tcW w:w="1040" w:type="dxa"/>
            <w:vAlign w:val="center"/>
          </w:tcPr>
          <w:p w14:paraId="04DB266D"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56 521</w:t>
            </w:r>
          </w:p>
        </w:tc>
        <w:tc>
          <w:tcPr>
            <w:tcW w:w="874" w:type="dxa"/>
          </w:tcPr>
          <w:p w14:paraId="665DCB15" w14:textId="1B45662F"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8,68%</w:t>
            </w:r>
          </w:p>
        </w:tc>
        <w:tc>
          <w:tcPr>
            <w:tcW w:w="769" w:type="dxa"/>
          </w:tcPr>
          <w:p w14:paraId="3744DA44" w14:textId="20C2BE16"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3,63%</w:t>
            </w:r>
          </w:p>
        </w:tc>
        <w:tc>
          <w:tcPr>
            <w:tcW w:w="820" w:type="dxa"/>
          </w:tcPr>
          <w:p w14:paraId="67764349" w14:textId="11181CB8"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-0,09%</w:t>
            </w:r>
          </w:p>
        </w:tc>
        <w:tc>
          <w:tcPr>
            <w:tcW w:w="820" w:type="dxa"/>
          </w:tcPr>
          <w:p w14:paraId="3F002687" w14:textId="0DFDD961"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6,84%</w:t>
            </w:r>
          </w:p>
        </w:tc>
      </w:tr>
      <w:tr w:rsidR="000E4141" w:rsidRPr="00782A23" w14:paraId="3EF9C616" w14:textId="77777777" w:rsidTr="000E4141">
        <w:trPr>
          <w:trHeight w:val="362"/>
        </w:trPr>
        <w:tc>
          <w:tcPr>
            <w:tcW w:w="1674" w:type="dxa"/>
          </w:tcPr>
          <w:p w14:paraId="4E2E3490"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Оңтүстік</w:t>
            </w:r>
            <w:r w:rsidRPr="0037791C">
              <w:rPr>
                <w:rFonts w:ascii="Times New Roman" w:hAnsi="Times New Roman" w:cs="Times New Roman"/>
                <w:color w:val="231F20"/>
                <w:spacing w:val="-4"/>
                <w:lang w:val="kk-KZ"/>
              </w:rPr>
              <w:t xml:space="preserve"> </w:t>
            </w:r>
            <w:r w:rsidRPr="0037791C">
              <w:rPr>
                <w:rFonts w:ascii="Times New Roman" w:hAnsi="Times New Roman" w:cs="Times New Roman"/>
                <w:color w:val="231F20"/>
                <w:lang w:val="kk-KZ"/>
              </w:rPr>
              <w:t>Қазақстан</w:t>
            </w:r>
          </w:p>
        </w:tc>
        <w:tc>
          <w:tcPr>
            <w:tcW w:w="803" w:type="dxa"/>
            <w:vAlign w:val="center"/>
          </w:tcPr>
          <w:p w14:paraId="5DA36063"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177 411</w:t>
            </w:r>
          </w:p>
        </w:tc>
        <w:tc>
          <w:tcPr>
            <w:tcW w:w="864" w:type="dxa"/>
            <w:vAlign w:val="center"/>
          </w:tcPr>
          <w:p w14:paraId="5FB59B44"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w:t>
            </w:r>
          </w:p>
        </w:tc>
        <w:tc>
          <w:tcPr>
            <w:tcW w:w="965" w:type="dxa"/>
            <w:vAlign w:val="center"/>
          </w:tcPr>
          <w:p w14:paraId="55126FB8"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w:t>
            </w:r>
          </w:p>
        </w:tc>
        <w:tc>
          <w:tcPr>
            <w:tcW w:w="1016" w:type="dxa"/>
            <w:vAlign w:val="center"/>
          </w:tcPr>
          <w:p w14:paraId="3F54D4E3"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w:t>
            </w:r>
          </w:p>
        </w:tc>
        <w:tc>
          <w:tcPr>
            <w:tcW w:w="1040" w:type="dxa"/>
            <w:vAlign w:val="center"/>
          </w:tcPr>
          <w:p w14:paraId="3477E9A6" w14:textId="77777777"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w:t>
            </w:r>
          </w:p>
        </w:tc>
        <w:tc>
          <w:tcPr>
            <w:tcW w:w="874" w:type="dxa"/>
          </w:tcPr>
          <w:p w14:paraId="774B4F55" w14:textId="4E8747FA"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c>
          <w:tcPr>
            <w:tcW w:w="769" w:type="dxa"/>
          </w:tcPr>
          <w:p w14:paraId="1F2F5B67" w14:textId="739BC353"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c>
          <w:tcPr>
            <w:tcW w:w="820" w:type="dxa"/>
          </w:tcPr>
          <w:p w14:paraId="76D24B11" w14:textId="794CD60C"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c>
          <w:tcPr>
            <w:tcW w:w="820" w:type="dxa"/>
          </w:tcPr>
          <w:p w14:paraId="7C96C468" w14:textId="41143F8B" w:rsidR="000E4141" w:rsidRPr="0037791C" w:rsidRDefault="000E4141" w:rsidP="000E4141">
            <w:pPr>
              <w:spacing w:after="0" w:line="240" w:lineRule="auto"/>
              <w:ind w:left="-105" w:right="-98"/>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r>
      <w:tr w:rsidR="000E4141" w:rsidRPr="00782A23" w14:paraId="756C7A33" w14:textId="77777777" w:rsidTr="000E4141">
        <w:trPr>
          <w:trHeight w:val="362"/>
        </w:trPr>
        <w:tc>
          <w:tcPr>
            <w:tcW w:w="1674" w:type="dxa"/>
          </w:tcPr>
          <w:p w14:paraId="0F312106"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Павлодар</w:t>
            </w:r>
          </w:p>
        </w:tc>
        <w:tc>
          <w:tcPr>
            <w:tcW w:w="803" w:type="dxa"/>
            <w:vAlign w:val="center"/>
          </w:tcPr>
          <w:p w14:paraId="6ACC8D49"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41 311</w:t>
            </w:r>
          </w:p>
        </w:tc>
        <w:tc>
          <w:tcPr>
            <w:tcW w:w="864" w:type="dxa"/>
            <w:vAlign w:val="center"/>
          </w:tcPr>
          <w:p w14:paraId="44552CDE"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43 820</w:t>
            </w:r>
          </w:p>
        </w:tc>
        <w:tc>
          <w:tcPr>
            <w:tcW w:w="965" w:type="dxa"/>
            <w:vAlign w:val="center"/>
          </w:tcPr>
          <w:p w14:paraId="12A72A86"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45 482</w:t>
            </w:r>
          </w:p>
        </w:tc>
        <w:tc>
          <w:tcPr>
            <w:tcW w:w="1016" w:type="dxa"/>
            <w:vAlign w:val="center"/>
          </w:tcPr>
          <w:p w14:paraId="32172368"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45 809</w:t>
            </w:r>
          </w:p>
        </w:tc>
        <w:tc>
          <w:tcPr>
            <w:tcW w:w="1040" w:type="dxa"/>
            <w:vAlign w:val="center"/>
          </w:tcPr>
          <w:p w14:paraId="3CB6269F"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46 694</w:t>
            </w:r>
          </w:p>
        </w:tc>
        <w:tc>
          <w:tcPr>
            <w:tcW w:w="874" w:type="dxa"/>
          </w:tcPr>
          <w:p w14:paraId="32F4736F" w14:textId="01648F7F"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6,07%</w:t>
            </w:r>
          </w:p>
        </w:tc>
        <w:tc>
          <w:tcPr>
            <w:tcW w:w="769" w:type="dxa"/>
          </w:tcPr>
          <w:p w14:paraId="66FD42B6" w14:textId="337E5CFE"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3,79%</w:t>
            </w:r>
          </w:p>
        </w:tc>
        <w:tc>
          <w:tcPr>
            <w:tcW w:w="820" w:type="dxa"/>
          </w:tcPr>
          <w:p w14:paraId="1CF534B5" w14:textId="64F77498"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0,72%</w:t>
            </w:r>
          </w:p>
        </w:tc>
        <w:tc>
          <w:tcPr>
            <w:tcW w:w="820" w:type="dxa"/>
          </w:tcPr>
          <w:p w14:paraId="05F3CF83" w14:textId="4437CD9F"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1,93%</w:t>
            </w:r>
          </w:p>
        </w:tc>
      </w:tr>
      <w:tr w:rsidR="000E4141" w:rsidRPr="00782A23" w14:paraId="6ACD7CA6" w14:textId="77777777" w:rsidTr="000E4141">
        <w:trPr>
          <w:trHeight w:val="362"/>
        </w:trPr>
        <w:tc>
          <w:tcPr>
            <w:tcW w:w="1674" w:type="dxa"/>
          </w:tcPr>
          <w:p w14:paraId="5D98FDC5"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Солтүстік</w:t>
            </w:r>
            <w:r w:rsidRPr="0037791C">
              <w:rPr>
                <w:rFonts w:ascii="Times New Roman" w:hAnsi="Times New Roman" w:cs="Times New Roman"/>
                <w:color w:val="231F20"/>
                <w:spacing w:val="-5"/>
                <w:lang w:val="kk-KZ"/>
              </w:rPr>
              <w:t xml:space="preserve"> </w:t>
            </w:r>
            <w:r w:rsidRPr="0037791C">
              <w:rPr>
                <w:rFonts w:ascii="Times New Roman" w:hAnsi="Times New Roman" w:cs="Times New Roman"/>
                <w:color w:val="231F20"/>
                <w:lang w:val="kk-KZ"/>
              </w:rPr>
              <w:t>Қазақстан</w:t>
            </w:r>
          </w:p>
        </w:tc>
        <w:tc>
          <w:tcPr>
            <w:tcW w:w="803" w:type="dxa"/>
            <w:vAlign w:val="center"/>
          </w:tcPr>
          <w:p w14:paraId="514C6986"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27 587</w:t>
            </w:r>
          </w:p>
        </w:tc>
        <w:tc>
          <w:tcPr>
            <w:tcW w:w="864" w:type="dxa"/>
            <w:vAlign w:val="center"/>
          </w:tcPr>
          <w:p w14:paraId="7B79164A"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28 969</w:t>
            </w:r>
          </w:p>
        </w:tc>
        <w:tc>
          <w:tcPr>
            <w:tcW w:w="965" w:type="dxa"/>
            <w:vAlign w:val="center"/>
          </w:tcPr>
          <w:p w14:paraId="6F590233"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30 071</w:t>
            </w:r>
          </w:p>
        </w:tc>
        <w:tc>
          <w:tcPr>
            <w:tcW w:w="1016" w:type="dxa"/>
            <w:vAlign w:val="center"/>
          </w:tcPr>
          <w:p w14:paraId="44B65F54"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30 331</w:t>
            </w:r>
          </w:p>
        </w:tc>
        <w:tc>
          <w:tcPr>
            <w:tcW w:w="1040" w:type="dxa"/>
            <w:vAlign w:val="center"/>
          </w:tcPr>
          <w:p w14:paraId="2373FCA6"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30 228</w:t>
            </w:r>
          </w:p>
        </w:tc>
        <w:tc>
          <w:tcPr>
            <w:tcW w:w="874" w:type="dxa"/>
          </w:tcPr>
          <w:p w14:paraId="33B02BB2" w14:textId="1F6766F2"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5,01%</w:t>
            </w:r>
          </w:p>
        </w:tc>
        <w:tc>
          <w:tcPr>
            <w:tcW w:w="769" w:type="dxa"/>
          </w:tcPr>
          <w:p w14:paraId="088918C5" w14:textId="5BB3007A"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3,80%</w:t>
            </w:r>
          </w:p>
        </w:tc>
        <w:tc>
          <w:tcPr>
            <w:tcW w:w="820" w:type="dxa"/>
          </w:tcPr>
          <w:p w14:paraId="0E87ED86" w14:textId="3EA26668"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0,86%</w:t>
            </w:r>
          </w:p>
        </w:tc>
        <w:tc>
          <w:tcPr>
            <w:tcW w:w="820" w:type="dxa"/>
          </w:tcPr>
          <w:p w14:paraId="0FAFEAC0" w14:textId="59951080"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-0,34%</w:t>
            </w:r>
          </w:p>
        </w:tc>
      </w:tr>
      <w:tr w:rsidR="000E4141" w:rsidRPr="00782A23" w14:paraId="19D9D4B8" w14:textId="77777777" w:rsidTr="000E4141">
        <w:trPr>
          <w:trHeight w:val="128"/>
        </w:trPr>
        <w:tc>
          <w:tcPr>
            <w:tcW w:w="1674" w:type="dxa"/>
          </w:tcPr>
          <w:p w14:paraId="6833CF48"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Түркістан</w:t>
            </w:r>
          </w:p>
        </w:tc>
        <w:tc>
          <w:tcPr>
            <w:tcW w:w="803" w:type="dxa"/>
            <w:vAlign w:val="center"/>
          </w:tcPr>
          <w:p w14:paraId="26A3FB6A"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w:t>
            </w:r>
          </w:p>
        </w:tc>
        <w:tc>
          <w:tcPr>
            <w:tcW w:w="864" w:type="dxa"/>
            <w:vAlign w:val="center"/>
          </w:tcPr>
          <w:p w14:paraId="7BF0C774"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130 804</w:t>
            </w:r>
          </w:p>
        </w:tc>
        <w:tc>
          <w:tcPr>
            <w:tcW w:w="965" w:type="dxa"/>
            <w:vAlign w:val="center"/>
          </w:tcPr>
          <w:p w14:paraId="5F20A4F3"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141 992</w:t>
            </w:r>
          </w:p>
        </w:tc>
        <w:tc>
          <w:tcPr>
            <w:tcW w:w="1016" w:type="dxa"/>
            <w:vAlign w:val="center"/>
          </w:tcPr>
          <w:p w14:paraId="0264E934"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140 605</w:t>
            </w:r>
          </w:p>
        </w:tc>
        <w:tc>
          <w:tcPr>
            <w:tcW w:w="1040" w:type="dxa"/>
            <w:vAlign w:val="center"/>
          </w:tcPr>
          <w:p w14:paraId="74532B15"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144 778</w:t>
            </w:r>
          </w:p>
        </w:tc>
        <w:tc>
          <w:tcPr>
            <w:tcW w:w="874" w:type="dxa"/>
          </w:tcPr>
          <w:p w14:paraId="35A8B181" w14:textId="0DDCA435"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c>
          <w:tcPr>
            <w:tcW w:w="769" w:type="dxa"/>
          </w:tcPr>
          <w:p w14:paraId="23AE696C" w14:textId="24AA771C"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8,55%</w:t>
            </w:r>
          </w:p>
        </w:tc>
        <w:tc>
          <w:tcPr>
            <w:tcW w:w="820" w:type="dxa"/>
          </w:tcPr>
          <w:p w14:paraId="750F199D" w14:textId="603B437E"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-0,98%</w:t>
            </w:r>
          </w:p>
        </w:tc>
        <w:tc>
          <w:tcPr>
            <w:tcW w:w="820" w:type="dxa"/>
          </w:tcPr>
          <w:p w14:paraId="5F56A3E1" w14:textId="772CA58D"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2,97%</w:t>
            </w:r>
          </w:p>
        </w:tc>
      </w:tr>
      <w:tr w:rsidR="000E4141" w:rsidRPr="00782A23" w14:paraId="030D5983" w14:textId="77777777" w:rsidTr="000E4141">
        <w:tc>
          <w:tcPr>
            <w:tcW w:w="1674" w:type="dxa"/>
          </w:tcPr>
          <w:p w14:paraId="54C2527C" w14:textId="77777777"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Шығыс</w:t>
            </w:r>
            <w:r w:rsidRPr="0037791C">
              <w:rPr>
                <w:rFonts w:ascii="Times New Roman" w:hAnsi="Times New Roman" w:cs="Times New Roman"/>
                <w:color w:val="231F20"/>
                <w:spacing w:val="-3"/>
                <w:lang w:val="kk-KZ"/>
              </w:rPr>
              <w:t xml:space="preserve"> </w:t>
            </w:r>
            <w:r w:rsidRPr="0037791C">
              <w:rPr>
                <w:rFonts w:ascii="Times New Roman" w:hAnsi="Times New Roman" w:cs="Times New Roman"/>
                <w:color w:val="231F20"/>
                <w:lang w:val="kk-KZ"/>
              </w:rPr>
              <w:t>Қазақстан</w:t>
            </w:r>
          </w:p>
        </w:tc>
        <w:tc>
          <w:tcPr>
            <w:tcW w:w="803" w:type="dxa"/>
            <w:vAlign w:val="center"/>
          </w:tcPr>
          <w:p w14:paraId="3DE34F5D"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79 966</w:t>
            </w:r>
          </w:p>
        </w:tc>
        <w:tc>
          <w:tcPr>
            <w:tcW w:w="864" w:type="dxa"/>
            <w:vAlign w:val="center"/>
          </w:tcPr>
          <w:p w14:paraId="54688757"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87 678</w:t>
            </w:r>
          </w:p>
        </w:tc>
        <w:tc>
          <w:tcPr>
            <w:tcW w:w="965" w:type="dxa"/>
            <w:vAlign w:val="center"/>
          </w:tcPr>
          <w:p w14:paraId="491CE54E"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88 938</w:t>
            </w:r>
          </w:p>
        </w:tc>
        <w:tc>
          <w:tcPr>
            <w:tcW w:w="1016" w:type="dxa"/>
            <w:vAlign w:val="center"/>
          </w:tcPr>
          <w:p w14:paraId="7495ACDC"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90 453</w:t>
            </w:r>
          </w:p>
        </w:tc>
        <w:tc>
          <w:tcPr>
            <w:tcW w:w="1040" w:type="dxa"/>
            <w:vAlign w:val="center"/>
          </w:tcPr>
          <w:p w14:paraId="2D1577B9"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95 916</w:t>
            </w:r>
          </w:p>
        </w:tc>
        <w:tc>
          <w:tcPr>
            <w:tcW w:w="874" w:type="dxa"/>
          </w:tcPr>
          <w:p w14:paraId="2B9EBB2A" w14:textId="268D5C48"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9,64%</w:t>
            </w:r>
          </w:p>
        </w:tc>
        <w:tc>
          <w:tcPr>
            <w:tcW w:w="769" w:type="dxa"/>
          </w:tcPr>
          <w:p w14:paraId="037F14A0" w14:textId="39F0264D"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1,44%</w:t>
            </w:r>
          </w:p>
        </w:tc>
        <w:tc>
          <w:tcPr>
            <w:tcW w:w="820" w:type="dxa"/>
          </w:tcPr>
          <w:p w14:paraId="3D46F3D9" w14:textId="36052259"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1,70%</w:t>
            </w:r>
          </w:p>
        </w:tc>
        <w:tc>
          <w:tcPr>
            <w:tcW w:w="820" w:type="dxa"/>
          </w:tcPr>
          <w:p w14:paraId="6605AEBC" w14:textId="6599D108"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6,04%</w:t>
            </w:r>
          </w:p>
        </w:tc>
      </w:tr>
      <w:tr w:rsidR="000E4141" w:rsidRPr="00782A23" w14:paraId="03ACC8EE" w14:textId="77777777" w:rsidTr="000E4141">
        <w:tc>
          <w:tcPr>
            <w:tcW w:w="1674" w:type="dxa"/>
          </w:tcPr>
          <w:p w14:paraId="322FA9B1" w14:textId="7E538408"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Астана</w:t>
            </w:r>
            <w:r w:rsidRPr="0037791C">
              <w:rPr>
                <w:rFonts w:ascii="Times New Roman" w:hAnsi="Times New Roman" w:cs="Times New Roman"/>
                <w:color w:val="231F20"/>
                <w:spacing w:val="-3"/>
                <w:lang w:val="kk-KZ"/>
              </w:rPr>
              <w:t xml:space="preserve"> </w:t>
            </w:r>
          </w:p>
        </w:tc>
        <w:tc>
          <w:tcPr>
            <w:tcW w:w="803" w:type="dxa"/>
            <w:vAlign w:val="center"/>
          </w:tcPr>
          <w:p w14:paraId="698DC07F"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97 251</w:t>
            </w:r>
          </w:p>
        </w:tc>
        <w:tc>
          <w:tcPr>
            <w:tcW w:w="864" w:type="dxa"/>
            <w:vAlign w:val="center"/>
          </w:tcPr>
          <w:p w14:paraId="7E1EA6C5"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124 685</w:t>
            </w:r>
          </w:p>
        </w:tc>
        <w:tc>
          <w:tcPr>
            <w:tcW w:w="965" w:type="dxa"/>
            <w:vAlign w:val="center"/>
          </w:tcPr>
          <w:p w14:paraId="78F0BD36"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134 475</w:t>
            </w:r>
          </w:p>
        </w:tc>
        <w:tc>
          <w:tcPr>
            <w:tcW w:w="1016" w:type="dxa"/>
            <w:vAlign w:val="center"/>
          </w:tcPr>
          <w:p w14:paraId="4697C551"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144 769</w:t>
            </w:r>
          </w:p>
        </w:tc>
        <w:tc>
          <w:tcPr>
            <w:tcW w:w="1040" w:type="dxa"/>
            <w:vAlign w:val="center"/>
          </w:tcPr>
          <w:p w14:paraId="47798247"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163 017</w:t>
            </w:r>
          </w:p>
        </w:tc>
        <w:tc>
          <w:tcPr>
            <w:tcW w:w="874" w:type="dxa"/>
          </w:tcPr>
          <w:p w14:paraId="1B87AD12" w14:textId="4951A3BB"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28,21%</w:t>
            </w:r>
          </w:p>
        </w:tc>
        <w:tc>
          <w:tcPr>
            <w:tcW w:w="769" w:type="dxa"/>
          </w:tcPr>
          <w:p w14:paraId="3F0745C2" w14:textId="7DDDF7FA"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7,85%</w:t>
            </w:r>
          </w:p>
        </w:tc>
        <w:tc>
          <w:tcPr>
            <w:tcW w:w="820" w:type="dxa"/>
          </w:tcPr>
          <w:p w14:paraId="150C027D" w14:textId="7592233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7,65%</w:t>
            </w:r>
          </w:p>
        </w:tc>
        <w:tc>
          <w:tcPr>
            <w:tcW w:w="820" w:type="dxa"/>
          </w:tcPr>
          <w:p w14:paraId="08C8352E" w14:textId="6AFB2D94"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12,60%</w:t>
            </w:r>
          </w:p>
        </w:tc>
      </w:tr>
      <w:tr w:rsidR="000E4141" w:rsidRPr="00782A23" w14:paraId="79919970" w14:textId="77777777" w:rsidTr="000E4141">
        <w:tc>
          <w:tcPr>
            <w:tcW w:w="1674" w:type="dxa"/>
          </w:tcPr>
          <w:p w14:paraId="16A5142D" w14:textId="0422E2EA"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Алматы</w:t>
            </w:r>
            <w:r w:rsidRPr="0037791C">
              <w:rPr>
                <w:rFonts w:ascii="Times New Roman" w:hAnsi="Times New Roman" w:cs="Times New Roman"/>
                <w:color w:val="231F20"/>
                <w:spacing w:val="-5"/>
                <w:lang w:val="kk-KZ"/>
              </w:rPr>
              <w:t xml:space="preserve"> </w:t>
            </w:r>
          </w:p>
        </w:tc>
        <w:tc>
          <w:tcPr>
            <w:tcW w:w="803" w:type="dxa"/>
            <w:vAlign w:val="center"/>
          </w:tcPr>
          <w:p w14:paraId="5603C149"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169 985</w:t>
            </w:r>
          </w:p>
        </w:tc>
        <w:tc>
          <w:tcPr>
            <w:tcW w:w="864" w:type="dxa"/>
            <w:vAlign w:val="center"/>
          </w:tcPr>
          <w:p w14:paraId="691AFD89"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174 509</w:t>
            </w:r>
          </w:p>
        </w:tc>
        <w:tc>
          <w:tcPr>
            <w:tcW w:w="965" w:type="dxa"/>
            <w:vAlign w:val="center"/>
          </w:tcPr>
          <w:p w14:paraId="4B7D5FD0"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190 190</w:t>
            </w:r>
          </w:p>
        </w:tc>
        <w:tc>
          <w:tcPr>
            <w:tcW w:w="1016" w:type="dxa"/>
            <w:vAlign w:val="center"/>
          </w:tcPr>
          <w:p w14:paraId="23D18FBF"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197 066</w:t>
            </w:r>
          </w:p>
        </w:tc>
        <w:tc>
          <w:tcPr>
            <w:tcW w:w="1040" w:type="dxa"/>
            <w:vAlign w:val="center"/>
          </w:tcPr>
          <w:p w14:paraId="39845C6B"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206 109</w:t>
            </w:r>
          </w:p>
        </w:tc>
        <w:tc>
          <w:tcPr>
            <w:tcW w:w="874" w:type="dxa"/>
          </w:tcPr>
          <w:p w14:paraId="25DA3A08" w14:textId="2F8FFDF1"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2,66%</w:t>
            </w:r>
          </w:p>
        </w:tc>
        <w:tc>
          <w:tcPr>
            <w:tcW w:w="769" w:type="dxa"/>
          </w:tcPr>
          <w:p w14:paraId="3FF1117C" w14:textId="29FE8726"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8,99%</w:t>
            </w:r>
          </w:p>
        </w:tc>
        <w:tc>
          <w:tcPr>
            <w:tcW w:w="820" w:type="dxa"/>
          </w:tcPr>
          <w:p w14:paraId="1E388DF4" w14:textId="48F9584D"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3,62%</w:t>
            </w:r>
          </w:p>
        </w:tc>
        <w:tc>
          <w:tcPr>
            <w:tcW w:w="820" w:type="dxa"/>
          </w:tcPr>
          <w:p w14:paraId="7AAA7D30" w14:textId="1A21FBA0"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4,59%</w:t>
            </w:r>
          </w:p>
        </w:tc>
      </w:tr>
      <w:tr w:rsidR="000E4141" w:rsidRPr="00782A23" w14:paraId="25F9ED33" w14:textId="77777777" w:rsidTr="000E4141">
        <w:tc>
          <w:tcPr>
            <w:tcW w:w="1674" w:type="dxa"/>
          </w:tcPr>
          <w:p w14:paraId="61B85964" w14:textId="412B2ED0" w:rsidR="000E4141" w:rsidRPr="0037791C" w:rsidRDefault="000E4141" w:rsidP="000E4141">
            <w:pPr>
              <w:spacing w:after="0" w:line="240" w:lineRule="auto"/>
              <w:jc w:val="both"/>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Шымкент</w:t>
            </w:r>
            <w:r w:rsidRPr="0037791C">
              <w:rPr>
                <w:rFonts w:ascii="Times New Roman" w:hAnsi="Times New Roman" w:cs="Times New Roman"/>
                <w:color w:val="231F20"/>
                <w:spacing w:val="-5"/>
                <w:lang w:val="kk-KZ"/>
              </w:rPr>
              <w:t xml:space="preserve"> </w:t>
            </w:r>
          </w:p>
        </w:tc>
        <w:tc>
          <w:tcPr>
            <w:tcW w:w="803" w:type="dxa"/>
            <w:vAlign w:val="center"/>
          </w:tcPr>
          <w:p w14:paraId="784A4D55"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eastAsia="Arial Unicode MS" w:hAnsi="Times New Roman" w:cs="Times New Roman"/>
                <w:color w:val="000000"/>
                <w:lang w:val="kk-KZ" w:eastAsia="kk-KZ"/>
              </w:rPr>
              <w:t>-</w:t>
            </w:r>
          </w:p>
        </w:tc>
        <w:tc>
          <w:tcPr>
            <w:tcW w:w="864" w:type="dxa"/>
            <w:vAlign w:val="center"/>
          </w:tcPr>
          <w:p w14:paraId="5585A752"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58 054</w:t>
            </w:r>
          </w:p>
        </w:tc>
        <w:tc>
          <w:tcPr>
            <w:tcW w:w="965" w:type="dxa"/>
            <w:vAlign w:val="center"/>
          </w:tcPr>
          <w:p w14:paraId="0370CEEF"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69 435</w:t>
            </w:r>
          </w:p>
        </w:tc>
        <w:tc>
          <w:tcPr>
            <w:tcW w:w="1016" w:type="dxa"/>
            <w:vAlign w:val="center"/>
          </w:tcPr>
          <w:p w14:paraId="19BF47A5"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69 876</w:t>
            </w:r>
          </w:p>
        </w:tc>
        <w:tc>
          <w:tcPr>
            <w:tcW w:w="1040" w:type="dxa"/>
            <w:vAlign w:val="center"/>
          </w:tcPr>
          <w:p w14:paraId="5A2C4DD8" w14:textId="77777777"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231F20"/>
                <w:lang w:val="kk-KZ"/>
              </w:rPr>
              <w:t>75 314</w:t>
            </w:r>
          </w:p>
        </w:tc>
        <w:tc>
          <w:tcPr>
            <w:tcW w:w="874" w:type="dxa"/>
          </w:tcPr>
          <w:p w14:paraId="70B34D8E" w14:textId="4D913E88"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w:t>
            </w:r>
          </w:p>
        </w:tc>
        <w:tc>
          <w:tcPr>
            <w:tcW w:w="769" w:type="dxa"/>
          </w:tcPr>
          <w:p w14:paraId="29B3249E" w14:textId="4BED9AB3"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19,60%</w:t>
            </w:r>
          </w:p>
        </w:tc>
        <w:tc>
          <w:tcPr>
            <w:tcW w:w="820" w:type="dxa"/>
          </w:tcPr>
          <w:p w14:paraId="589087C1" w14:textId="4C84839E"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0,64%</w:t>
            </w:r>
          </w:p>
        </w:tc>
        <w:tc>
          <w:tcPr>
            <w:tcW w:w="820" w:type="dxa"/>
          </w:tcPr>
          <w:p w14:paraId="3BB4E675" w14:textId="0BDE7C8A" w:rsidR="000E4141" w:rsidRPr="0037791C" w:rsidRDefault="000E4141" w:rsidP="000E4141">
            <w:pPr>
              <w:spacing w:after="0" w:line="240" w:lineRule="auto"/>
              <w:ind w:left="-49" w:right="-84"/>
              <w:jc w:val="center"/>
              <w:rPr>
                <w:rFonts w:ascii="Times New Roman" w:eastAsia="Arial Unicode MS" w:hAnsi="Times New Roman" w:cs="Times New Roman"/>
                <w:color w:val="000000"/>
                <w:lang w:val="kk-KZ" w:eastAsia="kk-KZ"/>
              </w:rPr>
            </w:pPr>
            <w:r w:rsidRPr="0037791C">
              <w:rPr>
                <w:rFonts w:ascii="Times New Roman" w:hAnsi="Times New Roman" w:cs="Times New Roman"/>
                <w:color w:val="000000"/>
              </w:rPr>
              <w:t>7,78%</w:t>
            </w:r>
          </w:p>
        </w:tc>
      </w:tr>
      <w:tr w:rsidR="003C6407" w:rsidRPr="00782A23" w14:paraId="51A2F2DC" w14:textId="77777777" w:rsidTr="0082000A">
        <w:tc>
          <w:tcPr>
            <w:tcW w:w="9645" w:type="dxa"/>
            <w:gridSpan w:val="10"/>
          </w:tcPr>
          <w:p w14:paraId="329D250B" w14:textId="4E09B0F2" w:rsidR="003C6407" w:rsidRPr="0037791C" w:rsidRDefault="007B37EB" w:rsidP="007B37EB">
            <w:pPr>
              <w:spacing w:after="0" w:line="240" w:lineRule="auto"/>
              <w:ind w:right="-1135" w:firstLine="709"/>
              <w:jc w:val="both"/>
              <w:rPr>
                <w:rFonts w:ascii="Times New Roman" w:eastAsia="Arial Unicode MS" w:hAnsi="Times New Roman" w:cs="Times New Roman"/>
                <w:color w:val="000000"/>
                <w:lang w:val="kk-KZ" w:eastAsia="kk-KZ"/>
              </w:rPr>
            </w:pPr>
            <w:r w:rsidRPr="0037791C">
              <w:rPr>
                <w:rFonts w:ascii="Times New Roman" w:eastAsia="Calibri" w:hAnsi="Times New Roman" w:cs="Times New Roman"/>
              </w:rPr>
              <w:t>Ескерту –</w:t>
            </w:r>
            <w:r w:rsidRPr="0037791C">
              <w:rPr>
                <w:rFonts w:ascii="Times New Roman" w:eastAsia="Calibri" w:hAnsi="Times New Roman" w:cs="Times New Roman"/>
                <w:bCs/>
                <w:lang w:val="kk-KZ"/>
              </w:rPr>
              <w:t xml:space="preserve"> Әдебиет негізінде құралған</w:t>
            </w:r>
            <w:r w:rsidRPr="0037791C">
              <w:rPr>
                <w:rFonts w:ascii="Times New Roman" w:hAnsi="Times New Roman" w:cs="Times New Roman"/>
                <w:lang w:val="kk-KZ"/>
              </w:rPr>
              <w:t xml:space="preserve"> </w:t>
            </w:r>
            <w:r w:rsidR="003C6407" w:rsidRPr="0037791C">
              <w:rPr>
                <w:rFonts w:ascii="Times New Roman" w:hAnsi="Times New Roman" w:cs="Times New Roman"/>
                <w:lang w:val="kk-KZ"/>
              </w:rPr>
              <w:t>[</w:t>
            </w:r>
            <w:r w:rsidR="00D27F8A" w:rsidRPr="0037791C">
              <w:rPr>
                <w:rFonts w:ascii="Times New Roman" w:hAnsi="Times New Roman" w:cs="Times New Roman"/>
                <w:lang w:val="kk-KZ"/>
              </w:rPr>
              <w:t>45</w:t>
            </w:r>
            <w:r w:rsidR="003C6407" w:rsidRPr="0037791C">
              <w:rPr>
                <w:rFonts w:ascii="Times New Roman" w:hAnsi="Times New Roman" w:cs="Times New Roman"/>
                <w:lang w:val="kk-KZ"/>
              </w:rPr>
              <w:t>]</w:t>
            </w:r>
          </w:p>
        </w:tc>
      </w:tr>
    </w:tbl>
    <w:p w14:paraId="01660816" w14:textId="77777777" w:rsidR="00E2715A" w:rsidRPr="00782A23" w:rsidRDefault="00E2715A" w:rsidP="00F4660B">
      <w:pPr>
        <w:spacing w:after="0" w:line="240" w:lineRule="auto"/>
        <w:jc w:val="both"/>
        <w:rPr>
          <w:rFonts w:ascii="Times New Roman" w:eastAsia="Arial Unicode MS" w:hAnsi="Times New Roman" w:cs="Times New Roman"/>
          <w:color w:val="000000"/>
          <w:sz w:val="28"/>
          <w:szCs w:val="28"/>
          <w:lang w:val="kk-KZ" w:eastAsia="kk-KZ"/>
        </w:rPr>
      </w:pPr>
    </w:p>
    <w:tbl>
      <w:tblPr>
        <w:tblpPr w:leftFromText="180" w:rightFromText="180" w:vertAnchor="page" w:horzAnchor="margin" w:tblpX="108" w:tblpY="9468"/>
        <w:tblW w:w="9665" w:type="dxa"/>
        <w:tblLayout w:type="fixed"/>
        <w:tblLook w:val="04A0" w:firstRow="1" w:lastRow="0" w:firstColumn="1" w:lastColumn="0" w:noHBand="0" w:noVBand="1"/>
      </w:tblPr>
      <w:tblGrid>
        <w:gridCol w:w="1809"/>
        <w:gridCol w:w="851"/>
        <w:gridCol w:w="850"/>
        <w:gridCol w:w="851"/>
        <w:gridCol w:w="850"/>
        <w:gridCol w:w="851"/>
        <w:gridCol w:w="992"/>
        <w:gridCol w:w="949"/>
        <w:gridCol w:w="798"/>
        <w:gridCol w:w="864"/>
      </w:tblGrid>
      <w:tr w:rsidR="00501DBE" w:rsidRPr="00782A23" w14:paraId="30C559EE" w14:textId="77777777" w:rsidTr="00B267AC">
        <w:trPr>
          <w:trHeight w:val="6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FD546" w14:textId="77777777" w:rsidR="00501DBE" w:rsidRPr="00D64E3D" w:rsidRDefault="00501DBE" w:rsidP="00501DBE">
            <w:pPr>
              <w:spacing w:after="0" w:line="240" w:lineRule="auto"/>
              <w:rPr>
                <w:rFonts w:ascii="Times New Roman" w:eastAsia="Times New Roman" w:hAnsi="Times New Roman" w:cs="Times New Roman"/>
                <w:color w:val="000000"/>
                <w:lang w:val="kk-KZ" w:eastAsia="ru-RU"/>
              </w:rPr>
            </w:pPr>
            <w:bookmarkStart w:id="38" w:name="_Hlk128948071" w:colFirst="0" w:colLast="8"/>
            <w:r w:rsidRPr="00D64E3D">
              <w:rPr>
                <w:rFonts w:ascii="Times New Roman" w:eastAsia="Times New Roman" w:hAnsi="Times New Roman" w:cs="Times New Roman"/>
                <w:color w:val="000000"/>
                <w:lang w:val="kk-KZ" w:eastAsia="ru-RU"/>
              </w:rPr>
              <w:lastRenderedPageBreak/>
              <w:t xml:space="preserve">Жылдар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365C408" w14:textId="77777777" w:rsidR="00501DBE" w:rsidRPr="00D64E3D" w:rsidRDefault="00501DBE" w:rsidP="00501DBE">
            <w:pPr>
              <w:spacing w:after="0" w:line="240" w:lineRule="auto"/>
              <w:jc w:val="center"/>
              <w:rPr>
                <w:rFonts w:ascii="Times New Roman" w:eastAsia="Times New Roman" w:hAnsi="Times New Roman" w:cs="Times New Roman"/>
                <w:color w:val="000000"/>
                <w:lang w:val="kk-KZ" w:eastAsia="ru-RU"/>
              </w:rPr>
            </w:pPr>
            <w:bookmarkStart w:id="39" w:name="RANGE!B1"/>
            <w:r w:rsidRPr="00D64E3D">
              <w:rPr>
                <w:rFonts w:ascii="Times New Roman" w:eastAsia="Times New Roman" w:hAnsi="Times New Roman" w:cs="Times New Roman"/>
                <w:color w:val="000000"/>
                <w:lang w:val="kk-KZ" w:eastAsia="ru-RU"/>
              </w:rPr>
              <w:t>2017</w:t>
            </w:r>
            <w:bookmarkEnd w:id="39"/>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1E4C70" w14:textId="77777777" w:rsidR="00501DBE" w:rsidRPr="00D64E3D" w:rsidRDefault="00501DBE" w:rsidP="00501DBE">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2018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F671CF5" w14:textId="77777777" w:rsidR="00501DBE" w:rsidRPr="00D64E3D" w:rsidRDefault="00501DBE" w:rsidP="00501DBE">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2019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1CECCA7" w14:textId="77777777" w:rsidR="00501DBE" w:rsidRPr="00D64E3D" w:rsidRDefault="00501DBE" w:rsidP="00501DBE">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58E00DA" w14:textId="77777777" w:rsidR="00501DBE" w:rsidRPr="00D64E3D" w:rsidRDefault="00501DBE" w:rsidP="00501DBE">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2021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3C39167" w14:textId="77777777" w:rsidR="00501DBE" w:rsidRPr="00D64E3D" w:rsidRDefault="00501DBE" w:rsidP="00501DBE">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2018-2017</w:t>
            </w:r>
          </w:p>
        </w:tc>
        <w:tc>
          <w:tcPr>
            <w:tcW w:w="949" w:type="dxa"/>
            <w:tcBorders>
              <w:top w:val="single" w:sz="4" w:space="0" w:color="auto"/>
              <w:left w:val="nil"/>
              <w:bottom w:val="single" w:sz="4" w:space="0" w:color="auto"/>
              <w:right w:val="single" w:sz="4" w:space="0" w:color="auto"/>
            </w:tcBorders>
            <w:shd w:val="clear" w:color="auto" w:fill="auto"/>
            <w:vAlign w:val="center"/>
            <w:hideMark/>
          </w:tcPr>
          <w:p w14:paraId="50ADC69A" w14:textId="77777777" w:rsidR="00501DBE" w:rsidRPr="00D64E3D" w:rsidRDefault="00501DBE" w:rsidP="00501DBE">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2019-2018</w:t>
            </w:r>
          </w:p>
        </w:tc>
        <w:tc>
          <w:tcPr>
            <w:tcW w:w="798" w:type="dxa"/>
            <w:tcBorders>
              <w:top w:val="single" w:sz="4" w:space="0" w:color="auto"/>
              <w:left w:val="nil"/>
              <w:bottom w:val="single" w:sz="4" w:space="0" w:color="auto"/>
              <w:right w:val="single" w:sz="4" w:space="0" w:color="auto"/>
            </w:tcBorders>
            <w:shd w:val="clear" w:color="auto" w:fill="auto"/>
            <w:vAlign w:val="center"/>
            <w:hideMark/>
          </w:tcPr>
          <w:p w14:paraId="35A8E5E7" w14:textId="77777777" w:rsidR="00501DBE" w:rsidRPr="00D64E3D" w:rsidRDefault="00501DBE" w:rsidP="00501DBE">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2020-2019</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2B888E3C" w14:textId="77777777" w:rsidR="00501DBE" w:rsidRPr="00D64E3D" w:rsidRDefault="00501DBE" w:rsidP="00501DBE">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2021-2020</w:t>
            </w:r>
          </w:p>
        </w:tc>
      </w:tr>
      <w:tr w:rsidR="000125F3" w:rsidRPr="00782A23" w14:paraId="79AB009E" w14:textId="77777777" w:rsidTr="00B267AC">
        <w:trPr>
          <w:trHeight w:val="6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40EF38C2" w14:textId="3043A2F6" w:rsidR="000125F3" w:rsidRPr="00D64E3D" w:rsidRDefault="000125F3" w:rsidP="000125F3">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3461431E" w14:textId="2DCF910F" w:rsidR="000125F3" w:rsidRPr="00D64E3D" w:rsidRDefault="000125F3" w:rsidP="000125F3">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1258AB2C" w14:textId="0EFCB030" w:rsidR="000125F3" w:rsidRPr="00D64E3D" w:rsidRDefault="000125F3" w:rsidP="000125F3">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tcPr>
          <w:p w14:paraId="6EAB5F38" w14:textId="0EFFDCB6" w:rsidR="000125F3" w:rsidRPr="00D64E3D" w:rsidRDefault="000125F3" w:rsidP="000125F3">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3F70D5F0" w14:textId="08C2D93C" w:rsidR="000125F3" w:rsidRPr="00D64E3D" w:rsidRDefault="000125F3" w:rsidP="000125F3">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5</w:t>
            </w:r>
          </w:p>
        </w:tc>
        <w:tc>
          <w:tcPr>
            <w:tcW w:w="851" w:type="dxa"/>
            <w:tcBorders>
              <w:top w:val="single" w:sz="4" w:space="0" w:color="auto"/>
              <w:left w:val="nil"/>
              <w:bottom w:val="single" w:sz="4" w:space="0" w:color="auto"/>
              <w:right w:val="single" w:sz="4" w:space="0" w:color="auto"/>
            </w:tcBorders>
            <w:shd w:val="clear" w:color="auto" w:fill="auto"/>
            <w:vAlign w:val="center"/>
          </w:tcPr>
          <w:p w14:paraId="66CC35EC" w14:textId="36147F3B" w:rsidR="000125F3" w:rsidRPr="00D64E3D" w:rsidRDefault="000125F3" w:rsidP="000125F3">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433D817D" w14:textId="4B61C942" w:rsidR="000125F3" w:rsidRPr="00D64E3D" w:rsidRDefault="000125F3" w:rsidP="000125F3">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7</w:t>
            </w:r>
          </w:p>
        </w:tc>
        <w:tc>
          <w:tcPr>
            <w:tcW w:w="949" w:type="dxa"/>
            <w:tcBorders>
              <w:top w:val="single" w:sz="4" w:space="0" w:color="auto"/>
              <w:left w:val="nil"/>
              <w:bottom w:val="single" w:sz="4" w:space="0" w:color="auto"/>
              <w:right w:val="single" w:sz="4" w:space="0" w:color="auto"/>
            </w:tcBorders>
            <w:shd w:val="clear" w:color="auto" w:fill="auto"/>
            <w:vAlign w:val="center"/>
          </w:tcPr>
          <w:p w14:paraId="299D81B0" w14:textId="0172C61E" w:rsidR="000125F3" w:rsidRPr="00D64E3D" w:rsidRDefault="000125F3" w:rsidP="000125F3">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w:t>
            </w:r>
          </w:p>
        </w:tc>
        <w:tc>
          <w:tcPr>
            <w:tcW w:w="798" w:type="dxa"/>
            <w:tcBorders>
              <w:top w:val="single" w:sz="4" w:space="0" w:color="auto"/>
              <w:left w:val="nil"/>
              <w:bottom w:val="single" w:sz="4" w:space="0" w:color="auto"/>
              <w:right w:val="single" w:sz="4" w:space="0" w:color="auto"/>
            </w:tcBorders>
            <w:shd w:val="clear" w:color="auto" w:fill="auto"/>
            <w:vAlign w:val="center"/>
          </w:tcPr>
          <w:p w14:paraId="1A84F849" w14:textId="2B2717E9" w:rsidR="000125F3" w:rsidRPr="00D64E3D" w:rsidRDefault="000125F3" w:rsidP="000125F3">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9</w:t>
            </w:r>
          </w:p>
        </w:tc>
        <w:tc>
          <w:tcPr>
            <w:tcW w:w="864" w:type="dxa"/>
            <w:tcBorders>
              <w:top w:val="single" w:sz="4" w:space="0" w:color="auto"/>
              <w:left w:val="nil"/>
              <w:bottom w:val="single" w:sz="4" w:space="0" w:color="auto"/>
              <w:right w:val="single" w:sz="4" w:space="0" w:color="auto"/>
            </w:tcBorders>
            <w:shd w:val="clear" w:color="auto" w:fill="auto"/>
            <w:vAlign w:val="center"/>
          </w:tcPr>
          <w:p w14:paraId="7A35B699" w14:textId="15CD032A" w:rsidR="000125F3" w:rsidRPr="00D64E3D" w:rsidRDefault="000125F3" w:rsidP="000125F3">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10</w:t>
            </w:r>
          </w:p>
        </w:tc>
      </w:tr>
      <w:tr w:rsidR="000E4141" w:rsidRPr="00782A23" w14:paraId="22026179" w14:textId="77777777" w:rsidTr="00B267AC">
        <w:trPr>
          <w:trHeight w:val="63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1E17D9E7" w14:textId="77777777" w:rsidR="000E4141" w:rsidRPr="00D64E3D" w:rsidRDefault="000E4141" w:rsidP="000E4141">
            <w:pPr>
              <w:spacing w:after="0" w:line="240" w:lineRule="auto"/>
              <w:rPr>
                <w:rFonts w:ascii="Times New Roman" w:eastAsia="Times New Roman" w:hAnsi="Times New Roman" w:cs="Times New Roman"/>
                <w:color w:val="231F20"/>
                <w:lang w:val="kk-KZ" w:eastAsia="ru-RU"/>
              </w:rPr>
            </w:pPr>
            <w:bookmarkStart w:id="40" w:name="RANGE!A2"/>
            <w:bookmarkEnd w:id="38"/>
            <w:r w:rsidRPr="00D64E3D">
              <w:rPr>
                <w:rFonts w:ascii="Times New Roman" w:eastAsia="Times New Roman" w:hAnsi="Times New Roman" w:cs="Times New Roman"/>
                <w:color w:val="231F20"/>
                <w:lang w:val="kk-KZ" w:eastAsia="ru-RU"/>
              </w:rPr>
              <w:t>Қазақстан Республикасы</w:t>
            </w:r>
            <w:bookmarkEnd w:id="40"/>
          </w:p>
        </w:tc>
        <w:tc>
          <w:tcPr>
            <w:tcW w:w="851" w:type="dxa"/>
            <w:tcBorders>
              <w:top w:val="nil"/>
              <w:left w:val="nil"/>
              <w:bottom w:val="single" w:sz="4" w:space="0" w:color="auto"/>
              <w:right w:val="single" w:sz="4" w:space="0" w:color="auto"/>
            </w:tcBorders>
            <w:shd w:val="clear" w:color="auto" w:fill="auto"/>
            <w:vAlign w:val="center"/>
            <w:hideMark/>
          </w:tcPr>
          <w:p w14:paraId="140F2F9D"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bookmarkStart w:id="41" w:name="RANGE!B2"/>
            <w:r w:rsidRPr="00D64E3D">
              <w:rPr>
                <w:rFonts w:ascii="Times New Roman" w:eastAsia="Times New Roman" w:hAnsi="Times New Roman" w:cs="Times New Roman"/>
                <w:color w:val="000000"/>
                <w:lang w:val="kk-KZ" w:eastAsia="ru-RU"/>
              </w:rPr>
              <w:t>211 360</w:t>
            </w:r>
            <w:bookmarkEnd w:id="41"/>
          </w:p>
        </w:tc>
        <w:tc>
          <w:tcPr>
            <w:tcW w:w="850" w:type="dxa"/>
            <w:tcBorders>
              <w:top w:val="nil"/>
              <w:left w:val="nil"/>
              <w:bottom w:val="single" w:sz="4" w:space="0" w:color="auto"/>
              <w:right w:val="single" w:sz="4" w:space="0" w:color="auto"/>
            </w:tcBorders>
            <w:shd w:val="clear" w:color="auto" w:fill="auto"/>
            <w:vAlign w:val="center"/>
            <w:hideMark/>
          </w:tcPr>
          <w:p w14:paraId="25A25275" w14:textId="77777777" w:rsidR="000E4141" w:rsidRPr="00D64E3D" w:rsidRDefault="000E4141" w:rsidP="000E4141">
            <w:pPr>
              <w:spacing w:after="0" w:line="240" w:lineRule="auto"/>
              <w:ind w:left="-94"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233 945</w:t>
            </w:r>
          </w:p>
        </w:tc>
        <w:tc>
          <w:tcPr>
            <w:tcW w:w="851" w:type="dxa"/>
            <w:tcBorders>
              <w:top w:val="nil"/>
              <w:left w:val="nil"/>
              <w:bottom w:val="single" w:sz="4" w:space="0" w:color="auto"/>
              <w:right w:val="single" w:sz="4" w:space="0" w:color="auto"/>
            </w:tcBorders>
            <w:shd w:val="clear" w:color="auto" w:fill="auto"/>
            <w:vAlign w:val="center"/>
            <w:hideMark/>
          </w:tcPr>
          <w:p w14:paraId="5F4223B9" w14:textId="77777777" w:rsidR="000E4141" w:rsidRPr="00D64E3D" w:rsidRDefault="000E4141" w:rsidP="000E4141">
            <w:pPr>
              <w:spacing w:after="0" w:line="240" w:lineRule="auto"/>
              <w:ind w:left="-94"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260 867</w:t>
            </w:r>
          </w:p>
        </w:tc>
        <w:tc>
          <w:tcPr>
            <w:tcW w:w="850" w:type="dxa"/>
            <w:tcBorders>
              <w:top w:val="nil"/>
              <w:left w:val="nil"/>
              <w:bottom w:val="single" w:sz="4" w:space="0" w:color="auto"/>
              <w:right w:val="single" w:sz="4" w:space="0" w:color="auto"/>
            </w:tcBorders>
            <w:shd w:val="clear" w:color="auto" w:fill="auto"/>
            <w:vAlign w:val="center"/>
            <w:hideMark/>
          </w:tcPr>
          <w:p w14:paraId="07616C84" w14:textId="77777777" w:rsidR="000E4141" w:rsidRPr="00D64E3D" w:rsidRDefault="000E4141" w:rsidP="000E4141">
            <w:pPr>
              <w:spacing w:after="0" w:line="240" w:lineRule="auto"/>
              <w:ind w:left="-94"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282 686</w:t>
            </w:r>
          </w:p>
        </w:tc>
        <w:tc>
          <w:tcPr>
            <w:tcW w:w="851" w:type="dxa"/>
            <w:tcBorders>
              <w:top w:val="nil"/>
              <w:left w:val="nil"/>
              <w:bottom w:val="single" w:sz="4" w:space="0" w:color="auto"/>
              <w:right w:val="single" w:sz="4" w:space="0" w:color="auto"/>
            </w:tcBorders>
            <w:shd w:val="clear" w:color="auto" w:fill="auto"/>
            <w:vAlign w:val="center"/>
            <w:hideMark/>
          </w:tcPr>
          <w:p w14:paraId="3F8CC48B" w14:textId="77777777" w:rsidR="000E4141" w:rsidRPr="00D64E3D" w:rsidRDefault="000E4141" w:rsidP="000E4141">
            <w:pPr>
              <w:spacing w:after="0" w:line="240" w:lineRule="auto"/>
              <w:ind w:left="-94" w:right="-108"/>
              <w:jc w:val="center"/>
              <w:rPr>
                <w:rFonts w:ascii="Times New Roman" w:eastAsia="Times New Roman" w:hAnsi="Times New Roman" w:cs="Times New Roman"/>
                <w:color w:val="000000"/>
                <w:lang w:val="kk-KZ" w:eastAsia="ru-RU"/>
              </w:rPr>
            </w:pPr>
            <w:bookmarkStart w:id="42" w:name="RANGE!F2"/>
            <w:r w:rsidRPr="00D64E3D">
              <w:rPr>
                <w:rFonts w:ascii="Times New Roman" w:eastAsia="Times New Roman" w:hAnsi="Times New Roman" w:cs="Times New Roman"/>
                <w:color w:val="000000"/>
                <w:lang w:val="kk-KZ" w:eastAsia="ru-RU"/>
              </w:rPr>
              <w:t>302 491</w:t>
            </w:r>
            <w:bookmarkEnd w:id="42"/>
          </w:p>
        </w:tc>
        <w:tc>
          <w:tcPr>
            <w:tcW w:w="992" w:type="dxa"/>
            <w:tcBorders>
              <w:top w:val="nil"/>
              <w:left w:val="nil"/>
              <w:bottom w:val="single" w:sz="4" w:space="0" w:color="auto"/>
              <w:right w:val="single" w:sz="4" w:space="0" w:color="auto"/>
            </w:tcBorders>
            <w:shd w:val="clear" w:color="auto" w:fill="auto"/>
            <w:vAlign w:val="center"/>
            <w:hideMark/>
          </w:tcPr>
          <w:p w14:paraId="165CD201" w14:textId="672DBDB3"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10,69%</w:t>
            </w:r>
          </w:p>
        </w:tc>
        <w:tc>
          <w:tcPr>
            <w:tcW w:w="949" w:type="dxa"/>
            <w:tcBorders>
              <w:top w:val="nil"/>
              <w:left w:val="nil"/>
              <w:bottom w:val="single" w:sz="4" w:space="0" w:color="auto"/>
              <w:right w:val="single" w:sz="4" w:space="0" w:color="auto"/>
            </w:tcBorders>
            <w:shd w:val="clear" w:color="auto" w:fill="auto"/>
            <w:vAlign w:val="center"/>
            <w:hideMark/>
          </w:tcPr>
          <w:p w14:paraId="01F12B1C" w14:textId="287201BA"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11,51%</w:t>
            </w:r>
          </w:p>
        </w:tc>
        <w:tc>
          <w:tcPr>
            <w:tcW w:w="798" w:type="dxa"/>
            <w:tcBorders>
              <w:top w:val="nil"/>
              <w:left w:val="nil"/>
              <w:bottom w:val="single" w:sz="4" w:space="0" w:color="auto"/>
              <w:right w:val="single" w:sz="4" w:space="0" w:color="auto"/>
            </w:tcBorders>
            <w:shd w:val="clear" w:color="auto" w:fill="auto"/>
            <w:vAlign w:val="center"/>
            <w:hideMark/>
          </w:tcPr>
          <w:p w14:paraId="1C0F943C" w14:textId="2A25AACD" w:rsidR="000E4141" w:rsidRPr="00D64E3D" w:rsidRDefault="000E4141" w:rsidP="000E4141">
            <w:pPr>
              <w:spacing w:after="0" w:line="240" w:lineRule="auto"/>
              <w:ind w:left="-52"/>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8,36%</w:t>
            </w:r>
          </w:p>
        </w:tc>
        <w:tc>
          <w:tcPr>
            <w:tcW w:w="864" w:type="dxa"/>
            <w:tcBorders>
              <w:top w:val="nil"/>
              <w:left w:val="nil"/>
              <w:bottom w:val="single" w:sz="4" w:space="0" w:color="auto"/>
              <w:right w:val="single" w:sz="4" w:space="0" w:color="auto"/>
            </w:tcBorders>
            <w:shd w:val="clear" w:color="auto" w:fill="auto"/>
            <w:vAlign w:val="center"/>
            <w:hideMark/>
          </w:tcPr>
          <w:p w14:paraId="1CB68B15" w14:textId="29AB20E8"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7,01%</w:t>
            </w:r>
          </w:p>
        </w:tc>
      </w:tr>
      <w:tr w:rsidR="000E4141" w:rsidRPr="00782A23" w14:paraId="4DCFD4E9" w14:textId="77777777" w:rsidTr="00B267AC">
        <w:trPr>
          <w:trHeight w:val="6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50622550" w14:textId="77777777" w:rsidR="000E4141" w:rsidRPr="00D64E3D" w:rsidRDefault="000E4141" w:rsidP="000E4141">
            <w:pPr>
              <w:spacing w:after="0" w:line="240" w:lineRule="auto"/>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Ақмола</w:t>
            </w:r>
          </w:p>
        </w:tc>
        <w:tc>
          <w:tcPr>
            <w:tcW w:w="851" w:type="dxa"/>
            <w:tcBorders>
              <w:top w:val="nil"/>
              <w:left w:val="nil"/>
              <w:bottom w:val="single" w:sz="4" w:space="0" w:color="auto"/>
              <w:right w:val="single" w:sz="4" w:space="0" w:color="auto"/>
            </w:tcBorders>
            <w:shd w:val="clear" w:color="auto" w:fill="auto"/>
            <w:vAlign w:val="center"/>
            <w:hideMark/>
          </w:tcPr>
          <w:p w14:paraId="603E5D68"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bookmarkStart w:id="43" w:name="RANGE!B3"/>
            <w:r w:rsidRPr="00D64E3D">
              <w:rPr>
                <w:rFonts w:ascii="Times New Roman" w:eastAsia="Times New Roman" w:hAnsi="Times New Roman" w:cs="Times New Roman"/>
                <w:color w:val="000000"/>
                <w:lang w:val="kk-KZ" w:eastAsia="ru-RU"/>
              </w:rPr>
              <w:t>6 551</w:t>
            </w:r>
            <w:bookmarkEnd w:id="43"/>
          </w:p>
        </w:tc>
        <w:tc>
          <w:tcPr>
            <w:tcW w:w="850" w:type="dxa"/>
            <w:tcBorders>
              <w:top w:val="nil"/>
              <w:left w:val="nil"/>
              <w:bottom w:val="single" w:sz="4" w:space="0" w:color="auto"/>
              <w:right w:val="single" w:sz="4" w:space="0" w:color="auto"/>
            </w:tcBorders>
            <w:shd w:val="clear" w:color="auto" w:fill="auto"/>
            <w:vAlign w:val="center"/>
            <w:hideMark/>
          </w:tcPr>
          <w:p w14:paraId="53923579"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7 188</w:t>
            </w:r>
          </w:p>
        </w:tc>
        <w:tc>
          <w:tcPr>
            <w:tcW w:w="851" w:type="dxa"/>
            <w:tcBorders>
              <w:top w:val="nil"/>
              <w:left w:val="nil"/>
              <w:bottom w:val="single" w:sz="4" w:space="0" w:color="auto"/>
              <w:right w:val="single" w:sz="4" w:space="0" w:color="auto"/>
            </w:tcBorders>
            <w:shd w:val="clear" w:color="auto" w:fill="auto"/>
            <w:vAlign w:val="center"/>
            <w:hideMark/>
          </w:tcPr>
          <w:p w14:paraId="2B1A42DE"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7 817</w:t>
            </w:r>
          </w:p>
        </w:tc>
        <w:tc>
          <w:tcPr>
            <w:tcW w:w="850" w:type="dxa"/>
            <w:tcBorders>
              <w:top w:val="nil"/>
              <w:left w:val="nil"/>
              <w:bottom w:val="single" w:sz="4" w:space="0" w:color="auto"/>
              <w:right w:val="single" w:sz="4" w:space="0" w:color="auto"/>
            </w:tcBorders>
            <w:shd w:val="clear" w:color="auto" w:fill="auto"/>
            <w:vAlign w:val="center"/>
            <w:hideMark/>
          </w:tcPr>
          <w:p w14:paraId="2984054F"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8 268</w:t>
            </w:r>
          </w:p>
        </w:tc>
        <w:tc>
          <w:tcPr>
            <w:tcW w:w="851" w:type="dxa"/>
            <w:tcBorders>
              <w:top w:val="nil"/>
              <w:left w:val="nil"/>
              <w:bottom w:val="single" w:sz="4" w:space="0" w:color="auto"/>
              <w:right w:val="single" w:sz="4" w:space="0" w:color="auto"/>
            </w:tcBorders>
            <w:shd w:val="clear" w:color="auto" w:fill="auto"/>
            <w:vAlign w:val="center"/>
            <w:hideMark/>
          </w:tcPr>
          <w:p w14:paraId="48CC6630" w14:textId="77777777"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8 613</w:t>
            </w:r>
          </w:p>
        </w:tc>
        <w:tc>
          <w:tcPr>
            <w:tcW w:w="992" w:type="dxa"/>
            <w:tcBorders>
              <w:top w:val="nil"/>
              <w:left w:val="nil"/>
              <w:bottom w:val="single" w:sz="4" w:space="0" w:color="auto"/>
              <w:right w:val="single" w:sz="4" w:space="0" w:color="auto"/>
            </w:tcBorders>
            <w:shd w:val="clear" w:color="auto" w:fill="auto"/>
            <w:vAlign w:val="center"/>
            <w:hideMark/>
          </w:tcPr>
          <w:p w14:paraId="64792C02" w14:textId="76FF9FC6"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9,72%</w:t>
            </w:r>
          </w:p>
        </w:tc>
        <w:tc>
          <w:tcPr>
            <w:tcW w:w="949" w:type="dxa"/>
            <w:tcBorders>
              <w:top w:val="nil"/>
              <w:left w:val="nil"/>
              <w:bottom w:val="single" w:sz="4" w:space="0" w:color="auto"/>
              <w:right w:val="single" w:sz="4" w:space="0" w:color="auto"/>
            </w:tcBorders>
            <w:shd w:val="clear" w:color="auto" w:fill="auto"/>
            <w:vAlign w:val="center"/>
            <w:hideMark/>
          </w:tcPr>
          <w:p w14:paraId="179A2A23" w14:textId="182871FB"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8,75%</w:t>
            </w:r>
          </w:p>
        </w:tc>
        <w:tc>
          <w:tcPr>
            <w:tcW w:w="798" w:type="dxa"/>
            <w:tcBorders>
              <w:top w:val="nil"/>
              <w:left w:val="nil"/>
              <w:bottom w:val="single" w:sz="4" w:space="0" w:color="auto"/>
              <w:right w:val="single" w:sz="4" w:space="0" w:color="auto"/>
            </w:tcBorders>
            <w:shd w:val="clear" w:color="auto" w:fill="auto"/>
            <w:vAlign w:val="center"/>
            <w:hideMark/>
          </w:tcPr>
          <w:p w14:paraId="104F394A" w14:textId="16165298"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5,77%</w:t>
            </w:r>
          </w:p>
        </w:tc>
        <w:tc>
          <w:tcPr>
            <w:tcW w:w="864" w:type="dxa"/>
            <w:tcBorders>
              <w:top w:val="nil"/>
              <w:left w:val="nil"/>
              <w:bottom w:val="single" w:sz="4" w:space="0" w:color="auto"/>
              <w:right w:val="single" w:sz="4" w:space="0" w:color="auto"/>
            </w:tcBorders>
            <w:shd w:val="clear" w:color="auto" w:fill="auto"/>
            <w:vAlign w:val="center"/>
            <w:hideMark/>
          </w:tcPr>
          <w:p w14:paraId="4A5584AE" w14:textId="3F8420CE"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4,17%</w:t>
            </w:r>
          </w:p>
        </w:tc>
      </w:tr>
      <w:tr w:rsidR="000E4141" w:rsidRPr="00782A23" w14:paraId="0781BA16" w14:textId="77777777" w:rsidTr="00B267AC">
        <w:trPr>
          <w:trHeight w:val="6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3927D659" w14:textId="77777777" w:rsidR="000E4141" w:rsidRPr="00D64E3D" w:rsidRDefault="000E4141" w:rsidP="000E4141">
            <w:pPr>
              <w:spacing w:after="0" w:line="240" w:lineRule="auto"/>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Ақтөбе</w:t>
            </w:r>
          </w:p>
        </w:tc>
        <w:tc>
          <w:tcPr>
            <w:tcW w:w="851" w:type="dxa"/>
            <w:tcBorders>
              <w:top w:val="nil"/>
              <w:left w:val="nil"/>
              <w:bottom w:val="single" w:sz="4" w:space="0" w:color="auto"/>
              <w:right w:val="single" w:sz="4" w:space="0" w:color="auto"/>
            </w:tcBorders>
            <w:shd w:val="clear" w:color="auto" w:fill="auto"/>
            <w:vAlign w:val="center"/>
            <w:hideMark/>
          </w:tcPr>
          <w:p w14:paraId="4856D6CB"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9 133</w:t>
            </w:r>
          </w:p>
        </w:tc>
        <w:tc>
          <w:tcPr>
            <w:tcW w:w="850" w:type="dxa"/>
            <w:tcBorders>
              <w:top w:val="nil"/>
              <w:left w:val="nil"/>
              <w:bottom w:val="single" w:sz="4" w:space="0" w:color="auto"/>
              <w:right w:val="single" w:sz="4" w:space="0" w:color="auto"/>
            </w:tcBorders>
            <w:shd w:val="clear" w:color="auto" w:fill="auto"/>
            <w:vAlign w:val="center"/>
            <w:hideMark/>
          </w:tcPr>
          <w:p w14:paraId="467B0801"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9 961</w:t>
            </w:r>
          </w:p>
        </w:tc>
        <w:tc>
          <w:tcPr>
            <w:tcW w:w="851" w:type="dxa"/>
            <w:tcBorders>
              <w:top w:val="nil"/>
              <w:left w:val="nil"/>
              <w:bottom w:val="single" w:sz="4" w:space="0" w:color="auto"/>
              <w:right w:val="single" w:sz="4" w:space="0" w:color="auto"/>
            </w:tcBorders>
            <w:shd w:val="clear" w:color="auto" w:fill="auto"/>
            <w:vAlign w:val="center"/>
            <w:hideMark/>
          </w:tcPr>
          <w:p w14:paraId="78EEFB88" w14:textId="77777777"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10 909</w:t>
            </w:r>
          </w:p>
        </w:tc>
        <w:tc>
          <w:tcPr>
            <w:tcW w:w="850" w:type="dxa"/>
            <w:tcBorders>
              <w:top w:val="nil"/>
              <w:left w:val="nil"/>
              <w:bottom w:val="single" w:sz="4" w:space="0" w:color="auto"/>
              <w:right w:val="single" w:sz="4" w:space="0" w:color="auto"/>
            </w:tcBorders>
            <w:shd w:val="clear" w:color="auto" w:fill="auto"/>
            <w:vAlign w:val="center"/>
            <w:hideMark/>
          </w:tcPr>
          <w:p w14:paraId="03348333"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11 508</w:t>
            </w:r>
          </w:p>
        </w:tc>
        <w:tc>
          <w:tcPr>
            <w:tcW w:w="851" w:type="dxa"/>
            <w:tcBorders>
              <w:top w:val="nil"/>
              <w:left w:val="nil"/>
              <w:bottom w:val="single" w:sz="4" w:space="0" w:color="auto"/>
              <w:right w:val="single" w:sz="4" w:space="0" w:color="auto"/>
            </w:tcBorders>
            <w:shd w:val="clear" w:color="auto" w:fill="auto"/>
            <w:vAlign w:val="center"/>
            <w:hideMark/>
          </w:tcPr>
          <w:p w14:paraId="1099F97F" w14:textId="77777777"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11 947</w:t>
            </w:r>
          </w:p>
        </w:tc>
        <w:tc>
          <w:tcPr>
            <w:tcW w:w="992" w:type="dxa"/>
            <w:tcBorders>
              <w:top w:val="nil"/>
              <w:left w:val="nil"/>
              <w:bottom w:val="single" w:sz="4" w:space="0" w:color="auto"/>
              <w:right w:val="single" w:sz="4" w:space="0" w:color="auto"/>
            </w:tcBorders>
            <w:shd w:val="clear" w:color="auto" w:fill="auto"/>
            <w:vAlign w:val="center"/>
            <w:hideMark/>
          </w:tcPr>
          <w:p w14:paraId="7E0538EE" w14:textId="40D5809B"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9,07%</w:t>
            </w:r>
          </w:p>
        </w:tc>
        <w:tc>
          <w:tcPr>
            <w:tcW w:w="949" w:type="dxa"/>
            <w:tcBorders>
              <w:top w:val="nil"/>
              <w:left w:val="nil"/>
              <w:bottom w:val="single" w:sz="4" w:space="0" w:color="auto"/>
              <w:right w:val="single" w:sz="4" w:space="0" w:color="auto"/>
            </w:tcBorders>
            <w:shd w:val="clear" w:color="auto" w:fill="auto"/>
            <w:vAlign w:val="center"/>
            <w:hideMark/>
          </w:tcPr>
          <w:p w14:paraId="2965F15B" w14:textId="5B63AF29"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9,52%</w:t>
            </w:r>
          </w:p>
        </w:tc>
        <w:tc>
          <w:tcPr>
            <w:tcW w:w="798" w:type="dxa"/>
            <w:tcBorders>
              <w:top w:val="nil"/>
              <w:left w:val="nil"/>
              <w:bottom w:val="single" w:sz="4" w:space="0" w:color="auto"/>
              <w:right w:val="single" w:sz="4" w:space="0" w:color="auto"/>
            </w:tcBorders>
            <w:shd w:val="clear" w:color="auto" w:fill="auto"/>
            <w:vAlign w:val="center"/>
            <w:hideMark/>
          </w:tcPr>
          <w:p w14:paraId="46E9034E" w14:textId="31C9B6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5,49%</w:t>
            </w:r>
          </w:p>
        </w:tc>
        <w:tc>
          <w:tcPr>
            <w:tcW w:w="864" w:type="dxa"/>
            <w:tcBorders>
              <w:top w:val="nil"/>
              <w:left w:val="nil"/>
              <w:bottom w:val="single" w:sz="4" w:space="0" w:color="auto"/>
              <w:right w:val="single" w:sz="4" w:space="0" w:color="auto"/>
            </w:tcBorders>
            <w:shd w:val="clear" w:color="auto" w:fill="auto"/>
            <w:vAlign w:val="center"/>
            <w:hideMark/>
          </w:tcPr>
          <w:p w14:paraId="7430999B" w14:textId="4C552698"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3,81%</w:t>
            </w:r>
          </w:p>
        </w:tc>
      </w:tr>
      <w:tr w:rsidR="000E4141" w:rsidRPr="00782A23" w14:paraId="7D6D5A8C" w14:textId="77777777" w:rsidTr="00B267AC">
        <w:trPr>
          <w:trHeight w:val="6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16CC8B54" w14:textId="77777777" w:rsidR="000E4141" w:rsidRPr="00D64E3D" w:rsidRDefault="000E4141" w:rsidP="000E4141">
            <w:pPr>
              <w:spacing w:after="0" w:line="240" w:lineRule="auto"/>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Алматы</w:t>
            </w:r>
          </w:p>
        </w:tc>
        <w:tc>
          <w:tcPr>
            <w:tcW w:w="851" w:type="dxa"/>
            <w:tcBorders>
              <w:top w:val="nil"/>
              <w:left w:val="nil"/>
              <w:bottom w:val="single" w:sz="4" w:space="0" w:color="auto"/>
              <w:right w:val="single" w:sz="4" w:space="0" w:color="auto"/>
            </w:tcBorders>
            <w:shd w:val="clear" w:color="auto" w:fill="auto"/>
            <w:vAlign w:val="center"/>
            <w:hideMark/>
          </w:tcPr>
          <w:p w14:paraId="4009C4DF" w14:textId="77777777" w:rsidR="000E4141" w:rsidRPr="00D64E3D" w:rsidRDefault="000E4141" w:rsidP="000E4141">
            <w:pPr>
              <w:spacing w:after="0" w:line="240" w:lineRule="auto"/>
              <w:jc w:val="center"/>
              <w:rPr>
                <w:rFonts w:ascii="Times New Roman" w:eastAsia="Times New Roman" w:hAnsi="Times New Roman" w:cs="Times New Roman"/>
                <w:color w:val="231F20"/>
                <w:lang w:val="kk-KZ" w:eastAsia="ru-RU"/>
              </w:rPr>
            </w:pPr>
            <w:r w:rsidRPr="00D64E3D">
              <w:rPr>
                <w:rFonts w:ascii="Times New Roman" w:eastAsia="Times New Roman" w:hAnsi="Times New Roman" w:cs="Times New Roman"/>
                <w:color w:val="231F20"/>
                <w:lang w:val="kk-KZ" w:eastAsia="ru-RU"/>
              </w:rPr>
              <w:t>8 779</w:t>
            </w:r>
          </w:p>
        </w:tc>
        <w:tc>
          <w:tcPr>
            <w:tcW w:w="850" w:type="dxa"/>
            <w:tcBorders>
              <w:top w:val="nil"/>
              <w:left w:val="nil"/>
              <w:bottom w:val="single" w:sz="4" w:space="0" w:color="auto"/>
              <w:right w:val="single" w:sz="4" w:space="0" w:color="auto"/>
            </w:tcBorders>
            <w:shd w:val="clear" w:color="auto" w:fill="auto"/>
            <w:vAlign w:val="center"/>
            <w:hideMark/>
          </w:tcPr>
          <w:p w14:paraId="51D2710F"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10 408</w:t>
            </w:r>
          </w:p>
        </w:tc>
        <w:tc>
          <w:tcPr>
            <w:tcW w:w="851" w:type="dxa"/>
            <w:tcBorders>
              <w:top w:val="nil"/>
              <w:left w:val="nil"/>
              <w:bottom w:val="single" w:sz="4" w:space="0" w:color="auto"/>
              <w:right w:val="single" w:sz="4" w:space="0" w:color="auto"/>
            </w:tcBorders>
            <w:shd w:val="clear" w:color="auto" w:fill="auto"/>
            <w:vAlign w:val="center"/>
            <w:hideMark/>
          </w:tcPr>
          <w:p w14:paraId="11482252" w14:textId="77777777"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11 902</w:t>
            </w:r>
          </w:p>
        </w:tc>
        <w:tc>
          <w:tcPr>
            <w:tcW w:w="850" w:type="dxa"/>
            <w:tcBorders>
              <w:top w:val="nil"/>
              <w:left w:val="nil"/>
              <w:bottom w:val="single" w:sz="4" w:space="0" w:color="auto"/>
              <w:right w:val="single" w:sz="4" w:space="0" w:color="auto"/>
            </w:tcBorders>
            <w:shd w:val="clear" w:color="auto" w:fill="auto"/>
            <w:vAlign w:val="center"/>
            <w:hideMark/>
          </w:tcPr>
          <w:p w14:paraId="17595D69"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12 898</w:t>
            </w:r>
          </w:p>
        </w:tc>
        <w:tc>
          <w:tcPr>
            <w:tcW w:w="851" w:type="dxa"/>
            <w:tcBorders>
              <w:top w:val="nil"/>
              <w:left w:val="nil"/>
              <w:bottom w:val="single" w:sz="4" w:space="0" w:color="auto"/>
              <w:right w:val="single" w:sz="4" w:space="0" w:color="auto"/>
            </w:tcBorders>
            <w:shd w:val="clear" w:color="auto" w:fill="auto"/>
            <w:vAlign w:val="center"/>
            <w:hideMark/>
          </w:tcPr>
          <w:p w14:paraId="5A6152C5" w14:textId="77777777"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14 177</w:t>
            </w:r>
          </w:p>
        </w:tc>
        <w:tc>
          <w:tcPr>
            <w:tcW w:w="992" w:type="dxa"/>
            <w:tcBorders>
              <w:top w:val="nil"/>
              <w:left w:val="nil"/>
              <w:bottom w:val="single" w:sz="4" w:space="0" w:color="auto"/>
              <w:right w:val="single" w:sz="4" w:space="0" w:color="auto"/>
            </w:tcBorders>
            <w:shd w:val="clear" w:color="auto" w:fill="auto"/>
            <w:vAlign w:val="center"/>
            <w:hideMark/>
          </w:tcPr>
          <w:p w14:paraId="62B1304C" w14:textId="68E60C10"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18,56%</w:t>
            </w:r>
          </w:p>
        </w:tc>
        <w:tc>
          <w:tcPr>
            <w:tcW w:w="949" w:type="dxa"/>
            <w:tcBorders>
              <w:top w:val="nil"/>
              <w:left w:val="nil"/>
              <w:bottom w:val="single" w:sz="4" w:space="0" w:color="auto"/>
              <w:right w:val="single" w:sz="4" w:space="0" w:color="auto"/>
            </w:tcBorders>
            <w:shd w:val="clear" w:color="auto" w:fill="auto"/>
            <w:vAlign w:val="center"/>
            <w:hideMark/>
          </w:tcPr>
          <w:p w14:paraId="4296C08E" w14:textId="6050649B"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14,35%</w:t>
            </w:r>
          </w:p>
        </w:tc>
        <w:tc>
          <w:tcPr>
            <w:tcW w:w="798" w:type="dxa"/>
            <w:tcBorders>
              <w:top w:val="nil"/>
              <w:left w:val="nil"/>
              <w:bottom w:val="single" w:sz="4" w:space="0" w:color="auto"/>
              <w:right w:val="single" w:sz="4" w:space="0" w:color="auto"/>
            </w:tcBorders>
            <w:shd w:val="clear" w:color="auto" w:fill="auto"/>
            <w:vAlign w:val="center"/>
            <w:hideMark/>
          </w:tcPr>
          <w:p w14:paraId="2C65E579" w14:textId="6A4E667D"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8,37%</w:t>
            </w:r>
          </w:p>
        </w:tc>
        <w:tc>
          <w:tcPr>
            <w:tcW w:w="864" w:type="dxa"/>
            <w:tcBorders>
              <w:top w:val="nil"/>
              <w:left w:val="nil"/>
              <w:bottom w:val="single" w:sz="4" w:space="0" w:color="auto"/>
              <w:right w:val="single" w:sz="4" w:space="0" w:color="auto"/>
            </w:tcBorders>
            <w:shd w:val="clear" w:color="auto" w:fill="auto"/>
            <w:vAlign w:val="center"/>
            <w:hideMark/>
          </w:tcPr>
          <w:p w14:paraId="5C211D49" w14:textId="1A108E56"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9,92%</w:t>
            </w:r>
          </w:p>
        </w:tc>
      </w:tr>
      <w:tr w:rsidR="000E4141" w:rsidRPr="00782A23" w14:paraId="54653242" w14:textId="77777777" w:rsidTr="00B267AC">
        <w:trPr>
          <w:trHeight w:val="315"/>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737B5AD" w14:textId="77777777" w:rsidR="000E4141" w:rsidRPr="00D64E3D" w:rsidRDefault="000E4141" w:rsidP="000E4141">
            <w:pPr>
              <w:spacing w:after="0" w:line="240" w:lineRule="auto"/>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Атырау</w:t>
            </w:r>
          </w:p>
        </w:tc>
        <w:tc>
          <w:tcPr>
            <w:tcW w:w="851" w:type="dxa"/>
            <w:tcBorders>
              <w:top w:val="nil"/>
              <w:left w:val="nil"/>
              <w:bottom w:val="single" w:sz="4" w:space="0" w:color="auto"/>
              <w:right w:val="single" w:sz="4" w:space="0" w:color="auto"/>
            </w:tcBorders>
            <w:shd w:val="clear" w:color="auto" w:fill="auto"/>
            <w:vAlign w:val="center"/>
            <w:hideMark/>
          </w:tcPr>
          <w:p w14:paraId="5F41A19C"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6 119</w:t>
            </w:r>
          </w:p>
        </w:tc>
        <w:tc>
          <w:tcPr>
            <w:tcW w:w="850" w:type="dxa"/>
            <w:tcBorders>
              <w:top w:val="nil"/>
              <w:left w:val="nil"/>
              <w:bottom w:val="single" w:sz="4" w:space="0" w:color="auto"/>
              <w:right w:val="single" w:sz="4" w:space="0" w:color="auto"/>
            </w:tcBorders>
            <w:shd w:val="clear" w:color="auto" w:fill="auto"/>
            <w:vAlign w:val="center"/>
            <w:hideMark/>
          </w:tcPr>
          <w:p w14:paraId="73E1CFDC"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7 151</w:t>
            </w:r>
          </w:p>
        </w:tc>
        <w:tc>
          <w:tcPr>
            <w:tcW w:w="851" w:type="dxa"/>
            <w:tcBorders>
              <w:top w:val="nil"/>
              <w:left w:val="nil"/>
              <w:bottom w:val="single" w:sz="4" w:space="0" w:color="auto"/>
              <w:right w:val="single" w:sz="4" w:space="0" w:color="auto"/>
            </w:tcBorders>
            <w:shd w:val="clear" w:color="auto" w:fill="auto"/>
            <w:vAlign w:val="center"/>
            <w:hideMark/>
          </w:tcPr>
          <w:p w14:paraId="38F0243B" w14:textId="77777777"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7 897</w:t>
            </w:r>
          </w:p>
        </w:tc>
        <w:tc>
          <w:tcPr>
            <w:tcW w:w="850" w:type="dxa"/>
            <w:tcBorders>
              <w:top w:val="nil"/>
              <w:left w:val="nil"/>
              <w:bottom w:val="single" w:sz="4" w:space="0" w:color="auto"/>
              <w:right w:val="single" w:sz="4" w:space="0" w:color="auto"/>
            </w:tcBorders>
            <w:shd w:val="clear" w:color="auto" w:fill="auto"/>
            <w:vAlign w:val="center"/>
            <w:hideMark/>
          </w:tcPr>
          <w:p w14:paraId="6FAAC844"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8 177</w:t>
            </w:r>
          </w:p>
        </w:tc>
        <w:tc>
          <w:tcPr>
            <w:tcW w:w="851" w:type="dxa"/>
            <w:tcBorders>
              <w:top w:val="nil"/>
              <w:left w:val="nil"/>
              <w:bottom w:val="single" w:sz="4" w:space="0" w:color="auto"/>
              <w:right w:val="single" w:sz="4" w:space="0" w:color="auto"/>
            </w:tcBorders>
            <w:shd w:val="clear" w:color="auto" w:fill="auto"/>
            <w:vAlign w:val="center"/>
            <w:hideMark/>
          </w:tcPr>
          <w:p w14:paraId="05D1DAEF" w14:textId="77777777"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8 423</w:t>
            </w:r>
          </w:p>
        </w:tc>
        <w:tc>
          <w:tcPr>
            <w:tcW w:w="992" w:type="dxa"/>
            <w:tcBorders>
              <w:top w:val="nil"/>
              <w:left w:val="nil"/>
              <w:bottom w:val="single" w:sz="4" w:space="0" w:color="auto"/>
              <w:right w:val="single" w:sz="4" w:space="0" w:color="auto"/>
            </w:tcBorders>
            <w:shd w:val="clear" w:color="auto" w:fill="auto"/>
            <w:vAlign w:val="center"/>
            <w:hideMark/>
          </w:tcPr>
          <w:p w14:paraId="5EC8AA76" w14:textId="63BB076D"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16,87%</w:t>
            </w:r>
          </w:p>
        </w:tc>
        <w:tc>
          <w:tcPr>
            <w:tcW w:w="949" w:type="dxa"/>
            <w:tcBorders>
              <w:top w:val="nil"/>
              <w:left w:val="nil"/>
              <w:bottom w:val="single" w:sz="4" w:space="0" w:color="auto"/>
              <w:right w:val="single" w:sz="4" w:space="0" w:color="auto"/>
            </w:tcBorders>
            <w:shd w:val="clear" w:color="auto" w:fill="auto"/>
            <w:vAlign w:val="center"/>
            <w:hideMark/>
          </w:tcPr>
          <w:p w14:paraId="53404E14" w14:textId="658FA28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10,43%</w:t>
            </w:r>
          </w:p>
        </w:tc>
        <w:tc>
          <w:tcPr>
            <w:tcW w:w="798" w:type="dxa"/>
            <w:tcBorders>
              <w:top w:val="nil"/>
              <w:left w:val="nil"/>
              <w:bottom w:val="single" w:sz="4" w:space="0" w:color="auto"/>
              <w:right w:val="single" w:sz="4" w:space="0" w:color="auto"/>
            </w:tcBorders>
            <w:shd w:val="clear" w:color="auto" w:fill="auto"/>
            <w:vAlign w:val="center"/>
            <w:hideMark/>
          </w:tcPr>
          <w:p w14:paraId="65002D9B" w14:textId="0A482F34"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3,55%</w:t>
            </w:r>
          </w:p>
        </w:tc>
        <w:tc>
          <w:tcPr>
            <w:tcW w:w="864" w:type="dxa"/>
            <w:tcBorders>
              <w:top w:val="nil"/>
              <w:left w:val="nil"/>
              <w:bottom w:val="single" w:sz="4" w:space="0" w:color="auto"/>
              <w:right w:val="single" w:sz="4" w:space="0" w:color="auto"/>
            </w:tcBorders>
            <w:shd w:val="clear" w:color="auto" w:fill="auto"/>
            <w:vAlign w:val="center"/>
            <w:hideMark/>
          </w:tcPr>
          <w:p w14:paraId="52E27311" w14:textId="68A6AB94"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3,01%</w:t>
            </w:r>
          </w:p>
        </w:tc>
      </w:tr>
      <w:tr w:rsidR="000E4141" w:rsidRPr="00782A23" w14:paraId="2AFF1D24" w14:textId="77777777" w:rsidTr="00B267AC">
        <w:trPr>
          <w:trHeight w:val="315"/>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4945FB12" w14:textId="77777777" w:rsidR="000E4141" w:rsidRPr="00D64E3D" w:rsidRDefault="000E4141" w:rsidP="000E4141">
            <w:pPr>
              <w:spacing w:after="0" w:line="240" w:lineRule="auto"/>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231F20"/>
                <w:lang w:val="kk-KZ" w:eastAsia="ru-RU"/>
              </w:rPr>
              <w:t>Батыс Қазақстан</w:t>
            </w:r>
          </w:p>
        </w:tc>
        <w:tc>
          <w:tcPr>
            <w:tcW w:w="851" w:type="dxa"/>
            <w:tcBorders>
              <w:top w:val="single" w:sz="4" w:space="0" w:color="auto"/>
              <w:left w:val="nil"/>
              <w:bottom w:val="single" w:sz="4" w:space="0" w:color="auto"/>
              <w:right w:val="single" w:sz="4" w:space="0" w:color="auto"/>
            </w:tcBorders>
            <w:shd w:val="clear" w:color="auto" w:fill="auto"/>
            <w:vAlign w:val="center"/>
          </w:tcPr>
          <w:p w14:paraId="1CBDCD5D"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5 597</w:t>
            </w:r>
          </w:p>
        </w:tc>
        <w:tc>
          <w:tcPr>
            <w:tcW w:w="850" w:type="dxa"/>
            <w:tcBorders>
              <w:top w:val="single" w:sz="4" w:space="0" w:color="auto"/>
              <w:left w:val="nil"/>
              <w:bottom w:val="single" w:sz="4" w:space="0" w:color="auto"/>
              <w:right w:val="single" w:sz="4" w:space="0" w:color="auto"/>
            </w:tcBorders>
            <w:shd w:val="clear" w:color="auto" w:fill="auto"/>
            <w:vAlign w:val="center"/>
          </w:tcPr>
          <w:p w14:paraId="387C2ADF"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5 916</w:t>
            </w:r>
          </w:p>
        </w:tc>
        <w:tc>
          <w:tcPr>
            <w:tcW w:w="851" w:type="dxa"/>
            <w:tcBorders>
              <w:top w:val="single" w:sz="4" w:space="0" w:color="auto"/>
              <w:left w:val="nil"/>
              <w:bottom w:val="single" w:sz="4" w:space="0" w:color="auto"/>
              <w:right w:val="single" w:sz="4" w:space="0" w:color="auto"/>
            </w:tcBorders>
            <w:shd w:val="clear" w:color="auto" w:fill="auto"/>
            <w:vAlign w:val="center"/>
          </w:tcPr>
          <w:p w14:paraId="0E858ECC" w14:textId="77777777"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6 348</w:t>
            </w:r>
          </w:p>
        </w:tc>
        <w:tc>
          <w:tcPr>
            <w:tcW w:w="850" w:type="dxa"/>
            <w:tcBorders>
              <w:top w:val="single" w:sz="4" w:space="0" w:color="auto"/>
              <w:left w:val="nil"/>
              <w:bottom w:val="single" w:sz="4" w:space="0" w:color="auto"/>
              <w:right w:val="single" w:sz="4" w:space="0" w:color="auto"/>
            </w:tcBorders>
            <w:shd w:val="clear" w:color="auto" w:fill="auto"/>
            <w:vAlign w:val="center"/>
          </w:tcPr>
          <w:p w14:paraId="34C3DD29"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6 399</w:t>
            </w:r>
          </w:p>
        </w:tc>
        <w:tc>
          <w:tcPr>
            <w:tcW w:w="851" w:type="dxa"/>
            <w:tcBorders>
              <w:top w:val="single" w:sz="4" w:space="0" w:color="auto"/>
              <w:left w:val="nil"/>
              <w:bottom w:val="single" w:sz="4" w:space="0" w:color="auto"/>
              <w:right w:val="single" w:sz="4" w:space="0" w:color="auto"/>
            </w:tcBorders>
            <w:shd w:val="clear" w:color="auto" w:fill="auto"/>
            <w:vAlign w:val="center"/>
          </w:tcPr>
          <w:p w14:paraId="59083872" w14:textId="77777777"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6 786</w:t>
            </w:r>
          </w:p>
        </w:tc>
        <w:tc>
          <w:tcPr>
            <w:tcW w:w="992" w:type="dxa"/>
            <w:tcBorders>
              <w:top w:val="single" w:sz="4" w:space="0" w:color="auto"/>
              <w:left w:val="nil"/>
              <w:bottom w:val="single" w:sz="4" w:space="0" w:color="auto"/>
              <w:right w:val="single" w:sz="4" w:space="0" w:color="auto"/>
            </w:tcBorders>
            <w:shd w:val="clear" w:color="auto" w:fill="auto"/>
            <w:vAlign w:val="center"/>
          </w:tcPr>
          <w:p w14:paraId="2B6A635A" w14:textId="7B275EBF"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5,70%</w:t>
            </w:r>
          </w:p>
        </w:tc>
        <w:tc>
          <w:tcPr>
            <w:tcW w:w="949" w:type="dxa"/>
            <w:tcBorders>
              <w:top w:val="single" w:sz="4" w:space="0" w:color="auto"/>
              <w:left w:val="nil"/>
              <w:bottom w:val="single" w:sz="4" w:space="0" w:color="auto"/>
              <w:right w:val="single" w:sz="4" w:space="0" w:color="auto"/>
            </w:tcBorders>
            <w:shd w:val="clear" w:color="auto" w:fill="auto"/>
            <w:vAlign w:val="center"/>
          </w:tcPr>
          <w:p w14:paraId="2B7249CA" w14:textId="09F49193"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7,30%</w:t>
            </w:r>
          </w:p>
        </w:tc>
        <w:tc>
          <w:tcPr>
            <w:tcW w:w="798" w:type="dxa"/>
            <w:tcBorders>
              <w:top w:val="single" w:sz="4" w:space="0" w:color="auto"/>
              <w:left w:val="nil"/>
              <w:bottom w:val="single" w:sz="4" w:space="0" w:color="auto"/>
              <w:right w:val="single" w:sz="4" w:space="0" w:color="auto"/>
            </w:tcBorders>
            <w:shd w:val="clear" w:color="auto" w:fill="auto"/>
            <w:vAlign w:val="center"/>
          </w:tcPr>
          <w:p w14:paraId="5A8598E8" w14:textId="2C2AA38B"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0,80%</w:t>
            </w:r>
          </w:p>
        </w:tc>
        <w:tc>
          <w:tcPr>
            <w:tcW w:w="864" w:type="dxa"/>
            <w:tcBorders>
              <w:top w:val="single" w:sz="4" w:space="0" w:color="auto"/>
              <w:left w:val="nil"/>
              <w:bottom w:val="single" w:sz="4" w:space="0" w:color="auto"/>
              <w:right w:val="single" w:sz="4" w:space="0" w:color="auto"/>
            </w:tcBorders>
            <w:shd w:val="clear" w:color="auto" w:fill="auto"/>
            <w:vAlign w:val="center"/>
          </w:tcPr>
          <w:p w14:paraId="5247E3E8" w14:textId="386E6346"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6,05%</w:t>
            </w:r>
          </w:p>
        </w:tc>
      </w:tr>
      <w:tr w:rsidR="000E4141" w:rsidRPr="00782A23" w14:paraId="0DC4DAA7" w14:textId="77777777" w:rsidTr="00B267AC">
        <w:trPr>
          <w:trHeight w:val="6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180DAA19" w14:textId="77777777" w:rsidR="000E4141" w:rsidRPr="00D64E3D" w:rsidRDefault="000E4141" w:rsidP="000E4141">
            <w:pPr>
              <w:spacing w:after="0" w:line="240" w:lineRule="auto"/>
              <w:rPr>
                <w:rFonts w:ascii="Times New Roman" w:eastAsia="Times New Roman" w:hAnsi="Times New Roman" w:cs="Times New Roman"/>
                <w:color w:val="231F20"/>
                <w:lang w:val="kk-KZ" w:eastAsia="ru-RU"/>
              </w:rPr>
            </w:pPr>
            <w:r w:rsidRPr="00D64E3D">
              <w:rPr>
                <w:rFonts w:ascii="Times New Roman" w:eastAsia="Times New Roman" w:hAnsi="Times New Roman" w:cs="Times New Roman"/>
                <w:color w:val="000000"/>
                <w:lang w:val="kk-KZ" w:eastAsia="ru-RU"/>
              </w:rPr>
              <w:t>Жамбыл</w:t>
            </w:r>
          </w:p>
        </w:tc>
        <w:tc>
          <w:tcPr>
            <w:tcW w:w="851" w:type="dxa"/>
            <w:tcBorders>
              <w:top w:val="single" w:sz="4" w:space="0" w:color="auto"/>
              <w:left w:val="nil"/>
              <w:bottom w:val="single" w:sz="4" w:space="0" w:color="auto"/>
              <w:right w:val="single" w:sz="4" w:space="0" w:color="auto"/>
            </w:tcBorders>
            <w:shd w:val="clear" w:color="auto" w:fill="auto"/>
            <w:vAlign w:val="center"/>
          </w:tcPr>
          <w:p w14:paraId="5F434783"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5 282</w:t>
            </w:r>
          </w:p>
        </w:tc>
        <w:tc>
          <w:tcPr>
            <w:tcW w:w="850" w:type="dxa"/>
            <w:tcBorders>
              <w:top w:val="single" w:sz="4" w:space="0" w:color="auto"/>
              <w:left w:val="nil"/>
              <w:bottom w:val="single" w:sz="4" w:space="0" w:color="auto"/>
              <w:right w:val="single" w:sz="4" w:space="0" w:color="auto"/>
            </w:tcBorders>
            <w:shd w:val="clear" w:color="auto" w:fill="auto"/>
            <w:vAlign w:val="center"/>
          </w:tcPr>
          <w:p w14:paraId="331B62E7"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5 970</w:t>
            </w:r>
          </w:p>
        </w:tc>
        <w:tc>
          <w:tcPr>
            <w:tcW w:w="851" w:type="dxa"/>
            <w:tcBorders>
              <w:top w:val="single" w:sz="4" w:space="0" w:color="auto"/>
              <w:left w:val="nil"/>
              <w:bottom w:val="single" w:sz="4" w:space="0" w:color="auto"/>
              <w:right w:val="single" w:sz="4" w:space="0" w:color="auto"/>
            </w:tcBorders>
            <w:shd w:val="clear" w:color="auto" w:fill="auto"/>
            <w:vAlign w:val="center"/>
          </w:tcPr>
          <w:p w14:paraId="3CAE0A7D" w14:textId="77777777"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6 567</w:t>
            </w:r>
          </w:p>
        </w:tc>
        <w:tc>
          <w:tcPr>
            <w:tcW w:w="850" w:type="dxa"/>
            <w:tcBorders>
              <w:top w:val="single" w:sz="4" w:space="0" w:color="auto"/>
              <w:left w:val="nil"/>
              <w:bottom w:val="single" w:sz="4" w:space="0" w:color="auto"/>
              <w:right w:val="single" w:sz="4" w:space="0" w:color="auto"/>
            </w:tcBorders>
            <w:shd w:val="clear" w:color="auto" w:fill="auto"/>
            <w:vAlign w:val="center"/>
          </w:tcPr>
          <w:p w14:paraId="7BD53DB1"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7 348</w:t>
            </w:r>
          </w:p>
        </w:tc>
        <w:tc>
          <w:tcPr>
            <w:tcW w:w="851" w:type="dxa"/>
            <w:tcBorders>
              <w:top w:val="single" w:sz="4" w:space="0" w:color="auto"/>
              <w:left w:val="nil"/>
              <w:bottom w:val="single" w:sz="4" w:space="0" w:color="auto"/>
              <w:right w:val="single" w:sz="4" w:space="0" w:color="auto"/>
            </w:tcBorders>
            <w:shd w:val="clear" w:color="auto" w:fill="auto"/>
            <w:vAlign w:val="center"/>
          </w:tcPr>
          <w:p w14:paraId="3EAC98CD" w14:textId="77777777"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8 329</w:t>
            </w:r>
          </w:p>
        </w:tc>
        <w:tc>
          <w:tcPr>
            <w:tcW w:w="992" w:type="dxa"/>
            <w:tcBorders>
              <w:top w:val="single" w:sz="4" w:space="0" w:color="auto"/>
              <w:left w:val="nil"/>
              <w:bottom w:val="single" w:sz="4" w:space="0" w:color="auto"/>
              <w:right w:val="single" w:sz="4" w:space="0" w:color="auto"/>
            </w:tcBorders>
            <w:shd w:val="clear" w:color="auto" w:fill="auto"/>
            <w:vAlign w:val="center"/>
          </w:tcPr>
          <w:p w14:paraId="7E6EC0B8" w14:textId="10A6A820"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13,03%</w:t>
            </w:r>
          </w:p>
        </w:tc>
        <w:tc>
          <w:tcPr>
            <w:tcW w:w="949" w:type="dxa"/>
            <w:tcBorders>
              <w:top w:val="single" w:sz="4" w:space="0" w:color="auto"/>
              <w:left w:val="nil"/>
              <w:bottom w:val="single" w:sz="4" w:space="0" w:color="auto"/>
              <w:right w:val="single" w:sz="4" w:space="0" w:color="auto"/>
            </w:tcBorders>
            <w:shd w:val="clear" w:color="auto" w:fill="auto"/>
            <w:vAlign w:val="center"/>
          </w:tcPr>
          <w:p w14:paraId="79E44149" w14:textId="004429CF"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10,00%</w:t>
            </w:r>
          </w:p>
        </w:tc>
        <w:tc>
          <w:tcPr>
            <w:tcW w:w="798" w:type="dxa"/>
            <w:tcBorders>
              <w:top w:val="single" w:sz="4" w:space="0" w:color="auto"/>
              <w:left w:val="nil"/>
              <w:bottom w:val="single" w:sz="4" w:space="0" w:color="auto"/>
              <w:right w:val="single" w:sz="4" w:space="0" w:color="auto"/>
            </w:tcBorders>
            <w:shd w:val="clear" w:color="auto" w:fill="auto"/>
            <w:vAlign w:val="center"/>
          </w:tcPr>
          <w:p w14:paraId="44A983AE" w14:textId="14F1153C"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11,89%</w:t>
            </w:r>
          </w:p>
        </w:tc>
        <w:tc>
          <w:tcPr>
            <w:tcW w:w="864" w:type="dxa"/>
            <w:tcBorders>
              <w:top w:val="single" w:sz="4" w:space="0" w:color="auto"/>
              <w:left w:val="nil"/>
              <w:bottom w:val="single" w:sz="4" w:space="0" w:color="auto"/>
              <w:right w:val="single" w:sz="4" w:space="0" w:color="auto"/>
            </w:tcBorders>
            <w:shd w:val="clear" w:color="auto" w:fill="auto"/>
            <w:vAlign w:val="center"/>
          </w:tcPr>
          <w:p w14:paraId="362D9549" w14:textId="419929A8"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13,35%</w:t>
            </w:r>
          </w:p>
        </w:tc>
      </w:tr>
      <w:tr w:rsidR="000E4141" w:rsidRPr="00782A23" w14:paraId="34AC35C5" w14:textId="77777777" w:rsidTr="00B267AC">
        <w:trPr>
          <w:trHeight w:val="6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5404F6EF" w14:textId="77777777" w:rsidR="000E4141" w:rsidRPr="00D64E3D" w:rsidRDefault="000E4141" w:rsidP="000E4141">
            <w:pPr>
              <w:spacing w:after="0" w:line="240" w:lineRule="auto"/>
              <w:rPr>
                <w:rFonts w:ascii="Times New Roman" w:eastAsia="Times New Roman" w:hAnsi="Times New Roman" w:cs="Times New Roman"/>
                <w:color w:val="231F20"/>
                <w:lang w:val="kk-KZ" w:eastAsia="ru-RU"/>
              </w:rPr>
            </w:pPr>
            <w:r w:rsidRPr="00D64E3D">
              <w:rPr>
                <w:rFonts w:ascii="Times New Roman" w:eastAsia="Times New Roman" w:hAnsi="Times New Roman" w:cs="Times New Roman"/>
                <w:color w:val="000000"/>
                <w:lang w:val="kk-KZ" w:eastAsia="ru-RU"/>
              </w:rPr>
              <w:t>Қарағанды</w:t>
            </w:r>
          </w:p>
        </w:tc>
        <w:tc>
          <w:tcPr>
            <w:tcW w:w="851" w:type="dxa"/>
            <w:tcBorders>
              <w:top w:val="single" w:sz="4" w:space="0" w:color="auto"/>
              <w:left w:val="nil"/>
              <w:bottom w:val="single" w:sz="4" w:space="0" w:color="auto"/>
              <w:right w:val="single" w:sz="4" w:space="0" w:color="auto"/>
            </w:tcBorders>
            <w:shd w:val="clear" w:color="auto" w:fill="auto"/>
            <w:vAlign w:val="center"/>
          </w:tcPr>
          <w:p w14:paraId="5D82067D"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16 288</w:t>
            </w:r>
          </w:p>
        </w:tc>
        <w:tc>
          <w:tcPr>
            <w:tcW w:w="850" w:type="dxa"/>
            <w:tcBorders>
              <w:top w:val="single" w:sz="4" w:space="0" w:color="auto"/>
              <w:left w:val="nil"/>
              <w:bottom w:val="single" w:sz="4" w:space="0" w:color="auto"/>
              <w:right w:val="single" w:sz="4" w:space="0" w:color="auto"/>
            </w:tcBorders>
            <w:shd w:val="clear" w:color="auto" w:fill="auto"/>
            <w:vAlign w:val="center"/>
          </w:tcPr>
          <w:p w14:paraId="603FD72E"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17 303</w:t>
            </w:r>
          </w:p>
        </w:tc>
        <w:tc>
          <w:tcPr>
            <w:tcW w:w="851" w:type="dxa"/>
            <w:tcBorders>
              <w:top w:val="single" w:sz="4" w:space="0" w:color="auto"/>
              <w:left w:val="nil"/>
              <w:bottom w:val="single" w:sz="4" w:space="0" w:color="auto"/>
              <w:right w:val="single" w:sz="4" w:space="0" w:color="auto"/>
            </w:tcBorders>
            <w:shd w:val="clear" w:color="auto" w:fill="auto"/>
            <w:vAlign w:val="center"/>
          </w:tcPr>
          <w:p w14:paraId="0C2EDD86" w14:textId="77777777"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18 184</w:t>
            </w:r>
          </w:p>
        </w:tc>
        <w:tc>
          <w:tcPr>
            <w:tcW w:w="850" w:type="dxa"/>
            <w:tcBorders>
              <w:top w:val="single" w:sz="4" w:space="0" w:color="auto"/>
              <w:left w:val="nil"/>
              <w:bottom w:val="single" w:sz="4" w:space="0" w:color="auto"/>
              <w:right w:val="single" w:sz="4" w:space="0" w:color="auto"/>
            </w:tcBorders>
            <w:shd w:val="clear" w:color="auto" w:fill="auto"/>
            <w:vAlign w:val="center"/>
          </w:tcPr>
          <w:p w14:paraId="7CF52109" w14:textId="7777777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19 158</w:t>
            </w:r>
          </w:p>
        </w:tc>
        <w:tc>
          <w:tcPr>
            <w:tcW w:w="851" w:type="dxa"/>
            <w:tcBorders>
              <w:top w:val="single" w:sz="4" w:space="0" w:color="auto"/>
              <w:left w:val="nil"/>
              <w:bottom w:val="single" w:sz="4" w:space="0" w:color="auto"/>
              <w:right w:val="single" w:sz="4" w:space="0" w:color="auto"/>
            </w:tcBorders>
            <w:shd w:val="clear" w:color="auto" w:fill="auto"/>
            <w:vAlign w:val="center"/>
          </w:tcPr>
          <w:p w14:paraId="630161C9" w14:textId="77777777"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19 845</w:t>
            </w:r>
          </w:p>
        </w:tc>
        <w:tc>
          <w:tcPr>
            <w:tcW w:w="992" w:type="dxa"/>
            <w:tcBorders>
              <w:top w:val="single" w:sz="4" w:space="0" w:color="auto"/>
              <w:left w:val="nil"/>
              <w:bottom w:val="single" w:sz="4" w:space="0" w:color="auto"/>
              <w:right w:val="single" w:sz="4" w:space="0" w:color="auto"/>
            </w:tcBorders>
            <w:shd w:val="clear" w:color="auto" w:fill="auto"/>
            <w:vAlign w:val="center"/>
          </w:tcPr>
          <w:p w14:paraId="47113E1A" w14:textId="46ED2CC1"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6,23%</w:t>
            </w:r>
          </w:p>
        </w:tc>
        <w:tc>
          <w:tcPr>
            <w:tcW w:w="949" w:type="dxa"/>
            <w:tcBorders>
              <w:top w:val="single" w:sz="4" w:space="0" w:color="auto"/>
              <w:left w:val="nil"/>
              <w:bottom w:val="single" w:sz="4" w:space="0" w:color="auto"/>
              <w:right w:val="single" w:sz="4" w:space="0" w:color="auto"/>
            </w:tcBorders>
            <w:shd w:val="clear" w:color="auto" w:fill="auto"/>
            <w:vAlign w:val="center"/>
          </w:tcPr>
          <w:p w14:paraId="7B883C5D" w14:textId="4B46B431"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5,09%</w:t>
            </w:r>
          </w:p>
        </w:tc>
        <w:tc>
          <w:tcPr>
            <w:tcW w:w="798" w:type="dxa"/>
            <w:tcBorders>
              <w:top w:val="single" w:sz="4" w:space="0" w:color="auto"/>
              <w:left w:val="nil"/>
              <w:bottom w:val="single" w:sz="4" w:space="0" w:color="auto"/>
              <w:right w:val="single" w:sz="4" w:space="0" w:color="auto"/>
            </w:tcBorders>
            <w:shd w:val="clear" w:color="auto" w:fill="auto"/>
            <w:vAlign w:val="center"/>
          </w:tcPr>
          <w:p w14:paraId="3480C295" w14:textId="08B896CF"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5,36%</w:t>
            </w:r>
          </w:p>
        </w:tc>
        <w:tc>
          <w:tcPr>
            <w:tcW w:w="864" w:type="dxa"/>
            <w:tcBorders>
              <w:top w:val="single" w:sz="4" w:space="0" w:color="auto"/>
              <w:left w:val="nil"/>
              <w:bottom w:val="single" w:sz="4" w:space="0" w:color="auto"/>
              <w:right w:val="single" w:sz="4" w:space="0" w:color="auto"/>
            </w:tcBorders>
            <w:shd w:val="clear" w:color="auto" w:fill="auto"/>
            <w:vAlign w:val="center"/>
          </w:tcPr>
          <w:p w14:paraId="4AB59F47" w14:textId="7F88ED96"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3,59%</w:t>
            </w:r>
          </w:p>
        </w:tc>
      </w:tr>
      <w:tr w:rsidR="000E4141" w:rsidRPr="00782A23" w14:paraId="42191E3B" w14:textId="77777777" w:rsidTr="00B267AC">
        <w:trPr>
          <w:trHeight w:val="6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4F125F95" w14:textId="095FC003" w:rsidR="000E4141" w:rsidRPr="00D64E3D" w:rsidRDefault="000E4141" w:rsidP="000E4141">
            <w:pPr>
              <w:spacing w:after="0" w:line="240" w:lineRule="auto"/>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Қостанай</w:t>
            </w:r>
          </w:p>
        </w:tc>
        <w:tc>
          <w:tcPr>
            <w:tcW w:w="851" w:type="dxa"/>
            <w:tcBorders>
              <w:top w:val="single" w:sz="4" w:space="0" w:color="auto"/>
              <w:left w:val="nil"/>
              <w:bottom w:val="single" w:sz="4" w:space="0" w:color="auto"/>
              <w:right w:val="single" w:sz="4" w:space="0" w:color="auto"/>
            </w:tcBorders>
            <w:shd w:val="clear" w:color="auto" w:fill="auto"/>
            <w:vAlign w:val="center"/>
          </w:tcPr>
          <w:p w14:paraId="0EE9A97A" w14:textId="3955E405"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8 583</w:t>
            </w:r>
          </w:p>
        </w:tc>
        <w:tc>
          <w:tcPr>
            <w:tcW w:w="850" w:type="dxa"/>
            <w:tcBorders>
              <w:top w:val="single" w:sz="4" w:space="0" w:color="auto"/>
              <w:left w:val="nil"/>
              <w:bottom w:val="single" w:sz="4" w:space="0" w:color="auto"/>
              <w:right w:val="single" w:sz="4" w:space="0" w:color="auto"/>
            </w:tcBorders>
            <w:shd w:val="clear" w:color="auto" w:fill="auto"/>
            <w:vAlign w:val="center"/>
          </w:tcPr>
          <w:p w14:paraId="351778B3" w14:textId="2F195EBF"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7 427</w:t>
            </w:r>
          </w:p>
        </w:tc>
        <w:tc>
          <w:tcPr>
            <w:tcW w:w="851" w:type="dxa"/>
            <w:tcBorders>
              <w:top w:val="single" w:sz="4" w:space="0" w:color="auto"/>
              <w:left w:val="nil"/>
              <w:bottom w:val="single" w:sz="4" w:space="0" w:color="auto"/>
              <w:right w:val="single" w:sz="4" w:space="0" w:color="auto"/>
            </w:tcBorders>
            <w:shd w:val="clear" w:color="auto" w:fill="auto"/>
            <w:vAlign w:val="center"/>
          </w:tcPr>
          <w:p w14:paraId="607E3A86" w14:textId="7B549170"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8 095</w:t>
            </w:r>
          </w:p>
        </w:tc>
        <w:tc>
          <w:tcPr>
            <w:tcW w:w="850" w:type="dxa"/>
            <w:tcBorders>
              <w:top w:val="single" w:sz="4" w:space="0" w:color="auto"/>
              <w:left w:val="nil"/>
              <w:bottom w:val="single" w:sz="4" w:space="0" w:color="auto"/>
              <w:right w:val="single" w:sz="4" w:space="0" w:color="auto"/>
            </w:tcBorders>
            <w:shd w:val="clear" w:color="auto" w:fill="auto"/>
            <w:vAlign w:val="center"/>
          </w:tcPr>
          <w:p w14:paraId="65981C2A" w14:textId="765C5D89"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8 528</w:t>
            </w:r>
          </w:p>
        </w:tc>
        <w:tc>
          <w:tcPr>
            <w:tcW w:w="851" w:type="dxa"/>
            <w:tcBorders>
              <w:top w:val="single" w:sz="4" w:space="0" w:color="auto"/>
              <w:left w:val="nil"/>
              <w:bottom w:val="single" w:sz="4" w:space="0" w:color="auto"/>
              <w:right w:val="single" w:sz="4" w:space="0" w:color="auto"/>
            </w:tcBorders>
            <w:shd w:val="clear" w:color="auto" w:fill="auto"/>
            <w:vAlign w:val="center"/>
          </w:tcPr>
          <w:p w14:paraId="177D7045" w14:textId="507D4788"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8 888</w:t>
            </w:r>
          </w:p>
        </w:tc>
        <w:tc>
          <w:tcPr>
            <w:tcW w:w="992" w:type="dxa"/>
            <w:tcBorders>
              <w:top w:val="single" w:sz="4" w:space="0" w:color="auto"/>
              <w:left w:val="nil"/>
              <w:bottom w:val="single" w:sz="4" w:space="0" w:color="auto"/>
              <w:right w:val="single" w:sz="4" w:space="0" w:color="auto"/>
            </w:tcBorders>
            <w:shd w:val="clear" w:color="auto" w:fill="auto"/>
            <w:vAlign w:val="center"/>
          </w:tcPr>
          <w:p w14:paraId="4248C7F4" w14:textId="48991A4A" w:rsidR="000E4141" w:rsidRPr="00D64E3D" w:rsidRDefault="000E4141" w:rsidP="000E4141">
            <w:pPr>
              <w:spacing w:after="0" w:line="240" w:lineRule="auto"/>
              <w:ind w:left="-38" w:right="-80"/>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-13,47%</w:t>
            </w:r>
          </w:p>
        </w:tc>
        <w:tc>
          <w:tcPr>
            <w:tcW w:w="949" w:type="dxa"/>
            <w:tcBorders>
              <w:top w:val="single" w:sz="4" w:space="0" w:color="auto"/>
              <w:left w:val="nil"/>
              <w:bottom w:val="single" w:sz="4" w:space="0" w:color="auto"/>
              <w:right w:val="single" w:sz="4" w:space="0" w:color="auto"/>
            </w:tcBorders>
            <w:shd w:val="clear" w:color="auto" w:fill="auto"/>
            <w:vAlign w:val="center"/>
          </w:tcPr>
          <w:p w14:paraId="7D2BC104" w14:textId="6E7D896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8,99%</w:t>
            </w:r>
          </w:p>
        </w:tc>
        <w:tc>
          <w:tcPr>
            <w:tcW w:w="798" w:type="dxa"/>
            <w:tcBorders>
              <w:top w:val="single" w:sz="4" w:space="0" w:color="auto"/>
              <w:left w:val="nil"/>
              <w:bottom w:val="single" w:sz="4" w:space="0" w:color="auto"/>
              <w:right w:val="single" w:sz="4" w:space="0" w:color="auto"/>
            </w:tcBorders>
            <w:shd w:val="clear" w:color="auto" w:fill="auto"/>
            <w:vAlign w:val="center"/>
          </w:tcPr>
          <w:p w14:paraId="1298AD71" w14:textId="5135BA44"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5,35%</w:t>
            </w:r>
          </w:p>
        </w:tc>
        <w:tc>
          <w:tcPr>
            <w:tcW w:w="864" w:type="dxa"/>
            <w:tcBorders>
              <w:top w:val="single" w:sz="4" w:space="0" w:color="auto"/>
              <w:left w:val="nil"/>
              <w:bottom w:val="single" w:sz="4" w:space="0" w:color="auto"/>
              <w:right w:val="single" w:sz="4" w:space="0" w:color="auto"/>
            </w:tcBorders>
            <w:shd w:val="clear" w:color="auto" w:fill="auto"/>
            <w:vAlign w:val="center"/>
          </w:tcPr>
          <w:p w14:paraId="06428C9D" w14:textId="12B0E455"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4,22%</w:t>
            </w:r>
          </w:p>
        </w:tc>
      </w:tr>
      <w:tr w:rsidR="000E4141" w:rsidRPr="00782A23" w14:paraId="47F02BC7" w14:textId="77777777" w:rsidTr="00B267AC">
        <w:trPr>
          <w:trHeight w:val="6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58A983F1" w14:textId="42BD4827" w:rsidR="000E4141" w:rsidRPr="00D64E3D" w:rsidRDefault="000E4141" w:rsidP="000E4141">
            <w:pPr>
              <w:spacing w:after="0" w:line="240" w:lineRule="auto"/>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Қызылорда</w:t>
            </w:r>
          </w:p>
        </w:tc>
        <w:tc>
          <w:tcPr>
            <w:tcW w:w="851" w:type="dxa"/>
            <w:tcBorders>
              <w:top w:val="single" w:sz="4" w:space="0" w:color="auto"/>
              <w:left w:val="nil"/>
              <w:bottom w:val="single" w:sz="4" w:space="0" w:color="auto"/>
              <w:right w:val="single" w:sz="4" w:space="0" w:color="auto"/>
            </w:tcBorders>
            <w:shd w:val="clear" w:color="auto" w:fill="auto"/>
            <w:vAlign w:val="center"/>
          </w:tcPr>
          <w:p w14:paraId="7A378B77" w14:textId="7285E338"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4 829</w:t>
            </w:r>
          </w:p>
        </w:tc>
        <w:tc>
          <w:tcPr>
            <w:tcW w:w="850" w:type="dxa"/>
            <w:tcBorders>
              <w:top w:val="single" w:sz="4" w:space="0" w:color="auto"/>
              <w:left w:val="nil"/>
              <w:bottom w:val="single" w:sz="4" w:space="0" w:color="auto"/>
              <w:right w:val="single" w:sz="4" w:space="0" w:color="auto"/>
            </w:tcBorders>
            <w:shd w:val="clear" w:color="auto" w:fill="auto"/>
            <w:vAlign w:val="center"/>
          </w:tcPr>
          <w:p w14:paraId="3FEE490B" w14:textId="156AE07F"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5 253</w:t>
            </w:r>
          </w:p>
        </w:tc>
        <w:tc>
          <w:tcPr>
            <w:tcW w:w="851" w:type="dxa"/>
            <w:tcBorders>
              <w:top w:val="single" w:sz="4" w:space="0" w:color="auto"/>
              <w:left w:val="nil"/>
              <w:bottom w:val="single" w:sz="4" w:space="0" w:color="auto"/>
              <w:right w:val="single" w:sz="4" w:space="0" w:color="auto"/>
            </w:tcBorders>
            <w:shd w:val="clear" w:color="auto" w:fill="auto"/>
            <w:vAlign w:val="center"/>
          </w:tcPr>
          <w:p w14:paraId="33750BBB" w14:textId="40331312"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5 596</w:t>
            </w:r>
          </w:p>
        </w:tc>
        <w:tc>
          <w:tcPr>
            <w:tcW w:w="850" w:type="dxa"/>
            <w:tcBorders>
              <w:top w:val="single" w:sz="4" w:space="0" w:color="auto"/>
              <w:left w:val="nil"/>
              <w:bottom w:val="single" w:sz="4" w:space="0" w:color="auto"/>
              <w:right w:val="single" w:sz="4" w:space="0" w:color="auto"/>
            </w:tcBorders>
            <w:shd w:val="clear" w:color="auto" w:fill="auto"/>
            <w:vAlign w:val="center"/>
          </w:tcPr>
          <w:p w14:paraId="2C4FCB84" w14:textId="026F7674"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5 795</w:t>
            </w:r>
          </w:p>
        </w:tc>
        <w:tc>
          <w:tcPr>
            <w:tcW w:w="851" w:type="dxa"/>
            <w:tcBorders>
              <w:top w:val="single" w:sz="4" w:space="0" w:color="auto"/>
              <w:left w:val="nil"/>
              <w:bottom w:val="single" w:sz="4" w:space="0" w:color="auto"/>
              <w:right w:val="single" w:sz="4" w:space="0" w:color="auto"/>
            </w:tcBorders>
            <w:shd w:val="clear" w:color="auto" w:fill="auto"/>
            <w:vAlign w:val="center"/>
          </w:tcPr>
          <w:p w14:paraId="0C3F64D7" w14:textId="091FFC9D"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6 034</w:t>
            </w:r>
          </w:p>
        </w:tc>
        <w:tc>
          <w:tcPr>
            <w:tcW w:w="992" w:type="dxa"/>
            <w:tcBorders>
              <w:top w:val="single" w:sz="4" w:space="0" w:color="auto"/>
              <w:left w:val="nil"/>
              <w:bottom w:val="single" w:sz="4" w:space="0" w:color="auto"/>
              <w:right w:val="single" w:sz="4" w:space="0" w:color="auto"/>
            </w:tcBorders>
            <w:shd w:val="clear" w:color="auto" w:fill="auto"/>
            <w:vAlign w:val="center"/>
          </w:tcPr>
          <w:p w14:paraId="770C566E" w14:textId="1E066803"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8,78%</w:t>
            </w:r>
          </w:p>
        </w:tc>
        <w:tc>
          <w:tcPr>
            <w:tcW w:w="949" w:type="dxa"/>
            <w:tcBorders>
              <w:top w:val="single" w:sz="4" w:space="0" w:color="auto"/>
              <w:left w:val="nil"/>
              <w:bottom w:val="single" w:sz="4" w:space="0" w:color="auto"/>
              <w:right w:val="single" w:sz="4" w:space="0" w:color="auto"/>
            </w:tcBorders>
            <w:shd w:val="clear" w:color="auto" w:fill="auto"/>
            <w:vAlign w:val="center"/>
          </w:tcPr>
          <w:p w14:paraId="2F5CC15C" w14:textId="4D05ECAD"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6,53%</w:t>
            </w:r>
          </w:p>
        </w:tc>
        <w:tc>
          <w:tcPr>
            <w:tcW w:w="798" w:type="dxa"/>
            <w:tcBorders>
              <w:top w:val="single" w:sz="4" w:space="0" w:color="auto"/>
              <w:left w:val="nil"/>
              <w:bottom w:val="single" w:sz="4" w:space="0" w:color="auto"/>
              <w:right w:val="single" w:sz="4" w:space="0" w:color="auto"/>
            </w:tcBorders>
            <w:shd w:val="clear" w:color="auto" w:fill="auto"/>
            <w:vAlign w:val="center"/>
          </w:tcPr>
          <w:p w14:paraId="1472A298" w14:textId="28DF1074"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3,56%</w:t>
            </w:r>
          </w:p>
        </w:tc>
        <w:tc>
          <w:tcPr>
            <w:tcW w:w="864" w:type="dxa"/>
            <w:tcBorders>
              <w:top w:val="single" w:sz="4" w:space="0" w:color="auto"/>
              <w:left w:val="nil"/>
              <w:bottom w:val="single" w:sz="4" w:space="0" w:color="auto"/>
              <w:right w:val="single" w:sz="4" w:space="0" w:color="auto"/>
            </w:tcBorders>
            <w:shd w:val="clear" w:color="auto" w:fill="auto"/>
            <w:vAlign w:val="center"/>
          </w:tcPr>
          <w:p w14:paraId="0CD44F3A" w14:textId="249C139F"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4,12%</w:t>
            </w:r>
          </w:p>
        </w:tc>
      </w:tr>
      <w:tr w:rsidR="000E4141" w:rsidRPr="00782A23" w14:paraId="4E7C223F" w14:textId="77777777" w:rsidTr="00B267AC">
        <w:trPr>
          <w:trHeight w:val="6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63CC449D" w14:textId="1C0F548D" w:rsidR="000E4141" w:rsidRPr="00D64E3D" w:rsidRDefault="000E4141" w:rsidP="000E4141">
            <w:pPr>
              <w:spacing w:after="0" w:line="240" w:lineRule="auto"/>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Маңғыстау</w:t>
            </w:r>
          </w:p>
        </w:tc>
        <w:tc>
          <w:tcPr>
            <w:tcW w:w="851" w:type="dxa"/>
            <w:tcBorders>
              <w:top w:val="single" w:sz="4" w:space="0" w:color="auto"/>
              <w:left w:val="nil"/>
              <w:bottom w:val="single" w:sz="4" w:space="0" w:color="auto"/>
              <w:right w:val="single" w:sz="4" w:space="0" w:color="auto"/>
            </w:tcBorders>
            <w:shd w:val="clear" w:color="auto" w:fill="auto"/>
            <w:vAlign w:val="center"/>
          </w:tcPr>
          <w:p w14:paraId="2E711447" w14:textId="132B6A89"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7 498</w:t>
            </w:r>
          </w:p>
        </w:tc>
        <w:tc>
          <w:tcPr>
            <w:tcW w:w="850" w:type="dxa"/>
            <w:tcBorders>
              <w:top w:val="single" w:sz="4" w:space="0" w:color="auto"/>
              <w:left w:val="nil"/>
              <w:bottom w:val="single" w:sz="4" w:space="0" w:color="auto"/>
              <w:right w:val="single" w:sz="4" w:space="0" w:color="auto"/>
            </w:tcBorders>
            <w:shd w:val="clear" w:color="auto" w:fill="auto"/>
            <w:vAlign w:val="center"/>
          </w:tcPr>
          <w:p w14:paraId="4323A815" w14:textId="03A2BDEC"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8 414</w:t>
            </w:r>
          </w:p>
        </w:tc>
        <w:tc>
          <w:tcPr>
            <w:tcW w:w="851" w:type="dxa"/>
            <w:tcBorders>
              <w:top w:val="single" w:sz="4" w:space="0" w:color="auto"/>
              <w:left w:val="nil"/>
              <w:bottom w:val="single" w:sz="4" w:space="0" w:color="auto"/>
              <w:right w:val="single" w:sz="4" w:space="0" w:color="auto"/>
            </w:tcBorders>
            <w:shd w:val="clear" w:color="auto" w:fill="auto"/>
            <w:vAlign w:val="center"/>
          </w:tcPr>
          <w:p w14:paraId="49F401A0" w14:textId="155CCA66"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9 042</w:t>
            </w:r>
          </w:p>
        </w:tc>
        <w:tc>
          <w:tcPr>
            <w:tcW w:w="850" w:type="dxa"/>
            <w:tcBorders>
              <w:top w:val="single" w:sz="4" w:space="0" w:color="auto"/>
              <w:left w:val="nil"/>
              <w:bottom w:val="single" w:sz="4" w:space="0" w:color="auto"/>
              <w:right w:val="single" w:sz="4" w:space="0" w:color="auto"/>
            </w:tcBorders>
            <w:shd w:val="clear" w:color="auto" w:fill="auto"/>
            <w:vAlign w:val="center"/>
          </w:tcPr>
          <w:p w14:paraId="30EF225B" w14:textId="23CD5F5B"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9 722</w:t>
            </w:r>
          </w:p>
        </w:tc>
        <w:tc>
          <w:tcPr>
            <w:tcW w:w="851" w:type="dxa"/>
            <w:tcBorders>
              <w:top w:val="single" w:sz="4" w:space="0" w:color="auto"/>
              <w:left w:val="nil"/>
              <w:bottom w:val="single" w:sz="4" w:space="0" w:color="auto"/>
              <w:right w:val="single" w:sz="4" w:space="0" w:color="auto"/>
            </w:tcBorders>
            <w:shd w:val="clear" w:color="auto" w:fill="auto"/>
            <w:vAlign w:val="center"/>
          </w:tcPr>
          <w:p w14:paraId="6105BE9F" w14:textId="18CFF7A9"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10 507</w:t>
            </w:r>
          </w:p>
        </w:tc>
        <w:tc>
          <w:tcPr>
            <w:tcW w:w="992" w:type="dxa"/>
            <w:tcBorders>
              <w:top w:val="single" w:sz="4" w:space="0" w:color="auto"/>
              <w:left w:val="nil"/>
              <w:bottom w:val="single" w:sz="4" w:space="0" w:color="auto"/>
              <w:right w:val="single" w:sz="4" w:space="0" w:color="auto"/>
            </w:tcBorders>
            <w:shd w:val="clear" w:color="auto" w:fill="auto"/>
            <w:vAlign w:val="center"/>
          </w:tcPr>
          <w:p w14:paraId="346EB121" w14:textId="0B02144C"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12,22%</w:t>
            </w:r>
          </w:p>
        </w:tc>
        <w:tc>
          <w:tcPr>
            <w:tcW w:w="949" w:type="dxa"/>
            <w:tcBorders>
              <w:top w:val="single" w:sz="4" w:space="0" w:color="auto"/>
              <w:left w:val="nil"/>
              <w:bottom w:val="single" w:sz="4" w:space="0" w:color="auto"/>
              <w:right w:val="single" w:sz="4" w:space="0" w:color="auto"/>
            </w:tcBorders>
            <w:shd w:val="clear" w:color="auto" w:fill="auto"/>
            <w:vAlign w:val="center"/>
          </w:tcPr>
          <w:p w14:paraId="158E10E3" w14:textId="22240FB2"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7,46%</w:t>
            </w:r>
          </w:p>
        </w:tc>
        <w:tc>
          <w:tcPr>
            <w:tcW w:w="798" w:type="dxa"/>
            <w:tcBorders>
              <w:top w:val="single" w:sz="4" w:space="0" w:color="auto"/>
              <w:left w:val="nil"/>
              <w:bottom w:val="single" w:sz="4" w:space="0" w:color="auto"/>
              <w:right w:val="single" w:sz="4" w:space="0" w:color="auto"/>
            </w:tcBorders>
            <w:shd w:val="clear" w:color="auto" w:fill="auto"/>
            <w:vAlign w:val="center"/>
          </w:tcPr>
          <w:p w14:paraId="062A9C66" w14:textId="74556072"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7,52%</w:t>
            </w:r>
          </w:p>
        </w:tc>
        <w:tc>
          <w:tcPr>
            <w:tcW w:w="864" w:type="dxa"/>
            <w:tcBorders>
              <w:top w:val="single" w:sz="4" w:space="0" w:color="auto"/>
              <w:left w:val="nil"/>
              <w:bottom w:val="single" w:sz="4" w:space="0" w:color="auto"/>
              <w:right w:val="single" w:sz="4" w:space="0" w:color="auto"/>
            </w:tcBorders>
            <w:shd w:val="clear" w:color="auto" w:fill="auto"/>
            <w:vAlign w:val="center"/>
          </w:tcPr>
          <w:p w14:paraId="2BBEB6EB" w14:textId="6B7FFB7D"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8,07%</w:t>
            </w:r>
          </w:p>
        </w:tc>
      </w:tr>
      <w:tr w:rsidR="000E4141" w:rsidRPr="00782A23" w14:paraId="61CC1444" w14:textId="77777777" w:rsidTr="00B267AC">
        <w:trPr>
          <w:trHeight w:val="6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0B3AB2AA" w14:textId="3C5C2E4A" w:rsidR="000E4141" w:rsidRPr="00D64E3D" w:rsidRDefault="000E4141" w:rsidP="000E4141">
            <w:pPr>
              <w:spacing w:after="0" w:line="240" w:lineRule="auto"/>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Оңтүстік Қазақстан</w:t>
            </w:r>
          </w:p>
        </w:tc>
        <w:tc>
          <w:tcPr>
            <w:tcW w:w="851" w:type="dxa"/>
            <w:tcBorders>
              <w:top w:val="single" w:sz="4" w:space="0" w:color="auto"/>
              <w:left w:val="nil"/>
              <w:bottom w:val="single" w:sz="4" w:space="0" w:color="auto"/>
              <w:right w:val="single" w:sz="4" w:space="0" w:color="auto"/>
            </w:tcBorders>
            <w:shd w:val="clear" w:color="auto" w:fill="auto"/>
            <w:vAlign w:val="center"/>
          </w:tcPr>
          <w:p w14:paraId="65E4ED30" w14:textId="3768ABBE"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16 686</w:t>
            </w:r>
          </w:p>
        </w:tc>
        <w:tc>
          <w:tcPr>
            <w:tcW w:w="850" w:type="dxa"/>
            <w:tcBorders>
              <w:top w:val="single" w:sz="4" w:space="0" w:color="auto"/>
              <w:left w:val="nil"/>
              <w:bottom w:val="single" w:sz="4" w:space="0" w:color="auto"/>
              <w:right w:val="single" w:sz="4" w:space="0" w:color="auto"/>
            </w:tcBorders>
            <w:shd w:val="clear" w:color="auto" w:fill="auto"/>
            <w:vAlign w:val="center"/>
          </w:tcPr>
          <w:p w14:paraId="1A6C2494" w14:textId="4591703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1C408F3" w14:textId="778ABFCD"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18981B2F" w14:textId="20ED02CD"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1E57A9CD" w14:textId="3F913888"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2419DB24" w14:textId="5036290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w:t>
            </w:r>
          </w:p>
        </w:tc>
        <w:tc>
          <w:tcPr>
            <w:tcW w:w="949" w:type="dxa"/>
            <w:tcBorders>
              <w:top w:val="single" w:sz="4" w:space="0" w:color="auto"/>
              <w:left w:val="nil"/>
              <w:bottom w:val="single" w:sz="4" w:space="0" w:color="auto"/>
              <w:right w:val="single" w:sz="4" w:space="0" w:color="auto"/>
            </w:tcBorders>
            <w:shd w:val="clear" w:color="auto" w:fill="auto"/>
            <w:vAlign w:val="center"/>
          </w:tcPr>
          <w:p w14:paraId="0EF8BA5D" w14:textId="0B5F7410"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w:t>
            </w:r>
          </w:p>
        </w:tc>
        <w:tc>
          <w:tcPr>
            <w:tcW w:w="798" w:type="dxa"/>
            <w:tcBorders>
              <w:top w:val="single" w:sz="4" w:space="0" w:color="auto"/>
              <w:left w:val="nil"/>
              <w:bottom w:val="single" w:sz="4" w:space="0" w:color="auto"/>
              <w:right w:val="single" w:sz="4" w:space="0" w:color="auto"/>
            </w:tcBorders>
            <w:shd w:val="clear" w:color="auto" w:fill="auto"/>
            <w:vAlign w:val="center"/>
          </w:tcPr>
          <w:p w14:paraId="771243CB" w14:textId="224FD57E"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w:t>
            </w:r>
          </w:p>
        </w:tc>
        <w:tc>
          <w:tcPr>
            <w:tcW w:w="864" w:type="dxa"/>
            <w:tcBorders>
              <w:top w:val="single" w:sz="4" w:space="0" w:color="auto"/>
              <w:left w:val="nil"/>
              <w:bottom w:val="single" w:sz="4" w:space="0" w:color="auto"/>
              <w:right w:val="single" w:sz="4" w:space="0" w:color="auto"/>
            </w:tcBorders>
            <w:shd w:val="clear" w:color="auto" w:fill="auto"/>
            <w:vAlign w:val="center"/>
          </w:tcPr>
          <w:p w14:paraId="12BFC3ED" w14:textId="75823A0B"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w:t>
            </w:r>
          </w:p>
        </w:tc>
      </w:tr>
      <w:tr w:rsidR="000E4141" w:rsidRPr="00782A23" w14:paraId="451044FE" w14:textId="77777777" w:rsidTr="00B267AC">
        <w:trPr>
          <w:trHeight w:val="6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22924E85" w14:textId="6FD55BC4" w:rsidR="000E4141" w:rsidRPr="00D64E3D" w:rsidRDefault="000E4141" w:rsidP="000E4141">
            <w:pPr>
              <w:spacing w:after="0" w:line="240" w:lineRule="auto"/>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Павлодар</w:t>
            </w:r>
          </w:p>
        </w:tc>
        <w:tc>
          <w:tcPr>
            <w:tcW w:w="851" w:type="dxa"/>
            <w:tcBorders>
              <w:top w:val="single" w:sz="4" w:space="0" w:color="auto"/>
              <w:left w:val="nil"/>
              <w:bottom w:val="single" w:sz="4" w:space="0" w:color="auto"/>
              <w:right w:val="single" w:sz="4" w:space="0" w:color="auto"/>
            </w:tcBorders>
            <w:shd w:val="clear" w:color="auto" w:fill="auto"/>
            <w:vAlign w:val="center"/>
          </w:tcPr>
          <w:p w14:paraId="61DB08CD" w14:textId="672E5348"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8 583</w:t>
            </w:r>
          </w:p>
        </w:tc>
        <w:tc>
          <w:tcPr>
            <w:tcW w:w="850" w:type="dxa"/>
            <w:tcBorders>
              <w:top w:val="single" w:sz="4" w:space="0" w:color="auto"/>
              <w:left w:val="nil"/>
              <w:bottom w:val="single" w:sz="4" w:space="0" w:color="auto"/>
              <w:right w:val="single" w:sz="4" w:space="0" w:color="auto"/>
            </w:tcBorders>
            <w:shd w:val="clear" w:color="auto" w:fill="auto"/>
            <w:vAlign w:val="center"/>
          </w:tcPr>
          <w:p w14:paraId="2AED7B10" w14:textId="773DCC57"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231F20"/>
                <w:lang w:val="kk-KZ" w:eastAsia="ru-RU"/>
              </w:rPr>
              <w:t>9 309</w:t>
            </w:r>
          </w:p>
        </w:tc>
        <w:tc>
          <w:tcPr>
            <w:tcW w:w="851" w:type="dxa"/>
            <w:tcBorders>
              <w:top w:val="single" w:sz="4" w:space="0" w:color="auto"/>
              <w:left w:val="nil"/>
              <w:bottom w:val="single" w:sz="4" w:space="0" w:color="auto"/>
              <w:right w:val="single" w:sz="4" w:space="0" w:color="auto"/>
            </w:tcBorders>
            <w:shd w:val="clear" w:color="auto" w:fill="auto"/>
            <w:vAlign w:val="center"/>
          </w:tcPr>
          <w:p w14:paraId="7396DF70" w14:textId="18D527FC"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10 103</w:t>
            </w:r>
          </w:p>
        </w:tc>
        <w:tc>
          <w:tcPr>
            <w:tcW w:w="850" w:type="dxa"/>
            <w:tcBorders>
              <w:top w:val="single" w:sz="4" w:space="0" w:color="auto"/>
              <w:left w:val="nil"/>
              <w:bottom w:val="single" w:sz="4" w:space="0" w:color="auto"/>
              <w:right w:val="single" w:sz="4" w:space="0" w:color="auto"/>
            </w:tcBorders>
            <w:shd w:val="clear" w:color="auto" w:fill="auto"/>
            <w:vAlign w:val="center"/>
          </w:tcPr>
          <w:p w14:paraId="7E06C897" w14:textId="446BA41F"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10 853</w:t>
            </w:r>
          </w:p>
        </w:tc>
        <w:tc>
          <w:tcPr>
            <w:tcW w:w="851" w:type="dxa"/>
            <w:tcBorders>
              <w:top w:val="single" w:sz="4" w:space="0" w:color="auto"/>
              <w:left w:val="nil"/>
              <w:bottom w:val="single" w:sz="4" w:space="0" w:color="auto"/>
              <w:right w:val="single" w:sz="4" w:space="0" w:color="auto"/>
            </w:tcBorders>
            <w:shd w:val="clear" w:color="auto" w:fill="auto"/>
            <w:vAlign w:val="center"/>
          </w:tcPr>
          <w:p w14:paraId="654A4143" w14:textId="70840E3A"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11 235</w:t>
            </w:r>
          </w:p>
        </w:tc>
        <w:tc>
          <w:tcPr>
            <w:tcW w:w="992" w:type="dxa"/>
            <w:tcBorders>
              <w:top w:val="single" w:sz="4" w:space="0" w:color="auto"/>
              <w:left w:val="nil"/>
              <w:bottom w:val="single" w:sz="4" w:space="0" w:color="auto"/>
              <w:right w:val="single" w:sz="4" w:space="0" w:color="auto"/>
            </w:tcBorders>
            <w:shd w:val="clear" w:color="auto" w:fill="auto"/>
            <w:vAlign w:val="center"/>
          </w:tcPr>
          <w:p w14:paraId="6CB6A3A5" w14:textId="4878A128"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8,46%</w:t>
            </w:r>
          </w:p>
        </w:tc>
        <w:tc>
          <w:tcPr>
            <w:tcW w:w="949" w:type="dxa"/>
            <w:tcBorders>
              <w:top w:val="single" w:sz="4" w:space="0" w:color="auto"/>
              <w:left w:val="nil"/>
              <w:bottom w:val="single" w:sz="4" w:space="0" w:color="auto"/>
              <w:right w:val="single" w:sz="4" w:space="0" w:color="auto"/>
            </w:tcBorders>
            <w:shd w:val="clear" w:color="auto" w:fill="auto"/>
            <w:vAlign w:val="center"/>
          </w:tcPr>
          <w:p w14:paraId="35B0D7E5" w14:textId="50BF58E2"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8,53%</w:t>
            </w:r>
          </w:p>
        </w:tc>
        <w:tc>
          <w:tcPr>
            <w:tcW w:w="798" w:type="dxa"/>
            <w:tcBorders>
              <w:top w:val="single" w:sz="4" w:space="0" w:color="auto"/>
              <w:left w:val="nil"/>
              <w:bottom w:val="single" w:sz="4" w:space="0" w:color="auto"/>
              <w:right w:val="single" w:sz="4" w:space="0" w:color="auto"/>
            </w:tcBorders>
            <w:shd w:val="clear" w:color="auto" w:fill="auto"/>
            <w:vAlign w:val="center"/>
          </w:tcPr>
          <w:p w14:paraId="5C5735B2" w14:textId="3CC99F40"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7,42%</w:t>
            </w:r>
          </w:p>
        </w:tc>
        <w:tc>
          <w:tcPr>
            <w:tcW w:w="864" w:type="dxa"/>
            <w:tcBorders>
              <w:top w:val="single" w:sz="4" w:space="0" w:color="auto"/>
              <w:left w:val="nil"/>
              <w:bottom w:val="single" w:sz="4" w:space="0" w:color="auto"/>
              <w:right w:val="single" w:sz="4" w:space="0" w:color="auto"/>
            </w:tcBorders>
            <w:shd w:val="clear" w:color="auto" w:fill="auto"/>
            <w:vAlign w:val="center"/>
          </w:tcPr>
          <w:p w14:paraId="18B3CEC6" w14:textId="79E827F8"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3,52%</w:t>
            </w:r>
          </w:p>
        </w:tc>
      </w:tr>
      <w:tr w:rsidR="000E4141" w:rsidRPr="00782A23" w14:paraId="7A84E9EA" w14:textId="77777777" w:rsidTr="00B267AC">
        <w:trPr>
          <w:trHeight w:val="60"/>
        </w:trPr>
        <w:tc>
          <w:tcPr>
            <w:tcW w:w="1809" w:type="dxa"/>
            <w:tcBorders>
              <w:top w:val="single" w:sz="4" w:space="0" w:color="auto"/>
              <w:left w:val="single" w:sz="4" w:space="0" w:color="auto"/>
              <w:right w:val="single" w:sz="4" w:space="0" w:color="auto"/>
            </w:tcBorders>
            <w:shd w:val="clear" w:color="auto" w:fill="auto"/>
            <w:vAlign w:val="center"/>
          </w:tcPr>
          <w:p w14:paraId="738E07D9" w14:textId="4C2D791D" w:rsidR="000E4141" w:rsidRPr="00D64E3D" w:rsidRDefault="000E4141" w:rsidP="000E4141">
            <w:pPr>
              <w:spacing w:after="0" w:line="240" w:lineRule="auto"/>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231F20"/>
                <w:lang w:val="kk-KZ" w:eastAsia="ru-RU"/>
              </w:rPr>
              <w:t>Солтүстік Қазақстан</w:t>
            </w:r>
          </w:p>
        </w:tc>
        <w:tc>
          <w:tcPr>
            <w:tcW w:w="851" w:type="dxa"/>
            <w:tcBorders>
              <w:top w:val="single" w:sz="4" w:space="0" w:color="auto"/>
              <w:left w:val="nil"/>
              <w:right w:val="single" w:sz="4" w:space="0" w:color="auto"/>
            </w:tcBorders>
            <w:shd w:val="clear" w:color="auto" w:fill="auto"/>
            <w:vAlign w:val="center"/>
          </w:tcPr>
          <w:p w14:paraId="2ACFFD9B" w14:textId="078C39E3"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4 829</w:t>
            </w:r>
          </w:p>
        </w:tc>
        <w:tc>
          <w:tcPr>
            <w:tcW w:w="850" w:type="dxa"/>
            <w:tcBorders>
              <w:top w:val="single" w:sz="4" w:space="0" w:color="auto"/>
              <w:left w:val="nil"/>
              <w:right w:val="single" w:sz="4" w:space="0" w:color="auto"/>
            </w:tcBorders>
            <w:shd w:val="clear" w:color="auto" w:fill="auto"/>
            <w:vAlign w:val="center"/>
          </w:tcPr>
          <w:p w14:paraId="0840DAD6" w14:textId="29955F9B" w:rsidR="000E4141" w:rsidRPr="00D64E3D" w:rsidRDefault="000E4141" w:rsidP="000E4141">
            <w:pPr>
              <w:spacing w:after="0" w:line="240" w:lineRule="auto"/>
              <w:jc w:val="center"/>
              <w:rPr>
                <w:rFonts w:ascii="Times New Roman" w:eastAsia="Times New Roman" w:hAnsi="Times New Roman" w:cs="Times New Roman"/>
                <w:color w:val="231F20"/>
                <w:lang w:val="kk-KZ" w:eastAsia="ru-RU"/>
              </w:rPr>
            </w:pPr>
            <w:r w:rsidRPr="00D64E3D">
              <w:rPr>
                <w:rFonts w:ascii="Times New Roman" w:eastAsia="Times New Roman" w:hAnsi="Times New Roman" w:cs="Times New Roman"/>
                <w:color w:val="000000"/>
                <w:lang w:val="kk-KZ" w:eastAsia="ru-RU"/>
              </w:rPr>
              <w:t>5 101</w:t>
            </w:r>
          </w:p>
        </w:tc>
        <w:tc>
          <w:tcPr>
            <w:tcW w:w="851" w:type="dxa"/>
            <w:tcBorders>
              <w:top w:val="single" w:sz="4" w:space="0" w:color="auto"/>
              <w:left w:val="nil"/>
              <w:right w:val="single" w:sz="4" w:space="0" w:color="auto"/>
            </w:tcBorders>
            <w:shd w:val="clear" w:color="auto" w:fill="auto"/>
            <w:vAlign w:val="center"/>
          </w:tcPr>
          <w:p w14:paraId="3B17E7B5" w14:textId="6281823E" w:rsidR="000E4141" w:rsidRPr="00D64E3D" w:rsidRDefault="000E4141" w:rsidP="000E4141">
            <w:pPr>
              <w:spacing w:after="0" w:line="240" w:lineRule="auto"/>
              <w:ind w:left="-94" w:right="-66"/>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5 471</w:t>
            </w:r>
          </w:p>
        </w:tc>
        <w:tc>
          <w:tcPr>
            <w:tcW w:w="850" w:type="dxa"/>
            <w:tcBorders>
              <w:top w:val="single" w:sz="4" w:space="0" w:color="auto"/>
              <w:left w:val="nil"/>
              <w:right w:val="single" w:sz="4" w:space="0" w:color="auto"/>
            </w:tcBorders>
            <w:shd w:val="clear" w:color="auto" w:fill="auto"/>
            <w:vAlign w:val="center"/>
          </w:tcPr>
          <w:p w14:paraId="1F20EBCA" w14:textId="1D6E6290"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5 844</w:t>
            </w:r>
          </w:p>
        </w:tc>
        <w:tc>
          <w:tcPr>
            <w:tcW w:w="851" w:type="dxa"/>
            <w:tcBorders>
              <w:top w:val="single" w:sz="4" w:space="0" w:color="auto"/>
              <w:left w:val="nil"/>
              <w:right w:val="single" w:sz="4" w:space="0" w:color="auto"/>
            </w:tcBorders>
            <w:shd w:val="clear" w:color="auto" w:fill="auto"/>
            <w:vAlign w:val="center"/>
          </w:tcPr>
          <w:p w14:paraId="4D02607A" w14:textId="2EC7E037" w:rsidR="000E4141" w:rsidRPr="00D64E3D" w:rsidRDefault="000E4141" w:rsidP="000E4141">
            <w:pPr>
              <w:spacing w:after="0" w:line="240" w:lineRule="auto"/>
              <w:ind w:left="-80" w:right="-108"/>
              <w:jc w:val="center"/>
              <w:rPr>
                <w:rFonts w:ascii="Times New Roman" w:eastAsia="Times New Roman" w:hAnsi="Times New Roman" w:cs="Times New Roman"/>
                <w:color w:val="000000"/>
                <w:lang w:val="kk-KZ" w:eastAsia="ru-RU"/>
              </w:rPr>
            </w:pPr>
            <w:r w:rsidRPr="00D64E3D">
              <w:rPr>
                <w:rFonts w:ascii="Times New Roman" w:eastAsia="Times New Roman" w:hAnsi="Times New Roman" w:cs="Times New Roman"/>
                <w:color w:val="000000"/>
                <w:lang w:val="kk-KZ" w:eastAsia="ru-RU"/>
              </w:rPr>
              <w:t>6261</w:t>
            </w:r>
          </w:p>
        </w:tc>
        <w:tc>
          <w:tcPr>
            <w:tcW w:w="992" w:type="dxa"/>
            <w:tcBorders>
              <w:top w:val="single" w:sz="4" w:space="0" w:color="auto"/>
              <w:left w:val="nil"/>
              <w:right w:val="single" w:sz="4" w:space="0" w:color="auto"/>
            </w:tcBorders>
            <w:shd w:val="clear" w:color="auto" w:fill="auto"/>
            <w:vAlign w:val="center"/>
          </w:tcPr>
          <w:p w14:paraId="6F3BF5B8" w14:textId="20DED61E"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5,63%</w:t>
            </w:r>
          </w:p>
        </w:tc>
        <w:tc>
          <w:tcPr>
            <w:tcW w:w="949" w:type="dxa"/>
            <w:tcBorders>
              <w:top w:val="single" w:sz="4" w:space="0" w:color="auto"/>
              <w:left w:val="nil"/>
              <w:right w:val="single" w:sz="4" w:space="0" w:color="auto"/>
            </w:tcBorders>
            <w:shd w:val="clear" w:color="auto" w:fill="auto"/>
            <w:vAlign w:val="center"/>
          </w:tcPr>
          <w:p w14:paraId="6A4E8608" w14:textId="7E94582F"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7,25%</w:t>
            </w:r>
          </w:p>
        </w:tc>
        <w:tc>
          <w:tcPr>
            <w:tcW w:w="798" w:type="dxa"/>
            <w:tcBorders>
              <w:top w:val="single" w:sz="4" w:space="0" w:color="auto"/>
              <w:left w:val="nil"/>
              <w:right w:val="single" w:sz="4" w:space="0" w:color="auto"/>
            </w:tcBorders>
            <w:shd w:val="clear" w:color="auto" w:fill="auto"/>
            <w:vAlign w:val="center"/>
          </w:tcPr>
          <w:p w14:paraId="6178DA37" w14:textId="7B446305" w:rsidR="000E4141" w:rsidRPr="00D64E3D" w:rsidRDefault="000E4141" w:rsidP="000E4141">
            <w:pPr>
              <w:spacing w:after="0" w:line="240" w:lineRule="auto"/>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6,82%</w:t>
            </w:r>
          </w:p>
        </w:tc>
        <w:tc>
          <w:tcPr>
            <w:tcW w:w="864" w:type="dxa"/>
            <w:tcBorders>
              <w:top w:val="single" w:sz="4" w:space="0" w:color="auto"/>
              <w:left w:val="nil"/>
              <w:right w:val="single" w:sz="4" w:space="0" w:color="auto"/>
            </w:tcBorders>
            <w:shd w:val="clear" w:color="auto" w:fill="auto"/>
            <w:vAlign w:val="center"/>
          </w:tcPr>
          <w:p w14:paraId="74584CBD" w14:textId="1D2CA2F1" w:rsidR="000E4141" w:rsidRPr="00D64E3D" w:rsidRDefault="000E4141" w:rsidP="000E4141">
            <w:pPr>
              <w:spacing w:after="0" w:line="240" w:lineRule="auto"/>
              <w:ind w:left="-80" w:right="-84"/>
              <w:jc w:val="center"/>
              <w:rPr>
                <w:rFonts w:ascii="Times New Roman" w:eastAsia="Times New Roman" w:hAnsi="Times New Roman" w:cs="Times New Roman"/>
                <w:color w:val="000000"/>
                <w:lang w:val="kk-KZ" w:eastAsia="ru-RU"/>
              </w:rPr>
            </w:pPr>
            <w:r w:rsidRPr="00D64E3D">
              <w:rPr>
                <w:rFonts w:ascii="Times New Roman" w:hAnsi="Times New Roman" w:cs="Times New Roman"/>
                <w:color w:val="000000"/>
              </w:rPr>
              <w:t>7,14%</w:t>
            </w:r>
          </w:p>
        </w:tc>
      </w:tr>
    </w:tbl>
    <w:p w14:paraId="1F9DDA90" w14:textId="7CC1714F" w:rsidR="00525BB5" w:rsidRPr="00782A23" w:rsidRDefault="003E1220" w:rsidP="00A5111C">
      <w:pPr>
        <w:spacing w:after="0" w:line="240" w:lineRule="auto"/>
        <w:ind w:right="-1" w:firstLine="709"/>
        <w:jc w:val="both"/>
        <w:rPr>
          <w:rFonts w:ascii="Times New Roman" w:eastAsia="Arial Unicode MS" w:hAnsi="Times New Roman" w:cs="Times New Roman"/>
          <w:color w:val="000000"/>
          <w:sz w:val="28"/>
          <w:szCs w:val="28"/>
          <w:lang w:val="kk-KZ" w:eastAsia="kk-KZ"/>
        </w:rPr>
      </w:pPr>
      <w:r w:rsidRPr="00782A23">
        <w:rPr>
          <w:rFonts w:ascii="Times New Roman" w:eastAsia="Arial Unicode MS" w:hAnsi="Times New Roman" w:cs="Times New Roman"/>
          <w:color w:val="000000"/>
          <w:sz w:val="28"/>
          <w:szCs w:val="28"/>
          <w:lang w:val="kk-KZ" w:eastAsia="kk-KZ"/>
        </w:rPr>
        <w:t xml:space="preserve">Республикалық деңгейде </w:t>
      </w:r>
      <w:r w:rsidR="00525BB5" w:rsidRPr="00782A23">
        <w:rPr>
          <w:rFonts w:ascii="Times New Roman" w:eastAsia="Arial Unicode MS" w:hAnsi="Times New Roman" w:cs="Times New Roman"/>
          <w:color w:val="000000"/>
          <w:sz w:val="28"/>
          <w:szCs w:val="28"/>
          <w:lang w:val="kk-KZ" w:eastAsia="kk-KZ"/>
        </w:rPr>
        <w:t>2021</w:t>
      </w:r>
      <w:r w:rsidR="00532533">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жылы жеке кәсіпкерлер жұмыс істеп тұрған ШОБ субъектілерінің саны</w:t>
      </w:r>
      <w:r w:rsidR="0082000A">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w:t>
      </w:r>
      <w:r w:rsidR="0082000A">
        <w:rPr>
          <w:rFonts w:ascii="Times New Roman" w:eastAsia="Arial Unicode MS" w:hAnsi="Times New Roman" w:cs="Times New Roman"/>
          <w:color w:val="000000"/>
          <w:sz w:val="28"/>
          <w:szCs w:val="28"/>
          <w:lang w:val="kk-KZ" w:eastAsia="kk-KZ"/>
        </w:rPr>
        <w:t xml:space="preserve"> </w:t>
      </w:r>
      <w:r w:rsidRPr="00782A23">
        <w:rPr>
          <w:rFonts w:ascii="Times New Roman" w:eastAsia="Arial Unicode MS" w:hAnsi="Times New Roman" w:cs="Times New Roman"/>
          <w:color w:val="000000"/>
          <w:sz w:val="28"/>
          <w:szCs w:val="28"/>
          <w:lang w:val="kk-KZ" w:eastAsia="kk-KZ"/>
        </w:rPr>
        <w:t>1 431 647</w:t>
      </w:r>
      <w:r w:rsidR="00525BB5" w:rsidRPr="00782A23">
        <w:rPr>
          <w:rFonts w:ascii="Times New Roman" w:eastAsia="Arial Unicode MS" w:hAnsi="Times New Roman" w:cs="Times New Roman"/>
          <w:color w:val="000000"/>
          <w:sz w:val="28"/>
          <w:szCs w:val="28"/>
          <w:lang w:val="kk-KZ" w:eastAsia="kk-KZ"/>
        </w:rPr>
        <w:t xml:space="preserve">, бұл </w:t>
      </w:r>
      <w:r w:rsidRPr="00782A23">
        <w:rPr>
          <w:rFonts w:ascii="Times New Roman" w:eastAsia="Arial Unicode MS" w:hAnsi="Times New Roman" w:cs="Times New Roman"/>
          <w:color w:val="000000"/>
          <w:sz w:val="28"/>
          <w:szCs w:val="28"/>
          <w:lang w:val="kk-KZ" w:eastAsia="kk-KZ"/>
        </w:rPr>
        <w:t>20</w:t>
      </w:r>
      <w:r w:rsidR="00346EC8" w:rsidRPr="00782A23">
        <w:rPr>
          <w:rFonts w:ascii="Times New Roman" w:eastAsia="Arial Unicode MS" w:hAnsi="Times New Roman" w:cs="Times New Roman"/>
          <w:color w:val="000000"/>
          <w:sz w:val="28"/>
          <w:szCs w:val="28"/>
          <w:lang w:val="kk-KZ" w:eastAsia="kk-KZ"/>
        </w:rPr>
        <w:t>17</w:t>
      </w:r>
      <w:r w:rsidR="00525BB5" w:rsidRPr="00782A23">
        <w:rPr>
          <w:rFonts w:ascii="Times New Roman" w:eastAsia="Arial Unicode MS" w:hAnsi="Times New Roman" w:cs="Times New Roman"/>
          <w:color w:val="000000"/>
          <w:sz w:val="28"/>
          <w:szCs w:val="28"/>
          <w:lang w:val="kk-KZ" w:eastAsia="kk-KZ"/>
        </w:rPr>
        <w:t xml:space="preserve"> жылға қарағанда </w:t>
      </w:r>
      <w:r w:rsidR="00346EC8" w:rsidRPr="00782A23">
        <w:rPr>
          <w:rFonts w:ascii="Times New Roman" w:eastAsia="Arial Unicode MS" w:hAnsi="Times New Roman" w:cs="Times New Roman"/>
          <w:color w:val="000000"/>
          <w:sz w:val="28"/>
          <w:szCs w:val="28"/>
          <w:lang w:val="kk-KZ" w:eastAsia="kk-KZ"/>
        </w:rPr>
        <w:t>285653</w:t>
      </w:r>
      <w:r w:rsidR="00525BB5" w:rsidRPr="00782A23">
        <w:rPr>
          <w:rFonts w:ascii="Times New Roman" w:eastAsia="Arial Unicode MS" w:hAnsi="Times New Roman" w:cs="Times New Roman"/>
          <w:color w:val="000000"/>
          <w:sz w:val="28"/>
          <w:szCs w:val="28"/>
          <w:lang w:val="kk-KZ" w:eastAsia="kk-KZ"/>
        </w:rPr>
        <w:t>-</w:t>
      </w:r>
      <w:r w:rsidR="00346EC8" w:rsidRPr="00782A23">
        <w:rPr>
          <w:rFonts w:ascii="Times New Roman" w:eastAsia="Arial Unicode MS" w:hAnsi="Times New Roman" w:cs="Times New Roman"/>
          <w:color w:val="000000"/>
          <w:sz w:val="28"/>
          <w:szCs w:val="28"/>
          <w:lang w:val="kk-KZ" w:eastAsia="kk-KZ"/>
        </w:rPr>
        <w:t>ке</w:t>
      </w:r>
      <w:r w:rsidR="00525BB5" w:rsidRPr="00782A23">
        <w:rPr>
          <w:rFonts w:ascii="Times New Roman" w:eastAsia="Arial Unicode MS" w:hAnsi="Times New Roman" w:cs="Times New Roman"/>
          <w:color w:val="000000"/>
          <w:sz w:val="28"/>
          <w:szCs w:val="28"/>
          <w:lang w:val="kk-KZ" w:eastAsia="kk-KZ"/>
        </w:rPr>
        <w:t xml:space="preserve"> жоғары. </w:t>
      </w:r>
    </w:p>
    <w:p w14:paraId="05D684CF" w14:textId="25566E27" w:rsidR="00525BB5" w:rsidRPr="00782A23" w:rsidRDefault="00A06AAD" w:rsidP="00A5111C">
      <w:pPr>
        <w:spacing w:after="0" w:line="240" w:lineRule="auto"/>
        <w:ind w:right="-1" w:firstLine="709"/>
        <w:jc w:val="both"/>
        <w:rPr>
          <w:rFonts w:ascii="Times New Roman" w:eastAsia="Arial Unicode MS" w:hAnsi="Times New Roman" w:cs="Times New Roman"/>
          <w:color w:val="000000"/>
          <w:sz w:val="28"/>
          <w:szCs w:val="28"/>
          <w:lang w:val="kk-KZ" w:eastAsia="kk-KZ"/>
        </w:rPr>
      </w:pPr>
      <w:r w:rsidRPr="00782A23">
        <w:rPr>
          <w:rFonts w:ascii="Times New Roman" w:eastAsia="Arial Unicode MS" w:hAnsi="Times New Roman" w:cs="Times New Roman"/>
          <w:color w:val="000000"/>
          <w:sz w:val="28"/>
          <w:szCs w:val="28"/>
          <w:lang w:val="kk-KZ" w:eastAsia="kk-KZ"/>
        </w:rPr>
        <w:t xml:space="preserve">Ақмола облысы бойынша </w:t>
      </w:r>
      <w:r w:rsidR="00525BB5" w:rsidRPr="00782A23">
        <w:rPr>
          <w:rFonts w:ascii="Times New Roman" w:eastAsia="Arial Unicode MS" w:hAnsi="Times New Roman" w:cs="Times New Roman"/>
          <w:color w:val="000000"/>
          <w:sz w:val="28"/>
          <w:szCs w:val="28"/>
          <w:lang w:val="kk-KZ" w:eastAsia="kk-KZ"/>
        </w:rPr>
        <w:t>2021</w:t>
      </w:r>
      <w:r w:rsidR="00532533">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жылы шағын және орта кәсіпкерлік кәсіпорындарында жұмыс істеп тұрған ШОК субъектілерінің саны</w:t>
      </w:r>
      <w:r w:rsidR="0082000A">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w:t>
      </w:r>
      <w:r w:rsidR="0082000A">
        <w:rPr>
          <w:rFonts w:ascii="Times New Roman" w:eastAsia="Arial Unicode MS" w:hAnsi="Times New Roman" w:cs="Times New Roman"/>
          <w:color w:val="000000"/>
          <w:sz w:val="28"/>
          <w:szCs w:val="28"/>
          <w:lang w:val="kk-KZ" w:eastAsia="kk-KZ"/>
        </w:rPr>
        <w:t xml:space="preserve"> </w:t>
      </w:r>
      <w:r w:rsidRPr="00782A23">
        <w:rPr>
          <w:rFonts w:ascii="Times New Roman" w:eastAsia="Arial Unicode MS" w:hAnsi="Times New Roman" w:cs="Times New Roman"/>
          <w:color w:val="000000"/>
          <w:sz w:val="28"/>
          <w:szCs w:val="28"/>
          <w:lang w:val="kk-KZ" w:eastAsia="kk-KZ"/>
        </w:rPr>
        <w:t xml:space="preserve">48 544 </w:t>
      </w:r>
      <w:r w:rsidR="00525BB5" w:rsidRPr="00782A23">
        <w:rPr>
          <w:rFonts w:ascii="Times New Roman" w:eastAsia="Arial Unicode MS" w:hAnsi="Times New Roman" w:cs="Times New Roman"/>
          <w:color w:val="000000"/>
          <w:sz w:val="28"/>
          <w:szCs w:val="28"/>
          <w:lang w:val="kk-KZ" w:eastAsia="kk-KZ"/>
        </w:rPr>
        <w:t>мың, бұл 20</w:t>
      </w:r>
      <w:r w:rsidR="00346EC8" w:rsidRPr="00782A23">
        <w:rPr>
          <w:rFonts w:ascii="Times New Roman" w:eastAsia="Arial Unicode MS" w:hAnsi="Times New Roman" w:cs="Times New Roman"/>
          <w:color w:val="000000"/>
          <w:sz w:val="28"/>
          <w:szCs w:val="28"/>
          <w:lang w:val="kk-KZ" w:eastAsia="kk-KZ"/>
        </w:rPr>
        <w:t>17</w:t>
      </w:r>
      <w:r w:rsidR="00525BB5" w:rsidRPr="00782A23">
        <w:rPr>
          <w:rFonts w:ascii="Times New Roman" w:eastAsia="Arial Unicode MS" w:hAnsi="Times New Roman" w:cs="Times New Roman"/>
          <w:color w:val="000000"/>
          <w:sz w:val="28"/>
          <w:szCs w:val="28"/>
          <w:lang w:val="kk-KZ" w:eastAsia="kk-KZ"/>
        </w:rPr>
        <w:t xml:space="preserve"> жылға қарағанда </w:t>
      </w:r>
      <w:r w:rsidR="00346EC8" w:rsidRPr="00782A23">
        <w:rPr>
          <w:rFonts w:ascii="Times New Roman" w:eastAsia="Arial Unicode MS" w:hAnsi="Times New Roman" w:cs="Times New Roman"/>
          <w:color w:val="000000"/>
          <w:sz w:val="28"/>
          <w:szCs w:val="28"/>
          <w:lang w:val="kk-KZ" w:eastAsia="kk-KZ"/>
        </w:rPr>
        <w:t>6825</w:t>
      </w:r>
      <w:r w:rsidR="00525BB5" w:rsidRPr="00782A23">
        <w:rPr>
          <w:rFonts w:ascii="Times New Roman" w:eastAsia="Arial Unicode MS" w:hAnsi="Times New Roman" w:cs="Times New Roman"/>
          <w:color w:val="000000"/>
          <w:sz w:val="28"/>
          <w:szCs w:val="28"/>
          <w:lang w:val="kk-KZ" w:eastAsia="kk-KZ"/>
        </w:rPr>
        <w:t>-</w:t>
      </w:r>
      <w:r w:rsidR="00346EC8" w:rsidRPr="00782A23">
        <w:rPr>
          <w:rFonts w:ascii="Times New Roman" w:eastAsia="Arial Unicode MS" w:hAnsi="Times New Roman" w:cs="Times New Roman"/>
          <w:color w:val="000000"/>
          <w:sz w:val="28"/>
          <w:szCs w:val="28"/>
          <w:lang w:val="kk-KZ" w:eastAsia="kk-KZ"/>
        </w:rPr>
        <w:t>ке</w:t>
      </w:r>
      <w:r w:rsidR="00525BB5" w:rsidRPr="00782A23">
        <w:rPr>
          <w:rFonts w:ascii="Times New Roman" w:eastAsia="Arial Unicode MS" w:hAnsi="Times New Roman" w:cs="Times New Roman"/>
          <w:color w:val="000000"/>
          <w:sz w:val="28"/>
          <w:szCs w:val="28"/>
          <w:lang w:val="kk-KZ" w:eastAsia="kk-KZ"/>
        </w:rPr>
        <w:t xml:space="preserve"> жоғары. </w:t>
      </w:r>
      <w:r w:rsidR="00346EC8" w:rsidRPr="00782A23">
        <w:rPr>
          <w:rFonts w:ascii="Times New Roman" w:eastAsia="Arial Unicode MS" w:hAnsi="Times New Roman" w:cs="Times New Roman"/>
          <w:color w:val="000000"/>
          <w:sz w:val="28"/>
          <w:szCs w:val="28"/>
          <w:lang w:val="kk-KZ" w:eastAsia="kk-KZ"/>
        </w:rPr>
        <w:t>Кәсіпкерлік субьектілерінің оң нәтиже динамикалық өсу қарқынын көрсетіп отырғанымен, мемлекет тарапынан нақтыланып отырған мақсатты көрсеткішке жетуге бағытталған шараларды әрі қарай дамыту қажеттілігі байқалып отыр.</w:t>
      </w:r>
    </w:p>
    <w:p w14:paraId="1E3336E8" w14:textId="7FCC9F63" w:rsidR="00C159BA" w:rsidRPr="003C6407" w:rsidRDefault="00A06AAD" w:rsidP="00A5111C">
      <w:pPr>
        <w:spacing w:after="0" w:line="240" w:lineRule="auto"/>
        <w:ind w:right="-1" w:firstLine="709"/>
        <w:jc w:val="both"/>
        <w:rPr>
          <w:rFonts w:ascii="Times New Roman" w:hAnsi="Times New Roman" w:cs="Times New Roman"/>
          <w:sz w:val="28"/>
          <w:szCs w:val="28"/>
          <w:lang w:val="kk-KZ"/>
        </w:rPr>
      </w:pPr>
      <w:r w:rsidRPr="00782A23">
        <w:rPr>
          <w:rFonts w:ascii="Times New Roman" w:eastAsia="Arial Unicode MS" w:hAnsi="Times New Roman" w:cs="Times New Roman"/>
          <w:color w:val="000000"/>
          <w:sz w:val="28"/>
          <w:szCs w:val="28"/>
          <w:lang w:val="kk-KZ" w:eastAsia="kk-KZ"/>
        </w:rPr>
        <w:t xml:space="preserve">Облыс бойынша </w:t>
      </w:r>
      <w:r w:rsidR="00525BB5" w:rsidRPr="00782A23">
        <w:rPr>
          <w:rFonts w:ascii="Times New Roman" w:eastAsia="Arial Unicode MS" w:hAnsi="Times New Roman" w:cs="Times New Roman"/>
          <w:color w:val="000000"/>
          <w:sz w:val="28"/>
          <w:szCs w:val="28"/>
          <w:lang w:val="kk-KZ" w:eastAsia="kk-KZ"/>
        </w:rPr>
        <w:t>2021</w:t>
      </w:r>
      <w:r w:rsidR="00532533">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 xml:space="preserve">жылы шаруа немесе фермерлер қожалықтарында жұмыс істеп тұрған </w:t>
      </w:r>
      <w:r w:rsidR="008945DF">
        <w:rPr>
          <w:rFonts w:ascii="Times New Roman" w:eastAsia="Arial Unicode MS" w:hAnsi="Times New Roman" w:cs="Times New Roman"/>
          <w:color w:val="000000"/>
          <w:sz w:val="28"/>
          <w:szCs w:val="28"/>
          <w:lang w:val="kk-KZ" w:eastAsia="kk-KZ"/>
        </w:rPr>
        <w:t>кәсіпкерлік</w:t>
      </w:r>
      <w:r w:rsidR="00525BB5" w:rsidRPr="00782A23">
        <w:rPr>
          <w:rFonts w:ascii="Times New Roman" w:eastAsia="Arial Unicode MS" w:hAnsi="Times New Roman" w:cs="Times New Roman"/>
          <w:color w:val="000000"/>
          <w:sz w:val="28"/>
          <w:szCs w:val="28"/>
          <w:lang w:val="kk-KZ" w:eastAsia="kk-KZ"/>
        </w:rPr>
        <w:t xml:space="preserve"> субъектілерінің саны</w:t>
      </w:r>
      <w:r w:rsidRPr="00782A23">
        <w:rPr>
          <w:rFonts w:ascii="Times New Roman" w:eastAsia="Arial Unicode MS" w:hAnsi="Times New Roman" w:cs="Times New Roman"/>
          <w:color w:val="000000"/>
          <w:sz w:val="28"/>
          <w:szCs w:val="28"/>
          <w:lang w:val="kk-KZ" w:eastAsia="kk-KZ"/>
        </w:rPr>
        <w:t xml:space="preserve"> тұрақты түрде</w:t>
      </w:r>
      <w:r w:rsidR="00525BB5" w:rsidRPr="00782A23">
        <w:rPr>
          <w:rFonts w:ascii="Times New Roman" w:eastAsia="Arial Unicode MS" w:hAnsi="Times New Roman" w:cs="Times New Roman"/>
          <w:color w:val="000000"/>
          <w:sz w:val="28"/>
          <w:szCs w:val="28"/>
          <w:lang w:val="kk-KZ" w:eastAsia="kk-KZ"/>
        </w:rPr>
        <w:t xml:space="preserve"> жоғар</w:t>
      </w:r>
      <w:r w:rsidRPr="00782A23">
        <w:rPr>
          <w:rFonts w:ascii="Times New Roman" w:eastAsia="Arial Unicode MS" w:hAnsi="Times New Roman" w:cs="Times New Roman"/>
          <w:color w:val="000000"/>
          <w:sz w:val="28"/>
          <w:szCs w:val="28"/>
          <w:lang w:val="kk-KZ" w:eastAsia="kk-KZ"/>
        </w:rPr>
        <w:t>лап отырған</w:t>
      </w:r>
      <w:r w:rsidR="00525BB5" w:rsidRPr="00782A23">
        <w:rPr>
          <w:rFonts w:ascii="Times New Roman" w:eastAsia="Arial Unicode MS" w:hAnsi="Times New Roman" w:cs="Times New Roman"/>
          <w:color w:val="000000"/>
          <w:sz w:val="28"/>
          <w:szCs w:val="28"/>
          <w:lang w:val="kk-KZ" w:eastAsia="kk-KZ"/>
        </w:rPr>
        <w:t>.</w:t>
      </w:r>
      <w:r w:rsidR="005E45DD" w:rsidRPr="00782A23">
        <w:rPr>
          <w:rFonts w:ascii="Times New Roman" w:eastAsia="Arial Unicode MS" w:hAnsi="Times New Roman" w:cs="Times New Roman"/>
          <w:color w:val="000000"/>
          <w:sz w:val="28"/>
          <w:szCs w:val="28"/>
          <w:lang w:val="kk-KZ" w:eastAsia="kk-KZ"/>
        </w:rPr>
        <w:t xml:space="preserve"> </w:t>
      </w:r>
      <w:r w:rsidR="00A648CF" w:rsidRPr="00782A23">
        <w:rPr>
          <w:rFonts w:ascii="Times New Roman" w:hAnsi="Times New Roman" w:cs="Times New Roman"/>
          <w:color w:val="231F20"/>
          <w:sz w:val="28"/>
          <w:szCs w:val="28"/>
          <w:lang w:val="kk-KZ"/>
        </w:rPr>
        <w:t xml:space="preserve">Республика бойынша жұмыс жасап тұрған </w:t>
      </w:r>
      <w:r w:rsidR="008945DF">
        <w:rPr>
          <w:rFonts w:ascii="Times New Roman" w:hAnsi="Times New Roman" w:cs="Times New Roman"/>
          <w:color w:val="231F20"/>
          <w:sz w:val="28"/>
          <w:szCs w:val="28"/>
          <w:lang w:val="kk-KZ"/>
        </w:rPr>
        <w:t>субьектілерінің,</w:t>
      </w:r>
      <w:r w:rsidR="00A648CF" w:rsidRPr="00782A23">
        <w:rPr>
          <w:rFonts w:ascii="Times New Roman" w:hAnsi="Times New Roman" w:cs="Times New Roman"/>
          <w:color w:val="231F20"/>
          <w:sz w:val="28"/>
          <w:szCs w:val="28"/>
          <w:lang w:val="kk-KZ"/>
        </w:rPr>
        <w:t xml:space="preserve"> кәсіпорындарының саны </w:t>
      </w:r>
      <w:bookmarkStart w:id="44" w:name="_Hlk128768253"/>
      <w:r w:rsidR="00A648CF" w:rsidRPr="00782A23">
        <w:rPr>
          <w:rFonts w:ascii="Times New Roman" w:hAnsi="Times New Roman" w:cs="Times New Roman"/>
          <w:color w:val="231F20"/>
          <w:sz w:val="28"/>
          <w:szCs w:val="28"/>
          <w:lang w:val="kk-KZ"/>
        </w:rPr>
        <w:t>2017</w:t>
      </w:r>
      <w:bookmarkEnd w:id="44"/>
      <w:r w:rsidR="00A648CF" w:rsidRPr="00782A23">
        <w:rPr>
          <w:rFonts w:ascii="Times New Roman" w:hAnsi="Times New Roman" w:cs="Times New Roman"/>
          <w:color w:val="231F20"/>
          <w:sz w:val="28"/>
          <w:szCs w:val="28"/>
          <w:lang w:val="kk-KZ"/>
        </w:rPr>
        <w:t>-2021 жылдар аралығында оң нәтиже көрсетіп отыр.</w:t>
      </w:r>
      <w:r w:rsidR="005E45DD" w:rsidRPr="00782A23">
        <w:rPr>
          <w:rFonts w:ascii="Times New Roman" w:hAnsi="Times New Roman" w:cs="Times New Roman"/>
          <w:color w:val="231F20"/>
          <w:sz w:val="28"/>
          <w:szCs w:val="28"/>
          <w:lang w:val="kk-KZ"/>
        </w:rPr>
        <w:t xml:space="preserve"> </w:t>
      </w:r>
      <w:r w:rsidR="00A648CF" w:rsidRPr="00782A23">
        <w:rPr>
          <w:rFonts w:ascii="Times New Roman" w:hAnsi="Times New Roman" w:cs="Times New Roman"/>
          <w:color w:val="231F20"/>
          <w:sz w:val="28"/>
          <w:szCs w:val="28"/>
          <w:lang w:val="kk-KZ"/>
        </w:rPr>
        <w:t>Ақмола облысы бойынша 2017жылы 6 551 кәсіпорын болса,</w:t>
      </w:r>
      <w:r w:rsidR="00532533">
        <w:rPr>
          <w:rFonts w:ascii="Times New Roman" w:hAnsi="Times New Roman" w:cs="Times New Roman"/>
          <w:lang w:val="kk-KZ"/>
        </w:rPr>
        <w:t xml:space="preserve"> </w:t>
      </w:r>
      <w:r w:rsidR="00A648CF" w:rsidRPr="00782A23">
        <w:rPr>
          <w:rFonts w:ascii="Times New Roman" w:hAnsi="Times New Roman" w:cs="Times New Roman"/>
          <w:color w:val="231F20"/>
          <w:sz w:val="28"/>
          <w:szCs w:val="28"/>
          <w:lang w:val="kk-KZ"/>
        </w:rPr>
        <w:t xml:space="preserve">2021 жылы 8 613 кәсіпорын қызмет жасаған. Өңір бойынша жұмыс жасап тұрған ШК кәсіпорындарының жыл сайын өсіп отыруы, экономикалық қатынастар мен кәсіпкерлік субьектілерді қолдау шараларының тұрақты бақылау қызметінің жасалып жатқандығының белгісі. </w:t>
      </w:r>
      <w:r w:rsidR="00C159BA" w:rsidRPr="00782A23">
        <w:rPr>
          <w:rFonts w:ascii="Times New Roman" w:eastAsia="Arial Unicode MS" w:hAnsi="Times New Roman" w:cs="Times New Roman"/>
          <w:color w:val="000000"/>
          <w:sz w:val="28"/>
          <w:szCs w:val="28"/>
          <w:lang w:val="kk-KZ" w:eastAsia="kk-KZ"/>
        </w:rPr>
        <w:t xml:space="preserve">Қазақстан Республикасы </w:t>
      </w:r>
      <w:r w:rsidR="00C159BA" w:rsidRPr="00782A23">
        <w:rPr>
          <w:rFonts w:ascii="Times New Roman" w:hAnsi="Times New Roman" w:cs="Times New Roman"/>
          <w:color w:val="231F20"/>
          <w:sz w:val="28"/>
          <w:szCs w:val="28"/>
          <w:lang w:val="kk-KZ"/>
        </w:rPr>
        <w:t>жұмыс</w:t>
      </w:r>
      <w:r w:rsidR="00C159BA" w:rsidRPr="00782A23">
        <w:rPr>
          <w:rFonts w:ascii="Times New Roman" w:hAnsi="Times New Roman" w:cs="Times New Roman"/>
          <w:color w:val="231F20"/>
          <w:spacing w:val="-7"/>
          <w:sz w:val="28"/>
          <w:szCs w:val="28"/>
          <w:lang w:val="kk-KZ"/>
        </w:rPr>
        <w:t xml:space="preserve"> </w:t>
      </w:r>
      <w:r w:rsidR="00C159BA" w:rsidRPr="00782A23">
        <w:rPr>
          <w:rFonts w:ascii="Times New Roman" w:hAnsi="Times New Roman" w:cs="Times New Roman"/>
          <w:color w:val="231F20"/>
          <w:sz w:val="28"/>
          <w:szCs w:val="28"/>
          <w:lang w:val="kk-KZ"/>
        </w:rPr>
        <w:t>жасап</w:t>
      </w:r>
      <w:r w:rsidR="00C159BA" w:rsidRPr="00782A23">
        <w:rPr>
          <w:rFonts w:ascii="Times New Roman" w:hAnsi="Times New Roman" w:cs="Times New Roman"/>
          <w:color w:val="231F20"/>
          <w:spacing w:val="-6"/>
          <w:sz w:val="28"/>
          <w:szCs w:val="28"/>
          <w:lang w:val="kk-KZ"/>
        </w:rPr>
        <w:t xml:space="preserve"> </w:t>
      </w:r>
      <w:r w:rsidR="00C159BA" w:rsidRPr="00782A23">
        <w:rPr>
          <w:rFonts w:ascii="Times New Roman" w:hAnsi="Times New Roman" w:cs="Times New Roman"/>
          <w:color w:val="231F20"/>
          <w:sz w:val="28"/>
          <w:szCs w:val="28"/>
          <w:lang w:val="kk-KZ"/>
        </w:rPr>
        <w:t>тұрған</w:t>
      </w:r>
      <w:r w:rsidR="00C159BA" w:rsidRPr="00782A23">
        <w:rPr>
          <w:rFonts w:ascii="Times New Roman" w:hAnsi="Times New Roman" w:cs="Times New Roman"/>
          <w:color w:val="231F20"/>
          <w:spacing w:val="-5"/>
          <w:sz w:val="28"/>
          <w:szCs w:val="28"/>
          <w:lang w:val="kk-KZ"/>
        </w:rPr>
        <w:t xml:space="preserve"> </w:t>
      </w:r>
      <w:r w:rsidR="00C159BA" w:rsidRPr="00782A23">
        <w:rPr>
          <w:rFonts w:ascii="Times New Roman" w:hAnsi="Times New Roman" w:cs="Times New Roman"/>
          <w:color w:val="231F20"/>
          <w:sz w:val="28"/>
          <w:szCs w:val="28"/>
          <w:lang w:val="kk-KZ"/>
        </w:rPr>
        <w:t>ШК</w:t>
      </w:r>
      <w:r w:rsidR="00C159BA" w:rsidRPr="00782A23">
        <w:rPr>
          <w:rFonts w:ascii="Times New Roman" w:hAnsi="Times New Roman" w:cs="Times New Roman"/>
          <w:color w:val="231F20"/>
          <w:spacing w:val="-5"/>
          <w:sz w:val="28"/>
          <w:szCs w:val="28"/>
          <w:lang w:val="kk-KZ"/>
        </w:rPr>
        <w:t xml:space="preserve"> </w:t>
      </w:r>
      <w:r w:rsidR="00C159BA" w:rsidRPr="00782A23">
        <w:rPr>
          <w:rFonts w:ascii="Times New Roman" w:hAnsi="Times New Roman" w:cs="Times New Roman"/>
          <w:color w:val="231F20"/>
          <w:sz w:val="28"/>
          <w:szCs w:val="28"/>
          <w:lang w:val="kk-KZ"/>
        </w:rPr>
        <w:t>субъектілерінің</w:t>
      </w:r>
      <w:r w:rsidR="00C159BA" w:rsidRPr="00782A23">
        <w:rPr>
          <w:rFonts w:ascii="Times New Roman" w:hAnsi="Times New Roman" w:cs="Times New Roman"/>
          <w:color w:val="231F20"/>
          <w:spacing w:val="-6"/>
          <w:sz w:val="28"/>
          <w:szCs w:val="28"/>
          <w:lang w:val="kk-KZ"/>
        </w:rPr>
        <w:t xml:space="preserve"> </w:t>
      </w:r>
      <w:r w:rsidR="00C159BA" w:rsidRPr="00782A23">
        <w:rPr>
          <w:rFonts w:ascii="Times New Roman" w:hAnsi="Times New Roman" w:cs="Times New Roman"/>
          <w:color w:val="231F20"/>
          <w:sz w:val="28"/>
          <w:szCs w:val="28"/>
          <w:lang w:val="kk-KZ"/>
        </w:rPr>
        <w:t xml:space="preserve">санын қарастыра отырып, оның сапалық құрылымын анықтау мақсатында </w:t>
      </w:r>
      <w:r w:rsidR="00C159BA" w:rsidRPr="003C6407">
        <w:rPr>
          <w:rFonts w:ascii="Times New Roman" w:hAnsi="Times New Roman" w:cs="Times New Roman"/>
          <w:sz w:val="28"/>
          <w:szCs w:val="28"/>
          <w:lang w:val="kk-KZ"/>
        </w:rPr>
        <w:t>Жұмыс істеп тұрған ШК кәсіпорындарының санына талдау жасадық.</w:t>
      </w:r>
      <w:r w:rsidR="008945DF">
        <w:rPr>
          <w:rFonts w:ascii="Times New Roman" w:hAnsi="Times New Roman" w:cs="Times New Roman"/>
          <w:sz w:val="28"/>
          <w:szCs w:val="28"/>
          <w:lang w:val="kk-KZ"/>
        </w:rPr>
        <w:t xml:space="preserve"> Ақмола облысы шағын кәсіпкерліктің басым бөлігі, ауылшаруашылық бағытында қызмет атқарады. Ауыл шаруашылығы субьектілерінің қызмет көрсету</w:t>
      </w:r>
      <w:r w:rsidR="000D5E4C">
        <w:rPr>
          <w:rFonts w:ascii="Times New Roman" w:hAnsi="Times New Roman" w:cs="Times New Roman"/>
          <w:sz w:val="28"/>
          <w:szCs w:val="28"/>
          <w:lang w:val="kk-KZ"/>
        </w:rPr>
        <w:t>і табиғи тәуекелі жоғары сала болып табылады.</w:t>
      </w:r>
    </w:p>
    <w:p w14:paraId="4E8A505E" w14:textId="2DCE2040" w:rsidR="00A648CF" w:rsidRDefault="00A648CF" w:rsidP="00A5111C">
      <w:pPr>
        <w:spacing w:after="0" w:line="240" w:lineRule="auto"/>
        <w:ind w:right="-1" w:firstLine="709"/>
        <w:jc w:val="both"/>
        <w:rPr>
          <w:rFonts w:ascii="Times New Roman" w:eastAsia="Arial Unicode MS" w:hAnsi="Times New Roman" w:cs="Times New Roman"/>
          <w:sz w:val="28"/>
          <w:szCs w:val="28"/>
          <w:lang w:val="kk-KZ" w:eastAsia="kk-KZ"/>
        </w:rPr>
      </w:pPr>
    </w:p>
    <w:p w14:paraId="7FCA9726" w14:textId="5349D13C" w:rsidR="00AF6269" w:rsidRDefault="0082000A" w:rsidP="0082000A">
      <w:pPr>
        <w:tabs>
          <w:tab w:val="left" w:pos="1645"/>
        </w:tabs>
        <w:spacing w:after="0" w:line="240" w:lineRule="auto"/>
        <w:ind w:right="-1"/>
        <w:jc w:val="both"/>
        <w:rPr>
          <w:rFonts w:ascii="Times New Roman" w:hAnsi="Times New Roman" w:cs="Times New Roman"/>
          <w:sz w:val="28"/>
          <w:szCs w:val="28"/>
          <w:lang w:val="kk-KZ"/>
        </w:rPr>
      </w:pPr>
      <w:r w:rsidRPr="003C6407">
        <w:rPr>
          <w:rFonts w:ascii="Times New Roman" w:eastAsia="Calibri" w:hAnsi="Times New Roman" w:cs="Times New Roman"/>
          <w:bCs/>
          <w:sz w:val="28"/>
          <w:szCs w:val="28"/>
          <w:lang w:val="kk-KZ"/>
        </w:rPr>
        <w:t xml:space="preserve">Кесте </w:t>
      </w:r>
      <w:r w:rsidR="00AA4FF6">
        <w:rPr>
          <w:rFonts w:ascii="Times New Roman" w:eastAsia="Calibri" w:hAnsi="Times New Roman" w:cs="Times New Roman"/>
          <w:bCs/>
          <w:sz w:val="28"/>
          <w:szCs w:val="28"/>
          <w:lang w:val="kk-KZ"/>
        </w:rPr>
        <w:t>20</w:t>
      </w:r>
      <w:r w:rsidR="00A648CF" w:rsidRPr="003C640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648CF" w:rsidRPr="003C6407">
        <w:rPr>
          <w:rFonts w:ascii="Times New Roman" w:hAnsi="Times New Roman" w:cs="Times New Roman"/>
          <w:sz w:val="28"/>
          <w:szCs w:val="28"/>
          <w:lang w:val="kk-KZ"/>
        </w:rPr>
        <w:t>Жұмыс істеп тұрған ШОК кәсіпорындарының саны</w:t>
      </w:r>
    </w:p>
    <w:p w14:paraId="5EEBE523" w14:textId="77777777" w:rsidR="00D64E3D" w:rsidRDefault="00D64E3D" w:rsidP="0082000A">
      <w:pPr>
        <w:tabs>
          <w:tab w:val="left" w:pos="1645"/>
        </w:tabs>
        <w:spacing w:after="0" w:line="240" w:lineRule="auto"/>
        <w:ind w:right="-1"/>
        <w:jc w:val="both"/>
        <w:rPr>
          <w:rFonts w:ascii="Times New Roman" w:hAnsi="Times New Roman" w:cs="Times New Roman"/>
          <w:sz w:val="28"/>
          <w:szCs w:val="28"/>
          <w:lang w:val="kk-KZ"/>
        </w:rPr>
      </w:pPr>
    </w:p>
    <w:p w14:paraId="5418AADF" w14:textId="58F8E166" w:rsidR="00501DBE" w:rsidRDefault="00AA4FF6" w:rsidP="0082000A">
      <w:pPr>
        <w:tabs>
          <w:tab w:val="left" w:pos="1645"/>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w:t>
      </w:r>
      <w:r w:rsidR="00501DBE">
        <w:rPr>
          <w:rFonts w:ascii="Times New Roman" w:hAnsi="Times New Roman" w:cs="Times New Roman"/>
          <w:sz w:val="28"/>
          <w:szCs w:val="28"/>
          <w:lang w:val="kk-KZ"/>
        </w:rPr>
        <w:t>-кестенің жалғасы</w:t>
      </w:r>
    </w:p>
    <w:p w14:paraId="69CFA331" w14:textId="77777777" w:rsidR="00501DBE" w:rsidRPr="00D64E3D" w:rsidRDefault="00501DBE" w:rsidP="0082000A">
      <w:pPr>
        <w:tabs>
          <w:tab w:val="left" w:pos="1645"/>
        </w:tabs>
        <w:spacing w:after="0" w:line="240" w:lineRule="auto"/>
        <w:ind w:right="-1"/>
        <w:jc w:val="both"/>
        <w:rPr>
          <w:rFonts w:ascii="Times New Roman" w:hAnsi="Times New Roman" w:cs="Times New Roman"/>
          <w:sz w:val="10"/>
          <w:szCs w:val="10"/>
          <w:lang w:val="kk-KZ"/>
        </w:rPr>
      </w:pPr>
    </w:p>
    <w:tbl>
      <w:tblPr>
        <w:tblpPr w:leftFromText="180" w:rightFromText="180" w:vertAnchor="page" w:horzAnchor="margin" w:tblpX="80" w:tblpY="1729"/>
        <w:tblW w:w="9673" w:type="dxa"/>
        <w:tblLook w:val="04A0" w:firstRow="1" w:lastRow="0" w:firstColumn="1" w:lastColumn="0" w:noHBand="0" w:noVBand="1"/>
      </w:tblPr>
      <w:tblGrid>
        <w:gridCol w:w="1780"/>
        <w:gridCol w:w="968"/>
        <w:gridCol w:w="892"/>
        <w:gridCol w:w="854"/>
        <w:gridCol w:w="930"/>
        <w:gridCol w:w="749"/>
        <w:gridCol w:w="875"/>
        <w:gridCol w:w="875"/>
        <w:gridCol w:w="875"/>
        <w:gridCol w:w="875"/>
      </w:tblGrid>
      <w:tr w:rsidR="000125F3" w:rsidRPr="00782A23" w14:paraId="1995A8B4" w14:textId="77777777" w:rsidTr="000125F3">
        <w:trPr>
          <w:trHeight w:val="315"/>
        </w:trPr>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5ADED50F" w14:textId="1D75C56E" w:rsidR="000125F3" w:rsidRPr="00782A23" w:rsidRDefault="000125F3" w:rsidP="000125F3">
            <w:pPr>
              <w:spacing w:after="0" w:line="240" w:lineRule="auto"/>
              <w:jc w:val="center"/>
              <w:rPr>
                <w:rFonts w:ascii="Times New Roman" w:eastAsia="Times New Roman" w:hAnsi="Times New Roman" w:cs="Times New Roman"/>
                <w:color w:val="231F20"/>
                <w:sz w:val="24"/>
                <w:szCs w:val="24"/>
                <w:lang w:val="kk-KZ" w:eastAsia="ru-RU"/>
              </w:rPr>
            </w:pPr>
            <w:r>
              <w:rPr>
                <w:rFonts w:ascii="Times New Roman" w:eastAsia="Times New Roman" w:hAnsi="Times New Roman" w:cs="Times New Roman"/>
                <w:color w:val="231F20"/>
                <w:sz w:val="24"/>
                <w:szCs w:val="24"/>
                <w:lang w:val="kk-KZ" w:eastAsia="ru-RU"/>
              </w:rPr>
              <w:t>1</w:t>
            </w:r>
          </w:p>
        </w:tc>
        <w:tc>
          <w:tcPr>
            <w:tcW w:w="1008" w:type="dxa"/>
            <w:tcBorders>
              <w:top w:val="single" w:sz="4" w:space="0" w:color="auto"/>
              <w:left w:val="nil"/>
              <w:bottom w:val="single" w:sz="4" w:space="0" w:color="auto"/>
              <w:right w:val="single" w:sz="4" w:space="0" w:color="auto"/>
            </w:tcBorders>
            <w:shd w:val="clear" w:color="auto" w:fill="auto"/>
            <w:vAlign w:val="center"/>
          </w:tcPr>
          <w:p w14:paraId="31A08A53" w14:textId="4A23BDBD"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924" w:type="dxa"/>
            <w:tcBorders>
              <w:top w:val="single" w:sz="4" w:space="0" w:color="auto"/>
              <w:left w:val="nil"/>
              <w:bottom w:val="single" w:sz="4" w:space="0" w:color="auto"/>
              <w:right w:val="single" w:sz="4" w:space="0" w:color="auto"/>
            </w:tcBorders>
            <w:shd w:val="clear" w:color="auto" w:fill="auto"/>
            <w:vAlign w:val="center"/>
          </w:tcPr>
          <w:p w14:paraId="76E75EE0" w14:textId="5832DF04"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882" w:type="dxa"/>
            <w:tcBorders>
              <w:top w:val="single" w:sz="4" w:space="0" w:color="auto"/>
              <w:left w:val="nil"/>
              <w:bottom w:val="single" w:sz="4" w:space="0" w:color="auto"/>
              <w:right w:val="single" w:sz="4" w:space="0" w:color="auto"/>
            </w:tcBorders>
            <w:shd w:val="clear" w:color="auto" w:fill="auto"/>
            <w:vAlign w:val="center"/>
          </w:tcPr>
          <w:p w14:paraId="252FB794" w14:textId="32A270C0"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966" w:type="dxa"/>
            <w:tcBorders>
              <w:top w:val="single" w:sz="4" w:space="0" w:color="auto"/>
              <w:left w:val="nil"/>
              <w:bottom w:val="single" w:sz="4" w:space="0" w:color="auto"/>
              <w:right w:val="single" w:sz="4" w:space="0" w:color="auto"/>
            </w:tcBorders>
            <w:shd w:val="clear" w:color="auto" w:fill="auto"/>
            <w:vAlign w:val="center"/>
          </w:tcPr>
          <w:p w14:paraId="32A27A83" w14:textId="1CCC367E"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783" w:type="dxa"/>
            <w:tcBorders>
              <w:top w:val="single" w:sz="4" w:space="0" w:color="auto"/>
              <w:left w:val="nil"/>
              <w:bottom w:val="single" w:sz="4" w:space="0" w:color="auto"/>
              <w:right w:val="single" w:sz="4" w:space="0" w:color="auto"/>
            </w:tcBorders>
            <w:shd w:val="clear" w:color="auto" w:fill="auto"/>
            <w:vAlign w:val="center"/>
          </w:tcPr>
          <w:p w14:paraId="1E42D3F3" w14:textId="615330DA" w:rsidR="000125F3" w:rsidRPr="00782A23" w:rsidRDefault="000125F3" w:rsidP="000125F3">
            <w:pPr>
              <w:spacing w:after="0" w:line="240" w:lineRule="auto"/>
              <w:ind w:left="-80" w:right="-8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784" w:type="dxa"/>
            <w:tcBorders>
              <w:top w:val="single" w:sz="4" w:space="0" w:color="auto"/>
              <w:left w:val="nil"/>
              <w:bottom w:val="single" w:sz="4" w:space="0" w:color="auto"/>
              <w:right w:val="single" w:sz="4" w:space="0" w:color="auto"/>
            </w:tcBorders>
            <w:shd w:val="clear" w:color="auto" w:fill="auto"/>
            <w:vAlign w:val="center"/>
          </w:tcPr>
          <w:p w14:paraId="04C9DB63" w14:textId="4F85F40F"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c>
          <w:tcPr>
            <w:tcW w:w="816" w:type="dxa"/>
            <w:tcBorders>
              <w:top w:val="single" w:sz="4" w:space="0" w:color="auto"/>
              <w:left w:val="nil"/>
              <w:bottom w:val="single" w:sz="4" w:space="0" w:color="auto"/>
              <w:right w:val="single" w:sz="4" w:space="0" w:color="auto"/>
            </w:tcBorders>
            <w:shd w:val="clear" w:color="auto" w:fill="auto"/>
            <w:vAlign w:val="center"/>
          </w:tcPr>
          <w:p w14:paraId="4EF20ABA" w14:textId="60F0CD9F"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w:t>
            </w:r>
          </w:p>
        </w:tc>
        <w:tc>
          <w:tcPr>
            <w:tcW w:w="816" w:type="dxa"/>
            <w:tcBorders>
              <w:top w:val="single" w:sz="4" w:space="0" w:color="auto"/>
              <w:left w:val="nil"/>
              <w:bottom w:val="single" w:sz="4" w:space="0" w:color="auto"/>
              <w:right w:val="single" w:sz="4" w:space="0" w:color="auto"/>
            </w:tcBorders>
            <w:shd w:val="clear" w:color="auto" w:fill="auto"/>
            <w:vAlign w:val="center"/>
          </w:tcPr>
          <w:p w14:paraId="36927064" w14:textId="110D355D"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9</w:t>
            </w:r>
          </w:p>
        </w:tc>
        <w:tc>
          <w:tcPr>
            <w:tcW w:w="860" w:type="dxa"/>
            <w:tcBorders>
              <w:top w:val="single" w:sz="4" w:space="0" w:color="auto"/>
              <w:left w:val="nil"/>
              <w:bottom w:val="single" w:sz="4" w:space="0" w:color="auto"/>
              <w:right w:val="single" w:sz="4" w:space="0" w:color="auto"/>
            </w:tcBorders>
            <w:shd w:val="clear" w:color="auto" w:fill="auto"/>
            <w:vAlign w:val="center"/>
          </w:tcPr>
          <w:p w14:paraId="2AEE789B" w14:textId="42C4FA24"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w:t>
            </w:r>
          </w:p>
        </w:tc>
      </w:tr>
      <w:tr w:rsidR="00B267AC" w:rsidRPr="00782A23" w14:paraId="71D20F54" w14:textId="77777777" w:rsidTr="000125F3">
        <w:trPr>
          <w:trHeight w:val="315"/>
        </w:trPr>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0818FAAF" w14:textId="49773B4F" w:rsidR="00B267AC" w:rsidRPr="00782A23" w:rsidRDefault="00B267AC" w:rsidP="00B267AC">
            <w:pPr>
              <w:spacing w:after="0" w:line="240" w:lineRule="auto"/>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000000"/>
                <w:sz w:val="24"/>
                <w:szCs w:val="24"/>
                <w:lang w:val="kk-KZ" w:eastAsia="ru-RU"/>
              </w:rPr>
              <w:t>Түркістан</w:t>
            </w:r>
          </w:p>
        </w:tc>
        <w:tc>
          <w:tcPr>
            <w:tcW w:w="1008" w:type="dxa"/>
            <w:tcBorders>
              <w:top w:val="single" w:sz="4" w:space="0" w:color="auto"/>
              <w:left w:val="nil"/>
              <w:bottom w:val="single" w:sz="4" w:space="0" w:color="auto"/>
              <w:right w:val="single" w:sz="4" w:space="0" w:color="auto"/>
            </w:tcBorders>
            <w:shd w:val="clear" w:color="auto" w:fill="auto"/>
            <w:vAlign w:val="center"/>
          </w:tcPr>
          <w:p w14:paraId="4155C99D" w14:textId="7E2B21A2"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w:t>
            </w:r>
          </w:p>
        </w:tc>
        <w:tc>
          <w:tcPr>
            <w:tcW w:w="924" w:type="dxa"/>
            <w:tcBorders>
              <w:top w:val="single" w:sz="4" w:space="0" w:color="auto"/>
              <w:left w:val="nil"/>
              <w:bottom w:val="single" w:sz="4" w:space="0" w:color="auto"/>
              <w:right w:val="single" w:sz="4" w:space="0" w:color="auto"/>
            </w:tcBorders>
            <w:shd w:val="clear" w:color="auto" w:fill="auto"/>
            <w:vAlign w:val="center"/>
          </w:tcPr>
          <w:p w14:paraId="1324752A" w14:textId="57B63F2F"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231F20"/>
                <w:sz w:val="24"/>
                <w:szCs w:val="24"/>
                <w:lang w:val="kk-KZ" w:eastAsia="ru-RU"/>
              </w:rPr>
              <w:t>7 134</w:t>
            </w:r>
          </w:p>
        </w:tc>
        <w:tc>
          <w:tcPr>
            <w:tcW w:w="882" w:type="dxa"/>
            <w:tcBorders>
              <w:top w:val="single" w:sz="4" w:space="0" w:color="auto"/>
              <w:left w:val="nil"/>
              <w:bottom w:val="single" w:sz="4" w:space="0" w:color="auto"/>
              <w:right w:val="single" w:sz="4" w:space="0" w:color="auto"/>
            </w:tcBorders>
            <w:shd w:val="clear" w:color="auto" w:fill="auto"/>
            <w:vAlign w:val="center"/>
          </w:tcPr>
          <w:p w14:paraId="78AF79A9" w14:textId="05A2C72B"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8 370</w:t>
            </w:r>
          </w:p>
        </w:tc>
        <w:tc>
          <w:tcPr>
            <w:tcW w:w="966" w:type="dxa"/>
            <w:tcBorders>
              <w:top w:val="single" w:sz="4" w:space="0" w:color="auto"/>
              <w:left w:val="nil"/>
              <w:bottom w:val="single" w:sz="4" w:space="0" w:color="auto"/>
              <w:right w:val="single" w:sz="4" w:space="0" w:color="auto"/>
            </w:tcBorders>
            <w:shd w:val="clear" w:color="auto" w:fill="auto"/>
            <w:vAlign w:val="center"/>
          </w:tcPr>
          <w:p w14:paraId="7EDB4B71" w14:textId="50BF6EF9"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9 154</w:t>
            </w:r>
          </w:p>
        </w:tc>
        <w:tc>
          <w:tcPr>
            <w:tcW w:w="783" w:type="dxa"/>
            <w:tcBorders>
              <w:top w:val="single" w:sz="4" w:space="0" w:color="auto"/>
              <w:left w:val="nil"/>
              <w:bottom w:val="single" w:sz="4" w:space="0" w:color="auto"/>
              <w:right w:val="single" w:sz="4" w:space="0" w:color="auto"/>
            </w:tcBorders>
            <w:shd w:val="clear" w:color="auto" w:fill="auto"/>
            <w:vAlign w:val="center"/>
          </w:tcPr>
          <w:p w14:paraId="3DEA226A" w14:textId="5B1122B1" w:rsidR="00B267AC" w:rsidRPr="00782A23" w:rsidRDefault="00B267AC" w:rsidP="00B267AC">
            <w:pPr>
              <w:spacing w:after="0" w:line="240" w:lineRule="auto"/>
              <w:ind w:left="-80" w:right="-80"/>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10 443</w:t>
            </w:r>
          </w:p>
        </w:tc>
        <w:tc>
          <w:tcPr>
            <w:tcW w:w="784" w:type="dxa"/>
            <w:tcBorders>
              <w:top w:val="single" w:sz="4" w:space="0" w:color="auto"/>
              <w:left w:val="nil"/>
              <w:bottom w:val="single" w:sz="4" w:space="0" w:color="auto"/>
              <w:right w:val="single" w:sz="4" w:space="0" w:color="auto"/>
            </w:tcBorders>
            <w:shd w:val="clear" w:color="auto" w:fill="auto"/>
            <w:vAlign w:val="center"/>
          </w:tcPr>
          <w:p w14:paraId="5A3719CB" w14:textId="6FBA859D"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w:t>
            </w:r>
          </w:p>
        </w:tc>
        <w:tc>
          <w:tcPr>
            <w:tcW w:w="816" w:type="dxa"/>
            <w:tcBorders>
              <w:top w:val="single" w:sz="4" w:space="0" w:color="auto"/>
              <w:left w:val="nil"/>
              <w:bottom w:val="single" w:sz="4" w:space="0" w:color="auto"/>
              <w:right w:val="single" w:sz="4" w:space="0" w:color="auto"/>
            </w:tcBorders>
            <w:shd w:val="clear" w:color="auto" w:fill="auto"/>
            <w:vAlign w:val="center"/>
          </w:tcPr>
          <w:p w14:paraId="0EE5600F" w14:textId="0AFD1A03"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17,33%</w:t>
            </w:r>
          </w:p>
        </w:tc>
        <w:tc>
          <w:tcPr>
            <w:tcW w:w="816" w:type="dxa"/>
            <w:tcBorders>
              <w:top w:val="single" w:sz="4" w:space="0" w:color="auto"/>
              <w:left w:val="nil"/>
              <w:bottom w:val="single" w:sz="4" w:space="0" w:color="auto"/>
              <w:right w:val="single" w:sz="4" w:space="0" w:color="auto"/>
            </w:tcBorders>
            <w:shd w:val="clear" w:color="auto" w:fill="auto"/>
            <w:vAlign w:val="center"/>
          </w:tcPr>
          <w:p w14:paraId="10A2D4BA" w14:textId="476FCDB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9,37%</w:t>
            </w:r>
          </w:p>
        </w:tc>
        <w:tc>
          <w:tcPr>
            <w:tcW w:w="860" w:type="dxa"/>
            <w:tcBorders>
              <w:top w:val="single" w:sz="4" w:space="0" w:color="auto"/>
              <w:left w:val="nil"/>
              <w:bottom w:val="single" w:sz="4" w:space="0" w:color="auto"/>
              <w:right w:val="single" w:sz="4" w:space="0" w:color="auto"/>
            </w:tcBorders>
            <w:shd w:val="clear" w:color="auto" w:fill="auto"/>
            <w:vAlign w:val="center"/>
          </w:tcPr>
          <w:p w14:paraId="51C79CAA" w14:textId="085651EC"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14,08%</w:t>
            </w:r>
          </w:p>
        </w:tc>
      </w:tr>
      <w:tr w:rsidR="00B267AC" w:rsidRPr="00782A23" w14:paraId="71430C1F" w14:textId="77777777" w:rsidTr="000125F3">
        <w:trPr>
          <w:trHeight w:val="315"/>
        </w:trPr>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7F6C985A" w14:textId="77777777" w:rsidR="00B267AC" w:rsidRPr="00782A23" w:rsidRDefault="00B267AC" w:rsidP="00B267AC">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231F20"/>
                <w:sz w:val="24"/>
                <w:szCs w:val="24"/>
                <w:lang w:val="kk-KZ" w:eastAsia="ru-RU"/>
              </w:rPr>
              <w:t>Шығыс Қазақстан</w:t>
            </w:r>
          </w:p>
        </w:tc>
        <w:tc>
          <w:tcPr>
            <w:tcW w:w="1008" w:type="dxa"/>
            <w:tcBorders>
              <w:top w:val="single" w:sz="4" w:space="0" w:color="auto"/>
              <w:left w:val="nil"/>
              <w:bottom w:val="single" w:sz="4" w:space="0" w:color="auto"/>
              <w:right w:val="single" w:sz="4" w:space="0" w:color="auto"/>
            </w:tcBorders>
            <w:shd w:val="clear" w:color="auto" w:fill="auto"/>
            <w:vAlign w:val="center"/>
          </w:tcPr>
          <w:p w14:paraId="041DA192"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10 058</w:t>
            </w:r>
          </w:p>
        </w:tc>
        <w:tc>
          <w:tcPr>
            <w:tcW w:w="924" w:type="dxa"/>
            <w:tcBorders>
              <w:top w:val="single" w:sz="4" w:space="0" w:color="auto"/>
              <w:left w:val="nil"/>
              <w:bottom w:val="single" w:sz="4" w:space="0" w:color="auto"/>
              <w:right w:val="single" w:sz="4" w:space="0" w:color="auto"/>
            </w:tcBorders>
            <w:shd w:val="clear" w:color="auto" w:fill="auto"/>
            <w:vAlign w:val="center"/>
          </w:tcPr>
          <w:p w14:paraId="7FCC0EAA"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10 989</w:t>
            </w:r>
          </w:p>
        </w:tc>
        <w:tc>
          <w:tcPr>
            <w:tcW w:w="882" w:type="dxa"/>
            <w:tcBorders>
              <w:top w:val="single" w:sz="4" w:space="0" w:color="auto"/>
              <w:left w:val="nil"/>
              <w:bottom w:val="single" w:sz="4" w:space="0" w:color="auto"/>
              <w:right w:val="single" w:sz="4" w:space="0" w:color="auto"/>
            </w:tcBorders>
            <w:shd w:val="clear" w:color="auto" w:fill="auto"/>
            <w:vAlign w:val="center"/>
          </w:tcPr>
          <w:p w14:paraId="525B8B8A"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11 830</w:t>
            </w:r>
          </w:p>
        </w:tc>
        <w:tc>
          <w:tcPr>
            <w:tcW w:w="966" w:type="dxa"/>
            <w:tcBorders>
              <w:top w:val="single" w:sz="4" w:space="0" w:color="auto"/>
              <w:left w:val="nil"/>
              <w:bottom w:val="single" w:sz="4" w:space="0" w:color="auto"/>
              <w:right w:val="single" w:sz="4" w:space="0" w:color="auto"/>
            </w:tcBorders>
            <w:shd w:val="clear" w:color="auto" w:fill="auto"/>
            <w:vAlign w:val="center"/>
          </w:tcPr>
          <w:p w14:paraId="1D0509AC"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12 451</w:t>
            </w:r>
          </w:p>
        </w:tc>
        <w:tc>
          <w:tcPr>
            <w:tcW w:w="783" w:type="dxa"/>
            <w:tcBorders>
              <w:top w:val="single" w:sz="4" w:space="0" w:color="auto"/>
              <w:left w:val="nil"/>
              <w:bottom w:val="single" w:sz="4" w:space="0" w:color="auto"/>
              <w:right w:val="single" w:sz="4" w:space="0" w:color="auto"/>
            </w:tcBorders>
            <w:shd w:val="clear" w:color="auto" w:fill="auto"/>
            <w:vAlign w:val="center"/>
          </w:tcPr>
          <w:p w14:paraId="6550CB79" w14:textId="77777777" w:rsidR="00B267AC" w:rsidRPr="00782A23" w:rsidRDefault="00B267AC" w:rsidP="00B267AC">
            <w:pPr>
              <w:spacing w:after="0" w:line="240" w:lineRule="auto"/>
              <w:ind w:left="-80" w:right="-80"/>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13 162</w:t>
            </w:r>
          </w:p>
        </w:tc>
        <w:tc>
          <w:tcPr>
            <w:tcW w:w="784" w:type="dxa"/>
            <w:tcBorders>
              <w:top w:val="single" w:sz="4" w:space="0" w:color="auto"/>
              <w:left w:val="nil"/>
              <w:bottom w:val="single" w:sz="4" w:space="0" w:color="auto"/>
              <w:right w:val="single" w:sz="4" w:space="0" w:color="auto"/>
            </w:tcBorders>
            <w:shd w:val="clear" w:color="auto" w:fill="auto"/>
            <w:vAlign w:val="center"/>
          </w:tcPr>
          <w:p w14:paraId="679ABF71" w14:textId="50286BDF"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9,26%</w:t>
            </w:r>
          </w:p>
        </w:tc>
        <w:tc>
          <w:tcPr>
            <w:tcW w:w="816" w:type="dxa"/>
            <w:tcBorders>
              <w:top w:val="single" w:sz="4" w:space="0" w:color="auto"/>
              <w:left w:val="nil"/>
              <w:bottom w:val="single" w:sz="4" w:space="0" w:color="auto"/>
              <w:right w:val="single" w:sz="4" w:space="0" w:color="auto"/>
            </w:tcBorders>
            <w:shd w:val="clear" w:color="auto" w:fill="auto"/>
            <w:vAlign w:val="center"/>
          </w:tcPr>
          <w:p w14:paraId="36AF2DC4" w14:textId="734285B6"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7,65%</w:t>
            </w:r>
          </w:p>
        </w:tc>
        <w:tc>
          <w:tcPr>
            <w:tcW w:w="816" w:type="dxa"/>
            <w:tcBorders>
              <w:top w:val="single" w:sz="4" w:space="0" w:color="auto"/>
              <w:left w:val="nil"/>
              <w:bottom w:val="single" w:sz="4" w:space="0" w:color="auto"/>
              <w:right w:val="single" w:sz="4" w:space="0" w:color="auto"/>
            </w:tcBorders>
            <w:shd w:val="clear" w:color="auto" w:fill="auto"/>
            <w:vAlign w:val="center"/>
          </w:tcPr>
          <w:p w14:paraId="797B7843" w14:textId="487602F3"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5,25%</w:t>
            </w:r>
          </w:p>
        </w:tc>
        <w:tc>
          <w:tcPr>
            <w:tcW w:w="860" w:type="dxa"/>
            <w:tcBorders>
              <w:top w:val="single" w:sz="4" w:space="0" w:color="auto"/>
              <w:left w:val="nil"/>
              <w:bottom w:val="single" w:sz="4" w:space="0" w:color="auto"/>
              <w:right w:val="single" w:sz="4" w:space="0" w:color="auto"/>
            </w:tcBorders>
            <w:shd w:val="clear" w:color="auto" w:fill="auto"/>
            <w:vAlign w:val="center"/>
          </w:tcPr>
          <w:p w14:paraId="10C1AE29" w14:textId="50F696A0"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5,71%</w:t>
            </w:r>
          </w:p>
        </w:tc>
      </w:tr>
      <w:tr w:rsidR="00B267AC" w:rsidRPr="00782A23" w14:paraId="0BB46675" w14:textId="77777777" w:rsidTr="000125F3">
        <w:trPr>
          <w:trHeight w:val="315"/>
        </w:trPr>
        <w:tc>
          <w:tcPr>
            <w:tcW w:w="1834" w:type="dxa"/>
            <w:tcBorders>
              <w:top w:val="nil"/>
              <w:left w:val="single" w:sz="4" w:space="0" w:color="auto"/>
              <w:bottom w:val="single" w:sz="4" w:space="0" w:color="auto"/>
              <w:right w:val="single" w:sz="4" w:space="0" w:color="auto"/>
            </w:tcBorders>
            <w:shd w:val="clear" w:color="auto" w:fill="auto"/>
            <w:vAlign w:val="center"/>
          </w:tcPr>
          <w:p w14:paraId="3434E810" w14:textId="77777777" w:rsidR="00B267AC" w:rsidRPr="00782A23" w:rsidRDefault="00B267AC" w:rsidP="00B267AC">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231F20"/>
                <w:sz w:val="24"/>
                <w:szCs w:val="24"/>
                <w:lang w:val="kk-KZ" w:eastAsia="ru-RU"/>
              </w:rPr>
              <w:t>Астана қаласы</w:t>
            </w:r>
          </w:p>
        </w:tc>
        <w:tc>
          <w:tcPr>
            <w:tcW w:w="1008" w:type="dxa"/>
            <w:tcBorders>
              <w:top w:val="nil"/>
              <w:left w:val="nil"/>
              <w:bottom w:val="single" w:sz="4" w:space="0" w:color="auto"/>
              <w:right w:val="single" w:sz="4" w:space="0" w:color="auto"/>
            </w:tcBorders>
            <w:shd w:val="clear" w:color="auto" w:fill="auto"/>
            <w:vAlign w:val="center"/>
          </w:tcPr>
          <w:p w14:paraId="6CB78FBE"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35 590</w:t>
            </w:r>
          </w:p>
        </w:tc>
        <w:tc>
          <w:tcPr>
            <w:tcW w:w="924" w:type="dxa"/>
            <w:tcBorders>
              <w:top w:val="nil"/>
              <w:left w:val="nil"/>
              <w:bottom w:val="single" w:sz="4" w:space="0" w:color="auto"/>
              <w:right w:val="single" w:sz="4" w:space="0" w:color="auto"/>
            </w:tcBorders>
            <w:shd w:val="clear" w:color="auto" w:fill="auto"/>
            <w:vAlign w:val="center"/>
          </w:tcPr>
          <w:p w14:paraId="5912555F"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41 138</w:t>
            </w:r>
          </w:p>
        </w:tc>
        <w:tc>
          <w:tcPr>
            <w:tcW w:w="882" w:type="dxa"/>
            <w:tcBorders>
              <w:top w:val="nil"/>
              <w:left w:val="nil"/>
              <w:bottom w:val="single" w:sz="4" w:space="0" w:color="auto"/>
              <w:right w:val="single" w:sz="4" w:space="0" w:color="auto"/>
            </w:tcBorders>
            <w:shd w:val="clear" w:color="auto" w:fill="auto"/>
            <w:vAlign w:val="center"/>
          </w:tcPr>
          <w:p w14:paraId="2F620630"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47 622</w:t>
            </w:r>
          </w:p>
        </w:tc>
        <w:tc>
          <w:tcPr>
            <w:tcW w:w="966" w:type="dxa"/>
            <w:tcBorders>
              <w:top w:val="nil"/>
              <w:left w:val="nil"/>
              <w:bottom w:val="single" w:sz="4" w:space="0" w:color="auto"/>
              <w:right w:val="single" w:sz="4" w:space="0" w:color="auto"/>
            </w:tcBorders>
            <w:shd w:val="clear" w:color="auto" w:fill="auto"/>
            <w:vAlign w:val="center"/>
          </w:tcPr>
          <w:p w14:paraId="5E942FC2"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52 355</w:t>
            </w:r>
          </w:p>
        </w:tc>
        <w:tc>
          <w:tcPr>
            <w:tcW w:w="783" w:type="dxa"/>
            <w:tcBorders>
              <w:top w:val="nil"/>
              <w:left w:val="nil"/>
              <w:bottom w:val="single" w:sz="4" w:space="0" w:color="auto"/>
              <w:right w:val="single" w:sz="4" w:space="0" w:color="auto"/>
            </w:tcBorders>
            <w:shd w:val="clear" w:color="auto" w:fill="auto"/>
            <w:vAlign w:val="center"/>
          </w:tcPr>
          <w:p w14:paraId="75F91AE3" w14:textId="77777777" w:rsidR="00B267AC" w:rsidRPr="00782A23" w:rsidRDefault="00B267AC" w:rsidP="00B267AC">
            <w:pPr>
              <w:spacing w:after="0" w:line="240" w:lineRule="auto"/>
              <w:ind w:left="-80" w:right="-80"/>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57 760</w:t>
            </w:r>
          </w:p>
        </w:tc>
        <w:tc>
          <w:tcPr>
            <w:tcW w:w="784" w:type="dxa"/>
            <w:tcBorders>
              <w:top w:val="nil"/>
              <w:left w:val="nil"/>
              <w:bottom w:val="single" w:sz="4" w:space="0" w:color="auto"/>
              <w:right w:val="single" w:sz="4" w:space="0" w:color="auto"/>
            </w:tcBorders>
            <w:shd w:val="clear" w:color="auto" w:fill="auto"/>
            <w:vAlign w:val="center"/>
          </w:tcPr>
          <w:p w14:paraId="70896881" w14:textId="79DEE423"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15,59%</w:t>
            </w:r>
          </w:p>
        </w:tc>
        <w:tc>
          <w:tcPr>
            <w:tcW w:w="816" w:type="dxa"/>
            <w:tcBorders>
              <w:top w:val="nil"/>
              <w:left w:val="nil"/>
              <w:bottom w:val="single" w:sz="4" w:space="0" w:color="auto"/>
              <w:right w:val="single" w:sz="4" w:space="0" w:color="auto"/>
            </w:tcBorders>
            <w:shd w:val="clear" w:color="auto" w:fill="auto"/>
            <w:vAlign w:val="center"/>
          </w:tcPr>
          <w:p w14:paraId="627B083C" w14:textId="7F7F1CF1"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15,76%</w:t>
            </w:r>
          </w:p>
        </w:tc>
        <w:tc>
          <w:tcPr>
            <w:tcW w:w="816" w:type="dxa"/>
            <w:tcBorders>
              <w:top w:val="nil"/>
              <w:left w:val="nil"/>
              <w:bottom w:val="single" w:sz="4" w:space="0" w:color="auto"/>
              <w:right w:val="single" w:sz="4" w:space="0" w:color="auto"/>
            </w:tcBorders>
            <w:shd w:val="clear" w:color="auto" w:fill="auto"/>
            <w:vAlign w:val="center"/>
          </w:tcPr>
          <w:p w14:paraId="24F7CAE1" w14:textId="1EB6AC9E"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9,94%</w:t>
            </w:r>
          </w:p>
        </w:tc>
        <w:tc>
          <w:tcPr>
            <w:tcW w:w="860" w:type="dxa"/>
            <w:tcBorders>
              <w:top w:val="nil"/>
              <w:left w:val="nil"/>
              <w:bottom w:val="single" w:sz="4" w:space="0" w:color="auto"/>
              <w:right w:val="single" w:sz="4" w:space="0" w:color="auto"/>
            </w:tcBorders>
            <w:shd w:val="clear" w:color="auto" w:fill="auto"/>
            <w:vAlign w:val="center"/>
          </w:tcPr>
          <w:p w14:paraId="512ECE7D" w14:textId="300AC123"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10,32%</w:t>
            </w:r>
          </w:p>
        </w:tc>
      </w:tr>
      <w:tr w:rsidR="00B267AC" w:rsidRPr="00782A23" w14:paraId="28EBBF4C" w14:textId="77777777" w:rsidTr="000125F3">
        <w:trPr>
          <w:trHeight w:val="315"/>
        </w:trPr>
        <w:tc>
          <w:tcPr>
            <w:tcW w:w="1834" w:type="dxa"/>
            <w:tcBorders>
              <w:top w:val="nil"/>
              <w:left w:val="single" w:sz="4" w:space="0" w:color="auto"/>
              <w:bottom w:val="single" w:sz="4" w:space="0" w:color="auto"/>
              <w:right w:val="single" w:sz="4" w:space="0" w:color="auto"/>
            </w:tcBorders>
            <w:shd w:val="clear" w:color="auto" w:fill="auto"/>
            <w:vAlign w:val="center"/>
          </w:tcPr>
          <w:p w14:paraId="22CB5033" w14:textId="77777777" w:rsidR="00B267AC" w:rsidRPr="00782A23" w:rsidRDefault="00B267AC" w:rsidP="00B267AC">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231F20"/>
                <w:sz w:val="24"/>
                <w:szCs w:val="24"/>
                <w:lang w:val="kk-KZ" w:eastAsia="ru-RU"/>
              </w:rPr>
              <w:t>Алматы қаласы</w:t>
            </w:r>
          </w:p>
        </w:tc>
        <w:tc>
          <w:tcPr>
            <w:tcW w:w="1008" w:type="dxa"/>
            <w:tcBorders>
              <w:top w:val="nil"/>
              <w:left w:val="nil"/>
              <w:bottom w:val="single" w:sz="4" w:space="0" w:color="auto"/>
              <w:right w:val="single" w:sz="4" w:space="0" w:color="auto"/>
            </w:tcBorders>
            <w:shd w:val="clear" w:color="auto" w:fill="auto"/>
            <w:vAlign w:val="center"/>
          </w:tcPr>
          <w:p w14:paraId="6CD0891E"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58 719</w:t>
            </w:r>
          </w:p>
        </w:tc>
        <w:tc>
          <w:tcPr>
            <w:tcW w:w="924" w:type="dxa"/>
            <w:tcBorders>
              <w:top w:val="nil"/>
              <w:left w:val="nil"/>
              <w:bottom w:val="single" w:sz="4" w:space="0" w:color="auto"/>
              <w:right w:val="single" w:sz="4" w:space="0" w:color="auto"/>
            </w:tcBorders>
            <w:shd w:val="clear" w:color="auto" w:fill="auto"/>
            <w:vAlign w:val="center"/>
          </w:tcPr>
          <w:p w14:paraId="172946E0"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62 985</w:t>
            </w:r>
          </w:p>
        </w:tc>
        <w:tc>
          <w:tcPr>
            <w:tcW w:w="882" w:type="dxa"/>
            <w:tcBorders>
              <w:top w:val="nil"/>
              <w:left w:val="nil"/>
              <w:bottom w:val="single" w:sz="4" w:space="0" w:color="auto"/>
              <w:right w:val="single" w:sz="4" w:space="0" w:color="auto"/>
            </w:tcBorders>
            <w:shd w:val="clear" w:color="auto" w:fill="auto"/>
            <w:vAlign w:val="center"/>
          </w:tcPr>
          <w:p w14:paraId="2590C656"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70 767</w:t>
            </w:r>
          </w:p>
        </w:tc>
        <w:tc>
          <w:tcPr>
            <w:tcW w:w="966" w:type="dxa"/>
            <w:tcBorders>
              <w:top w:val="nil"/>
              <w:left w:val="nil"/>
              <w:bottom w:val="single" w:sz="4" w:space="0" w:color="auto"/>
              <w:right w:val="single" w:sz="4" w:space="0" w:color="auto"/>
            </w:tcBorders>
            <w:shd w:val="clear" w:color="auto" w:fill="auto"/>
            <w:vAlign w:val="center"/>
          </w:tcPr>
          <w:p w14:paraId="3E15853E"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78 233</w:t>
            </w:r>
          </w:p>
        </w:tc>
        <w:tc>
          <w:tcPr>
            <w:tcW w:w="783" w:type="dxa"/>
            <w:tcBorders>
              <w:top w:val="nil"/>
              <w:left w:val="nil"/>
              <w:bottom w:val="single" w:sz="4" w:space="0" w:color="auto"/>
              <w:right w:val="single" w:sz="4" w:space="0" w:color="auto"/>
            </w:tcBorders>
            <w:shd w:val="clear" w:color="auto" w:fill="auto"/>
            <w:vAlign w:val="center"/>
          </w:tcPr>
          <w:p w14:paraId="5AA5779C" w14:textId="77777777" w:rsidR="00B267AC" w:rsidRPr="00782A23" w:rsidRDefault="00B267AC" w:rsidP="00B267AC">
            <w:pPr>
              <w:spacing w:after="0" w:line="240" w:lineRule="auto"/>
              <w:ind w:left="-80" w:right="-80"/>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81 609</w:t>
            </w:r>
          </w:p>
        </w:tc>
        <w:tc>
          <w:tcPr>
            <w:tcW w:w="784" w:type="dxa"/>
            <w:tcBorders>
              <w:top w:val="nil"/>
              <w:left w:val="nil"/>
              <w:bottom w:val="single" w:sz="4" w:space="0" w:color="auto"/>
              <w:right w:val="single" w:sz="4" w:space="0" w:color="auto"/>
            </w:tcBorders>
            <w:shd w:val="clear" w:color="auto" w:fill="auto"/>
            <w:vAlign w:val="center"/>
          </w:tcPr>
          <w:p w14:paraId="18EA7E94" w14:textId="475BC3F5"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7,27%</w:t>
            </w:r>
          </w:p>
        </w:tc>
        <w:tc>
          <w:tcPr>
            <w:tcW w:w="816" w:type="dxa"/>
            <w:tcBorders>
              <w:top w:val="nil"/>
              <w:left w:val="nil"/>
              <w:bottom w:val="single" w:sz="4" w:space="0" w:color="auto"/>
              <w:right w:val="single" w:sz="4" w:space="0" w:color="auto"/>
            </w:tcBorders>
            <w:shd w:val="clear" w:color="auto" w:fill="auto"/>
            <w:vAlign w:val="center"/>
          </w:tcPr>
          <w:p w14:paraId="7706C49C" w14:textId="1AD3B82B"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12,36%</w:t>
            </w:r>
          </w:p>
        </w:tc>
        <w:tc>
          <w:tcPr>
            <w:tcW w:w="816" w:type="dxa"/>
            <w:tcBorders>
              <w:top w:val="nil"/>
              <w:left w:val="nil"/>
              <w:bottom w:val="single" w:sz="4" w:space="0" w:color="auto"/>
              <w:right w:val="single" w:sz="4" w:space="0" w:color="auto"/>
            </w:tcBorders>
            <w:shd w:val="clear" w:color="auto" w:fill="auto"/>
            <w:vAlign w:val="center"/>
          </w:tcPr>
          <w:p w14:paraId="59B19480" w14:textId="7290377B"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10,55%</w:t>
            </w:r>
          </w:p>
        </w:tc>
        <w:tc>
          <w:tcPr>
            <w:tcW w:w="860" w:type="dxa"/>
            <w:tcBorders>
              <w:top w:val="nil"/>
              <w:left w:val="nil"/>
              <w:bottom w:val="single" w:sz="4" w:space="0" w:color="auto"/>
              <w:right w:val="single" w:sz="4" w:space="0" w:color="auto"/>
            </w:tcBorders>
            <w:shd w:val="clear" w:color="auto" w:fill="auto"/>
            <w:vAlign w:val="center"/>
          </w:tcPr>
          <w:p w14:paraId="0C9AC7B2" w14:textId="1203BAF9"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4,32%</w:t>
            </w:r>
          </w:p>
        </w:tc>
      </w:tr>
      <w:tr w:rsidR="00B267AC" w:rsidRPr="00782A23" w14:paraId="18688DD9" w14:textId="77777777" w:rsidTr="000125F3">
        <w:trPr>
          <w:trHeight w:val="315"/>
        </w:trPr>
        <w:tc>
          <w:tcPr>
            <w:tcW w:w="1834" w:type="dxa"/>
            <w:tcBorders>
              <w:top w:val="nil"/>
              <w:left w:val="single" w:sz="4" w:space="0" w:color="auto"/>
              <w:bottom w:val="nil"/>
              <w:right w:val="single" w:sz="4" w:space="0" w:color="auto"/>
            </w:tcBorders>
            <w:shd w:val="clear" w:color="auto" w:fill="auto"/>
            <w:vAlign w:val="center"/>
          </w:tcPr>
          <w:p w14:paraId="771692F5" w14:textId="77777777" w:rsidR="00B267AC" w:rsidRPr="00782A23" w:rsidRDefault="00B267AC" w:rsidP="00B267AC">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Шымкент қаласы</w:t>
            </w:r>
          </w:p>
        </w:tc>
        <w:tc>
          <w:tcPr>
            <w:tcW w:w="1008" w:type="dxa"/>
            <w:tcBorders>
              <w:top w:val="nil"/>
              <w:left w:val="nil"/>
              <w:bottom w:val="nil"/>
              <w:right w:val="single" w:sz="4" w:space="0" w:color="auto"/>
            </w:tcBorders>
            <w:shd w:val="clear" w:color="auto" w:fill="auto"/>
            <w:vAlign w:val="center"/>
          </w:tcPr>
          <w:p w14:paraId="3810C4BB"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w:t>
            </w:r>
          </w:p>
        </w:tc>
        <w:tc>
          <w:tcPr>
            <w:tcW w:w="924" w:type="dxa"/>
            <w:tcBorders>
              <w:top w:val="nil"/>
              <w:left w:val="nil"/>
              <w:bottom w:val="nil"/>
              <w:right w:val="single" w:sz="4" w:space="0" w:color="auto"/>
            </w:tcBorders>
            <w:shd w:val="clear" w:color="auto" w:fill="auto"/>
            <w:vAlign w:val="center"/>
          </w:tcPr>
          <w:p w14:paraId="7657F9D8"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12 298</w:t>
            </w:r>
          </w:p>
        </w:tc>
        <w:tc>
          <w:tcPr>
            <w:tcW w:w="882" w:type="dxa"/>
            <w:tcBorders>
              <w:top w:val="nil"/>
              <w:left w:val="nil"/>
              <w:bottom w:val="nil"/>
              <w:right w:val="single" w:sz="4" w:space="0" w:color="auto"/>
            </w:tcBorders>
            <w:shd w:val="clear" w:color="auto" w:fill="auto"/>
            <w:vAlign w:val="center"/>
          </w:tcPr>
          <w:p w14:paraId="2818D15A"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14 347</w:t>
            </w:r>
          </w:p>
        </w:tc>
        <w:tc>
          <w:tcPr>
            <w:tcW w:w="966" w:type="dxa"/>
            <w:tcBorders>
              <w:top w:val="nil"/>
              <w:left w:val="nil"/>
              <w:bottom w:val="nil"/>
              <w:right w:val="single" w:sz="4" w:space="0" w:color="auto"/>
            </w:tcBorders>
            <w:shd w:val="clear" w:color="auto" w:fill="auto"/>
            <w:vAlign w:val="center"/>
          </w:tcPr>
          <w:p w14:paraId="5B24232A" w14:textId="77777777"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15 995</w:t>
            </w:r>
          </w:p>
        </w:tc>
        <w:tc>
          <w:tcPr>
            <w:tcW w:w="783" w:type="dxa"/>
            <w:tcBorders>
              <w:top w:val="nil"/>
              <w:left w:val="nil"/>
              <w:bottom w:val="nil"/>
              <w:right w:val="single" w:sz="4" w:space="0" w:color="auto"/>
            </w:tcBorders>
            <w:shd w:val="clear" w:color="auto" w:fill="auto"/>
            <w:vAlign w:val="center"/>
          </w:tcPr>
          <w:p w14:paraId="1465E850" w14:textId="77777777" w:rsidR="00B267AC" w:rsidRPr="00782A23" w:rsidRDefault="00B267AC" w:rsidP="00B267AC">
            <w:pPr>
              <w:spacing w:after="0" w:line="240" w:lineRule="auto"/>
              <w:ind w:left="-80" w:right="-80"/>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18 472</w:t>
            </w:r>
          </w:p>
        </w:tc>
        <w:tc>
          <w:tcPr>
            <w:tcW w:w="784" w:type="dxa"/>
            <w:tcBorders>
              <w:top w:val="nil"/>
              <w:left w:val="nil"/>
              <w:bottom w:val="nil"/>
              <w:right w:val="single" w:sz="4" w:space="0" w:color="auto"/>
            </w:tcBorders>
            <w:shd w:val="clear" w:color="auto" w:fill="auto"/>
            <w:vAlign w:val="center"/>
          </w:tcPr>
          <w:p w14:paraId="248E07AD" w14:textId="17E6B724"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w:t>
            </w:r>
          </w:p>
        </w:tc>
        <w:tc>
          <w:tcPr>
            <w:tcW w:w="816" w:type="dxa"/>
            <w:tcBorders>
              <w:top w:val="nil"/>
              <w:left w:val="nil"/>
              <w:bottom w:val="nil"/>
              <w:right w:val="single" w:sz="4" w:space="0" w:color="auto"/>
            </w:tcBorders>
            <w:shd w:val="clear" w:color="auto" w:fill="auto"/>
            <w:vAlign w:val="center"/>
          </w:tcPr>
          <w:p w14:paraId="77C93DAE" w14:textId="435756D1"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16,66%</w:t>
            </w:r>
          </w:p>
        </w:tc>
        <w:tc>
          <w:tcPr>
            <w:tcW w:w="816" w:type="dxa"/>
            <w:tcBorders>
              <w:top w:val="nil"/>
              <w:left w:val="nil"/>
              <w:bottom w:val="nil"/>
              <w:right w:val="single" w:sz="4" w:space="0" w:color="auto"/>
            </w:tcBorders>
            <w:shd w:val="clear" w:color="auto" w:fill="auto"/>
            <w:vAlign w:val="center"/>
          </w:tcPr>
          <w:p w14:paraId="7E502123" w14:textId="0D7FEC2E"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11,49%</w:t>
            </w:r>
          </w:p>
        </w:tc>
        <w:tc>
          <w:tcPr>
            <w:tcW w:w="860" w:type="dxa"/>
            <w:tcBorders>
              <w:top w:val="nil"/>
              <w:left w:val="nil"/>
              <w:bottom w:val="nil"/>
              <w:right w:val="single" w:sz="4" w:space="0" w:color="auto"/>
            </w:tcBorders>
            <w:shd w:val="clear" w:color="auto" w:fill="auto"/>
            <w:vAlign w:val="center"/>
          </w:tcPr>
          <w:p w14:paraId="63142F54" w14:textId="7809EBA2" w:rsidR="00B267AC" w:rsidRPr="00782A23" w:rsidRDefault="00B267AC" w:rsidP="00B267AC">
            <w:pPr>
              <w:spacing w:after="0" w:line="240" w:lineRule="auto"/>
              <w:jc w:val="center"/>
              <w:rPr>
                <w:rFonts w:ascii="Times New Roman" w:eastAsia="Times New Roman" w:hAnsi="Times New Roman" w:cs="Times New Roman"/>
                <w:color w:val="000000"/>
                <w:sz w:val="24"/>
                <w:szCs w:val="24"/>
                <w:lang w:val="kk-KZ" w:eastAsia="ru-RU"/>
              </w:rPr>
            </w:pPr>
            <w:r>
              <w:rPr>
                <w:color w:val="000000"/>
              </w:rPr>
              <w:t>15,49%</w:t>
            </w:r>
          </w:p>
        </w:tc>
      </w:tr>
      <w:tr w:rsidR="00501DBE" w:rsidRPr="00782A23" w14:paraId="51375ACE" w14:textId="77777777" w:rsidTr="000125F3">
        <w:trPr>
          <w:trHeight w:val="60"/>
        </w:trPr>
        <w:tc>
          <w:tcPr>
            <w:tcW w:w="967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6E8EF76" w14:textId="0F1902F1" w:rsidR="00501DBE" w:rsidRPr="00782A23" w:rsidRDefault="007B37EB" w:rsidP="007B37EB">
            <w:pPr>
              <w:spacing w:after="0" w:line="240" w:lineRule="auto"/>
              <w:ind w:firstLine="567"/>
              <w:rPr>
                <w:rFonts w:ascii="Times New Roman" w:eastAsia="Times New Roman" w:hAnsi="Times New Roman" w:cs="Times New Roman"/>
                <w:color w:val="000000"/>
                <w:sz w:val="24"/>
                <w:szCs w:val="24"/>
                <w:lang w:val="kk-KZ" w:eastAsia="ru-RU"/>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501DBE"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501DBE" w:rsidRPr="00782A23">
              <w:rPr>
                <w:rFonts w:ascii="Times New Roman" w:hAnsi="Times New Roman" w:cs="Times New Roman"/>
                <w:sz w:val="24"/>
                <w:szCs w:val="24"/>
                <w:lang w:val="kk-KZ"/>
              </w:rPr>
              <w:t>]</w:t>
            </w:r>
          </w:p>
        </w:tc>
      </w:tr>
    </w:tbl>
    <w:p w14:paraId="4B2E4139" w14:textId="03E333B2" w:rsidR="00A95B85" w:rsidRPr="00AA4FF6" w:rsidRDefault="0037791C" w:rsidP="00AA4FF6">
      <w:pPr>
        <w:spacing w:after="0" w:line="240" w:lineRule="auto"/>
        <w:ind w:right="-1" w:firstLine="567"/>
        <w:jc w:val="both"/>
        <w:rPr>
          <w:rFonts w:ascii="Times New Roman" w:eastAsia="Arial Unicode MS" w:hAnsi="Times New Roman" w:cs="Times New Roman"/>
          <w:color w:val="000000"/>
          <w:sz w:val="28"/>
          <w:szCs w:val="28"/>
          <w:lang w:val="kk-KZ" w:eastAsia="kk-KZ"/>
        </w:rPr>
      </w:pPr>
      <w:r w:rsidRPr="0037791C">
        <w:rPr>
          <w:rFonts w:ascii="Times New Roman" w:eastAsia="Arial Unicode MS" w:hAnsi="Times New Roman" w:cs="Times New Roman"/>
          <w:color w:val="000000"/>
          <w:sz w:val="28"/>
          <w:szCs w:val="28"/>
          <w:lang w:val="kk-KZ" w:eastAsia="kk-KZ"/>
        </w:rPr>
        <w:t>20</w:t>
      </w:r>
      <w:r w:rsidR="00501DBE">
        <w:rPr>
          <w:rFonts w:ascii="Times New Roman" w:eastAsia="Arial Unicode MS" w:hAnsi="Times New Roman" w:cs="Times New Roman"/>
          <w:color w:val="000000"/>
          <w:sz w:val="28"/>
          <w:szCs w:val="28"/>
          <w:lang w:val="kk-KZ" w:eastAsia="kk-KZ"/>
        </w:rPr>
        <w:t>-</w:t>
      </w:r>
      <w:r w:rsidR="00501DBE" w:rsidRPr="00782A23">
        <w:rPr>
          <w:rFonts w:ascii="Times New Roman" w:eastAsia="Arial Unicode MS" w:hAnsi="Times New Roman" w:cs="Times New Roman"/>
          <w:color w:val="000000"/>
          <w:sz w:val="28"/>
          <w:szCs w:val="28"/>
          <w:lang w:val="kk-KZ" w:eastAsia="kk-KZ"/>
        </w:rPr>
        <w:t>к</w:t>
      </w:r>
      <w:r w:rsidR="00C159BA" w:rsidRPr="00782A23">
        <w:rPr>
          <w:rFonts w:ascii="Times New Roman" w:eastAsia="Arial Unicode MS" w:hAnsi="Times New Roman" w:cs="Times New Roman"/>
          <w:color w:val="000000"/>
          <w:sz w:val="28"/>
          <w:szCs w:val="28"/>
          <w:lang w:val="kk-KZ" w:eastAsia="kk-KZ"/>
        </w:rPr>
        <w:t>естеден байқағанымыздай, ж</w:t>
      </w:r>
      <w:r w:rsidR="00A648CF" w:rsidRPr="00782A23">
        <w:rPr>
          <w:rFonts w:ascii="Times New Roman" w:eastAsia="Arial Unicode MS" w:hAnsi="Times New Roman" w:cs="Times New Roman"/>
          <w:color w:val="000000"/>
          <w:sz w:val="28"/>
          <w:szCs w:val="28"/>
          <w:lang w:val="kk-KZ" w:eastAsia="kk-KZ"/>
        </w:rPr>
        <w:t>ұмыс істеп тұрған ШОК кәсіпорындарының саны 2017</w:t>
      </w:r>
      <w:r w:rsidR="000125F3">
        <w:rPr>
          <w:rFonts w:ascii="Times New Roman" w:eastAsia="Arial Unicode MS" w:hAnsi="Times New Roman" w:cs="Times New Roman"/>
          <w:color w:val="000000"/>
          <w:sz w:val="28"/>
          <w:szCs w:val="28"/>
          <w:lang w:val="kk-KZ" w:eastAsia="kk-KZ"/>
        </w:rPr>
        <w:t xml:space="preserve"> </w:t>
      </w:r>
      <w:r w:rsidR="00A648CF" w:rsidRPr="00782A23">
        <w:rPr>
          <w:rFonts w:ascii="Times New Roman" w:eastAsia="Arial Unicode MS" w:hAnsi="Times New Roman" w:cs="Times New Roman"/>
          <w:color w:val="000000"/>
          <w:sz w:val="28"/>
          <w:szCs w:val="28"/>
          <w:lang w:val="kk-KZ" w:eastAsia="kk-KZ"/>
        </w:rPr>
        <w:t>жылы 211 360 құраған, 2021</w:t>
      </w:r>
      <w:r w:rsidR="000125F3">
        <w:rPr>
          <w:rFonts w:ascii="Times New Roman" w:eastAsia="Arial Unicode MS" w:hAnsi="Times New Roman" w:cs="Times New Roman"/>
          <w:color w:val="000000"/>
          <w:sz w:val="28"/>
          <w:szCs w:val="28"/>
          <w:lang w:val="kk-KZ" w:eastAsia="kk-KZ"/>
        </w:rPr>
        <w:t xml:space="preserve"> </w:t>
      </w:r>
      <w:r w:rsidR="00A648CF" w:rsidRPr="00782A23">
        <w:rPr>
          <w:rFonts w:ascii="Times New Roman" w:eastAsia="Arial Unicode MS" w:hAnsi="Times New Roman" w:cs="Times New Roman"/>
          <w:color w:val="000000"/>
          <w:sz w:val="28"/>
          <w:szCs w:val="28"/>
          <w:lang w:val="kk-KZ" w:eastAsia="kk-KZ"/>
        </w:rPr>
        <w:t>жылы 302</w:t>
      </w:r>
      <w:r w:rsidR="000125F3">
        <w:rPr>
          <w:rFonts w:ascii="Times New Roman" w:eastAsia="Arial Unicode MS" w:hAnsi="Times New Roman" w:cs="Times New Roman"/>
          <w:color w:val="000000"/>
          <w:sz w:val="28"/>
          <w:szCs w:val="28"/>
          <w:lang w:val="kk-KZ" w:eastAsia="kk-KZ"/>
        </w:rPr>
        <w:t> </w:t>
      </w:r>
      <w:r w:rsidR="00A648CF" w:rsidRPr="00782A23">
        <w:rPr>
          <w:rFonts w:ascii="Times New Roman" w:eastAsia="Arial Unicode MS" w:hAnsi="Times New Roman" w:cs="Times New Roman"/>
          <w:color w:val="000000"/>
          <w:sz w:val="28"/>
          <w:szCs w:val="28"/>
          <w:lang w:val="kk-KZ" w:eastAsia="kk-KZ"/>
        </w:rPr>
        <w:t>491</w:t>
      </w:r>
      <w:r w:rsidR="000125F3">
        <w:rPr>
          <w:rFonts w:ascii="Times New Roman" w:eastAsia="Arial Unicode MS" w:hAnsi="Times New Roman" w:cs="Times New Roman"/>
          <w:color w:val="000000"/>
          <w:sz w:val="28"/>
          <w:szCs w:val="28"/>
          <w:lang w:val="kk-KZ" w:eastAsia="kk-KZ"/>
        </w:rPr>
        <w:t xml:space="preserve"> </w:t>
      </w:r>
      <w:r w:rsidR="00A648CF" w:rsidRPr="00782A23">
        <w:rPr>
          <w:rFonts w:ascii="Times New Roman" w:eastAsia="Arial Unicode MS" w:hAnsi="Times New Roman" w:cs="Times New Roman"/>
          <w:color w:val="000000"/>
          <w:sz w:val="28"/>
          <w:szCs w:val="28"/>
          <w:lang w:val="kk-KZ" w:eastAsia="kk-KZ"/>
        </w:rPr>
        <w:t>болып 91</w:t>
      </w:r>
      <w:r w:rsidR="000125F3">
        <w:rPr>
          <w:rFonts w:ascii="Times New Roman" w:eastAsia="Arial Unicode MS" w:hAnsi="Times New Roman" w:cs="Times New Roman"/>
          <w:color w:val="000000"/>
          <w:sz w:val="28"/>
          <w:szCs w:val="28"/>
          <w:lang w:val="kk-KZ" w:eastAsia="kk-KZ"/>
        </w:rPr>
        <w:t> </w:t>
      </w:r>
      <w:r w:rsidR="00A648CF" w:rsidRPr="00782A23">
        <w:rPr>
          <w:rFonts w:ascii="Times New Roman" w:eastAsia="Arial Unicode MS" w:hAnsi="Times New Roman" w:cs="Times New Roman"/>
          <w:color w:val="000000"/>
          <w:sz w:val="28"/>
          <w:szCs w:val="28"/>
          <w:lang w:val="kk-KZ" w:eastAsia="kk-KZ"/>
        </w:rPr>
        <w:t>131</w:t>
      </w:r>
      <w:r w:rsidR="000125F3">
        <w:rPr>
          <w:rFonts w:ascii="Times New Roman" w:eastAsia="Arial Unicode MS" w:hAnsi="Times New Roman" w:cs="Times New Roman"/>
          <w:color w:val="000000"/>
          <w:sz w:val="28"/>
          <w:szCs w:val="28"/>
          <w:lang w:val="kk-KZ" w:eastAsia="kk-KZ"/>
        </w:rPr>
        <w:t>-</w:t>
      </w:r>
      <w:r w:rsidR="00A648CF" w:rsidRPr="00782A23">
        <w:rPr>
          <w:rFonts w:ascii="Times New Roman" w:eastAsia="Arial Unicode MS" w:hAnsi="Times New Roman" w:cs="Times New Roman"/>
          <w:color w:val="000000"/>
          <w:sz w:val="28"/>
          <w:szCs w:val="28"/>
          <w:lang w:val="kk-KZ" w:eastAsia="kk-KZ"/>
        </w:rPr>
        <w:t>ға артқан.</w:t>
      </w:r>
      <w:r w:rsidR="00525BB5" w:rsidRPr="00782A23">
        <w:rPr>
          <w:rFonts w:ascii="Times New Roman" w:eastAsia="Arial Unicode MS" w:hAnsi="Times New Roman" w:cs="Times New Roman"/>
          <w:color w:val="000000"/>
          <w:sz w:val="28"/>
          <w:szCs w:val="28"/>
          <w:lang w:val="kk-KZ" w:eastAsia="kk-KZ"/>
        </w:rPr>
        <w:t>Жалпы республика бойынша шағын және орта кәсіпорындарда, жеке кәсіпкерлікте</w:t>
      </w:r>
      <w:r w:rsidR="00532533">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 xml:space="preserve">жұмыс істеп тұрған ШОБ субъектілері санының айтарлықтай </w:t>
      </w:r>
      <w:r w:rsidR="00A648CF" w:rsidRPr="00782A23">
        <w:rPr>
          <w:rFonts w:ascii="Times New Roman" w:eastAsia="Arial Unicode MS" w:hAnsi="Times New Roman" w:cs="Times New Roman"/>
          <w:color w:val="000000"/>
          <w:sz w:val="28"/>
          <w:szCs w:val="28"/>
          <w:lang w:val="kk-KZ" w:eastAsia="kk-KZ"/>
        </w:rPr>
        <w:t xml:space="preserve">жоғарлауы </w:t>
      </w:r>
      <w:r w:rsidR="00525BB5" w:rsidRPr="00782A23">
        <w:rPr>
          <w:rFonts w:ascii="Times New Roman" w:eastAsia="Arial Unicode MS" w:hAnsi="Times New Roman" w:cs="Times New Roman"/>
          <w:color w:val="000000"/>
          <w:sz w:val="28"/>
          <w:szCs w:val="28"/>
          <w:lang w:val="kk-KZ" w:eastAsia="kk-KZ"/>
        </w:rPr>
        <w:t xml:space="preserve">байқалады. Өсім әсіресе Алматы қаласы, </w:t>
      </w:r>
      <w:r w:rsidR="00A648CF" w:rsidRPr="00782A23">
        <w:rPr>
          <w:rFonts w:ascii="Times New Roman" w:eastAsia="Arial Unicode MS" w:hAnsi="Times New Roman" w:cs="Times New Roman"/>
          <w:color w:val="000000"/>
          <w:sz w:val="28"/>
          <w:szCs w:val="28"/>
          <w:lang w:val="kk-KZ" w:eastAsia="kk-KZ"/>
        </w:rPr>
        <w:t>Астана</w:t>
      </w:r>
      <w:r w:rsidR="00525BB5" w:rsidRPr="00782A23">
        <w:rPr>
          <w:rFonts w:ascii="Times New Roman" w:eastAsia="Arial Unicode MS" w:hAnsi="Times New Roman" w:cs="Times New Roman"/>
          <w:color w:val="000000"/>
          <w:sz w:val="28"/>
          <w:szCs w:val="28"/>
          <w:lang w:val="kk-KZ" w:eastAsia="kk-KZ"/>
        </w:rPr>
        <w:t xml:space="preserve"> қаласы және Алматы облыстарында,</w:t>
      </w:r>
      <w:r w:rsidR="00532533">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 xml:space="preserve">Түркістан және Жамбыл </w:t>
      </w:r>
      <w:r w:rsidR="00A06AAD" w:rsidRPr="00782A23">
        <w:rPr>
          <w:rFonts w:ascii="Times New Roman" w:eastAsia="Arial Unicode MS" w:hAnsi="Times New Roman" w:cs="Times New Roman"/>
          <w:color w:val="000000"/>
          <w:sz w:val="28"/>
          <w:szCs w:val="28"/>
          <w:lang w:val="kk-KZ" w:eastAsia="kk-KZ"/>
        </w:rPr>
        <w:t>өңірлерінде төмен көрсеткіштер болып отыр.</w:t>
      </w:r>
      <w:r w:rsidR="005E45DD" w:rsidRPr="00782A23">
        <w:rPr>
          <w:rFonts w:ascii="Times New Roman" w:eastAsia="Arial Unicode MS" w:hAnsi="Times New Roman" w:cs="Times New Roman"/>
          <w:color w:val="000000"/>
          <w:sz w:val="28"/>
          <w:szCs w:val="28"/>
          <w:lang w:val="kk-KZ" w:eastAsia="kk-KZ"/>
        </w:rPr>
        <w:t xml:space="preserve"> </w:t>
      </w:r>
      <w:r w:rsidR="00A06AAD" w:rsidRPr="00782A23">
        <w:rPr>
          <w:rFonts w:ascii="Times New Roman" w:eastAsia="Arial Unicode MS" w:hAnsi="Times New Roman" w:cs="Times New Roman"/>
          <w:color w:val="000000"/>
          <w:sz w:val="28"/>
          <w:szCs w:val="28"/>
          <w:lang w:val="kk-KZ" w:eastAsia="kk-KZ"/>
        </w:rPr>
        <w:t>Ақмола облыс бойынша аймақтық ерекшелікке байланысты қалыпты даму қарқыны байқалып отыр.</w:t>
      </w:r>
      <w:r w:rsidR="00525BB5" w:rsidRPr="00782A23">
        <w:rPr>
          <w:rFonts w:ascii="Times New Roman" w:eastAsia="Arial Unicode MS" w:hAnsi="Times New Roman" w:cs="Times New Roman"/>
          <w:color w:val="000000"/>
          <w:sz w:val="28"/>
          <w:szCs w:val="28"/>
          <w:lang w:val="kk-KZ" w:eastAsia="kk-KZ"/>
        </w:rPr>
        <w:t xml:space="preserve"> </w:t>
      </w:r>
      <w:r w:rsidR="00A06AAD" w:rsidRPr="00782A23">
        <w:rPr>
          <w:rFonts w:ascii="Times New Roman" w:eastAsia="Arial Unicode MS" w:hAnsi="Times New Roman" w:cs="Times New Roman"/>
          <w:color w:val="000000"/>
          <w:sz w:val="28"/>
          <w:szCs w:val="28"/>
          <w:lang w:val="kk-KZ" w:eastAsia="kk-KZ"/>
        </w:rPr>
        <w:t xml:space="preserve">Жалпы экономикалық көрсеткіштердің негізінде өңірлік көрсеткіштер </w:t>
      </w:r>
      <w:r w:rsidR="00525BB5" w:rsidRPr="00782A23">
        <w:rPr>
          <w:rFonts w:ascii="Times New Roman" w:eastAsia="Arial Unicode MS" w:hAnsi="Times New Roman" w:cs="Times New Roman"/>
          <w:color w:val="000000"/>
          <w:sz w:val="28"/>
          <w:szCs w:val="28"/>
          <w:lang w:val="kk-KZ" w:eastAsia="kk-KZ"/>
        </w:rPr>
        <w:t>бойынша шағын және орта кәсіпорындарда, жеке кәсіпкерлікте</w:t>
      </w:r>
      <w:r w:rsidR="00532533">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жұмыс істеп тұрған ШОК субъектілері сауда саласын</w:t>
      </w:r>
      <w:r w:rsidR="00A06AAD" w:rsidRPr="00782A23">
        <w:rPr>
          <w:rFonts w:ascii="Times New Roman" w:eastAsia="Arial Unicode MS" w:hAnsi="Times New Roman" w:cs="Times New Roman"/>
          <w:color w:val="000000"/>
          <w:sz w:val="28"/>
          <w:szCs w:val="28"/>
          <w:lang w:val="kk-KZ" w:eastAsia="kk-KZ"/>
        </w:rPr>
        <w:t>да</w:t>
      </w:r>
      <w:r w:rsidR="00525BB5" w:rsidRPr="00782A23">
        <w:rPr>
          <w:rFonts w:ascii="Times New Roman" w:eastAsia="Arial Unicode MS" w:hAnsi="Times New Roman" w:cs="Times New Roman"/>
          <w:color w:val="000000"/>
          <w:sz w:val="28"/>
          <w:szCs w:val="28"/>
          <w:lang w:val="kk-KZ" w:eastAsia="kk-KZ"/>
        </w:rPr>
        <w:t>, себебі қызметтің бұл түрі барынша қолжетімді, қызмет көрсету саласы</w:t>
      </w:r>
      <w:r w:rsidR="00532533">
        <w:rPr>
          <w:rFonts w:ascii="Times New Roman" w:eastAsia="Arial Unicode MS" w:hAnsi="Times New Roman" w:cs="Times New Roman"/>
          <w:color w:val="000000"/>
          <w:sz w:val="28"/>
          <w:szCs w:val="28"/>
          <w:lang w:val="kk-KZ" w:eastAsia="kk-KZ"/>
        </w:rPr>
        <w:t xml:space="preserve"> </w:t>
      </w:r>
      <w:r w:rsidR="00525BB5" w:rsidRPr="00782A23">
        <w:rPr>
          <w:rFonts w:ascii="Times New Roman" w:eastAsia="Arial Unicode MS" w:hAnsi="Times New Roman" w:cs="Times New Roman"/>
          <w:color w:val="000000"/>
          <w:sz w:val="28"/>
          <w:szCs w:val="28"/>
          <w:lang w:val="kk-KZ" w:eastAsia="kk-KZ"/>
        </w:rPr>
        <w:t xml:space="preserve"> және ауыл шаруашылығына маманданған .</w:t>
      </w:r>
      <w:r w:rsidR="00A648CF" w:rsidRPr="00782A23">
        <w:rPr>
          <w:rFonts w:ascii="Times New Roman" w:eastAsia="Arial Unicode MS" w:hAnsi="Times New Roman" w:cs="Times New Roman"/>
          <w:color w:val="000000"/>
          <w:sz w:val="28"/>
          <w:szCs w:val="28"/>
          <w:lang w:val="kk-KZ" w:eastAsia="kk-KZ"/>
        </w:rPr>
        <w:t xml:space="preserve">Келесі кестеде кәсіпкерлік субьектілерінің артуына байланысты, </w:t>
      </w:r>
      <w:r w:rsidR="00525BB5" w:rsidRPr="00782A23">
        <w:rPr>
          <w:rFonts w:ascii="Times New Roman" w:eastAsia="Arial Unicode MS" w:hAnsi="Times New Roman" w:cs="Times New Roman"/>
          <w:color w:val="000000"/>
          <w:sz w:val="28"/>
          <w:szCs w:val="28"/>
          <w:lang w:val="kk-KZ" w:eastAsia="kk-KZ"/>
        </w:rPr>
        <w:t>ШОК субьектілерінің аймақтық белсенділігі олардың аймақтық экономиканы дамыту мен жұмыспен қамтамасыз ету бағыттарына үлесінің жоғар</w:t>
      </w:r>
      <w:r w:rsidR="00A648CF" w:rsidRPr="00782A23">
        <w:rPr>
          <w:rFonts w:ascii="Times New Roman" w:eastAsia="Arial Unicode MS" w:hAnsi="Times New Roman" w:cs="Times New Roman"/>
          <w:color w:val="000000"/>
          <w:sz w:val="28"/>
          <w:szCs w:val="28"/>
          <w:lang w:val="kk-KZ" w:eastAsia="kk-KZ"/>
        </w:rPr>
        <w:t xml:space="preserve">лағанын келесі </w:t>
      </w:r>
      <w:r w:rsidR="000125F3">
        <w:rPr>
          <w:rFonts w:ascii="Times New Roman" w:eastAsia="Arial Unicode MS" w:hAnsi="Times New Roman" w:cs="Times New Roman"/>
          <w:color w:val="000000"/>
          <w:sz w:val="28"/>
          <w:szCs w:val="28"/>
          <w:lang w:val="kk-KZ" w:eastAsia="kk-KZ"/>
        </w:rPr>
        <w:t>2</w:t>
      </w:r>
      <w:r w:rsidRPr="0037791C">
        <w:rPr>
          <w:rFonts w:ascii="Times New Roman" w:eastAsia="Arial Unicode MS" w:hAnsi="Times New Roman" w:cs="Times New Roman"/>
          <w:color w:val="000000"/>
          <w:sz w:val="28"/>
          <w:szCs w:val="28"/>
          <w:lang w:val="kk-KZ" w:eastAsia="kk-KZ"/>
        </w:rPr>
        <w:t>1</w:t>
      </w:r>
      <w:r w:rsidR="000125F3">
        <w:rPr>
          <w:rFonts w:ascii="Times New Roman" w:eastAsia="Arial Unicode MS" w:hAnsi="Times New Roman" w:cs="Times New Roman"/>
          <w:color w:val="000000"/>
          <w:sz w:val="28"/>
          <w:szCs w:val="28"/>
          <w:lang w:val="kk-KZ" w:eastAsia="kk-KZ"/>
        </w:rPr>
        <w:t>-</w:t>
      </w:r>
      <w:r w:rsidR="00A648CF" w:rsidRPr="00782A23">
        <w:rPr>
          <w:rFonts w:ascii="Times New Roman" w:eastAsia="Arial Unicode MS" w:hAnsi="Times New Roman" w:cs="Times New Roman"/>
          <w:color w:val="000000"/>
          <w:sz w:val="28"/>
          <w:szCs w:val="28"/>
          <w:lang w:val="kk-KZ" w:eastAsia="kk-KZ"/>
        </w:rPr>
        <w:t>кестеде</w:t>
      </w:r>
      <w:r w:rsidR="00532533">
        <w:rPr>
          <w:rFonts w:ascii="Times New Roman" w:eastAsia="Arial Unicode MS" w:hAnsi="Times New Roman" w:cs="Times New Roman"/>
          <w:color w:val="000000"/>
          <w:sz w:val="28"/>
          <w:szCs w:val="28"/>
          <w:lang w:val="kk-KZ" w:eastAsia="kk-KZ"/>
        </w:rPr>
        <w:t xml:space="preserve"> </w:t>
      </w:r>
      <w:r w:rsidR="00A648CF" w:rsidRPr="00782A23">
        <w:rPr>
          <w:rFonts w:ascii="Times New Roman" w:eastAsia="Arial Unicode MS" w:hAnsi="Times New Roman" w:cs="Times New Roman"/>
          <w:color w:val="000000"/>
          <w:sz w:val="28"/>
          <w:szCs w:val="28"/>
          <w:lang w:val="kk-KZ" w:eastAsia="kk-KZ"/>
        </w:rPr>
        <w:t>байқауға болады.</w:t>
      </w:r>
      <w:r w:rsidR="00532533">
        <w:rPr>
          <w:rFonts w:ascii="Times New Roman" w:eastAsia="Arial Unicode MS" w:hAnsi="Times New Roman" w:cs="Times New Roman"/>
          <w:color w:val="000000"/>
          <w:sz w:val="28"/>
          <w:szCs w:val="28"/>
          <w:lang w:val="kk-KZ" w:eastAsia="kk-KZ"/>
        </w:rPr>
        <w:t xml:space="preserve">  </w:t>
      </w:r>
    </w:p>
    <w:p w14:paraId="644AB2C1" w14:textId="6268830E" w:rsidR="00525BB5" w:rsidRPr="00782A23" w:rsidRDefault="00532533" w:rsidP="00F4660B">
      <w:pPr>
        <w:spacing w:after="0" w:line="240" w:lineRule="auto"/>
        <w:ind w:right="-1135" w:firstLine="567"/>
        <w:jc w:val="both"/>
        <w:rPr>
          <w:rFonts w:ascii="Times New Roman" w:eastAsia="Arial Unicode MS" w:hAnsi="Times New Roman" w:cs="Times New Roman"/>
          <w:color w:val="000000"/>
          <w:sz w:val="28"/>
          <w:szCs w:val="28"/>
          <w:lang w:val="kk-KZ" w:eastAsia="kk-KZ"/>
        </w:rPr>
      </w:pPr>
      <w:r>
        <w:rPr>
          <w:rFonts w:ascii="Times New Roman" w:eastAsia="Arial Unicode MS" w:hAnsi="Times New Roman" w:cs="Times New Roman"/>
          <w:color w:val="000000"/>
          <w:sz w:val="28"/>
          <w:szCs w:val="28"/>
          <w:lang w:val="kk-KZ" w:eastAsia="kk-KZ"/>
        </w:rPr>
        <w:t xml:space="preserve">                         </w:t>
      </w:r>
    </w:p>
    <w:p w14:paraId="20B8956B" w14:textId="01978F26" w:rsidR="00525BB5" w:rsidRPr="00782A23" w:rsidRDefault="000125F3" w:rsidP="000125F3">
      <w:pPr>
        <w:tabs>
          <w:tab w:val="left" w:pos="2152"/>
        </w:tabs>
        <w:spacing w:after="0" w:line="240" w:lineRule="auto"/>
        <w:ind w:right="-1"/>
        <w:jc w:val="both"/>
        <w:rPr>
          <w:rFonts w:ascii="Times New Roman" w:hAnsi="Times New Roman" w:cs="Times New Roman"/>
          <w:bCs/>
          <w:color w:val="231F20"/>
          <w:sz w:val="28"/>
          <w:szCs w:val="28"/>
          <w:lang w:val="kk-KZ"/>
        </w:rPr>
      </w:pPr>
      <w:r w:rsidRPr="00782A23">
        <w:rPr>
          <w:rFonts w:ascii="Times New Roman" w:eastAsia="Calibri" w:hAnsi="Times New Roman" w:cs="Times New Roman"/>
          <w:bCs/>
          <w:sz w:val="28"/>
          <w:szCs w:val="28"/>
          <w:lang w:val="kk-KZ"/>
        </w:rPr>
        <w:t xml:space="preserve">Кесте </w:t>
      </w:r>
      <w:bookmarkStart w:id="45" w:name="_Hlk128599058"/>
      <w:r w:rsidR="008E13FC" w:rsidRPr="00782A23">
        <w:rPr>
          <w:rFonts w:ascii="Times New Roman" w:eastAsia="Calibri" w:hAnsi="Times New Roman" w:cs="Times New Roman"/>
          <w:bCs/>
          <w:sz w:val="28"/>
          <w:szCs w:val="28"/>
          <w:lang w:val="kk-KZ"/>
        </w:rPr>
        <w:t>2</w:t>
      </w:r>
      <w:r w:rsidR="00AA4FF6">
        <w:rPr>
          <w:rFonts w:ascii="Times New Roman" w:eastAsia="Calibri" w:hAnsi="Times New Roman" w:cs="Times New Roman"/>
          <w:bCs/>
          <w:sz w:val="28"/>
          <w:szCs w:val="28"/>
          <w:lang w:val="kk-KZ"/>
        </w:rPr>
        <w:t>1</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601B6A" w:rsidRPr="00782A23">
        <w:rPr>
          <w:rFonts w:ascii="Times New Roman" w:hAnsi="Times New Roman" w:cs="Times New Roman"/>
          <w:bCs/>
          <w:color w:val="231F20"/>
          <w:sz w:val="28"/>
          <w:szCs w:val="28"/>
          <w:lang w:val="kk-KZ"/>
        </w:rPr>
        <w:t>Қазақстан Республикасы</w:t>
      </w:r>
      <w:r w:rsidR="005E45DD" w:rsidRPr="00782A23">
        <w:rPr>
          <w:rFonts w:ascii="Times New Roman" w:hAnsi="Times New Roman" w:cs="Times New Roman"/>
          <w:bCs/>
          <w:color w:val="231F20"/>
          <w:sz w:val="28"/>
          <w:szCs w:val="28"/>
          <w:lang w:val="kk-KZ"/>
        </w:rPr>
        <w:t xml:space="preserve"> </w:t>
      </w:r>
      <w:r w:rsidR="00525BB5" w:rsidRPr="00782A23">
        <w:rPr>
          <w:rFonts w:ascii="Times New Roman" w:hAnsi="Times New Roman" w:cs="Times New Roman"/>
          <w:bCs/>
          <w:color w:val="231F20"/>
          <w:sz w:val="28"/>
          <w:szCs w:val="28"/>
          <w:lang w:val="kk-KZ"/>
        </w:rPr>
        <w:t xml:space="preserve">ШОК </w:t>
      </w:r>
      <w:r w:rsidR="005E45DD" w:rsidRPr="00782A23">
        <w:rPr>
          <w:rFonts w:ascii="Times New Roman" w:hAnsi="Times New Roman" w:cs="Times New Roman"/>
          <w:bCs/>
          <w:color w:val="231F20"/>
          <w:sz w:val="28"/>
          <w:szCs w:val="28"/>
          <w:lang w:val="kk-KZ"/>
        </w:rPr>
        <w:t>жұмыспен қамтылғандар</w:t>
      </w:r>
      <w:r w:rsidR="00525BB5" w:rsidRPr="00782A23">
        <w:rPr>
          <w:rFonts w:ascii="Times New Roman" w:hAnsi="Times New Roman" w:cs="Times New Roman"/>
          <w:bCs/>
          <w:color w:val="231F20"/>
          <w:sz w:val="28"/>
          <w:szCs w:val="28"/>
          <w:lang w:val="kk-KZ"/>
        </w:rPr>
        <w:t xml:space="preserve"> саны</w:t>
      </w:r>
      <w:r w:rsidR="00F65497" w:rsidRPr="00782A23">
        <w:rPr>
          <w:rFonts w:ascii="Times New Roman" w:hAnsi="Times New Roman" w:cs="Times New Roman"/>
          <w:bCs/>
          <w:sz w:val="28"/>
          <w:szCs w:val="28"/>
          <w:lang w:val="kk-KZ"/>
        </w:rPr>
        <w:t xml:space="preserve"> </w:t>
      </w:r>
      <w:r w:rsidR="00F65497" w:rsidRPr="00782A23">
        <w:rPr>
          <w:rFonts w:ascii="Times New Roman" w:hAnsi="Times New Roman" w:cs="Times New Roman"/>
          <w:bCs/>
          <w:color w:val="231F20"/>
          <w:sz w:val="28"/>
          <w:szCs w:val="28"/>
          <w:lang w:val="kk-KZ"/>
        </w:rPr>
        <w:t>адам</w:t>
      </w:r>
    </w:p>
    <w:bookmarkEnd w:id="45"/>
    <w:p w14:paraId="6448F4A6" w14:textId="77777777" w:rsidR="00525BB5" w:rsidRPr="000125F3" w:rsidRDefault="00525BB5" w:rsidP="00F4660B">
      <w:pPr>
        <w:pStyle w:val="af1"/>
        <w:tabs>
          <w:tab w:val="left" w:pos="2152"/>
        </w:tabs>
        <w:spacing w:after="0" w:line="240" w:lineRule="auto"/>
        <w:ind w:left="1560" w:right="1837"/>
        <w:jc w:val="center"/>
        <w:rPr>
          <w:rFonts w:ascii="Times New Roman" w:hAnsi="Times New Roman" w:cs="Times New Roman"/>
          <w:b/>
          <w:sz w:val="16"/>
          <w:szCs w:val="16"/>
          <w:lang w:val="kk-KZ"/>
        </w:rPr>
      </w:pPr>
    </w:p>
    <w:tbl>
      <w:tblPr>
        <w:tblW w:w="0" w:type="auto"/>
        <w:tblLook w:val="04A0" w:firstRow="1" w:lastRow="0" w:firstColumn="1" w:lastColumn="0" w:noHBand="0" w:noVBand="1"/>
      </w:tblPr>
      <w:tblGrid>
        <w:gridCol w:w="1863"/>
        <w:gridCol w:w="875"/>
        <w:gridCol w:w="831"/>
        <w:gridCol w:w="831"/>
        <w:gridCol w:w="831"/>
        <w:gridCol w:w="735"/>
        <w:gridCol w:w="999"/>
        <w:gridCol w:w="998"/>
        <w:gridCol w:w="969"/>
        <w:gridCol w:w="922"/>
      </w:tblGrid>
      <w:tr w:rsidR="003C5086" w:rsidRPr="00782A23" w14:paraId="7BB06836" w14:textId="77777777" w:rsidTr="00BD53C7">
        <w:trPr>
          <w:trHeight w:hRule="exac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3045F" w14:textId="62CE63CF" w:rsidR="003C5086" w:rsidRPr="0037791C" w:rsidRDefault="000125F3" w:rsidP="000125F3">
            <w:pPr>
              <w:spacing w:after="0" w:line="240" w:lineRule="auto"/>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Жылдар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B9597" w14:textId="77777777" w:rsidR="003C5086" w:rsidRPr="0037791C" w:rsidRDefault="003C5086"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2017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369CF9" w14:textId="77777777" w:rsidR="003C5086" w:rsidRPr="0037791C" w:rsidRDefault="003C5086"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2018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0AB24" w14:textId="77777777" w:rsidR="003C5086" w:rsidRPr="0037791C" w:rsidRDefault="003C5086"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2019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223DC6" w14:textId="77777777" w:rsidR="003C5086" w:rsidRPr="0037791C" w:rsidRDefault="003C5086"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2020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A8A986" w14:textId="77777777" w:rsidR="003C5086" w:rsidRPr="0037791C" w:rsidRDefault="003C5086"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2021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7C6D4B" w14:textId="77777777" w:rsidR="003C5086" w:rsidRPr="0037791C" w:rsidRDefault="003C5086" w:rsidP="000125F3">
            <w:pPr>
              <w:spacing w:after="0" w:line="240" w:lineRule="auto"/>
              <w:ind w:left="-66" w:right="-80"/>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2018- 2017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79BA80" w14:textId="77777777" w:rsidR="003C5086" w:rsidRPr="0037791C" w:rsidRDefault="003C5086"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2019- 2018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49BB1" w14:textId="77777777" w:rsidR="003C5086" w:rsidRPr="0037791C" w:rsidRDefault="003C5086"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2020- 2019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058AF2" w14:textId="77777777" w:rsidR="003C5086" w:rsidRPr="0037791C" w:rsidRDefault="003C5086"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2021- 2020</w:t>
            </w:r>
          </w:p>
        </w:tc>
      </w:tr>
      <w:tr w:rsidR="003C5086" w:rsidRPr="00782A23" w14:paraId="2A5F5467" w14:textId="77777777" w:rsidTr="00D64E3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ADB06"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15551"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2B99F"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8079D"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28FFCE"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EA5FA5"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426AB" w14:textId="77777777" w:rsidR="003C5086" w:rsidRPr="0037791C" w:rsidRDefault="003C5086" w:rsidP="000125F3">
            <w:pPr>
              <w:spacing w:after="0" w:line="240" w:lineRule="auto"/>
              <w:ind w:left="-66" w:right="-80"/>
              <w:rPr>
                <w:rFonts w:ascii="Times New Roman" w:eastAsia="Times New Roman" w:hAnsi="Times New Roman" w:cs="Times New Roman"/>
                <w:color w:val="000000"/>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C2CEA"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C3C8BA"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8587E"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r>
      <w:tr w:rsidR="000125F3" w:rsidRPr="00782A23" w14:paraId="338E5424" w14:textId="77777777" w:rsidTr="00BD53C7">
        <w:trPr>
          <w:trHeight w:val="60"/>
        </w:trPr>
        <w:tc>
          <w:tcPr>
            <w:tcW w:w="0" w:type="auto"/>
            <w:tcBorders>
              <w:top w:val="single" w:sz="4" w:space="0" w:color="auto"/>
              <w:left w:val="single" w:sz="4" w:space="0" w:color="auto"/>
              <w:bottom w:val="single" w:sz="4" w:space="0" w:color="auto"/>
              <w:right w:val="single" w:sz="4" w:space="0" w:color="auto"/>
            </w:tcBorders>
            <w:vAlign w:val="center"/>
          </w:tcPr>
          <w:p w14:paraId="334B7FB4" w14:textId="763EBD5F" w:rsidR="000125F3" w:rsidRPr="0037791C" w:rsidRDefault="000125F3"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14:paraId="726EEE22" w14:textId="5FF3CC9D" w:rsidR="000125F3" w:rsidRPr="0037791C" w:rsidRDefault="000125F3"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w:t>
            </w:r>
          </w:p>
        </w:tc>
        <w:tc>
          <w:tcPr>
            <w:tcW w:w="0" w:type="auto"/>
            <w:tcBorders>
              <w:top w:val="single" w:sz="4" w:space="0" w:color="auto"/>
              <w:left w:val="single" w:sz="4" w:space="0" w:color="auto"/>
              <w:bottom w:val="single" w:sz="4" w:space="0" w:color="auto"/>
              <w:right w:val="single" w:sz="4" w:space="0" w:color="auto"/>
            </w:tcBorders>
            <w:vAlign w:val="center"/>
          </w:tcPr>
          <w:p w14:paraId="24B29513" w14:textId="26FD7A7A" w:rsidR="000125F3" w:rsidRPr="0037791C" w:rsidRDefault="000125F3"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3</w:t>
            </w:r>
          </w:p>
        </w:tc>
        <w:tc>
          <w:tcPr>
            <w:tcW w:w="0" w:type="auto"/>
            <w:tcBorders>
              <w:top w:val="single" w:sz="4" w:space="0" w:color="auto"/>
              <w:left w:val="single" w:sz="4" w:space="0" w:color="auto"/>
              <w:bottom w:val="single" w:sz="4" w:space="0" w:color="auto"/>
              <w:right w:val="single" w:sz="4" w:space="0" w:color="auto"/>
            </w:tcBorders>
            <w:vAlign w:val="center"/>
          </w:tcPr>
          <w:p w14:paraId="720DC401" w14:textId="6550732F" w:rsidR="000125F3" w:rsidRPr="0037791C" w:rsidRDefault="000125F3"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14:paraId="15254CDB" w14:textId="5A5FBC3F" w:rsidR="000125F3" w:rsidRPr="0037791C" w:rsidRDefault="000125F3"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14:paraId="53023603" w14:textId="25C5A57D" w:rsidR="000125F3" w:rsidRPr="0037791C" w:rsidRDefault="000125F3"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14:paraId="16DF03BC" w14:textId="2A6A75C4" w:rsidR="000125F3" w:rsidRPr="0037791C" w:rsidRDefault="000125F3" w:rsidP="000125F3">
            <w:pPr>
              <w:spacing w:after="0" w:line="240" w:lineRule="auto"/>
              <w:ind w:left="-66" w:right="-80"/>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14:paraId="049EF354" w14:textId="5134B35F" w:rsidR="000125F3" w:rsidRPr="0037791C" w:rsidRDefault="000125F3"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8</w:t>
            </w:r>
          </w:p>
        </w:tc>
        <w:tc>
          <w:tcPr>
            <w:tcW w:w="0" w:type="auto"/>
            <w:tcBorders>
              <w:top w:val="single" w:sz="4" w:space="0" w:color="auto"/>
              <w:left w:val="single" w:sz="4" w:space="0" w:color="auto"/>
              <w:bottom w:val="single" w:sz="4" w:space="0" w:color="auto"/>
              <w:right w:val="single" w:sz="4" w:space="0" w:color="auto"/>
            </w:tcBorders>
            <w:vAlign w:val="center"/>
          </w:tcPr>
          <w:p w14:paraId="60E9A18D" w14:textId="6DD2352D" w:rsidR="000125F3" w:rsidRPr="0037791C" w:rsidRDefault="000125F3"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9</w:t>
            </w:r>
          </w:p>
        </w:tc>
        <w:tc>
          <w:tcPr>
            <w:tcW w:w="0" w:type="auto"/>
            <w:tcBorders>
              <w:top w:val="single" w:sz="4" w:space="0" w:color="auto"/>
              <w:left w:val="single" w:sz="4" w:space="0" w:color="auto"/>
              <w:bottom w:val="single" w:sz="4" w:space="0" w:color="auto"/>
              <w:right w:val="single" w:sz="4" w:space="0" w:color="auto"/>
            </w:tcBorders>
            <w:vAlign w:val="center"/>
          </w:tcPr>
          <w:p w14:paraId="7DE7755C" w14:textId="344EEE3E" w:rsidR="000125F3" w:rsidRPr="0037791C" w:rsidRDefault="000125F3" w:rsidP="000125F3">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10</w:t>
            </w:r>
          </w:p>
        </w:tc>
      </w:tr>
      <w:tr w:rsidR="00B267AC" w:rsidRPr="00782A23" w14:paraId="05922337" w14:textId="77777777" w:rsidTr="00BD53C7">
        <w:trPr>
          <w:trHeight w:hRule="exact" w:val="28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35C265" w14:textId="77777777" w:rsidR="00B267AC" w:rsidRPr="0037791C" w:rsidRDefault="00B267AC" w:rsidP="00B267AC">
            <w:pPr>
              <w:spacing w:after="0" w:line="240" w:lineRule="auto"/>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Қазақстан Республикасы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6F6166" w14:textId="77777777"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bookmarkStart w:id="46" w:name="RANGE!B4"/>
            <w:r w:rsidRPr="0037791C">
              <w:rPr>
                <w:rFonts w:ascii="Times New Roman" w:eastAsia="Times New Roman" w:hAnsi="Times New Roman" w:cs="Times New Roman"/>
                <w:color w:val="000000"/>
                <w:lang w:val="kk-KZ" w:eastAsia="ru-RU"/>
              </w:rPr>
              <w:t>3 190 133</w:t>
            </w:r>
            <w:bookmarkEnd w:id="46"/>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F8758D" w14:textId="77777777"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3 312 457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C2607E" w14:textId="77777777"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3 448 727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FC7314" w14:textId="77777777"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3 472 606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D78DAD" w14:textId="77777777" w:rsidR="00B267AC" w:rsidRPr="0037791C" w:rsidRDefault="00B267AC" w:rsidP="00B267AC">
            <w:pPr>
              <w:spacing w:after="0" w:line="240" w:lineRule="auto"/>
              <w:ind w:left="-80" w:right="-108"/>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3 511 618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62DD4C" w14:textId="60AF0A27" w:rsidR="00B267AC" w:rsidRPr="0037791C" w:rsidRDefault="00B267AC" w:rsidP="00B267AC">
            <w:pPr>
              <w:spacing w:after="0" w:line="240" w:lineRule="auto"/>
              <w:ind w:left="-122" w:right="-122"/>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3,83%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D06FF9" w14:textId="536ED757" w:rsidR="00B267AC" w:rsidRPr="0037791C" w:rsidRDefault="00B267AC" w:rsidP="00B267AC">
            <w:pPr>
              <w:spacing w:after="0" w:line="240" w:lineRule="auto"/>
              <w:ind w:left="-122" w:right="-122"/>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4,11%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64793F" w14:textId="0E464711"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0,69%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8C6543" w14:textId="45F85F71"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1,12%</w:t>
            </w:r>
          </w:p>
        </w:tc>
      </w:tr>
      <w:tr w:rsidR="003C5086" w:rsidRPr="00782A23" w14:paraId="443DA173" w14:textId="77777777" w:rsidTr="00BD53C7">
        <w:trPr>
          <w:trHeight w:val="450"/>
        </w:trPr>
        <w:tc>
          <w:tcPr>
            <w:tcW w:w="0" w:type="auto"/>
            <w:vMerge/>
            <w:tcBorders>
              <w:top w:val="nil"/>
              <w:left w:val="single" w:sz="4" w:space="0" w:color="auto"/>
              <w:bottom w:val="single" w:sz="4" w:space="0" w:color="auto"/>
              <w:right w:val="single" w:sz="4" w:space="0" w:color="auto"/>
            </w:tcBorders>
            <w:vAlign w:val="center"/>
            <w:hideMark/>
          </w:tcPr>
          <w:p w14:paraId="525D9FB0" w14:textId="77777777" w:rsidR="003C5086" w:rsidRPr="0037791C" w:rsidRDefault="003C5086" w:rsidP="000125F3">
            <w:pPr>
              <w:spacing w:after="0" w:line="240" w:lineRule="auto"/>
              <w:rPr>
                <w:rFonts w:ascii="Times New Roman" w:eastAsia="Times New Roman" w:hAnsi="Times New Roman" w:cs="Times New Roman"/>
                <w:color w:val="000000"/>
                <w:lang w:val="kk-KZ" w:eastAsia="ru-RU"/>
              </w:rPr>
            </w:pPr>
          </w:p>
        </w:tc>
        <w:tc>
          <w:tcPr>
            <w:tcW w:w="0" w:type="auto"/>
            <w:vMerge/>
            <w:tcBorders>
              <w:top w:val="nil"/>
              <w:left w:val="single" w:sz="4" w:space="0" w:color="auto"/>
              <w:bottom w:val="single" w:sz="4" w:space="0" w:color="auto"/>
              <w:right w:val="single" w:sz="4" w:space="0" w:color="auto"/>
            </w:tcBorders>
            <w:vAlign w:val="center"/>
            <w:hideMark/>
          </w:tcPr>
          <w:p w14:paraId="6CC4114E"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nil"/>
              <w:left w:val="single" w:sz="4" w:space="0" w:color="auto"/>
              <w:bottom w:val="single" w:sz="4" w:space="0" w:color="auto"/>
              <w:right w:val="single" w:sz="4" w:space="0" w:color="auto"/>
            </w:tcBorders>
            <w:vAlign w:val="center"/>
            <w:hideMark/>
          </w:tcPr>
          <w:p w14:paraId="38D8CC88"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nil"/>
              <w:left w:val="single" w:sz="4" w:space="0" w:color="auto"/>
              <w:bottom w:val="single" w:sz="4" w:space="0" w:color="auto"/>
              <w:right w:val="single" w:sz="4" w:space="0" w:color="auto"/>
            </w:tcBorders>
            <w:vAlign w:val="center"/>
            <w:hideMark/>
          </w:tcPr>
          <w:p w14:paraId="702B4629"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nil"/>
              <w:left w:val="single" w:sz="4" w:space="0" w:color="auto"/>
              <w:bottom w:val="single" w:sz="4" w:space="0" w:color="auto"/>
              <w:right w:val="single" w:sz="4" w:space="0" w:color="auto"/>
            </w:tcBorders>
            <w:vAlign w:val="center"/>
            <w:hideMark/>
          </w:tcPr>
          <w:p w14:paraId="472F7B0B"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nil"/>
              <w:left w:val="single" w:sz="4" w:space="0" w:color="auto"/>
              <w:bottom w:val="single" w:sz="4" w:space="0" w:color="auto"/>
              <w:right w:val="single" w:sz="4" w:space="0" w:color="auto"/>
            </w:tcBorders>
            <w:vAlign w:val="center"/>
            <w:hideMark/>
          </w:tcPr>
          <w:p w14:paraId="0390416C" w14:textId="77777777" w:rsidR="003C5086" w:rsidRPr="0037791C" w:rsidRDefault="003C5086" w:rsidP="000125F3">
            <w:pPr>
              <w:spacing w:after="0" w:line="240" w:lineRule="auto"/>
              <w:ind w:left="-80" w:right="-108"/>
              <w:rPr>
                <w:rFonts w:ascii="Times New Roman" w:eastAsia="Times New Roman" w:hAnsi="Times New Roman" w:cs="Times New Roman"/>
                <w:color w:val="000000"/>
                <w:lang w:val="kk-KZ" w:eastAsia="ru-RU"/>
              </w:rPr>
            </w:pPr>
          </w:p>
        </w:tc>
        <w:tc>
          <w:tcPr>
            <w:tcW w:w="0" w:type="auto"/>
            <w:vMerge/>
            <w:tcBorders>
              <w:top w:val="nil"/>
              <w:left w:val="single" w:sz="4" w:space="0" w:color="auto"/>
              <w:bottom w:val="single" w:sz="4" w:space="0" w:color="auto"/>
              <w:right w:val="single" w:sz="4" w:space="0" w:color="auto"/>
            </w:tcBorders>
            <w:vAlign w:val="center"/>
            <w:hideMark/>
          </w:tcPr>
          <w:p w14:paraId="502A7957" w14:textId="77777777" w:rsidR="003C5086" w:rsidRPr="0037791C" w:rsidRDefault="003C5086" w:rsidP="000125F3">
            <w:pPr>
              <w:spacing w:after="0" w:line="240" w:lineRule="auto"/>
              <w:ind w:left="-66" w:right="-80"/>
              <w:rPr>
                <w:rFonts w:ascii="Times New Roman" w:eastAsia="Times New Roman" w:hAnsi="Times New Roman" w:cs="Times New Roman"/>
                <w:color w:val="000000"/>
                <w:lang w:val="kk-KZ" w:eastAsia="ru-RU"/>
              </w:rPr>
            </w:pPr>
          </w:p>
        </w:tc>
        <w:tc>
          <w:tcPr>
            <w:tcW w:w="0" w:type="auto"/>
            <w:vMerge/>
            <w:tcBorders>
              <w:top w:val="nil"/>
              <w:left w:val="single" w:sz="4" w:space="0" w:color="auto"/>
              <w:bottom w:val="single" w:sz="4" w:space="0" w:color="auto"/>
              <w:right w:val="single" w:sz="4" w:space="0" w:color="auto"/>
            </w:tcBorders>
            <w:vAlign w:val="center"/>
            <w:hideMark/>
          </w:tcPr>
          <w:p w14:paraId="087DE5C9"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nil"/>
              <w:left w:val="single" w:sz="4" w:space="0" w:color="auto"/>
              <w:bottom w:val="single" w:sz="4" w:space="0" w:color="auto"/>
              <w:right w:val="single" w:sz="4" w:space="0" w:color="auto"/>
            </w:tcBorders>
            <w:vAlign w:val="center"/>
            <w:hideMark/>
          </w:tcPr>
          <w:p w14:paraId="60E50810"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c>
          <w:tcPr>
            <w:tcW w:w="0" w:type="auto"/>
            <w:vMerge/>
            <w:tcBorders>
              <w:top w:val="nil"/>
              <w:left w:val="single" w:sz="4" w:space="0" w:color="auto"/>
              <w:bottom w:val="single" w:sz="4" w:space="0" w:color="auto"/>
              <w:right w:val="single" w:sz="4" w:space="0" w:color="auto"/>
            </w:tcBorders>
            <w:vAlign w:val="center"/>
            <w:hideMark/>
          </w:tcPr>
          <w:p w14:paraId="4D7348EB" w14:textId="77777777" w:rsidR="003C5086" w:rsidRPr="0037791C" w:rsidRDefault="003C5086" w:rsidP="00F4660B">
            <w:pPr>
              <w:spacing w:after="0" w:line="240" w:lineRule="auto"/>
              <w:rPr>
                <w:rFonts w:ascii="Times New Roman" w:eastAsia="Times New Roman" w:hAnsi="Times New Roman" w:cs="Times New Roman"/>
                <w:color w:val="000000"/>
                <w:lang w:val="kk-KZ" w:eastAsia="ru-RU"/>
              </w:rPr>
            </w:pPr>
          </w:p>
        </w:tc>
      </w:tr>
      <w:tr w:rsidR="00B267AC" w:rsidRPr="00782A23" w14:paraId="3523C77D" w14:textId="77777777" w:rsidTr="00BD53C7">
        <w:trPr>
          <w:trHeight w:hRule="exac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6793E5" w14:textId="77777777" w:rsidR="00B267AC" w:rsidRPr="0037791C" w:rsidRDefault="00B267AC" w:rsidP="00B267AC">
            <w:pPr>
              <w:spacing w:after="0" w:line="240" w:lineRule="auto"/>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Ақмола</w:t>
            </w:r>
          </w:p>
        </w:tc>
        <w:tc>
          <w:tcPr>
            <w:tcW w:w="0" w:type="auto"/>
            <w:tcBorders>
              <w:top w:val="nil"/>
              <w:left w:val="nil"/>
              <w:bottom w:val="single" w:sz="4" w:space="0" w:color="auto"/>
              <w:right w:val="single" w:sz="4" w:space="0" w:color="auto"/>
            </w:tcBorders>
            <w:shd w:val="clear" w:color="auto" w:fill="auto"/>
            <w:vAlign w:val="center"/>
            <w:hideMark/>
          </w:tcPr>
          <w:p w14:paraId="1FA166E0"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129 505</w:t>
            </w:r>
          </w:p>
        </w:tc>
        <w:tc>
          <w:tcPr>
            <w:tcW w:w="0" w:type="auto"/>
            <w:tcBorders>
              <w:top w:val="nil"/>
              <w:left w:val="nil"/>
              <w:bottom w:val="single" w:sz="4" w:space="0" w:color="auto"/>
              <w:right w:val="single" w:sz="4" w:space="0" w:color="auto"/>
            </w:tcBorders>
            <w:shd w:val="clear" w:color="auto" w:fill="auto"/>
            <w:vAlign w:val="center"/>
            <w:hideMark/>
          </w:tcPr>
          <w:p w14:paraId="0DF45913"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133 231</w:t>
            </w:r>
          </w:p>
        </w:tc>
        <w:tc>
          <w:tcPr>
            <w:tcW w:w="0" w:type="auto"/>
            <w:tcBorders>
              <w:top w:val="nil"/>
              <w:left w:val="nil"/>
              <w:bottom w:val="single" w:sz="4" w:space="0" w:color="auto"/>
              <w:right w:val="single" w:sz="4" w:space="0" w:color="auto"/>
            </w:tcBorders>
            <w:shd w:val="clear" w:color="auto" w:fill="auto"/>
            <w:vAlign w:val="center"/>
            <w:hideMark/>
          </w:tcPr>
          <w:p w14:paraId="7209DC21"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132 057</w:t>
            </w:r>
          </w:p>
        </w:tc>
        <w:tc>
          <w:tcPr>
            <w:tcW w:w="0" w:type="auto"/>
            <w:tcBorders>
              <w:top w:val="nil"/>
              <w:left w:val="nil"/>
              <w:bottom w:val="single" w:sz="4" w:space="0" w:color="auto"/>
              <w:right w:val="single" w:sz="4" w:space="0" w:color="auto"/>
            </w:tcBorders>
            <w:shd w:val="clear" w:color="auto" w:fill="auto"/>
            <w:vAlign w:val="center"/>
            <w:hideMark/>
          </w:tcPr>
          <w:p w14:paraId="7F4EE0F6"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131 890</w:t>
            </w:r>
          </w:p>
        </w:tc>
        <w:tc>
          <w:tcPr>
            <w:tcW w:w="0" w:type="auto"/>
            <w:tcBorders>
              <w:top w:val="nil"/>
              <w:left w:val="nil"/>
              <w:bottom w:val="single" w:sz="4" w:space="0" w:color="auto"/>
              <w:right w:val="single" w:sz="4" w:space="0" w:color="auto"/>
            </w:tcBorders>
            <w:shd w:val="clear" w:color="auto" w:fill="auto"/>
            <w:vAlign w:val="center"/>
            <w:hideMark/>
          </w:tcPr>
          <w:p w14:paraId="10192AB1" w14:textId="77777777" w:rsidR="00B267AC" w:rsidRPr="0037791C" w:rsidRDefault="00B267AC" w:rsidP="00B267AC">
            <w:pPr>
              <w:spacing w:after="0" w:line="240" w:lineRule="auto"/>
              <w:ind w:left="-80" w:right="-108"/>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134 863</w:t>
            </w:r>
          </w:p>
        </w:tc>
        <w:tc>
          <w:tcPr>
            <w:tcW w:w="0" w:type="auto"/>
            <w:tcBorders>
              <w:top w:val="nil"/>
              <w:left w:val="nil"/>
              <w:bottom w:val="single" w:sz="4" w:space="0" w:color="auto"/>
              <w:right w:val="single" w:sz="4" w:space="0" w:color="auto"/>
            </w:tcBorders>
            <w:shd w:val="clear" w:color="auto" w:fill="auto"/>
            <w:vAlign w:val="center"/>
            <w:hideMark/>
          </w:tcPr>
          <w:p w14:paraId="30877C61" w14:textId="6F6E8042" w:rsidR="00B267AC" w:rsidRPr="0037791C" w:rsidRDefault="00B267AC" w:rsidP="00B267AC">
            <w:pPr>
              <w:spacing w:after="0" w:line="240" w:lineRule="auto"/>
              <w:ind w:left="-66" w:right="-80"/>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2,88%</w:t>
            </w:r>
          </w:p>
        </w:tc>
        <w:tc>
          <w:tcPr>
            <w:tcW w:w="0" w:type="auto"/>
            <w:tcBorders>
              <w:top w:val="nil"/>
              <w:left w:val="nil"/>
              <w:bottom w:val="single" w:sz="4" w:space="0" w:color="auto"/>
              <w:right w:val="single" w:sz="4" w:space="0" w:color="auto"/>
            </w:tcBorders>
            <w:shd w:val="clear" w:color="auto" w:fill="auto"/>
            <w:vAlign w:val="center"/>
            <w:hideMark/>
          </w:tcPr>
          <w:p w14:paraId="58BB51EE" w14:textId="672F1088"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-0,88%</w:t>
            </w:r>
          </w:p>
        </w:tc>
        <w:tc>
          <w:tcPr>
            <w:tcW w:w="0" w:type="auto"/>
            <w:tcBorders>
              <w:top w:val="nil"/>
              <w:left w:val="nil"/>
              <w:bottom w:val="single" w:sz="4" w:space="0" w:color="auto"/>
              <w:right w:val="single" w:sz="4" w:space="0" w:color="auto"/>
            </w:tcBorders>
            <w:shd w:val="clear" w:color="auto" w:fill="auto"/>
            <w:vAlign w:val="center"/>
            <w:hideMark/>
          </w:tcPr>
          <w:p w14:paraId="2542F63F" w14:textId="1B96948E"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-0,13%</w:t>
            </w:r>
          </w:p>
        </w:tc>
        <w:tc>
          <w:tcPr>
            <w:tcW w:w="0" w:type="auto"/>
            <w:tcBorders>
              <w:top w:val="nil"/>
              <w:left w:val="nil"/>
              <w:bottom w:val="single" w:sz="4" w:space="0" w:color="auto"/>
              <w:right w:val="single" w:sz="4" w:space="0" w:color="auto"/>
            </w:tcBorders>
            <w:shd w:val="clear" w:color="auto" w:fill="auto"/>
            <w:vAlign w:val="center"/>
            <w:hideMark/>
          </w:tcPr>
          <w:p w14:paraId="14EDA01D" w14:textId="45A2B265"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2,25%</w:t>
            </w:r>
          </w:p>
        </w:tc>
      </w:tr>
      <w:tr w:rsidR="00B267AC" w:rsidRPr="00782A23" w14:paraId="4467CEF7" w14:textId="77777777" w:rsidTr="00BD53C7">
        <w:trPr>
          <w:trHeight w:hRule="exac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A8D011" w14:textId="77777777" w:rsidR="00B267AC" w:rsidRPr="0037791C" w:rsidRDefault="00B267AC" w:rsidP="00B267AC">
            <w:pPr>
              <w:spacing w:after="0" w:line="240" w:lineRule="auto"/>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Ақтөбе</w:t>
            </w:r>
          </w:p>
        </w:tc>
        <w:tc>
          <w:tcPr>
            <w:tcW w:w="0" w:type="auto"/>
            <w:tcBorders>
              <w:top w:val="nil"/>
              <w:left w:val="nil"/>
              <w:bottom w:val="single" w:sz="4" w:space="0" w:color="auto"/>
              <w:right w:val="single" w:sz="4" w:space="0" w:color="auto"/>
            </w:tcBorders>
            <w:shd w:val="clear" w:color="auto" w:fill="auto"/>
            <w:vAlign w:val="center"/>
            <w:hideMark/>
          </w:tcPr>
          <w:p w14:paraId="3F42E4DB"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137 499</w:t>
            </w:r>
          </w:p>
        </w:tc>
        <w:tc>
          <w:tcPr>
            <w:tcW w:w="0" w:type="auto"/>
            <w:tcBorders>
              <w:top w:val="nil"/>
              <w:left w:val="nil"/>
              <w:bottom w:val="single" w:sz="4" w:space="0" w:color="auto"/>
              <w:right w:val="single" w:sz="4" w:space="0" w:color="auto"/>
            </w:tcBorders>
            <w:shd w:val="clear" w:color="auto" w:fill="auto"/>
            <w:vAlign w:val="center"/>
            <w:hideMark/>
          </w:tcPr>
          <w:p w14:paraId="045286BF"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141 358</w:t>
            </w:r>
          </w:p>
        </w:tc>
        <w:tc>
          <w:tcPr>
            <w:tcW w:w="0" w:type="auto"/>
            <w:tcBorders>
              <w:top w:val="nil"/>
              <w:left w:val="nil"/>
              <w:bottom w:val="single" w:sz="4" w:space="0" w:color="auto"/>
              <w:right w:val="single" w:sz="4" w:space="0" w:color="auto"/>
            </w:tcBorders>
            <w:shd w:val="clear" w:color="auto" w:fill="auto"/>
            <w:vAlign w:val="center"/>
            <w:hideMark/>
          </w:tcPr>
          <w:p w14:paraId="6D07F10D"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153 241</w:t>
            </w:r>
          </w:p>
        </w:tc>
        <w:tc>
          <w:tcPr>
            <w:tcW w:w="0" w:type="auto"/>
            <w:tcBorders>
              <w:top w:val="nil"/>
              <w:left w:val="nil"/>
              <w:bottom w:val="single" w:sz="4" w:space="0" w:color="auto"/>
              <w:right w:val="single" w:sz="4" w:space="0" w:color="auto"/>
            </w:tcBorders>
            <w:shd w:val="clear" w:color="auto" w:fill="auto"/>
            <w:vAlign w:val="center"/>
            <w:hideMark/>
          </w:tcPr>
          <w:p w14:paraId="64B76B3E"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159 300</w:t>
            </w:r>
          </w:p>
        </w:tc>
        <w:tc>
          <w:tcPr>
            <w:tcW w:w="0" w:type="auto"/>
            <w:tcBorders>
              <w:top w:val="nil"/>
              <w:left w:val="nil"/>
              <w:bottom w:val="single" w:sz="4" w:space="0" w:color="auto"/>
              <w:right w:val="single" w:sz="4" w:space="0" w:color="auto"/>
            </w:tcBorders>
            <w:shd w:val="clear" w:color="auto" w:fill="auto"/>
            <w:vAlign w:val="center"/>
            <w:hideMark/>
          </w:tcPr>
          <w:p w14:paraId="6B9A1C89" w14:textId="77777777" w:rsidR="00B267AC" w:rsidRPr="0037791C" w:rsidRDefault="00B267AC" w:rsidP="00B267AC">
            <w:pPr>
              <w:spacing w:after="0" w:line="240" w:lineRule="auto"/>
              <w:ind w:left="-80" w:right="-108"/>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151 944</w:t>
            </w:r>
          </w:p>
        </w:tc>
        <w:tc>
          <w:tcPr>
            <w:tcW w:w="0" w:type="auto"/>
            <w:tcBorders>
              <w:top w:val="nil"/>
              <w:left w:val="nil"/>
              <w:bottom w:val="single" w:sz="4" w:space="0" w:color="auto"/>
              <w:right w:val="single" w:sz="4" w:space="0" w:color="auto"/>
            </w:tcBorders>
            <w:shd w:val="clear" w:color="auto" w:fill="auto"/>
            <w:vAlign w:val="center"/>
            <w:hideMark/>
          </w:tcPr>
          <w:p w14:paraId="1245AD02" w14:textId="320F95C5" w:rsidR="00B267AC" w:rsidRPr="0037791C" w:rsidRDefault="00B267AC" w:rsidP="00B267AC">
            <w:pPr>
              <w:spacing w:after="0" w:line="240" w:lineRule="auto"/>
              <w:ind w:left="-66" w:right="-80"/>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2,81%</w:t>
            </w:r>
          </w:p>
        </w:tc>
        <w:tc>
          <w:tcPr>
            <w:tcW w:w="0" w:type="auto"/>
            <w:tcBorders>
              <w:top w:val="nil"/>
              <w:left w:val="nil"/>
              <w:bottom w:val="single" w:sz="4" w:space="0" w:color="auto"/>
              <w:right w:val="single" w:sz="4" w:space="0" w:color="auto"/>
            </w:tcBorders>
            <w:shd w:val="clear" w:color="auto" w:fill="auto"/>
            <w:vAlign w:val="center"/>
            <w:hideMark/>
          </w:tcPr>
          <w:p w14:paraId="160AD54F" w14:textId="3EDA9BD0"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8,41%</w:t>
            </w:r>
          </w:p>
        </w:tc>
        <w:tc>
          <w:tcPr>
            <w:tcW w:w="0" w:type="auto"/>
            <w:tcBorders>
              <w:top w:val="nil"/>
              <w:left w:val="nil"/>
              <w:bottom w:val="single" w:sz="4" w:space="0" w:color="auto"/>
              <w:right w:val="single" w:sz="4" w:space="0" w:color="auto"/>
            </w:tcBorders>
            <w:shd w:val="clear" w:color="auto" w:fill="auto"/>
            <w:vAlign w:val="center"/>
            <w:hideMark/>
          </w:tcPr>
          <w:p w14:paraId="38A5F84A" w14:textId="67C22FE1"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3,95%</w:t>
            </w:r>
          </w:p>
        </w:tc>
        <w:tc>
          <w:tcPr>
            <w:tcW w:w="0" w:type="auto"/>
            <w:tcBorders>
              <w:top w:val="nil"/>
              <w:left w:val="nil"/>
              <w:bottom w:val="single" w:sz="4" w:space="0" w:color="auto"/>
              <w:right w:val="single" w:sz="4" w:space="0" w:color="auto"/>
            </w:tcBorders>
            <w:shd w:val="clear" w:color="auto" w:fill="auto"/>
            <w:vAlign w:val="center"/>
            <w:hideMark/>
          </w:tcPr>
          <w:p w14:paraId="5232F863" w14:textId="4BDFBADD"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-4,62%</w:t>
            </w:r>
          </w:p>
        </w:tc>
      </w:tr>
      <w:tr w:rsidR="00B267AC" w:rsidRPr="00782A23" w14:paraId="51B40A56" w14:textId="77777777" w:rsidTr="00BD53C7">
        <w:trPr>
          <w:trHeight w:hRule="exac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7BA302" w14:textId="77777777" w:rsidR="00B267AC" w:rsidRPr="0037791C" w:rsidRDefault="00B267AC" w:rsidP="00B267AC">
            <w:pPr>
              <w:spacing w:after="0" w:line="240" w:lineRule="auto"/>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Алматы</w:t>
            </w:r>
          </w:p>
        </w:tc>
        <w:tc>
          <w:tcPr>
            <w:tcW w:w="0" w:type="auto"/>
            <w:tcBorders>
              <w:top w:val="nil"/>
              <w:left w:val="nil"/>
              <w:bottom w:val="single" w:sz="4" w:space="0" w:color="auto"/>
              <w:right w:val="single" w:sz="4" w:space="0" w:color="auto"/>
            </w:tcBorders>
            <w:shd w:val="clear" w:color="auto" w:fill="auto"/>
            <w:vAlign w:val="center"/>
            <w:hideMark/>
          </w:tcPr>
          <w:p w14:paraId="6B29764A"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239 931</w:t>
            </w:r>
          </w:p>
        </w:tc>
        <w:tc>
          <w:tcPr>
            <w:tcW w:w="0" w:type="auto"/>
            <w:tcBorders>
              <w:top w:val="nil"/>
              <w:left w:val="nil"/>
              <w:bottom w:val="single" w:sz="4" w:space="0" w:color="auto"/>
              <w:right w:val="single" w:sz="4" w:space="0" w:color="auto"/>
            </w:tcBorders>
            <w:shd w:val="clear" w:color="auto" w:fill="auto"/>
            <w:vAlign w:val="center"/>
            <w:hideMark/>
          </w:tcPr>
          <w:p w14:paraId="30ABEAAC"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252 095</w:t>
            </w:r>
          </w:p>
        </w:tc>
        <w:tc>
          <w:tcPr>
            <w:tcW w:w="0" w:type="auto"/>
            <w:tcBorders>
              <w:top w:val="nil"/>
              <w:left w:val="nil"/>
              <w:bottom w:val="single" w:sz="4" w:space="0" w:color="auto"/>
              <w:right w:val="single" w:sz="4" w:space="0" w:color="auto"/>
            </w:tcBorders>
            <w:shd w:val="clear" w:color="auto" w:fill="auto"/>
            <w:vAlign w:val="center"/>
            <w:hideMark/>
          </w:tcPr>
          <w:p w14:paraId="4E5690A4"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262 355</w:t>
            </w:r>
          </w:p>
        </w:tc>
        <w:tc>
          <w:tcPr>
            <w:tcW w:w="0" w:type="auto"/>
            <w:tcBorders>
              <w:top w:val="nil"/>
              <w:left w:val="nil"/>
              <w:bottom w:val="single" w:sz="4" w:space="0" w:color="auto"/>
              <w:right w:val="single" w:sz="4" w:space="0" w:color="auto"/>
            </w:tcBorders>
            <w:shd w:val="clear" w:color="auto" w:fill="auto"/>
            <w:vAlign w:val="center"/>
            <w:hideMark/>
          </w:tcPr>
          <w:p w14:paraId="69F7BA58"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268 134</w:t>
            </w:r>
          </w:p>
        </w:tc>
        <w:tc>
          <w:tcPr>
            <w:tcW w:w="0" w:type="auto"/>
            <w:tcBorders>
              <w:top w:val="nil"/>
              <w:left w:val="nil"/>
              <w:bottom w:val="single" w:sz="4" w:space="0" w:color="auto"/>
              <w:right w:val="single" w:sz="4" w:space="0" w:color="auto"/>
            </w:tcBorders>
            <w:shd w:val="clear" w:color="auto" w:fill="auto"/>
            <w:vAlign w:val="center"/>
            <w:hideMark/>
          </w:tcPr>
          <w:p w14:paraId="5FB4A8D8" w14:textId="77777777" w:rsidR="00B267AC" w:rsidRPr="0037791C" w:rsidRDefault="00B267AC" w:rsidP="00B267AC">
            <w:pPr>
              <w:spacing w:after="0" w:line="240" w:lineRule="auto"/>
              <w:ind w:left="-80" w:right="-108"/>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280 749</w:t>
            </w:r>
          </w:p>
        </w:tc>
        <w:tc>
          <w:tcPr>
            <w:tcW w:w="0" w:type="auto"/>
            <w:tcBorders>
              <w:top w:val="nil"/>
              <w:left w:val="nil"/>
              <w:bottom w:val="single" w:sz="4" w:space="0" w:color="auto"/>
              <w:right w:val="single" w:sz="4" w:space="0" w:color="auto"/>
            </w:tcBorders>
            <w:shd w:val="clear" w:color="auto" w:fill="auto"/>
            <w:vAlign w:val="center"/>
            <w:hideMark/>
          </w:tcPr>
          <w:p w14:paraId="30BE4F5F" w14:textId="55E29904" w:rsidR="00B267AC" w:rsidRPr="0037791C" w:rsidRDefault="00B267AC" w:rsidP="00B267AC">
            <w:pPr>
              <w:spacing w:after="0" w:line="240" w:lineRule="auto"/>
              <w:ind w:left="-66" w:right="-80"/>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5,07%</w:t>
            </w:r>
          </w:p>
        </w:tc>
        <w:tc>
          <w:tcPr>
            <w:tcW w:w="0" w:type="auto"/>
            <w:tcBorders>
              <w:top w:val="nil"/>
              <w:left w:val="nil"/>
              <w:bottom w:val="single" w:sz="4" w:space="0" w:color="auto"/>
              <w:right w:val="single" w:sz="4" w:space="0" w:color="auto"/>
            </w:tcBorders>
            <w:shd w:val="clear" w:color="auto" w:fill="auto"/>
            <w:vAlign w:val="center"/>
            <w:hideMark/>
          </w:tcPr>
          <w:p w14:paraId="0FF7AE61" w14:textId="5005AA3E"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4,07%</w:t>
            </w:r>
          </w:p>
        </w:tc>
        <w:tc>
          <w:tcPr>
            <w:tcW w:w="0" w:type="auto"/>
            <w:tcBorders>
              <w:top w:val="nil"/>
              <w:left w:val="nil"/>
              <w:bottom w:val="single" w:sz="4" w:space="0" w:color="auto"/>
              <w:right w:val="single" w:sz="4" w:space="0" w:color="auto"/>
            </w:tcBorders>
            <w:shd w:val="clear" w:color="auto" w:fill="auto"/>
            <w:vAlign w:val="center"/>
            <w:hideMark/>
          </w:tcPr>
          <w:p w14:paraId="2BE981ED" w14:textId="1718B0F0"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2,20%</w:t>
            </w:r>
          </w:p>
        </w:tc>
        <w:tc>
          <w:tcPr>
            <w:tcW w:w="0" w:type="auto"/>
            <w:tcBorders>
              <w:top w:val="nil"/>
              <w:left w:val="nil"/>
              <w:bottom w:val="single" w:sz="4" w:space="0" w:color="auto"/>
              <w:right w:val="single" w:sz="4" w:space="0" w:color="auto"/>
            </w:tcBorders>
            <w:shd w:val="clear" w:color="auto" w:fill="auto"/>
            <w:vAlign w:val="center"/>
            <w:hideMark/>
          </w:tcPr>
          <w:p w14:paraId="382A2DE6" w14:textId="650B5344"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4,70%</w:t>
            </w:r>
          </w:p>
        </w:tc>
      </w:tr>
      <w:tr w:rsidR="00B267AC" w:rsidRPr="00782A23" w14:paraId="41F93326" w14:textId="77777777" w:rsidTr="00BD53C7">
        <w:trPr>
          <w:trHeight w:hRule="exac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FD5F03" w14:textId="77777777" w:rsidR="00B267AC" w:rsidRPr="0037791C" w:rsidRDefault="00B267AC" w:rsidP="00B267AC">
            <w:pPr>
              <w:spacing w:after="0" w:line="240" w:lineRule="auto"/>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Атырау</w:t>
            </w:r>
          </w:p>
        </w:tc>
        <w:tc>
          <w:tcPr>
            <w:tcW w:w="0" w:type="auto"/>
            <w:tcBorders>
              <w:top w:val="nil"/>
              <w:left w:val="nil"/>
              <w:bottom w:val="single" w:sz="4" w:space="0" w:color="auto"/>
              <w:right w:val="single" w:sz="4" w:space="0" w:color="auto"/>
            </w:tcBorders>
            <w:shd w:val="clear" w:color="auto" w:fill="auto"/>
            <w:vAlign w:val="center"/>
            <w:hideMark/>
          </w:tcPr>
          <w:p w14:paraId="4D329A6E"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126 650</w:t>
            </w:r>
          </w:p>
        </w:tc>
        <w:tc>
          <w:tcPr>
            <w:tcW w:w="0" w:type="auto"/>
            <w:tcBorders>
              <w:top w:val="nil"/>
              <w:left w:val="nil"/>
              <w:bottom w:val="single" w:sz="4" w:space="0" w:color="auto"/>
              <w:right w:val="single" w:sz="4" w:space="0" w:color="auto"/>
            </w:tcBorders>
            <w:shd w:val="clear" w:color="auto" w:fill="auto"/>
            <w:vAlign w:val="center"/>
            <w:hideMark/>
          </w:tcPr>
          <w:p w14:paraId="295B4B7A"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136 144</w:t>
            </w:r>
          </w:p>
        </w:tc>
        <w:tc>
          <w:tcPr>
            <w:tcW w:w="0" w:type="auto"/>
            <w:tcBorders>
              <w:top w:val="nil"/>
              <w:left w:val="nil"/>
              <w:bottom w:val="single" w:sz="4" w:space="0" w:color="auto"/>
              <w:right w:val="single" w:sz="4" w:space="0" w:color="auto"/>
            </w:tcBorders>
            <w:shd w:val="clear" w:color="auto" w:fill="auto"/>
            <w:vAlign w:val="center"/>
            <w:hideMark/>
          </w:tcPr>
          <w:p w14:paraId="2E6B45D0"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140 178</w:t>
            </w:r>
          </w:p>
        </w:tc>
        <w:tc>
          <w:tcPr>
            <w:tcW w:w="0" w:type="auto"/>
            <w:tcBorders>
              <w:top w:val="nil"/>
              <w:left w:val="nil"/>
              <w:bottom w:val="single" w:sz="4" w:space="0" w:color="auto"/>
              <w:right w:val="single" w:sz="4" w:space="0" w:color="auto"/>
            </w:tcBorders>
            <w:shd w:val="clear" w:color="auto" w:fill="auto"/>
            <w:vAlign w:val="center"/>
            <w:hideMark/>
          </w:tcPr>
          <w:p w14:paraId="646202C5" w14:textId="77777777" w:rsidR="00B267AC" w:rsidRPr="0037791C" w:rsidRDefault="00B267AC" w:rsidP="00B267AC">
            <w:pPr>
              <w:spacing w:after="0" w:line="240" w:lineRule="auto"/>
              <w:ind w:left="-74" w:right="-101"/>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141 791</w:t>
            </w:r>
          </w:p>
        </w:tc>
        <w:tc>
          <w:tcPr>
            <w:tcW w:w="0" w:type="auto"/>
            <w:tcBorders>
              <w:top w:val="nil"/>
              <w:left w:val="nil"/>
              <w:bottom w:val="single" w:sz="4" w:space="0" w:color="auto"/>
              <w:right w:val="single" w:sz="4" w:space="0" w:color="auto"/>
            </w:tcBorders>
            <w:shd w:val="clear" w:color="auto" w:fill="auto"/>
            <w:vAlign w:val="center"/>
            <w:hideMark/>
          </w:tcPr>
          <w:p w14:paraId="1F1120FA" w14:textId="77777777" w:rsidR="00B267AC" w:rsidRPr="0037791C" w:rsidRDefault="00B267AC" w:rsidP="00B267AC">
            <w:pPr>
              <w:spacing w:after="0" w:line="240" w:lineRule="auto"/>
              <w:ind w:left="-80" w:right="-108"/>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136 474</w:t>
            </w:r>
          </w:p>
        </w:tc>
        <w:tc>
          <w:tcPr>
            <w:tcW w:w="0" w:type="auto"/>
            <w:tcBorders>
              <w:top w:val="nil"/>
              <w:left w:val="nil"/>
              <w:bottom w:val="single" w:sz="4" w:space="0" w:color="auto"/>
              <w:right w:val="single" w:sz="4" w:space="0" w:color="auto"/>
            </w:tcBorders>
            <w:shd w:val="clear" w:color="auto" w:fill="auto"/>
            <w:vAlign w:val="center"/>
            <w:hideMark/>
          </w:tcPr>
          <w:p w14:paraId="6F2ACF63" w14:textId="02B93307"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7,50%</w:t>
            </w:r>
          </w:p>
        </w:tc>
        <w:tc>
          <w:tcPr>
            <w:tcW w:w="0" w:type="auto"/>
            <w:tcBorders>
              <w:top w:val="nil"/>
              <w:left w:val="nil"/>
              <w:bottom w:val="single" w:sz="4" w:space="0" w:color="auto"/>
              <w:right w:val="single" w:sz="4" w:space="0" w:color="auto"/>
            </w:tcBorders>
            <w:shd w:val="clear" w:color="auto" w:fill="auto"/>
            <w:vAlign w:val="center"/>
            <w:hideMark/>
          </w:tcPr>
          <w:p w14:paraId="58630E7C" w14:textId="62F2EFA1"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2,96%</w:t>
            </w:r>
          </w:p>
        </w:tc>
        <w:tc>
          <w:tcPr>
            <w:tcW w:w="0" w:type="auto"/>
            <w:tcBorders>
              <w:top w:val="nil"/>
              <w:left w:val="nil"/>
              <w:bottom w:val="single" w:sz="4" w:space="0" w:color="auto"/>
              <w:right w:val="single" w:sz="4" w:space="0" w:color="auto"/>
            </w:tcBorders>
            <w:shd w:val="clear" w:color="auto" w:fill="auto"/>
            <w:vAlign w:val="center"/>
            <w:hideMark/>
          </w:tcPr>
          <w:p w14:paraId="6B2F9F42" w14:textId="53A0A0FC"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1,15%</w:t>
            </w:r>
          </w:p>
        </w:tc>
        <w:tc>
          <w:tcPr>
            <w:tcW w:w="0" w:type="auto"/>
            <w:tcBorders>
              <w:top w:val="nil"/>
              <w:left w:val="nil"/>
              <w:bottom w:val="single" w:sz="4" w:space="0" w:color="auto"/>
              <w:right w:val="single" w:sz="4" w:space="0" w:color="auto"/>
            </w:tcBorders>
            <w:shd w:val="clear" w:color="auto" w:fill="auto"/>
            <w:vAlign w:val="center"/>
            <w:hideMark/>
          </w:tcPr>
          <w:p w14:paraId="1CFD9C9E" w14:textId="206BE0BB"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-3,75%</w:t>
            </w:r>
          </w:p>
        </w:tc>
      </w:tr>
      <w:tr w:rsidR="00B267AC" w:rsidRPr="00782A23" w14:paraId="3BAD34EB" w14:textId="77777777" w:rsidTr="00BD53C7">
        <w:trPr>
          <w:trHeight w:hRule="exact" w:val="5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2C16B1" w14:textId="77777777" w:rsidR="00B267AC" w:rsidRPr="0037791C" w:rsidRDefault="00B267AC" w:rsidP="00B267AC">
            <w:pPr>
              <w:spacing w:after="0" w:line="240" w:lineRule="auto"/>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Батыс Қазақстан</w:t>
            </w:r>
          </w:p>
        </w:tc>
        <w:tc>
          <w:tcPr>
            <w:tcW w:w="0" w:type="auto"/>
            <w:tcBorders>
              <w:top w:val="nil"/>
              <w:left w:val="nil"/>
              <w:bottom w:val="single" w:sz="4" w:space="0" w:color="auto"/>
              <w:right w:val="single" w:sz="4" w:space="0" w:color="auto"/>
            </w:tcBorders>
            <w:shd w:val="clear" w:color="auto" w:fill="auto"/>
            <w:vAlign w:val="center"/>
            <w:hideMark/>
          </w:tcPr>
          <w:p w14:paraId="066F4EA2" w14:textId="77777777" w:rsidR="00B267AC" w:rsidRPr="0037791C" w:rsidRDefault="00B267AC" w:rsidP="00B267AC">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113 115</w:t>
            </w:r>
          </w:p>
        </w:tc>
        <w:tc>
          <w:tcPr>
            <w:tcW w:w="0" w:type="auto"/>
            <w:tcBorders>
              <w:top w:val="nil"/>
              <w:left w:val="nil"/>
              <w:bottom w:val="single" w:sz="4" w:space="0" w:color="auto"/>
              <w:right w:val="single" w:sz="4" w:space="0" w:color="auto"/>
            </w:tcBorders>
            <w:shd w:val="clear" w:color="auto" w:fill="auto"/>
            <w:vAlign w:val="center"/>
            <w:hideMark/>
          </w:tcPr>
          <w:p w14:paraId="77285784" w14:textId="77777777" w:rsidR="00B267AC" w:rsidRPr="0037791C" w:rsidRDefault="00B267AC" w:rsidP="00B267AC">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114 990</w:t>
            </w:r>
          </w:p>
        </w:tc>
        <w:tc>
          <w:tcPr>
            <w:tcW w:w="0" w:type="auto"/>
            <w:tcBorders>
              <w:top w:val="nil"/>
              <w:left w:val="nil"/>
              <w:bottom w:val="single" w:sz="4" w:space="0" w:color="auto"/>
              <w:right w:val="single" w:sz="4" w:space="0" w:color="auto"/>
            </w:tcBorders>
            <w:shd w:val="clear" w:color="auto" w:fill="auto"/>
            <w:vAlign w:val="center"/>
            <w:hideMark/>
          </w:tcPr>
          <w:p w14:paraId="61B26BC5" w14:textId="77777777" w:rsidR="00B267AC" w:rsidRPr="0037791C" w:rsidRDefault="00B267AC" w:rsidP="00B267AC">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120 559</w:t>
            </w:r>
          </w:p>
        </w:tc>
        <w:tc>
          <w:tcPr>
            <w:tcW w:w="0" w:type="auto"/>
            <w:tcBorders>
              <w:top w:val="nil"/>
              <w:left w:val="nil"/>
              <w:bottom w:val="single" w:sz="4" w:space="0" w:color="auto"/>
              <w:right w:val="single" w:sz="4" w:space="0" w:color="auto"/>
            </w:tcBorders>
            <w:shd w:val="clear" w:color="auto" w:fill="auto"/>
            <w:vAlign w:val="center"/>
            <w:hideMark/>
          </w:tcPr>
          <w:p w14:paraId="14DD587C" w14:textId="77777777" w:rsidR="00B267AC" w:rsidRPr="0037791C" w:rsidRDefault="00B267AC" w:rsidP="00B267AC">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108 029</w:t>
            </w:r>
          </w:p>
        </w:tc>
        <w:tc>
          <w:tcPr>
            <w:tcW w:w="0" w:type="auto"/>
            <w:tcBorders>
              <w:top w:val="nil"/>
              <w:left w:val="nil"/>
              <w:bottom w:val="single" w:sz="4" w:space="0" w:color="auto"/>
              <w:right w:val="single" w:sz="4" w:space="0" w:color="auto"/>
            </w:tcBorders>
            <w:shd w:val="clear" w:color="auto" w:fill="auto"/>
            <w:vAlign w:val="center"/>
            <w:hideMark/>
          </w:tcPr>
          <w:p w14:paraId="0A984074" w14:textId="77777777" w:rsidR="00B267AC" w:rsidRPr="0037791C" w:rsidRDefault="00B267AC" w:rsidP="00B267AC">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111 031</w:t>
            </w:r>
          </w:p>
        </w:tc>
        <w:tc>
          <w:tcPr>
            <w:tcW w:w="0" w:type="auto"/>
            <w:tcBorders>
              <w:top w:val="nil"/>
              <w:left w:val="nil"/>
              <w:bottom w:val="single" w:sz="4" w:space="0" w:color="auto"/>
              <w:right w:val="single" w:sz="4" w:space="0" w:color="auto"/>
            </w:tcBorders>
            <w:shd w:val="clear" w:color="auto" w:fill="auto"/>
            <w:vAlign w:val="center"/>
            <w:hideMark/>
          </w:tcPr>
          <w:p w14:paraId="0DED467C" w14:textId="41E5CF79"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1,66%</w:t>
            </w:r>
          </w:p>
        </w:tc>
        <w:tc>
          <w:tcPr>
            <w:tcW w:w="0" w:type="auto"/>
            <w:tcBorders>
              <w:top w:val="nil"/>
              <w:left w:val="nil"/>
              <w:bottom w:val="single" w:sz="4" w:space="0" w:color="auto"/>
              <w:right w:val="single" w:sz="4" w:space="0" w:color="auto"/>
            </w:tcBorders>
            <w:shd w:val="clear" w:color="auto" w:fill="auto"/>
            <w:vAlign w:val="center"/>
            <w:hideMark/>
          </w:tcPr>
          <w:p w14:paraId="62B5BA31" w14:textId="68E82326"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4,84%</w:t>
            </w:r>
          </w:p>
        </w:tc>
        <w:tc>
          <w:tcPr>
            <w:tcW w:w="0" w:type="auto"/>
            <w:tcBorders>
              <w:top w:val="nil"/>
              <w:left w:val="nil"/>
              <w:bottom w:val="single" w:sz="4" w:space="0" w:color="auto"/>
              <w:right w:val="single" w:sz="4" w:space="0" w:color="auto"/>
            </w:tcBorders>
            <w:shd w:val="clear" w:color="auto" w:fill="auto"/>
            <w:vAlign w:val="center"/>
            <w:hideMark/>
          </w:tcPr>
          <w:p w14:paraId="70B4DE03" w14:textId="0FB55912" w:rsidR="00B267AC" w:rsidRPr="0037791C" w:rsidRDefault="00B267AC" w:rsidP="00B267AC">
            <w:pPr>
              <w:spacing w:after="0" w:line="240" w:lineRule="auto"/>
              <w:ind w:right="-42"/>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-10,39%</w:t>
            </w:r>
          </w:p>
        </w:tc>
        <w:tc>
          <w:tcPr>
            <w:tcW w:w="0" w:type="auto"/>
            <w:tcBorders>
              <w:top w:val="nil"/>
              <w:left w:val="nil"/>
              <w:bottom w:val="single" w:sz="4" w:space="0" w:color="auto"/>
              <w:right w:val="single" w:sz="4" w:space="0" w:color="auto"/>
            </w:tcBorders>
            <w:shd w:val="clear" w:color="auto" w:fill="auto"/>
            <w:vAlign w:val="center"/>
            <w:hideMark/>
          </w:tcPr>
          <w:p w14:paraId="65B60EBA" w14:textId="5B25D47D" w:rsidR="00B267AC" w:rsidRPr="0037791C" w:rsidRDefault="00B267AC" w:rsidP="00B267AC">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2,78%</w:t>
            </w:r>
          </w:p>
        </w:tc>
      </w:tr>
      <w:tr w:rsidR="00BD53C7" w:rsidRPr="00782A23" w14:paraId="6A458D5C" w14:textId="77777777" w:rsidTr="00BD53C7">
        <w:trPr>
          <w:trHeight w:hRule="exac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3F941" w14:textId="77777777" w:rsidR="00BD53C7" w:rsidRPr="0037791C" w:rsidRDefault="00BD53C7" w:rsidP="00BD53C7">
            <w:pPr>
              <w:spacing w:after="0" w:line="240" w:lineRule="auto"/>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Жамбыл</w:t>
            </w:r>
          </w:p>
        </w:tc>
        <w:tc>
          <w:tcPr>
            <w:tcW w:w="0" w:type="auto"/>
            <w:tcBorders>
              <w:top w:val="nil"/>
              <w:left w:val="nil"/>
              <w:bottom w:val="single" w:sz="4" w:space="0" w:color="auto"/>
              <w:right w:val="single" w:sz="4" w:space="0" w:color="auto"/>
            </w:tcBorders>
            <w:shd w:val="clear" w:color="auto" w:fill="auto"/>
            <w:vAlign w:val="center"/>
            <w:hideMark/>
          </w:tcPr>
          <w:p w14:paraId="250E234F"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120 131</w:t>
            </w:r>
          </w:p>
        </w:tc>
        <w:tc>
          <w:tcPr>
            <w:tcW w:w="0" w:type="auto"/>
            <w:tcBorders>
              <w:top w:val="nil"/>
              <w:left w:val="nil"/>
              <w:bottom w:val="single" w:sz="4" w:space="0" w:color="auto"/>
              <w:right w:val="single" w:sz="4" w:space="0" w:color="auto"/>
            </w:tcBorders>
            <w:shd w:val="clear" w:color="auto" w:fill="auto"/>
            <w:vAlign w:val="center"/>
            <w:hideMark/>
          </w:tcPr>
          <w:p w14:paraId="2A6D485F"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119 540</w:t>
            </w:r>
          </w:p>
        </w:tc>
        <w:tc>
          <w:tcPr>
            <w:tcW w:w="0" w:type="auto"/>
            <w:tcBorders>
              <w:top w:val="nil"/>
              <w:left w:val="nil"/>
              <w:bottom w:val="single" w:sz="4" w:space="0" w:color="auto"/>
              <w:right w:val="single" w:sz="4" w:space="0" w:color="auto"/>
            </w:tcBorders>
            <w:shd w:val="clear" w:color="auto" w:fill="auto"/>
            <w:vAlign w:val="center"/>
            <w:hideMark/>
          </w:tcPr>
          <w:p w14:paraId="3D7E209B"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127 419</w:t>
            </w:r>
          </w:p>
        </w:tc>
        <w:tc>
          <w:tcPr>
            <w:tcW w:w="0" w:type="auto"/>
            <w:tcBorders>
              <w:top w:val="nil"/>
              <w:left w:val="nil"/>
              <w:bottom w:val="single" w:sz="4" w:space="0" w:color="auto"/>
              <w:right w:val="single" w:sz="4" w:space="0" w:color="auto"/>
            </w:tcBorders>
            <w:shd w:val="clear" w:color="auto" w:fill="auto"/>
            <w:vAlign w:val="center"/>
            <w:hideMark/>
          </w:tcPr>
          <w:p w14:paraId="2AB5A7B6"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127 522</w:t>
            </w:r>
          </w:p>
        </w:tc>
        <w:tc>
          <w:tcPr>
            <w:tcW w:w="0" w:type="auto"/>
            <w:tcBorders>
              <w:top w:val="nil"/>
              <w:left w:val="nil"/>
              <w:bottom w:val="single" w:sz="4" w:space="0" w:color="auto"/>
              <w:right w:val="single" w:sz="4" w:space="0" w:color="auto"/>
            </w:tcBorders>
            <w:shd w:val="clear" w:color="auto" w:fill="auto"/>
            <w:vAlign w:val="center"/>
            <w:hideMark/>
          </w:tcPr>
          <w:p w14:paraId="15EFBCF3"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123 689</w:t>
            </w:r>
          </w:p>
        </w:tc>
        <w:tc>
          <w:tcPr>
            <w:tcW w:w="0" w:type="auto"/>
            <w:tcBorders>
              <w:top w:val="nil"/>
              <w:left w:val="nil"/>
              <w:bottom w:val="single" w:sz="4" w:space="0" w:color="auto"/>
              <w:right w:val="single" w:sz="4" w:space="0" w:color="auto"/>
            </w:tcBorders>
            <w:shd w:val="clear" w:color="auto" w:fill="auto"/>
            <w:vAlign w:val="center"/>
            <w:hideMark/>
          </w:tcPr>
          <w:p w14:paraId="293062DD" w14:textId="46CC4549"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-0,49%</w:t>
            </w:r>
          </w:p>
        </w:tc>
        <w:tc>
          <w:tcPr>
            <w:tcW w:w="0" w:type="auto"/>
            <w:tcBorders>
              <w:top w:val="nil"/>
              <w:left w:val="nil"/>
              <w:bottom w:val="single" w:sz="4" w:space="0" w:color="auto"/>
              <w:right w:val="single" w:sz="4" w:space="0" w:color="auto"/>
            </w:tcBorders>
            <w:shd w:val="clear" w:color="auto" w:fill="auto"/>
            <w:vAlign w:val="center"/>
            <w:hideMark/>
          </w:tcPr>
          <w:p w14:paraId="404D6EAF" w14:textId="5C4D3BBD"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6,59%</w:t>
            </w:r>
          </w:p>
        </w:tc>
        <w:tc>
          <w:tcPr>
            <w:tcW w:w="0" w:type="auto"/>
            <w:tcBorders>
              <w:top w:val="nil"/>
              <w:left w:val="nil"/>
              <w:bottom w:val="single" w:sz="4" w:space="0" w:color="auto"/>
              <w:right w:val="single" w:sz="4" w:space="0" w:color="auto"/>
            </w:tcBorders>
            <w:shd w:val="clear" w:color="auto" w:fill="auto"/>
            <w:vAlign w:val="center"/>
            <w:hideMark/>
          </w:tcPr>
          <w:p w14:paraId="759C0477" w14:textId="182E2AE8"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0,08%</w:t>
            </w:r>
          </w:p>
        </w:tc>
        <w:tc>
          <w:tcPr>
            <w:tcW w:w="0" w:type="auto"/>
            <w:tcBorders>
              <w:top w:val="nil"/>
              <w:left w:val="nil"/>
              <w:bottom w:val="single" w:sz="4" w:space="0" w:color="auto"/>
              <w:right w:val="single" w:sz="4" w:space="0" w:color="auto"/>
            </w:tcBorders>
            <w:shd w:val="clear" w:color="auto" w:fill="auto"/>
            <w:vAlign w:val="center"/>
            <w:hideMark/>
          </w:tcPr>
          <w:p w14:paraId="7D6441B6" w14:textId="70DF9BCA"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-3,01%</w:t>
            </w:r>
          </w:p>
        </w:tc>
      </w:tr>
      <w:tr w:rsidR="00BD53C7" w:rsidRPr="00782A23" w14:paraId="10446B23" w14:textId="77777777" w:rsidTr="00BD53C7">
        <w:trPr>
          <w:trHeight w:hRule="exac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4CFDC2" w14:textId="77777777" w:rsidR="00BD53C7" w:rsidRPr="0037791C" w:rsidRDefault="00BD53C7" w:rsidP="00BD53C7">
            <w:pPr>
              <w:spacing w:after="0" w:line="240" w:lineRule="auto"/>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Қарағанды</w:t>
            </w:r>
          </w:p>
        </w:tc>
        <w:tc>
          <w:tcPr>
            <w:tcW w:w="0" w:type="auto"/>
            <w:tcBorders>
              <w:top w:val="nil"/>
              <w:left w:val="nil"/>
              <w:bottom w:val="single" w:sz="4" w:space="0" w:color="auto"/>
              <w:right w:val="single" w:sz="4" w:space="0" w:color="auto"/>
            </w:tcBorders>
            <w:shd w:val="clear" w:color="auto" w:fill="auto"/>
            <w:vAlign w:val="center"/>
            <w:hideMark/>
          </w:tcPr>
          <w:p w14:paraId="69AFAE33"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232 239</w:t>
            </w:r>
          </w:p>
        </w:tc>
        <w:tc>
          <w:tcPr>
            <w:tcW w:w="0" w:type="auto"/>
            <w:tcBorders>
              <w:top w:val="nil"/>
              <w:left w:val="nil"/>
              <w:bottom w:val="single" w:sz="4" w:space="0" w:color="auto"/>
              <w:right w:val="single" w:sz="4" w:space="0" w:color="auto"/>
            </w:tcBorders>
            <w:shd w:val="clear" w:color="auto" w:fill="auto"/>
            <w:vAlign w:val="center"/>
            <w:hideMark/>
          </w:tcPr>
          <w:p w14:paraId="13BAD99C"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237 446</w:t>
            </w:r>
          </w:p>
        </w:tc>
        <w:tc>
          <w:tcPr>
            <w:tcW w:w="0" w:type="auto"/>
            <w:tcBorders>
              <w:top w:val="nil"/>
              <w:left w:val="nil"/>
              <w:bottom w:val="single" w:sz="4" w:space="0" w:color="auto"/>
              <w:right w:val="single" w:sz="4" w:space="0" w:color="auto"/>
            </w:tcBorders>
            <w:shd w:val="clear" w:color="auto" w:fill="auto"/>
            <w:vAlign w:val="center"/>
            <w:hideMark/>
          </w:tcPr>
          <w:p w14:paraId="023AEB8D"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244 117</w:t>
            </w:r>
          </w:p>
        </w:tc>
        <w:tc>
          <w:tcPr>
            <w:tcW w:w="0" w:type="auto"/>
            <w:tcBorders>
              <w:top w:val="nil"/>
              <w:left w:val="nil"/>
              <w:bottom w:val="single" w:sz="4" w:space="0" w:color="auto"/>
              <w:right w:val="single" w:sz="4" w:space="0" w:color="auto"/>
            </w:tcBorders>
            <w:shd w:val="clear" w:color="auto" w:fill="auto"/>
            <w:vAlign w:val="center"/>
            <w:hideMark/>
          </w:tcPr>
          <w:p w14:paraId="296B2457"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253 252</w:t>
            </w:r>
          </w:p>
        </w:tc>
        <w:tc>
          <w:tcPr>
            <w:tcW w:w="0" w:type="auto"/>
            <w:tcBorders>
              <w:top w:val="nil"/>
              <w:left w:val="nil"/>
              <w:bottom w:val="single" w:sz="4" w:space="0" w:color="auto"/>
              <w:right w:val="single" w:sz="4" w:space="0" w:color="auto"/>
            </w:tcBorders>
            <w:shd w:val="clear" w:color="auto" w:fill="auto"/>
            <w:vAlign w:val="center"/>
            <w:hideMark/>
          </w:tcPr>
          <w:p w14:paraId="0E5DE637"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246 935</w:t>
            </w:r>
          </w:p>
        </w:tc>
        <w:tc>
          <w:tcPr>
            <w:tcW w:w="0" w:type="auto"/>
            <w:tcBorders>
              <w:top w:val="nil"/>
              <w:left w:val="nil"/>
              <w:bottom w:val="single" w:sz="4" w:space="0" w:color="auto"/>
              <w:right w:val="single" w:sz="4" w:space="0" w:color="auto"/>
            </w:tcBorders>
            <w:shd w:val="clear" w:color="auto" w:fill="auto"/>
            <w:vAlign w:val="center"/>
            <w:hideMark/>
          </w:tcPr>
          <w:p w14:paraId="435596D5" w14:textId="3DD18A6B"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2,24%</w:t>
            </w:r>
          </w:p>
        </w:tc>
        <w:tc>
          <w:tcPr>
            <w:tcW w:w="0" w:type="auto"/>
            <w:tcBorders>
              <w:top w:val="nil"/>
              <w:left w:val="nil"/>
              <w:bottom w:val="single" w:sz="4" w:space="0" w:color="auto"/>
              <w:right w:val="single" w:sz="4" w:space="0" w:color="auto"/>
            </w:tcBorders>
            <w:shd w:val="clear" w:color="auto" w:fill="auto"/>
            <w:vAlign w:val="center"/>
            <w:hideMark/>
          </w:tcPr>
          <w:p w14:paraId="458854D3" w14:textId="6F6BB95E"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2,81%</w:t>
            </w:r>
          </w:p>
        </w:tc>
        <w:tc>
          <w:tcPr>
            <w:tcW w:w="0" w:type="auto"/>
            <w:tcBorders>
              <w:top w:val="nil"/>
              <w:left w:val="nil"/>
              <w:bottom w:val="single" w:sz="4" w:space="0" w:color="auto"/>
              <w:right w:val="single" w:sz="4" w:space="0" w:color="auto"/>
            </w:tcBorders>
            <w:shd w:val="clear" w:color="auto" w:fill="auto"/>
            <w:vAlign w:val="center"/>
            <w:hideMark/>
          </w:tcPr>
          <w:p w14:paraId="1A2B0EA0" w14:textId="7F289DDC"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3,74%</w:t>
            </w:r>
          </w:p>
        </w:tc>
        <w:tc>
          <w:tcPr>
            <w:tcW w:w="0" w:type="auto"/>
            <w:tcBorders>
              <w:top w:val="nil"/>
              <w:left w:val="nil"/>
              <w:bottom w:val="single" w:sz="4" w:space="0" w:color="auto"/>
              <w:right w:val="single" w:sz="4" w:space="0" w:color="auto"/>
            </w:tcBorders>
            <w:shd w:val="clear" w:color="auto" w:fill="auto"/>
            <w:vAlign w:val="center"/>
            <w:hideMark/>
          </w:tcPr>
          <w:p w14:paraId="00DCE027" w14:textId="44F08878"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-2,49%</w:t>
            </w:r>
          </w:p>
        </w:tc>
      </w:tr>
      <w:tr w:rsidR="00BD53C7" w:rsidRPr="00782A23" w14:paraId="229B2F65" w14:textId="77777777" w:rsidTr="00BD53C7">
        <w:trPr>
          <w:trHeight w:hRule="exac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CEC65D" w14:textId="77777777" w:rsidR="00BD53C7" w:rsidRPr="0037791C" w:rsidRDefault="00BD53C7" w:rsidP="00BD53C7">
            <w:pPr>
              <w:spacing w:after="0" w:line="240" w:lineRule="auto"/>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Қостанай</w:t>
            </w:r>
          </w:p>
        </w:tc>
        <w:tc>
          <w:tcPr>
            <w:tcW w:w="0" w:type="auto"/>
            <w:tcBorders>
              <w:top w:val="nil"/>
              <w:left w:val="nil"/>
              <w:bottom w:val="single" w:sz="4" w:space="0" w:color="auto"/>
              <w:right w:val="single" w:sz="4" w:space="0" w:color="auto"/>
            </w:tcBorders>
            <w:shd w:val="clear" w:color="auto" w:fill="auto"/>
            <w:vAlign w:val="center"/>
            <w:hideMark/>
          </w:tcPr>
          <w:p w14:paraId="369CB929"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154 362</w:t>
            </w:r>
          </w:p>
        </w:tc>
        <w:tc>
          <w:tcPr>
            <w:tcW w:w="0" w:type="auto"/>
            <w:tcBorders>
              <w:top w:val="nil"/>
              <w:left w:val="nil"/>
              <w:bottom w:val="single" w:sz="4" w:space="0" w:color="auto"/>
              <w:right w:val="single" w:sz="4" w:space="0" w:color="auto"/>
            </w:tcBorders>
            <w:shd w:val="clear" w:color="auto" w:fill="auto"/>
            <w:vAlign w:val="center"/>
            <w:hideMark/>
          </w:tcPr>
          <w:p w14:paraId="35783426"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159 827</w:t>
            </w:r>
          </w:p>
        </w:tc>
        <w:tc>
          <w:tcPr>
            <w:tcW w:w="0" w:type="auto"/>
            <w:tcBorders>
              <w:top w:val="nil"/>
              <w:left w:val="nil"/>
              <w:bottom w:val="single" w:sz="4" w:space="0" w:color="auto"/>
              <w:right w:val="single" w:sz="4" w:space="0" w:color="auto"/>
            </w:tcBorders>
            <w:shd w:val="clear" w:color="auto" w:fill="auto"/>
            <w:vAlign w:val="center"/>
            <w:hideMark/>
          </w:tcPr>
          <w:p w14:paraId="5F75544B"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160 764</w:t>
            </w:r>
          </w:p>
        </w:tc>
        <w:tc>
          <w:tcPr>
            <w:tcW w:w="0" w:type="auto"/>
            <w:tcBorders>
              <w:top w:val="nil"/>
              <w:left w:val="nil"/>
              <w:bottom w:val="single" w:sz="4" w:space="0" w:color="auto"/>
              <w:right w:val="single" w:sz="4" w:space="0" w:color="auto"/>
            </w:tcBorders>
            <w:shd w:val="clear" w:color="auto" w:fill="auto"/>
            <w:vAlign w:val="center"/>
            <w:hideMark/>
          </w:tcPr>
          <w:p w14:paraId="332FADD1"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162 532</w:t>
            </w:r>
          </w:p>
        </w:tc>
        <w:tc>
          <w:tcPr>
            <w:tcW w:w="0" w:type="auto"/>
            <w:tcBorders>
              <w:top w:val="nil"/>
              <w:left w:val="nil"/>
              <w:bottom w:val="single" w:sz="4" w:space="0" w:color="auto"/>
              <w:right w:val="single" w:sz="4" w:space="0" w:color="auto"/>
            </w:tcBorders>
            <w:shd w:val="clear" w:color="auto" w:fill="auto"/>
            <w:vAlign w:val="center"/>
            <w:hideMark/>
          </w:tcPr>
          <w:p w14:paraId="472C0C55"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161 927</w:t>
            </w:r>
          </w:p>
        </w:tc>
        <w:tc>
          <w:tcPr>
            <w:tcW w:w="0" w:type="auto"/>
            <w:tcBorders>
              <w:top w:val="nil"/>
              <w:left w:val="nil"/>
              <w:bottom w:val="single" w:sz="4" w:space="0" w:color="auto"/>
              <w:right w:val="single" w:sz="4" w:space="0" w:color="auto"/>
            </w:tcBorders>
            <w:shd w:val="clear" w:color="auto" w:fill="auto"/>
            <w:vAlign w:val="center"/>
            <w:hideMark/>
          </w:tcPr>
          <w:p w14:paraId="7FE1F7CF" w14:textId="389BA131"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3,54%</w:t>
            </w:r>
          </w:p>
        </w:tc>
        <w:tc>
          <w:tcPr>
            <w:tcW w:w="0" w:type="auto"/>
            <w:tcBorders>
              <w:top w:val="nil"/>
              <w:left w:val="nil"/>
              <w:bottom w:val="single" w:sz="4" w:space="0" w:color="auto"/>
              <w:right w:val="single" w:sz="4" w:space="0" w:color="auto"/>
            </w:tcBorders>
            <w:shd w:val="clear" w:color="auto" w:fill="auto"/>
            <w:vAlign w:val="center"/>
            <w:hideMark/>
          </w:tcPr>
          <w:p w14:paraId="1AECC5B9" w14:textId="6731825C"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0,59%</w:t>
            </w:r>
          </w:p>
        </w:tc>
        <w:tc>
          <w:tcPr>
            <w:tcW w:w="0" w:type="auto"/>
            <w:tcBorders>
              <w:top w:val="nil"/>
              <w:left w:val="nil"/>
              <w:bottom w:val="single" w:sz="4" w:space="0" w:color="auto"/>
              <w:right w:val="single" w:sz="4" w:space="0" w:color="auto"/>
            </w:tcBorders>
            <w:shd w:val="clear" w:color="auto" w:fill="auto"/>
            <w:vAlign w:val="center"/>
            <w:hideMark/>
          </w:tcPr>
          <w:p w14:paraId="086A1810" w14:textId="7DF689A6"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1,10%</w:t>
            </w:r>
          </w:p>
        </w:tc>
        <w:tc>
          <w:tcPr>
            <w:tcW w:w="0" w:type="auto"/>
            <w:tcBorders>
              <w:top w:val="nil"/>
              <w:left w:val="nil"/>
              <w:bottom w:val="single" w:sz="4" w:space="0" w:color="auto"/>
              <w:right w:val="single" w:sz="4" w:space="0" w:color="auto"/>
            </w:tcBorders>
            <w:shd w:val="clear" w:color="auto" w:fill="auto"/>
            <w:vAlign w:val="center"/>
            <w:hideMark/>
          </w:tcPr>
          <w:p w14:paraId="6929C6B9" w14:textId="360792ED"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-0,37%</w:t>
            </w:r>
          </w:p>
        </w:tc>
      </w:tr>
      <w:tr w:rsidR="00BD53C7" w:rsidRPr="00782A23" w14:paraId="4B17DF35" w14:textId="77777777" w:rsidTr="00BD53C7">
        <w:trPr>
          <w:trHeight w:hRule="exact" w:val="284"/>
        </w:trPr>
        <w:tc>
          <w:tcPr>
            <w:tcW w:w="0" w:type="auto"/>
            <w:tcBorders>
              <w:top w:val="nil"/>
              <w:left w:val="single" w:sz="4" w:space="0" w:color="auto"/>
              <w:right w:val="single" w:sz="4" w:space="0" w:color="auto"/>
            </w:tcBorders>
            <w:shd w:val="clear" w:color="auto" w:fill="auto"/>
            <w:vAlign w:val="center"/>
            <w:hideMark/>
          </w:tcPr>
          <w:p w14:paraId="3675F575" w14:textId="77777777" w:rsidR="00BD53C7" w:rsidRPr="0037791C" w:rsidRDefault="00BD53C7" w:rsidP="00BD53C7">
            <w:pPr>
              <w:spacing w:after="0" w:line="240" w:lineRule="auto"/>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Қызылорда</w:t>
            </w:r>
          </w:p>
        </w:tc>
        <w:tc>
          <w:tcPr>
            <w:tcW w:w="0" w:type="auto"/>
            <w:tcBorders>
              <w:top w:val="nil"/>
              <w:left w:val="nil"/>
              <w:right w:val="single" w:sz="4" w:space="0" w:color="auto"/>
            </w:tcBorders>
            <w:shd w:val="clear" w:color="auto" w:fill="auto"/>
            <w:vAlign w:val="center"/>
            <w:hideMark/>
          </w:tcPr>
          <w:p w14:paraId="66566A16"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85 610</w:t>
            </w:r>
          </w:p>
        </w:tc>
        <w:tc>
          <w:tcPr>
            <w:tcW w:w="0" w:type="auto"/>
            <w:tcBorders>
              <w:top w:val="nil"/>
              <w:left w:val="nil"/>
              <w:right w:val="single" w:sz="4" w:space="0" w:color="auto"/>
            </w:tcBorders>
            <w:shd w:val="clear" w:color="auto" w:fill="auto"/>
            <w:vAlign w:val="center"/>
            <w:hideMark/>
          </w:tcPr>
          <w:p w14:paraId="1C30AD01"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92 758</w:t>
            </w:r>
          </w:p>
        </w:tc>
        <w:tc>
          <w:tcPr>
            <w:tcW w:w="0" w:type="auto"/>
            <w:tcBorders>
              <w:top w:val="nil"/>
              <w:left w:val="nil"/>
              <w:right w:val="single" w:sz="4" w:space="0" w:color="auto"/>
            </w:tcBorders>
            <w:shd w:val="clear" w:color="auto" w:fill="auto"/>
            <w:vAlign w:val="center"/>
            <w:hideMark/>
          </w:tcPr>
          <w:p w14:paraId="1269BF21"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95 506</w:t>
            </w:r>
          </w:p>
        </w:tc>
        <w:tc>
          <w:tcPr>
            <w:tcW w:w="0" w:type="auto"/>
            <w:tcBorders>
              <w:top w:val="nil"/>
              <w:left w:val="nil"/>
              <w:right w:val="single" w:sz="4" w:space="0" w:color="auto"/>
            </w:tcBorders>
            <w:shd w:val="clear" w:color="auto" w:fill="auto"/>
            <w:vAlign w:val="center"/>
            <w:hideMark/>
          </w:tcPr>
          <w:p w14:paraId="7DD61E90"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98 770</w:t>
            </w:r>
          </w:p>
        </w:tc>
        <w:tc>
          <w:tcPr>
            <w:tcW w:w="0" w:type="auto"/>
            <w:tcBorders>
              <w:top w:val="nil"/>
              <w:left w:val="nil"/>
              <w:right w:val="single" w:sz="4" w:space="0" w:color="auto"/>
            </w:tcBorders>
            <w:shd w:val="clear" w:color="auto" w:fill="auto"/>
            <w:vAlign w:val="center"/>
            <w:hideMark/>
          </w:tcPr>
          <w:p w14:paraId="1A5F88C1" w14:textId="77777777" w:rsidR="00BD53C7" w:rsidRPr="0037791C" w:rsidRDefault="00BD53C7" w:rsidP="00BD53C7">
            <w:pPr>
              <w:spacing w:after="0" w:line="240" w:lineRule="auto"/>
              <w:ind w:left="-74" w:right="-115"/>
              <w:jc w:val="center"/>
              <w:rPr>
                <w:rFonts w:ascii="Times New Roman" w:eastAsia="Times New Roman" w:hAnsi="Times New Roman" w:cs="Times New Roman"/>
                <w:color w:val="000000"/>
                <w:lang w:val="kk-KZ" w:eastAsia="ru-RU"/>
              </w:rPr>
            </w:pPr>
            <w:r w:rsidRPr="0037791C">
              <w:rPr>
                <w:rFonts w:ascii="Times New Roman" w:eastAsia="Times New Roman" w:hAnsi="Times New Roman" w:cs="Times New Roman"/>
                <w:color w:val="000000"/>
                <w:lang w:val="kk-KZ" w:eastAsia="ru-RU"/>
              </w:rPr>
              <w:t>104 858</w:t>
            </w:r>
          </w:p>
        </w:tc>
        <w:tc>
          <w:tcPr>
            <w:tcW w:w="0" w:type="auto"/>
            <w:tcBorders>
              <w:top w:val="nil"/>
              <w:left w:val="nil"/>
              <w:right w:val="single" w:sz="4" w:space="0" w:color="auto"/>
            </w:tcBorders>
            <w:shd w:val="clear" w:color="auto" w:fill="auto"/>
            <w:vAlign w:val="center"/>
            <w:hideMark/>
          </w:tcPr>
          <w:p w14:paraId="5E0E1320" w14:textId="17D9900E"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8,35%</w:t>
            </w:r>
          </w:p>
        </w:tc>
        <w:tc>
          <w:tcPr>
            <w:tcW w:w="0" w:type="auto"/>
            <w:tcBorders>
              <w:top w:val="nil"/>
              <w:left w:val="nil"/>
              <w:right w:val="single" w:sz="4" w:space="0" w:color="auto"/>
            </w:tcBorders>
            <w:shd w:val="clear" w:color="auto" w:fill="auto"/>
            <w:vAlign w:val="center"/>
            <w:hideMark/>
          </w:tcPr>
          <w:p w14:paraId="5D00A99C" w14:textId="6D427715"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2,96%</w:t>
            </w:r>
          </w:p>
        </w:tc>
        <w:tc>
          <w:tcPr>
            <w:tcW w:w="0" w:type="auto"/>
            <w:tcBorders>
              <w:top w:val="nil"/>
              <w:left w:val="nil"/>
              <w:right w:val="single" w:sz="4" w:space="0" w:color="auto"/>
            </w:tcBorders>
            <w:shd w:val="clear" w:color="auto" w:fill="auto"/>
            <w:vAlign w:val="center"/>
            <w:hideMark/>
          </w:tcPr>
          <w:p w14:paraId="7D77B097" w14:textId="778774A9"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3,42%</w:t>
            </w:r>
          </w:p>
        </w:tc>
        <w:tc>
          <w:tcPr>
            <w:tcW w:w="0" w:type="auto"/>
            <w:tcBorders>
              <w:top w:val="nil"/>
              <w:left w:val="nil"/>
              <w:right w:val="single" w:sz="4" w:space="0" w:color="auto"/>
            </w:tcBorders>
            <w:shd w:val="clear" w:color="auto" w:fill="auto"/>
            <w:vAlign w:val="center"/>
            <w:hideMark/>
          </w:tcPr>
          <w:p w14:paraId="73BE98C6" w14:textId="0CC4ECC0" w:rsidR="00BD53C7" w:rsidRPr="0037791C" w:rsidRDefault="00BD53C7" w:rsidP="00BD53C7">
            <w:pPr>
              <w:spacing w:after="0" w:line="240" w:lineRule="auto"/>
              <w:jc w:val="center"/>
              <w:rPr>
                <w:rFonts w:ascii="Times New Roman" w:eastAsia="Times New Roman" w:hAnsi="Times New Roman" w:cs="Times New Roman"/>
                <w:color w:val="000000"/>
                <w:lang w:val="kk-KZ" w:eastAsia="ru-RU"/>
              </w:rPr>
            </w:pPr>
            <w:r w:rsidRPr="0037791C">
              <w:rPr>
                <w:rFonts w:ascii="Times New Roman" w:hAnsi="Times New Roman" w:cs="Times New Roman"/>
                <w:color w:val="000000"/>
              </w:rPr>
              <w:t>6,16%</w:t>
            </w:r>
          </w:p>
        </w:tc>
      </w:tr>
      <w:tr w:rsidR="000125F3" w:rsidRPr="00782A23" w14:paraId="2E23129D" w14:textId="77777777" w:rsidTr="00BD53C7">
        <w:trPr>
          <w:trHeight w:val="315"/>
        </w:trPr>
        <w:tc>
          <w:tcPr>
            <w:tcW w:w="0" w:type="auto"/>
            <w:gridSpan w:val="10"/>
            <w:tcBorders>
              <w:top w:val="nil"/>
              <w:bottom w:val="single" w:sz="4" w:space="0" w:color="auto"/>
            </w:tcBorders>
            <w:shd w:val="clear" w:color="auto" w:fill="auto"/>
            <w:vAlign w:val="center"/>
          </w:tcPr>
          <w:p w14:paraId="192AB9B3" w14:textId="55A9FA19" w:rsidR="000125F3" w:rsidRPr="00EC3224" w:rsidRDefault="000125F3" w:rsidP="000125F3">
            <w:pPr>
              <w:spacing w:after="0" w:line="240" w:lineRule="auto"/>
              <w:ind w:hanging="108"/>
              <w:jc w:val="both"/>
              <w:rPr>
                <w:rFonts w:ascii="Times New Roman" w:eastAsia="Times New Roman" w:hAnsi="Times New Roman" w:cs="Times New Roman"/>
                <w:color w:val="000000"/>
                <w:sz w:val="28"/>
                <w:szCs w:val="28"/>
                <w:lang w:val="kk-KZ" w:eastAsia="ru-RU"/>
              </w:rPr>
            </w:pPr>
            <w:r w:rsidRPr="00EC3224">
              <w:rPr>
                <w:rFonts w:ascii="Times New Roman" w:eastAsia="Times New Roman" w:hAnsi="Times New Roman" w:cs="Times New Roman"/>
                <w:color w:val="000000"/>
                <w:sz w:val="28"/>
                <w:szCs w:val="28"/>
                <w:lang w:val="kk-KZ" w:eastAsia="ru-RU"/>
              </w:rPr>
              <w:lastRenderedPageBreak/>
              <w:t>2</w:t>
            </w:r>
            <w:r w:rsidR="00AA4FF6">
              <w:rPr>
                <w:rFonts w:ascii="Times New Roman" w:eastAsia="Times New Roman" w:hAnsi="Times New Roman" w:cs="Times New Roman"/>
                <w:color w:val="000000"/>
                <w:sz w:val="28"/>
                <w:szCs w:val="28"/>
                <w:lang w:val="kk-KZ" w:eastAsia="ru-RU"/>
              </w:rPr>
              <w:t>1</w:t>
            </w:r>
            <w:r w:rsidRPr="00EC3224">
              <w:rPr>
                <w:rFonts w:ascii="Times New Roman" w:eastAsia="Times New Roman" w:hAnsi="Times New Roman" w:cs="Times New Roman"/>
                <w:color w:val="000000"/>
                <w:sz w:val="28"/>
                <w:szCs w:val="28"/>
                <w:lang w:val="kk-KZ" w:eastAsia="ru-RU"/>
              </w:rPr>
              <w:t>-кестенің жалғасы</w:t>
            </w:r>
          </w:p>
          <w:p w14:paraId="5E8EFA3E" w14:textId="77777777" w:rsidR="000125F3" w:rsidRPr="000125F3" w:rsidRDefault="000125F3" w:rsidP="000125F3">
            <w:pPr>
              <w:spacing w:after="0" w:line="240" w:lineRule="auto"/>
              <w:ind w:hanging="108"/>
              <w:jc w:val="both"/>
              <w:rPr>
                <w:rFonts w:ascii="Times New Roman" w:eastAsia="Times New Roman" w:hAnsi="Times New Roman" w:cs="Times New Roman"/>
                <w:color w:val="000000"/>
                <w:sz w:val="16"/>
                <w:szCs w:val="16"/>
                <w:lang w:val="kk-KZ" w:eastAsia="ru-RU"/>
              </w:rPr>
            </w:pPr>
          </w:p>
        </w:tc>
      </w:tr>
      <w:tr w:rsidR="000125F3" w:rsidRPr="00782A23" w14:paraId="7C0E2DA7" w14:textId="77777777" w:rsidTr="00BD53C7">
        <w:trPr>
          <w:trHeight w:hRule="exact" w:val="284"/>
        </w:trPr>
        <w:tc>
          <w:tcPr>
            <w:tcW w:w="0" w:type="auto"/>
            <w:tcBorders>
              <w:top w:val="nil"/>
              <w:left w:val="single" w:sz="4" w:space="0" w:color="auto"/>
              <w:bottom w:val="single" w:sz="4" w:space="0" w:color="auto"/>
              <w:right w:val="single" w:sz="4" w:space="0" w:color="auto"/>
            </w:tcBorders>
            <w:shd w:val="clear" w:color="auto" w:fill="auto"/>
            <w:vAlign w:val="center"/>
          </w:tcPr>
          <w:p w14:paraId="33ACD69B" w14:textId="513B50D8"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0" w:type="auto"/>
            <w:tcBorders>
              <w:top w:val="nil"/>
              <w:left w:val="nil"/>
              <w:bottom w:val="single" w:sz="4" w:space="0" w:color="auto"/>
              <w:right w:val="single" w:sz="4" w:space="0" w:color="auto"/>
            </w:tcBorders>
            <w:shd w:val="clear" w:color="auto" w:fill="auto"/>
            <w:vAlign w:val="center"/>
          </w:tcPr>
          <w:p w14:paraId="08B1CDCE" w14:textId="6B994742" w:rsidR="000125F3" w:rsidRPr="00782A23" w:rsidRDefault="000125F3" w:rsidP="000125F3">
            <w:pPr>
              <w:spacing w:after="0" w:line="240" w:lineRule="auto"/>
              <w:ind w:left="-74" w:right="-115"/>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0" w:type="auto"/>
            <w:tcBorders>
              <w:top w:val="nil"/>
              <w:left w:val="nil"/>
              <w:bottom w:val="single" w:sz="4" w:space="0" w:color="auto"/>
              <w:right w:val="single" w:sz="4" w:space="0" w:color="auto"/>
            </w:tcBorders>
            <w:shd w:val="clear" w:color="auto" w:fill="auto"/>
            <w:vAlign w:val="center"/>
          </w:tcPr>
          <w:p w14:paraId="283114FB" w14:textId="724F922E" w:rsidR="000125F3" w:rsidRPr="00782A23" w:rsidRDefault="000125F3" w:rsidP="000125F3">
            <w:pPr>
              <w:spacing w:after="0" w:line="240" w:lineRule="auto"/>
              <w:ind w:left="-74" w:right="-115"/>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0" w:type="auto"/>
            <w:tcBorders>
              <w:top w:val="nil"/>
              <w:left w:val="nil"/>
              <w:bottom w:val="single" w:sz="4" w:space="0" w:color="auto"/>
              <w:right w:val="single" w:sz="4" w:space="0" w:color="auto"/>
            </w:tcBorders>
            <w:shd w:val="clear" w:color="auto" w:fill="auto"/>
            <w:vAlign w:val="center"/>
          </w:tcPr>
          <w:p w14:paraId="7DFE9D0C" w14:textId="71A7DB6E" w:rsidR="000125F3" w:rsidRPr="00782A23" w:rsidRDefault="000125F3" w:rsidP="000125F3">
            <w:pPr>
              <w:spacing w:after="0" w:line="240" w:lineRule="auto"/>
              <w:ind w:left="-74" w:right="-115"/>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0" w:type="auto"/>
            <w:tcBorders>
              <w:top w:val="nil"/>
              <w:left w:val="nil"/>
              <w:bottom w:val="single" w:sz="4" w:space="0" w:color="auto"/>
              <w:right w:val="single" w:sz="4" w:space="0" w:color="auto"/>
            </w:tcBorders>
            <w:shd w:val="clear" w:color="auto" w:fill="auto"/>
            <w:vAlign w:val="center"/>
          </w:tcPr>
          <w:p w14:paraId="2BDBDA95" w14:textId="4F99FA61" w:rsidR="000125F3" w:rsidRPr="00782A23" w:rsidRDefault="000125F3" w:rsidP="000125F3">
            <w:pPr>
              <w:spacing w:after="0" w:line="240" w:lineRule="auto"/>
              <w:ind w:left="-74" w:right="-115"/>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0" w:type="auto"/>
            <w:tcBorders>
              <w:top w:val="nil"/>
              <w:left w:val="nil"/>
              <w:bottom w:val="single" w:sz="4" w:space="0" w:color="auto"/>
              <w:right w:val="single" w:sz="4" w:space="0" w:color="auto"/>
            </w:tcBorders>
            <w:shd w:val="clear" w:color="auto" w:fill="auto"/>
            <w:vAlign w:val="center"/>
          </w:tcPr>
          <w:p w14:paraId="2C5D5E52" w14:textId="612738F9" w:rsidR="000125F3" w:rsidRPr="00782A23" w:rsidRDefault="000125F3" w:rsidP="000125F3">
            <w:pPr>
              <w:spacing w:after="0" w:line="240" w:lineRule="auto"/>
              <w:ind w:left="-74" w:right="-115"/>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0" w:type="auto"/>
            <w:tcBorders>
              <w:top w:val="nil"/>
              <w:left w:val="nil"/>
              <w:bottom w:val="single" w:sz="4" w:space="0" w:color="auto"/>
              <w:right w:val="single" w:sz="4" w:space="0" w:color="auto"/>
            </w:tcBorders>
            <w:shd w:val="clear" w:color="auto" w:fill="auto"/>
            <w:vAlign w:val="center"/>
          </w:tcPr>
          <w:p w14:paraId="14F8419D" w14:textId="38C18B37"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c>
          <w:tcPr>
            <w:tcW w:w="0" w:type="auto"/>
            <w:tcBorders>
              <w:top w:val="nil"/>
              <w:left w:val="nil"/>
              <w:bottom w:val="single" w:sz="4" w:space="0" w:color="auto"/>
              <w:right w:val="single" w:sz="4" w:space="0" w:color="auto"/>
            </w:tcBorders>
            <w:shd w:val="clear" w:color="auto" w:fill="auto"/>
            <w:vAlign w:val="center"/>
          </w:tcPr>
          <w:p w14:paraId="12F9E500" w14:textId="74067FE3"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w:t>
            </w:r>
          </w:p>
        </w:tc>
        <w:tc>
          <w:tcPr>
            <w:tcW w:w="0" w:type="auto"/>
            <w:tcBorders>
              <w:top w:val="nil"/>
              <w:left w:val="nil"/>
              <w:bottom w:val="single" w:sz="4" w:space="0" w:color="auto"/>
              <w:right w:val="single" w:sz="4" w:space="0" w:color="auto"/>
            </w:tcBorders>
            <w:shd w:val="clear" w:color="auto" w:fill="auto"/>
            <w:vAlign w:val="center"/>
          </w:tcPr>
          <w:p w14:paraId="17D2F6FC" w14:textId="38652F89"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9</w:t>
            </w:r>
          </w:p>
        </w:tc>
        <w:tc>
          <w:tcPr>
            <w:tcW w:w="0" w:type="auto"/>
            <w:tcBorders>
              <w:top w:val="nil"/>
              <w:left w:val="nil"/>
              <w:bottom w:val="single" w:sz="4" w:space="0" w:color="auto"/>
              <w:right w:val="single" w:sz="4" w:space="0" w:color="auto"/>
            </w:tcBorders>
            <w:shd w:val="clear" w:color="auto" w:fill="auto"/>
            <w:vAlign w:val="center"/>
          </w:tcPr>
          <w:p w14:paraId="1359EE0D" w14:textId="1CDD6F37" w:rsidR="000125F3" w:rsidRPr="00782A23" w:rsidRDefault="000125F3" w:rsidP="000125F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w:t>
            </w:r>
          </w:p>
        </w:tc>
      </w:tr>
      <w:tr w:rsidR="00BD53C7" w:rsidRPr="00782A23" w14:paraId="17BE3901" w14:textId="77777777" w:rsidTr="00BD53C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DAC181" w14:textId="77777777" w:rsidR="00BD53C7" w:rsidRPr="00782A23" w:rsidRDefault="00BD53C7" w:rsidP="00BD53C7">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 xml:space="preserve">Маңғыстау </w:t>
            </w:r>
          </w:p>
        </w:tc>
        <w:tc>
          <w:tcPr>
            <w:tcW w:w="0" w:type="auto"/>
            <w:tcBorders>
              <w:top w:val="nil"/>
              <w:left w:val="nil"/>
              <w:bottom w:val="single" w:sz="4" w:space="0" w:color="auto"/>
              <w:right w:val="single" w:sz="4" w:space="0" w:color="auto"/>
            </w:tcBorders>
            <w:shd w:val="clear" w:color="auto" w:fill="auto"/>
            <w:vAlign w:val="center"/>
            <w:hideMark/>
          </w:tcPr>
          <w:p w14:paraId="7C3E561D" w14:textId="77777777" w:rsidR="00BD53C7" w:rsidRPr="00782A23" w:rsidRDefault="00BD53C7" w:rsidP="00BD53C7">
            <w:pPr>
              <w:spacing w:after="0" w:line="240" w:lineRule="auto"/>
              <w:ind w:left="-74" w:right="-115"/>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116 175</w:t>
            </w:r>
          </w:p>
        </w:tc>
        <w:tc>
          <w:tcPr>
            <w:tcW w:w="0" w:type="auto"/>
            <w:tcBorders>
              <w:top w:val="nil"/>
              <w:left w:val="nil"/>
              <w:bottom w:val="single" w:sz="4" w:space="0" w:color="auto"/>
              <w:right w:val="single" w:sz="4" w:space="0" w:color="auto"/>
            </w:tcBorders>
            <w:shd w:val="clear" w:color="auto" w:fill="auto"/>
            <w:vAlign w:val="center"/>
            <w:hideMark/>
          </w:tcPr>
          <w:p w14:paraId="7E7A983C" w14:textId="77777777" w:rsidR="00BD53C7" w:rsidRPr="00782A23" w:rsidRDefault="00BD53C7" w:rsidP="00BD53C7">
            <w:pPr>
              <w:spacing w:after="0" w:line="240" w:lineRule="auto"/>
              <w:ind w:left="-74" w:right="-115"/>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122 810</w:t>
            </w:r>
          </w:p>
        </w:tc>
        <w:tc>
          <w:tcPr>
            <w:tcW w:w="0" w:type="auto"/>
            <w:tcBorders>
              <w:top w:val="nil"/>
              <w:left w:val="nil"/>
              <w:bottom w:val="single" w:sz="4" w:space="0" w:color="auto"/>
              <w:right w:val="single" w:sz="4" w:space="0" w:color="auto"/>
            </w:tcBorders>
            <w:shd w:val="clear" w:color="auto" w:fill="auto"/>
            <w:vAlign w:val="center"/>
            <w:hideMark/>
          </w:tcPr>
          <w:p w14:paraId="402F1FD2" w14:textId="77777777" w:rsidR="00BD53C7" w:rsidRPr="00782A23" w:rsidRDefault="00BD53C7" w:rsidP="00BD53C7">
            <w:pPr>
              <w:spacing w:after="0" w:line="240" w:lineRule="auto"/>
              <w:ind w:left="-74" w:right="-115"/>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122 897</w:t>
            </w:r>
          </w:p>
        </w:tc>
        <w:tc>
          <w:tcPr>
            <w:tcW w:w="0" w:type="auto"/>
            <w:tcBorders>
              <w:top w:val="nil"/>
              <w:left w:val="nil"/>
              <w:bottom w:val="single" w:sz="4" w:space="0" w:color="auto"/>
              <w:right w:val="single" w:sz="4" w:space="0" w:color="auto"/>
            </w:tcBorders>
            <w:shd w:val="clear" w:color="auto" w:fill="auto"/>
            <w:vAlign w:val="center"/>
            <w:hideMark/>
          </w:tcPr>
          <w:p w14:paraId="6AE49606" w14:textId="77777777" w:rsidR="00BD53C7" w:rsidRPr="00782A23" w:rsidRDefault="00BD53C7" w:rsidP="00BD53C7">
            <w:pPr>
              <w:spacing w:after="0" w:line="240" w:lineRule="auto"/>
              <w:ind w:left="-74" w:right="-115"/>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126 025</w:t>
            </w:r>
          </w:p>
        </w:tc>
        <w:tc>
          <w:tcPr>
            <w:tcW w:w="0" w:type="auto"/>
            <w:tcBorders>
              <w:top w:val="nil"/>
              <w:left w:val="nil"/>
              <w:bottom w:val="single" w:sz="4" w:space="0" w:color="auto"/>
              <w:right w:val="single" w:sz="4" w:space="0" w:color="auto"/>
            </w:tcBorders>
            <w:shd w:val="clear" w:color="auto" w:fill="auto"/>
            <w:vAlign w:val="center"/>
            <w:hideMark/>
          </w:tcPr>
          <w:p w14:paraId="5E5C631B" w14:textId="77777777" w:rsidR="00BD53C7" w:rsidRPr="00782A23" w:rsidRDefault="00BD53C7" w:rsidP="00BD53C7">
            <w:pPr>
              <w:spacing w:after="0" w:line="240" w:lineRule="auto"/>
              <w:ind w:left="-74" w:right="-115"/>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128 715</w:t>
            </w:r>
          </w:p>
        </w:tc>
        <w:tc>
          <w:tcPr>
            <w:tcW w:w="0" w:type="auto"/>
            <w:tcBorders>
              <w:top w:val="nil"/>
              <w:left w:val="nil"/>
              <w:bottom w:val="single" w:sz="4" w:space="0" w:color="auto"/>
              <w:right w:val="single" w:sz="4" w:space="0" w:color="auto"/>
            </w:tcBorders>
            <w:shd w:val="clear" w:color="auto" w:fill="auto"/>
            <w:vAlign w:val="center"/>
            <w:hideMark/>
          </w:tcPr>
          <w:p w14:paraId="1952F7A0" w14:textId="19014870"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5,71%</w:t>
            </w:r>
          </w:p>
        </w:tc>
        <w:tc>
          <w:tcPr>
            <w:tcW w:w="0" w:type="auto"/>
            <w:tcBorders>
              <w:top w:val="nil"/>
              <w:left w:val="nil"/>
              <w:bottom w:val="single" w:sz="4" w:space="0" w:color="auto"/>
              <w:right w:val="single" w:sz="4" w:space="0" w:color="auto"/>
            </w:tcBorders>
            <w:shd w:val="clear" w:color="auto" w:fill="auto"/>
            <w:vAlign w:val="center"/>
            <w:hideMark/>
          </w:tcPr>
          <w:p w14:paraId="1EF26F6C" w14:textId="220A090B"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0,07%</w:t>
            </w:r>
          </w:p>
        </w:tc>
        <w:tc>
          <w:tcPr>
            <w:tcW w:w="0" w:type="auto"/>
            <w:tcBorders>
              <w:top w:val="nil"/>
              <w:left w:val="nil"/>
              <w:bottom w:val="single" w:sz="4" w:space="0" w:color="auto"/>
              <w:right w:val="single" w:sz="4" w:space="0" w:color="auto"/>
            </w:tcBorders>
            <w:shd w:val="clear" w:color="auto" w:fill="auto"/>
            <w:vAlign w:val="center"/>
            <w:hideMark/>
          </w:tcPr>
          <w:p w14:paraId="55A941D9" w14:textId="6C925CC9"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2,55%</w:t>
            </w:r>
          </w:p>
        </w:tc>
        <w:tc>
          <w:tcPr>
            <w:tcW w:w="0" w:type="auto"/>
            <w:tcBorders>
              <w:top w:val="nil"/>
              <w:left w:val="nil"/>
              <w:bottom w:val="single" w:sz="4" w:space="0" w:color="auto"/>
              <w:right w:val="single" w:sz="4" w:space="0" w:color="auto"/>
            </w:tcBorders>
            <w:shd w:val="clear" w:color="auto" w:fill="auto"/>
            <w:vAlign w:val="center"/>
            <w:hideMark/>
          </w:tcPr>
          <w:p w14:paraId="595003D6" w14:textId="51639920"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2,13%</w:t>
            </w:r>
          </w:p>
        </w:tc>
      </w:tr>
      <w:tr w:rsidR="00BD53C7" w:rsidRPr="00782A23" w14:paraId="341250BF" w14:textId="77777777" w:rsidTr="00BD53C7">
        <w:trPr>
          <w:trHeight w:hRule="exact" w:val="5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DAC35" w14:textId="77777777" w:rsidR="00BD53C7" w:rsidRPr="00782A23" w:rsidRDefault="00BD53C7" w:rsidP="00BD53C7">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Оңтүстік Қазақстан</w:t>
            </w:r>
          </w:p>
        </w:tc>
        <w:tc>
          <w:tcPr>
            <w:tcW w:w="0" w:type="auto"/>
            <w:tcBorders>
              <w:top w:val="nil"/>
              <w:left w:val="nil"/>
              <w:bottom w:val="single" w:sz="4" w:space="0" w:color="auto"/>
              <w:right w:val="single" w:sz="4" w:space="0" w:color="auto"/>
            </w:tcBorders>
            <w:shd w:val="clear" w:color="auto" w:fill="auto"/>
            <w:vAlign w:val="center"/>
            <w:hideMark/>
          </w:tcPr>
          <w:p w14:paraId="76E46D14" w14:textId="77777777" w:rsidR="00BD53C7" w:rsidRPr="00782A23"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332 339</w:t>
            </w:r>
          </w:p>
        </w:tc>
        <w:tc>
          <w:tcPr>
            <w:tcW w:w="0" w:type="auto"/>
            <w:tcBorders>
              <w:top w:val="nil"/>
              <w:left w:val="nil"/>
              <w:bottom w:val="single" w:sz="4" w:space="0" w:color="auto"/>
              <w:right w:val="single" w:sz="4" w:space="0" w:color="auto"/>
            </w:tcBorders>
            <w:shd w:val="clear" w:color="auto" w:fill="auto"/>
            <w:vAlign w:val="center"/>
            <w:hideMark/>
          </w:tcPr>
          <w:p w14:paraId="343993F9" w14:textId="77777777" w:rsidR="00BD53C7" w:rsidRPr="00782A23"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EE8D1A" w14:textId="77777777" w:rsidR="00BD53C7" w:rsidRPr="00782A23"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DA7E987" w14:textId="77777777" w:rsidR="00BD53C7" w:rsidRPr="00782A23"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DB693AB" w14:textId="77777777" w:rsidR="00BD53C7" w:rsidRPr="00782A23"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4BE6BA" w14:textId="26898941"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w:t>
            </w:r>
          </w:p>
        </w:tc>
        <w:tc>
          <w:tcPr>
            <w:tcW w:w="0" w:type="auto"/>
            <w:tcBorders>
              <w:top w:val="nil"/>
              <w:left w:val="nil"/>
              <w:bottom w:val="single" w:sz="4" w:space="0" w:color="auto"/>
              <w:right w:val="single" w:sz="4" w:space="0" w:color="auto"/>
            </w:tcBorders>
            <w:shd w:val="clear" w:color="auto" w:fill="auto"/>
            <w:vAlign w:val="center"/>
            <w:hideMark/>
          </w:tcPr>
          <w:p w14:paraId="2ADF6515" w14:textId="4FD32054"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w:t>
            </w:r>
          </w:p>
        </w:tc>
        <w:tc>
          <w:tcPr>
            <w:tcW w:w="0" w:type="auto"/>
            <w:tcBorders>
              <w:top w:val="nil"/>
              <w:left w:val="nil"/>
              <w:bottom w:val="single" w:sz="4" w:space="0" w:color="auto"/>
              <w:right w:val="single" w:sz="4" w:space="0" w:color="auto"/>
            </w:tcBorders>
            <w:shd w:val="clear" w:color="auto" w:fill="auto"/>
            <w:vAlign w:val="center"/>
            <w:hideMark/>
          </w:tcPr>
          <w:p w14:paraId="5735A5AD" w14:textId="27C3690E"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w:t>
            </w:r>
          </w:p>
        </w:tc>
        <w:tc>
          <w:tcPr>
            <w:tcW w:w="0" w:type="auto"/>
            <w:tcBorders>
              <w:top w:val="nil"/>
              <w:left w:val="nil"/>
              <w:bottom w:val="single" w:sz="4" w:space="0" w:color="auto"/>
              <w:right w:val="single" w:sz="4" w:space="0" w:color="auto"/>
            </w:tcBorders>
            <w:shd w:val="clear" w:color="auto" w:fill="auto"/>
            <w:vAlign w:val="center"/>
            <w:hideMark/>
          </w:tcPr>
          <w:p w14:paraId="4021CFE4" w14:textId="7B7CB0C4"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w:t>
            </w:r>
          </w:p>
        </w:tc>
      </w:tr>
      <w:tr w:rsidR="00BD53C7" w:rsidRPr="00782A23" w14:paraId="7399AAEA" w14:textId="77777777" w:rsidTr="00BD53C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B08388" w14:textId="77777777" w:rsidR="00BD53C7" w:rsidRPr="00782A23" w:rsidRDefault="00BD53C7" w:rsidP="00BD53C7">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Павлодар</w:t>
            </w:r>
          </w:p>
        </w:tc>
        <w:tc>
          <w:tcPr>
            <w:tcW w:w="0" w:type="auto"/>
            <w:tcBorders>
              <w:top w:val="nil"/>
              <w:left w:val="nil"/>
              <w:bottom w:val="single" w:sz="4" w:space="0" w:color="auto"/>
              <w:right w:val="single" w:sz="4" w:space="0" w:color="auto"/>
            </w:tcBorders>
            <w:shd w:val="clear" w:color="auto" w:fill="auto"/>
            <w:vAlign w:val="center"/>
            <w:hideMark/>
          </w:tcPr>
          <w:p w14:paraId="37B2D192"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131 300</w:t>
            </w:r>
          </w:p>
        </w:tc>
        <w:tc>
          <w:tcPr>
            <w:tcW w:w="0" w:type="auto"/>
            <w:tcBorders>
              <w:top w:val="nil"/>
              <w:left w:val="nil"/>
              <w:bottom w:val="single" w:sz="4" w:space="0" w:color="auto"/>
              <w:right w:val="single" w:sz="4" w:space="0" w:color="auto"/>
            </w:tcBorders>
            <w:shd w:val="clear" w:color="auto" w:fill="auto"/>
            <w:vAlign w:val="center"/>
            <w:hideMark/>
          </w:tcPr>
          <w:p w14:paraId="621EADB9"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133 615</w:t>
            </w:r>
          </w:p>
        </w:tc>
        <w:tc>
          <w:tcPr>
            <w:tcW w:w="0" w:type="auto"/>
            <w:tcBorders>
              <w:top w:val="nil"/>
              <w:left w:val="nil"/>
              <w:bottom w:val="single" w:sz="4" w:space="0" w:color="auto"/>
              <w:right w:val="single" w:sz="4" w:space="0" w:color="auto"/>
            </w:tcBorders>
            <w:shd w:val="clear" w:color="auto" w:fill="auto"/>
            <w:vAlign w:val="center"/>
            <w:hideMark/>
          </w:tcPr>
          <w:p w14:paraId="4DFB6A52"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138 365</w:t>
            </w:r>
          </w:p>
        </w:tc>
        <w:tc>
          <w:tcPr>
            <w:tcW w:w="0" w:type="auto"/>
            <w:tcBorders>
              <w:top w:val="nil"/>
              <w:left w:val="nil"/>
              <w:bottom w:val="single" w:sz="4" w:space="0" w:color="auto"/>
              <w:right w:val="single" w:sz="4" w:space="0" w:color="auto"/>
            </w:tcBorders>
            <w:shd w:val="clear" w:color="auto" w:fill="auto"/>
            <w:vAlign w:val="center"/>
            <w:hideMark/>
          </w:tcPr>
          <w:p w14:paraId="412ABD02"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134 124</w:t>
            </w:r>
          </w:p>
        </w:tc>
        <w:tc>
          <w:tcPr>
            <w:tcW w:w="0" w:type="auto"/>
            <w:tcBorders>
              <w:top w:val="nil"/>
              <w:left w:val="nil"/>
              <w:bottom w:val="single" w:sz="4" w:space="0" w:color="auto"/>
              <w:right w:val="single" w:sz="4" w:space="0" w:color="auto"/>
            </w:tcBorders>
            <w:shd w:val="clear" w:color="auto" w:fill="auto"/>
            <w:vAlign w:val="center"/>
            <w:hideMark/>
          </w:tcPr>
          <w:p w14:paraId="1FA1BAD0"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135 742</w:t>
            </w:r>
          </w:p>
        </w:tc>
        <w:tc>
          <w:tcPr>
            <w:tcW w:w="0" w:type="auto"/>
            <w:tcBorders>
              <w:top w:val="nil"/>
              <w:left w:val="nil"/>
              <w:bottom w:val="single" w:sz="4" w:space="0" w:color="auto"/>
              <w:right w:val="single" w:sz="4" w:space="0" w:color="auto"/>
            </w:tcBorders>
            <w:shd w:val="clear" w:color="auto" w:fill="auto"/>
            <w:vAlign w:val="center"/>
            <w:hideMark/>
          </w:tcPr>
          <w:p w14:paraId="1A88832C" w14:textId="165FDB4F" w:rsidR="00BD53C7" w:rsidRPr="00BD53C7"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1,76%</w:t>
            </w:r>
          </w:p>
        </w:tc>
        <w:tc>
          <w:tcPr>
            <w:tcW w:w="0" w:type="auto"/>
            <w:tcBorders>
              <w:top w:val="nil"/>
              <w:left w:val="nil"/>
              <w:bottom w:val="single" w:sz="4" w:space="0" w:color="auto"/>
              <w:right w:val="single" w:sz="4" w:space="0" w:color="auto"/>
            </w:tcBorders>
            <w:shd w:val="clear" w:color="auto" w:fill="auto"/>
            <w:vAlign w:val="center"/>
            <w:hideMark/>
          </w:tcPr>
          <w:p w14:paraId="021CFF03" w14:textId="515D712D"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3,55%</w:t>
            </w:r>
          </w:p>
        </w:tc>
        <w:tc>
          <w:tcPr>
            <w:tcW w:w="0" w:type="auto"/>
            <w:tcBorders>
              <w:top w:val="nil"/>
              <w:left w:val="nil"/>
              <w:bottom w:val="single" w:sz="4" w:space="0" w:color="auto"/>
              <w:right w:val="single" w:sz="4" w:space="0" w:color="auto"/>
            </w:tcBorders>
            <w:shd w:val="clear" w:color="auto" w:fill="auto"/>
            <w:vAlign w:val="center"/>
            <w:hideMark/>
          </w:tcPr>
          <w:p w14:paraId="2D6FC944" w14:textId="080B6E6C"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-3,07%</w:t>
            </w:r>
          </w:p>
        </w:tc>
        <w:tc>
          <w:tcPr>
            <w:tcW w:w="0" w:type="auto"/>
            <w:tcBorders>
              <w:top w:val="nil"/>
              <w:left w:val="nil"/>
              <w:bottom w:val="single" w:sz="4" w:space="0" w:color="auto"/>
              <w:right w:val="single" w:sz="4" w:space="0" w:color="auto"/>
            </w:tcBorders>
            <w:shd w:val="clear" w:color="auto" w:fill="auto"/>
            <w:vAlign w:val="center"/>
            <w:hideMark/>
          </w:tcPr>
          <w:p w14:paraId="348911DE" w14:textId="12E2BE76"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1,21%</w:t>
            </w:r>
          </w:p>
        </w:tc>
      </w:tr>
      <w:tr w:rsidR="00BD53C7" w:rsidRPr="00782A23" w14:paraId="1D80ECA9" w14:textId="77777777" w:rsidTr="00BD53C7">
        <w:trPr>
          <w:trHeight w:hRule="exact" w:val="5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ED408" w14:textId="77777777" w:rsidR="00BD53C7" w:rsidRPr="00782A23" w:rsidRDefault="00BD53C7" w:rsidP="00BD53C7">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Солтүстік Қазақстан</w:t>
            </w:r>
          </w:p>
        </w:tc>
        <w:tc>
          <w:tcPr>
            <w:tcW w:w="0" w:type="auto"/>
            <w:tcBorders>
              <w:top w:val="nil"/>
              <w:left w:val="nil"/>
              <w:bottom w:val="single" w:sz="4" w:space="0" w:color="auto"/>
              <w:right w:val="single" w:sz="4" w:space="0" w:color="auto"/>
            </w:tcBorders>
            <w:shd w:val="clear" w:color="auto" w:fill="auto"/>
            <w:vAlign w:val="center"/>
            <w:hideMark/>
          </w:tcPr>
          <w:p w14:paraId="2A592F05"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102 393</w:t>
            </w:r>
          </w:p>
        </w:tc>
        <w:tc>
          <w:tcPr>
            <w:tcW w:w="0" w:type="auto"/>
            <w:tcBorders>
              <w:top w:val="nil"/>
              <w:left w:val="nil"/>
              <w:bottom w:val="single" w:sz="4" w:space="0" w:color="auto"/>
              <w:right w:val="single" w:sz="4" w:space="0" w:color="auto"/>
            </w:tcBorders>
            <w:shd w:val="clear" w:color="auto" w:fill="auto"/>
            <w:vAlign w:val="center"/>
            <w:hideMark/>
          </w:tcPr>
          <w:p w14:paraId="3A6D8CD0"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105 062</w:t>
            </w:r>
          </w:p>
        </w:tc>
        <w:tc>
          <w:tcPr>
            <w:tcW w:w="0" w:type="auto"/>
            <w:tcBorders>
              <w:top w:val="nil"/>
              <w:left w:val="nil"/>
              <w:bottom w:val="single" w:sz="4" w:space="0" w:color="auto"/>
              <w:right w:val="single" w:sz="4" w:space="0" w:color="auto"/>
            </w:tcBorders>
            <w:shd w:val="clear" w:color="auto" w:fill="auto"/>
            <w:vAlign w:val="center"/>
            <w:hideMark/>
          </w:tcPr>
          <w:p w14:paraId="17BFD1AB"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107 534</w:t>
            </w:r>
          </w:p>
        </w:tc>
        <w:tc>
          <w:tcPr>
            <w:tcW w:w="0" w:type="auto"/>
            <w:tcBorders>
              <w:top w:val="nil"/>
              <w:left w:val="nil"/>
              <w:bottom w:val="single" w:sz="4" w:space="0" w:color="auto"/>
              <w:right w:val="single" w:sz="4" w:space="0" w:color="auto"/>
            </w:tcBorders>
            <w:shd w:val="clear" w:color="auto" w:fill="auto"/>
            <w:vAlign w:val="center"/>
            <w:hideMark/>
          </w:tcPr>
          <w:p w14:paraId="34DB5940"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107 008</w:t>
            </w:r>
          </w:p>
        </w:tc>
        <w:tc>
          <w:tcPr>
            <w:tcW w:w="0" w:type="auto"/>
            <w:tcBorders>
              <w:top w:val="nil"/>
              <w:left w:val="nil"/>
              <w:bottom w:val="single" w:sz="4" w:space="0" w:color="auto"/>
              <w:right w:val="single" w:sz="4" w:space="0" w:color="auto"/>
            </w:tcBorders>
            <w:shd w:val="clear" w:color="auto" w:fill="auto"/>
            <w:vAlign w:val="center"/>
            <w:hideMark/>
          </w:tcPr>
          <w:p w14:paraId="5DFBB4B4"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105 280</w:t>
            </w:r>
          </w:p>
        </w:tc>
        <w:tc>
          <w:tcPr>
            <w:tcW w:w="0" w:type="auto"/>
            <w:tcBorders>
              <w:top w:val="nil"/>
              <w:left w:val="nil"/>
              <w:bottom w:val="single" w:sz="4" w:space="0" w:color="auto"/>
              <w:right w:val="single" w:sz="4" w:space="0" w:color="auto"/>
            </w:tcBorders>
            <w:shd w:val="clear" w:color="auto" w:fill="auto"/>
            <w:vAlign w:val="center"/>
            <w:hideMark/>
          </w:tcPr>
          <w:p w14:paraId="1C505009" w14:textId="7766A253" w:rsidR="00BD53C7" w:rsidRPr="00BD53C7"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2,61%</w:t>
            </w:r>
          </w:p>
        </w:tc>
        <w:tc>
          <w:tcPr>
            <w:tcW w:w="0" w:type="auto"/>
            <w:tcBorders>
              <w:top w:val="nil"/>
              <w:left w:val="nil"/>
              <w:bottom w:val="single" w:sz="4" w:space="0" w:color="auto"/>
              <w:right w:val="single" w:sz="4" w:space="0" w:color="auto"/>
            </w:tcBorders>
            <w:shd w:val="clear" w:color="auto" w:fill="auto"/>
            <w:vAlign w:val="center"/>
            <w:hideMark/>
          </w:tcPr>
          <w:p w14:paraId="501B194C" w14:textId="1950430A"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2,35%</w:t>
            </w:r>
          </w:p>
        </w:tc>
        <w:tc>
          <w:tcPr>
            <w:tcW w:w="0" w:type="auto"/>
            <w:tcBorders>
              <w:top w:val="nil"/>
              <w:left w:val="nil"/>
              <w:bottom w:val="single" w:sz="4" w:space="0" w:color="auto"/>
              <w:right w:val="single" w:sz="4" w:space="0" w:color="auto"/>
            </w:tcBorders>
            <w:shd w:val="clear" w:color="auto" w:fill="auto"/>
            <w:vAlign w:val="center"/>
            <w:hideMark/>
          </w:tcPr>
          <w:p w14:paraId="3AA66302" w14:textId="28C00BEC"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-0,49%</w:t>
            </w:r>
          </w:p>
        </w:tc>
        <w:tc>
          <w:tcPr>
            <w:tcW w:w="0" w:type="auto"/>
            <w:tcBorders>
              <w:top w:val="nil"/>
              <w:left w:val="nil"/>
              <w:bottom w:val="single" w:sz="4" w:space="0" w:color="auto"/>
              <w:right w:val="single" w:sz="4" w:space="0" w:color="auto"/>
            </w:tcBorders>
            <w:shd w:val="clear" w:color="auto" w:fill="auto"/>
            <w:vAlign w:val="center"/>
            <w:hideMark/>
          </w:tcPr>
          <w:p w14:paraId="1C311ADF" w14:textId="1FEF149F"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-1,61%</w:t>
            </w:r>
          </w:p>
        </w:tc>
      </w:tr>
      <w:tr w:rsidR="00BD53C7" w:rsidRPr="00782A23" w14:paraId="230B7427" w14:textId="77777777" w:rsidTr="00BD53C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3D021" w14:textId="77777777" w:rsidR="00BD53C7" w:rsidRPr="00782A23" w:rsidRDefault="00BD53C7" w:rsidP="00BD53C7">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Түркістан</w:t>
            </w:r>
          </w:p>
        </w:tc>
        <w:tc>
          <w:tcPr>
            <w:tcW w:w="0" w:type="auto"/>
            <w:tcBorders>
              <w:top w:val="nil"/>
              <w:left w:val="nil"/>
              <w:bottom w:val="single" w:sz="4" w:space="0" w:color="auto"/>
              <w:right w:val="single" w:sz="4" w:space="0" w:color="auto"/>
            </w:tcBorders>
            <w:shd w:val="clear" w:color="auto" w:fill="auto"/>
            <w:vAlign w:val="center"/>
            <w:hideMark/>
          </w:tcPr>
          <w:p w14:paraId="0B547FCC"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3B767B0"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203 761</w:t>
            </w:r>
          </w:p>
        </w:tc>
        <w:tc>
          <w:tcPr>
            <w:tcW w:w="0" w:type="auto"/>
            <w:tcBorders>
              <w:top w:val="nil"/>
              <w:left w:val="nil"/>
              <w:bottom w:val="single" w:sz="4" w:space="0" w:color="auto"/>
              <w:right w:val="single" w:sz="4" w:space="0" w:color="auto"/>
            </w:tcBorders>
            <w:shd w:val="clear" w:color="auto" w:fill="auto"/>
            <w:vAlign w:val="center"/>
            <w:hideMark/>
          </w:tcPr>
          <w:p w14:paraId="6E1195B7"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216 540</w:t>
            </w:r>
          </w:p>
        </w:tc>
        <w:tc>
          <w:tcPr>
            <w:tcW w:w="0" w:type="auto"/>
            <w:tcBorders>
              <w:top w:val="nil"/>
              <w:left w:val="nil"/>
              <w:bottom w:val="single" w:sz="4" w:space="0" w:color="auto"/>
              <w:right w:val="single" w:sz="4" w:space="0" w:color="auto"/>
            </w:tcBorders>
            <w:shd w:val="clear" w:color="auto" w:fill="auto"/>
            <w:vAlign w:val="center"/>
            <w:hideMark/>
          </w:tcPr>
          <w:p w14:paraId="33A971F6"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216 896</w:t>
            </w:r>
          </w:p>
        </w:tc>
        <w:tc>
          <w:tcPr>
            <w:tcW w:w="0" w:type="auto"/>
            <w:tcBorders>
              <w:top w:val="nil"/>
              <w:left w:val="nil"/>
              <w:bottom w:val="single" w:sz="4" w:space="0" w:color="auto"/>
              <w:right w:val="single" w:sz="4" w:space="0" w:color="auto"/>
            </w:tcBorders>
            <w:shd w:val="clear" w:color="auto" w:fill="auto"/>
            <w:vAlign w:val="center"/>
            <w:hideMark/>
          </w:tcPr>
          <w:p w14:paraId="0685B42D"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220 821</w:t>
            </w:r>
          </w:p>
        </w:tc>
        <w:tc>
          <w:tcPr>
            <w:tcW w:w="0" w:type="auto"/>
            <w:tcBorders>
              <w:top w:val="nil"/>
              <w:left w:val="nil"/>
              <w:bottom w:val="single" w:sz="4" w:space="0" w:color="auto"/>
              <w:right w:val="single" w:sz="4" w:space="0" w:color="auto"/>
            </w:tcBorders>
            <w:shd w:val="clear" w:color="auto" w:fill="auto"/>
            <w:vAlign w:val="center"/>
            <w:hideMark/>
          </w:tcPr>
          <w:p w14:paraId="525DD29A" w14:textId="63921852" w:rsidR="00BD53C7" w:rsidRPr="00BD53C7" w:rsidRDefault="00BD53C7" w:rsidP="00BD53C7">
            <w:pPr>
              <w:spacing w:after="0" w:line="240" w:lineRule="auto"/>
              <w:ind w:left="-88" w:right="-94"/>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#VALUE!</w:t>
            </w:r>
          </w:p>
        </w:tc>
        <w:tc>
          <w:tcPr>
            <w:tcW w:w="0" w:type="auto"/>
            <w:tcBorders>
              <w:top w:val="nil"/>
              <w:left w:val="nil"/>
              <w:bottom w:val="single" w:sz="4" w:space="0" w:color="auto"/>
              <w:right w:val="single" w:sz="4" w:space="0" w:color="auto"/>
            </w:tcBorders>
            <w:shd w:val="clear" w:color="auto" w:fill="auto"/>
            <w:vAlign w:val="center"/>
            <w:hideMark/>
          </w:tcPr>
          <w:p w14:paraId="746536E2" w14:textId="25016652"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6,27%</w:t>
            </w:r>
          </w:p>
        </w:tc>
        <w:tc>
          <w:tcPr>
            <w:tcW w:w="0" w:type="auto"/>
            <w:tcBorders>
              <w:top w:val="nil"/>
              <w:left w:val="nil"/>
              <w:bottom w:val="single" w:sz="4" w:space="0" w:color="auto"/>
              <w:right w:val="single" w:sz="4" w:space="0" w:color="auto"/>
            </w:tcBorders>
            <w:shd w:val="clear" w:color="auto" w:fill="auto"/>
            <w:vAlign w:val="center"/>
            <w:hideMark/>
          </w:tcPr>
          <w:p w14:paraId="69F76D3E" w14:textId="59C6B9DF"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0,16%</w:t>
            </w:r>
          </w:p>
        </w:tc>
        <w:tc>
          <w:tcPr>
            <w:tcW w:w="0" w:type="auto"/>
            <w:tcBorders>
              <w:top w:val="nil"/>
              <w:left w:val="nil"/>
              <w:bottom w:val="single" w:sz="4" w:space="0" w:color="auto"/>
              <w:right w:val="single" w:sz="4" w:space="0" w:color="auto"/>
            </w:tcBorders>
            <w:shd w:val="clear" w:color="auto" w:fill="auto"/>
            <w:vAlign w:val="center"/>
            <w:hideMark/>
          </w:tcPr>
          <w:p w14:paraId="5426C827" w14:textId="180BBFB1"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1,81%</w:t>
            </w:r>
          </w:p>
        </w:tc>
      </w:tr>
      <w:tr w:rsidR="00BD53C7" w:rsidRPr="00782A23" w14:paraId="2DB8CC55" w14:textId="77777777" w:rsidTr="00BD53C7">
        <w:trPr>
          <w:trHeight w:hRule="exact" w:val="5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73B3B2" w14:textId="77777777" w:rsidR="00BD53C7" w:rsidRPr="00782A23" w:rsidRDefault="00BD53C7" w:rsidP="00BD53C7">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Шығыс Қазақстан</w:t>
            </w:r>
          </w:p>
        </w:tc>
        <w:tc>
          <w:tcPr>
            <w:tcW w:w="0" w:type="auto"/>
            <w:tcBorders>
              <w:top w:val="nil"/>
              <w:left w:val="nil"/>
              <w:bottom w:val="single" w:sz="4" w:space="0" w:color="auto"/>
              <w:right w:val="single" w:sz="4" w:space="0" w:color="auto"/>
            </w:tcBorders>
            <w:shd w:val="clear" w:color="auto" w:fill="auto"/>
            <w:vAlign w:val="center"/>
            <w:hideMark/>
          </w:tcPr>
          <w:p w14:paraId="36C157A1"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227440</w:t>
            </w:r>
          </w:p>
        </w:tc>
        <w:tc>
          <w:tcPr>
            <w:tcW w:w="0" w:type="auto"/>
            <w:tcBorders>
              <w:top w:val="nil"/>
              <w:left w:val="nil"/>
              <w:bottom w:val="single" w:sz="4" w:space="0" w:color="auto"/>
              <w:right w:val="single" w:sz="4" w:space="0" w:color="auto"/>
            </w:tcBorders>
            <w:shd w:val="clear" w:color="auto" w:fill="auto"/>
            <w:vAlign w:val="center"/>
            <w:hideMark/>
          </w:tcPr>
          <w:p w14:paraId="324B9C86"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231 733</w:t>
            </w:r>
          </w:p>
        </w:tc>
        <w:tc>
          <w:tcPr>
            <w:tcW w:w="0" w:type="auto"/>
            <w:tcBorders>
              <w:top w:val="nil"/>
              <w:left w:val="nil"/>
              <w:bottom w:val="single" w:sz="4" w:space="0" w:color="auto"/>
              <w:right w:val="single" w:sz="4" w:space="0" w:color="auto"/>
            </w:tcBorders>
            <w:shd w:val="clear" w:color="auto" w:fill="auto"/>
            <w:vAlign w:val="center"/>
            <w:hideMark/>
          </w:tcPr>
          <w:p w14:paraId="19C07CC6"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234 379</w:t>
            </w:r>
          </w:p>
        </w:tc>
        <w:tc>
          <w:tcPr>
            <w:tcW w:w="0" w:type="auto"/>
            <w:tcBorders>
              <w:top w:val="nil"/>
              <w:left w:val="nil"/>
              <w:bottom w:val="single" w:sz="4" w:space="0" w:color="auto"/>
              <w:right w:val="single" w:sz="4" w:space="0" w:color="auto"/>
            </w:tcBorders>
            <w:shd w:val="clear" w:color="auto" w:fill="auto"/>
            <w:vAlign w:val="center"/>
            <w:hideMark/>
          </w:tcPr>
          <w:p w14:paraId="087F8556"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236 894</w:t>
            </w:r>
          </w:p>
        </w:tc>
        <w:tc>
          <w:tcPr>
            <w:tcW w:w="0" w:type="auto"/>
            <w:tcBorders>
              <w:top w:val="nil"/>
              <w:left w:val="nil"/>
              <w:bottom w:val="single" w:sz="4" w:space="0" w:color="auto"/>
              <w:right w:val="single" w:sz="4" w:space="0" w:color="auto"/>
            </w:tcBorders>
            <w:shd w:val="clear" w:color="auto" w:fill="auto"/>
            <w:vAlign w:val="center"/>
            <w:hideMark/>
          </w:tcPr>
          <w:p w14:paraId="1F2AD9B5"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239 043</w:t>
            </w:r>
          </w:p>
        </w:tc>
        <w:tc>
          <w:tcPr>
            <w:tcW w:w="0" w:type="auto"/>
            <w:tcBorders>
              <w:top w:val="nil"/>
              <w:left w:val="nil"/>
              <w:bottom w:val="single" w:sz="4" w:space="0" w:color="auto"/>
              <w:right w:val="single" w:sz="4" w:space="0" w:color="auto"/>
            </w:tcBorders>
            <w:shd w:val="clear" w:color="auto" w:fill="auto"/>
            <w:vAlign w:val="center"/>
            <w:hideMark/>
          </w:tcPr>
          <w:p w14:paraId="49EEC7B3" w14:textId="5AE27B88" w:rsidR="00BD53C7" w:rsidRPr="00BD53C7"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1,89%</w:t>
            </w:r>
          </w:p>
        </w:tc>
        <w:tc>
          <w:tcPr>
            <w:tcW w:w="0" w:type="auto"/>
            <w:tcBorders>
              <w:top w:val="nil"/>
              <w:left w:val="nil"/>
              <w:bottom w:val="single" w:sz="4" w:space="0" w:color="auto"/>
              <w:right w:val="single" w:sz="4" w:space="0" w:color="auto"/>
            </w:tcBorders>
            <w:shd w:val="clear" w:color="auto" w:fill="auto"/>
            <w:vAlign w:val="center"/>
            <w:hideMark/>
          </w:tcPr>
          <w:p w14:paraId="686FFAC9" w14:textId="3AA34386"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1,14%</w:t>
            </w:r>
          </w:p>
        </w:tc>
        <w:tc>
          <w:tcPr>
            <w:tcW w:w="0" w:type="auto"/>
            <w:tcBorders>
              <w:top w:val="nil"/>
              <w:left w:val="nil"/>
              <w:bottom w:val="single" w:sz="4" w:space="0" w:color="auto"/>
              <w:right w:val="single" w:sz="4" w:space="0" w:color="auto"/>
            </w:tcBorders>
            <w:shd w:val="clear" w:color="auto" w:fill="auto"/>
            <w:vAlign w:val="center"/>
            <w:hideMark/>
          </w:tcPr>
          <w:p w14:paraId="2AF4EC47" w14:textId="69CF8873"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1,07%</w:t>
            </w:r>
          </w:p>
        </w:tc>
        <w:tc>
          <w:tcPr>
            <w:tcW w:w="0" w:type="auto"/>
            <w:tcBorders>
              <w:top w:val="nil"/>
              <w:left w:val="nil"/>
              <w:bottom w:val="single" w:sz="4" w:space="0" w:color="auto"/>
              <w:right w:val="single" w:sz="4" w:space="0" w:color="auto"/>
            </w:tcBorders>
            <w:shd w:val="clear" w:color="auto" w:fill="auto"/>
            <w:vAlign w:val="center"/>
            <w:hideMark/>
          </w:tcPr>
          <w:p w14:paraId="111931EB" w14:textId="34B42C95"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0,91%</w:t>
            </w:r>
          </w:p>
        </w:tc>
      </w:tr>
      <w:tr w:rsidR="00BD53C7" w:rsidRPr="00782A23" w14:paraId="39CC1FD1" w14:textId="77777777" w:rsidTr="00BD53C7">
        <w:trPr>
          <w:trHeight w:hRule="exac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3A6E2" w14:textId="36B470A3" w:rsidR="00BD53C7" w:rsidRPr="00782A23" w:rsidRDefault="00BD53C7" w:rsidP="00BD53C7">
            <w:pPr>
              <w:spacing w:after="0" w:line="240" w:lineRule="auto"/>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 xml:space="preserve">Астана </w:t>
            </w:r>
          </w:p>
        </w:tc>
        <w:tc>
          <w:tcPr>
            <w:tcW w:w="0" w:type="auto"/>
            <w:tcBorders>
              <w:top w:val="nil"/>
              <w:left w:val="nil"/>
              <w:bottom w:val="single" w:sz="4" w:space="0" w:color="auto"/>
              <w:right w:val="single" w:sz="4" w:space="0" w:color="auto"/>
            </w:tcBorders>
            <w:shd w:val="clear" w:color="auto" w:fill="auto"/>
            <w:vAlign w:val="center"/>
            <w:hideMark/>
          </w:tcPr>
          <w:p w14:paraId="46A5E2F3"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328 277</w:t>
            </w:r>
          </w:p>
        </w:tc>
        <w:tc>
          <w:tcPr>
            <w:tcW w:w="0" w:type="auto"/>
            <w:tcBorders>
              <w:top w:val="nil"/>
              <w:left w:val="nil"/>
              <w:bottom w:val="single" w:sz="4" w:space="0" w:color="auto"/>
              <w:right w:val="single" w:sz="4" w:space="0" w:color="auto"/>
            </w:tcBorders>
            <w:shd w:val="clear" w:color="auto" w:fill="auto"/>
            <w:vAlign w:val="center"/>
            <w:hideMark/>
          </w:tcPr>
          <w:p w14:paraId="65005C9E"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374 559</w:t>
            </w:r>
          </w:p>
        </w:tc>
        <w:tc>
          <w:tcPr>
            <w:tcW w:w="0" w:type="auto"/>
            <w:tcBorders>
              <w:top w:val="nil"/>
              <w:left w:val="nil"/>
              <w:bottom w:val="single" w:sz="4" w:space="0" w:color="auto"/>
              <w:right w:val="single" w:sz="4" w:space="0" w:color="auto"/>
            </w:tcBorders>
            <w:shd w:val="clear" w:color="auto" w:fill="auto"/>
            <w:vAlign w:val="center"/>
            <w:hideMark/>
          </w:tcPr>
          <w:p w14:paraId="59EDF928"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387 798</w:t>
            </w:r>
          </w:p>
        </w:tc>
        <w:tc>
          <w:tcPr>
            <w:tcW w:w="0" w:type="auto"/>
            <w:tcBorders>
              <w:top w:val="nil"/>
              <w:left w:val="nil"/>
              <w:bottom w:val="single" w:sz="4" w:space="0" w:color="auto"/>
              <w:right w:val="single" w:sz="4" w:space="0" w:color="auto"/>
            </w:tcBorders>
            <w:shd w:val="clear" w:color="auto" w:fill="auto"/>
            <w:vAlign w:val="center"/>
            <w:hideMark/>
          </w:tcPr>
          <w:p w14:paraId="197C529E"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398 158</w:t>
            </w:r>
          </w:p>
        </w:tc>
        <w:tc>
          <w:tcPr>
            <w:tcW w:w="0" w:type="auto"/>
            <w:tcBorders>
              <w:top w:val="nil"/>
              <w:left w:val="nil"/>
              <w:bottom w:val="single" w:sz="4" w:space="0" w:color="auto"/>
              <w:right w:val="single" w:sz="4" w:space="0" w:color="auto"/>
            </w:tcBorders>
            <w:shd w:val="clear" w:color="auto" w:fill="auto"/>
            <w:vAlign w:val="center"/>
            <w:hideMark/>
          </w:tcPr>
          <w:p w14:paraId="517A3E21"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413 570</w:t>
            </w:r>
          </w:p>
        </w:tc>
        <w:tc>
          <w:tcPr>
            <w:tcW w:w="0" w:type="auto"/>
            <w:tcBorders>
              <w:top w:val="nil"/>
              <w:left w:val="nil"/>
              <w:bottom w:val="single" w:sz="4" w:space="0" w:color="auto"/>
              <w:right w:val="single" w:sz="4" w:space="0" w:color="auto"/>
            </w:tcBorders>
            <w:shd w:val="clear" w:color="auto" w:fill="auto"/>
            <w:vAlign w:val="center"/>
            <w:hideMark/>
          </w:tcPr>
          <w:p w14:paraId="59AE63CF" w14:textId="67273CF5" w:rsidR="00BD53C7" w:rsidRPr="00BD53C7"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14,10%</w:t>
            </w:r>
          </w:p>
        </w:tc>
        <w:tc>
          <w:tcPr>
            <w:tcW w:w="0" w:type="auto"/>
            <w:tcBorders>
              <w:top w:val="nil"/>
              <w:left w:val="nil"/>
              <w:bottom w:val="single" w:sz="4" w:space="0" w:color="auto"/>
              <w:right w:val="single" w:sz="4" w:space="0" w:color="auto"/>
            </w:tcBorders>
            <w:shd w:val="clear" w:color="auto" w:fill="auto"/>
            <w:vAlign w:val="center"/>
            <w:hideMark/>
          </w:tcPr>
          <w:p w14:paraId="1237E4A7" w14:textId="12FE813E"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3,53%</w:t>
            </w:r>
          </w:p>
        </w:tc>
        <w:tc>
          <w:tcPr>
            <w:tcW w:w="0" w:type="auto"/>
            <w:tcBorders>
              <w:top w:val="nil"/>
              <w:left w:val="nil"/>
              <w:bottom w:val="single" w:sz="4" w:space="0" w:color="auto"/>
              <w:right w:val="single" w:sz="4" w:space="0" w:color="auto"/>
            </w:tcBorders>
            <w:shd w:val="clear" w:color="auto" w:fill="auto"/>
            <w:vAlign w:val="center"/>
            <w:hideMark/>
          </w:tcPr>
          <w:p w14:paraId="054B9617" w14:textId="4782F5FF"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2,67%</w:t>
            </w:r>
          </w:p>
        </w:tc>
        <w:tc>
          <w:tcPr>
            <w:tcW w:w="0" w:type="auto"/>
            <w:tcBorders>
              <w:top w:val="nil"/>
              <w:left w:val="nil"/>
              <w:bottom w:val="single" w:sz="4" w:space="0" w:color="auto"/>
              <w:right w:val="single" w:sz="4" w:space="0" w:color="auto"/>
            </w:tcBorders>
            <w:shd w:val="clear" w:color="auto" w:fill="auto"/>
            <w:vAlign w:val="center"/>
            <w:hideMark/>
          </w:tcPr>
          <w:p w14:paraId="3FC9A568" w14:textId="2E18E584"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3,87%</w:t>
            </w:r>
          </w:p>
        </w:tc>
      </w:tr>
      <w:tr w:rsidR="00BD53C7" w:rsidRPr="00782A23" w14:paraId="27BD770F" w14:textId="77777777" w:rsidTr="00BD53C7">
        <w:trPr>
          <w:trHeight w:hRule="exac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ED6B04" w14:textId="12C9B210" w:rsidR="00BD53C7" w:rsidRPr="00782A23" w:rsidRDefault="00BD53C7" w:rsidP="00BD53C7">
            <w:pPr>
              <w:spacing w:after="0" w:line="240" w:lineRule="auto"/>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 xml:space="preserve">Алматы </w:t>
            </w:r>
          </w:p>
        </w:tc>
        <w:tc>
          <w:tcPr>
            <w:tcW w:w="0" w:type="auto"/>
            <w:tcBorders>
              <w:top w:val="nil"/>
              <w:left w:val="nil"/>
              <w:bottom w:val="single" w:sz="4" w:space="0" w:color="auto"/>
              <w:right w:val="single" w:sz="4" w:space="0" w:color="auto"/>
            </w:tcBorders>
            <w:shd w:val="clear" w:color="auto" w:fill="auto"/>
            <w:vAlign w:val="center"/>
            <w:hideMark/>
          </w:tcPr>
          <w:p w14:paraId="3D2F6D57"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613 217</w:t>
            </w:r>
          </w:p>
        </w:tc>
        <w:tc>
          <w:tcPr>
            <w:tcW w:w="0" w:type="auto"/>
            <w:tcBorders>
              <w:top w:val="nil"/>
              <w:left w:val="nil"/>
              <w:bottom w:val="single" w:sz="4" w:space="0" w:color="auto"/>
              <w:right w:val="single" w:sz="4" w:space="0" w:color="auto"/>
            </w:tcBorders>
            <w:shd w:val="clear" w:color="auto" w:fill="auto"/>
            <w:vAlign w:val="center"/>
            <w:hideMark/>
          </w:tcPr>
          <w:p w14:paraId="5F828A3B"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609 168</w:t>
            </w:r>
          </w:p>
        </w:tc>
        <w:tc>
          <w:tcPr>
            <w:tcW w:w="0" w:type="auto"/>
            <w:tcBorders>
              <w:top w:val="nil"/>
              <w:left w:val="nil"/>
              <w:bottom w:val="single" w:sz="4" w:space="0" w:color="auto"/>
              <w:right w:val="single" w:sz="4" w:space="0" w:color="auto"/>
            </w:tcBorders>
            <w:shd w:val="clear" w:color="auto" w:fill="auto"/>
            <w:vAlign w:val="center"/>
            <w:hideMark/>
          </w:tcPr>
          <w:p w14:paraId="2DFDDB4B"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645 586</w:t>
            </w:r>
          </w:p>
        </w:tc>
        <w:tc>
          <w:tcPr>
            <w:tcW w:w="0" w:type="auto"/>
            <w:tcBorders>
              <w:top w:val="nil"/>
              <w:left w:val="nil"/>
              <w:bottom w:val="single" w:sz="4" w:space="0" w:color="auto"/>
              <w:right w:val="single" w:sz="4" w:space="0" w:color="auto"/>
            </w:tcBorders>
            <w:shd w:val="clear" w:color="auto" w:fill="auto"/>
            <w:vAlign w:val="center"/>
            <w:hideMark/>
          </w:tcPr>
          <w:p w14:paraId="7ED28843"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634 460</w:t>
            </w:r>
          </w:p>
        </w:tc>
        <w:tc>
          <w:tcPr>
            <w:tcW w:w="0" w:type="auto"/>
            <w:tcBorders>
              <w:top w:val="nil"/>
              <w:left w:val="nil"/>
              <w:bottom w:val="single" w:sz="4" w:space="0" w:color="auto"/>
              <w:right w:val="single" w:sz="4" w:space="0" w:color="auto"/>
            </w:tcBorders>
            <w:shd w:val="clear" w:color="auto" w:fill="auto"/>
            <w:vAlign w:val="center"/>
            <w:hideMark/>
          </w:tcPr>
          <w:p w14:paraId="6DC25F22"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643 120</w:t>
            </w:r>
          </w:p>
        </w:tc>
        <w:tc>
          <w:tcPr>
            <w:tcW w:w="0" w:type="auto"/>
            <w:tcBorders>
              <w:top w:val="nil"/>
              <w:left w:val="nil"/>
              <w:bottom w:val="single" w:sz="4" w:space="0" w:color="auto"/>
              <w:right w:val="single" w:sz="4" w:space="0" w:color="auto"/>
            </w:tcBorders>
            <w:shd w:val="clear" w:color="auto" w:fill="auto"/>
            <w:vAlign w:val="center"/>
            <w:hideMark/>
          </w:tcPr>
          <w:p w14:paraId="54C891AA" w14:textId="37BCF322" w:rsidR="00BD53C7" w:rsidRPr="00BD53C7"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-0,66%</w:t>
            </w:r>
          </w:p>
        </w:tc>
        <w:tc>
          <w:tcPr>
            <w:tcW w:w="0" w:type="auto"/>
            <w:tcBorders>
              <w:top w:val="nil"/>
              <w:left w:val="nil"/>
              <w:bottom w:val="single" w:sz="4" w:space="0" w:color="auto"/>
              <w:right w:val="single" w:sz="4" w:space="0" w:color="auto"/>
            </w:tcBorders>
            <w:shd w:val="clear" w:color="auto" w:fill="auto"/>
            <w:vAlign w:val="center"/>
            <w:hideMark/>
          </w:tcPr>
          <w:p w14:paraId="2D88F968" w14:textId="263C0D08"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5,98%</w:t>
            </w:r>
          </w:p>
        </w:tc>
        <w:tc>
          <w:tcPr>
            <w:tcW w:w="0" w:type="auto"/>
            <w:tcBorders>
              <w:top w:val="nil"/>
              <w:left w:val="nil"/>
              <w:bottom w:val="single" w:sz="4" w:space="0" w:color="auto"/>
              <w:right w:val="single" w:sz="4" w:space="0" w:color="auto"/>
            </w:tcBorders>
            <w:shd w:val="clear" w:color="auto" w:fill="auto"/>
            <w:vAlign w:val="center"/>
            <w:hideMark/>
          </w:tcPr>
          <w:p w14:paraId="7AD4CBAA" w14:textId="10D6D891" w:rsidR="00BD53C7" w:rsidRPr="00BD53C7" w:rsidRDefault="00BD53C7" w:rsidP="00BD53C7">
            <w:pPr>
              <w:spacing w:after="0" w:line="240" w:lineRule="auto"/>
              <w:ind w:left="-66"/>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-1,72%</w:t>
            </w:r>
          </w:p>
        </w:tc>
        <w:tc>
          <w:tcPr>
            <w:tcW w:w="0" w:type="auto"/>
            <w:tcBorders>
              <w:top w:val="nil"/>
              <w:left w:val="nil"/>
              <w:bottom w:val="single" w:sz="4" w:space="0" w:color="auto"/>
              <w:right w:val="single" w:sz="4" w:space="0" w:color="auto"/>
            </w:tcBorders>
            <w:shd w:val="clear" w:color="auto" w:fill="auto"/>
            <w:vAlign w:val="center"/>
            <w:hideMark/>
          </w:tcPr>
          <w:p w14:paraId="50964480" w14:textId="0F38CD0D"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1,36%</w:t>
            </w:r>
          </w:p>
        </w:tc>
      </w:tr>
      <w:tr w:rsidR="00BD53C7" w:rsidRPr="00782A23" w14:paraId="13C17CD6" w14:textId="77777777" w:rsidTr="00BD53C7">
        <w:trPr>
          <w:trHeight w:hRule="exac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D3186" w14:textId="2F17210F" w:rsidR="00BD53C7" w:rsidRPr="00782A23" w:rsidRDefault="00BD53C7" w:rsidP="00BD53C7">
            <w:pPr>
              <w:spacing w:after="0" w:line="240" w:lineRule="auto"/>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 xml:space="preserve">Шымкент </w:t>
            </w:r>
          </w:p>
        </w:tc>
        <w:tc>
          <w:tcPr>
            <w:tcW w:w="0" w:type="auto"/>
            <w:tcBorders>
              <w:top w:val="nil"/>
              <w:left w:val="nil"/>
              <w:bottom w:val="single" w:sz="4" w:space="0" w:color="auto"/>
              <w:right w:val="single" w:sz="4" w:space="0" w:color="auto"/>
            </w:tcBorders>
            <w:shd w:val="clear" w:color="auto" w:fill="auto"/>
            <w:vAlign w:val="center"/>
            <w:hideMark/>
          </w:tcPr>
          <w:p w14:paraId="05B1A891"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9C6FB6"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144 360</w:t>
            </w:r>
          </w:p>
        </w:tc>
        <w:tc>
          <w:tcPr>
            <w:tcW w:w="0" w:type="auto"/>
            <w:tcBorders>
              <w:top w:val="nil"/>
              <w:left w:val="nil"/>
              <w:bottom w:val="single" w:sz="4" w:space="0" w:color="auto"/>
              <w:right w:val="single" w:sz="4" w:space="0" w:color="auto"/>
            </w:tcBorders>
            <w:shd w:val="clear" w:color="auto" w:fill="auto"/>
            <w:vAlign w:val="center"/>
            <w:hideMark/>
          </w:tcPr>
          <w:p w14:paraId="0B7652F7"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159 351</w:t>
            </w:r>
          </w:p>
        </w:tc>
        <w:tc>
          <w:tcPr>
            <w:tcW w:w="0" w:type="auto"/>
            <w:tcBorders>
              <w:top w:val="nil"/>
              <w:left w:val="nil"/>
              <w:bottom w:val="single" w:sz="4" w:space="0" w:color="auto"/>
              <w:right w:val="single" w:sz="4" w:space="0" w:color="auto"/>
            </w:tcBorders>
            <w:shd w:val="clear" w:color="auto" w:fill="auto"/>
            <w:vAlign w:val="center"/>
            <w:hideMark/>
          </w:tcPr>
          <w:p w14:paraId="555989E6"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167 821</w:t>
            </w:r>
          </w:p>
        </w:tc>
        <w:tc>
          <w:tcPr>
            <w:tcW w:w="0" w:type="auto"/>
            <w:tcBorders>
              <w:top w:val="nil"/>
              <w:left w:val="nil"/>
              <w:bottom w:val="single" w:sz="4" w:space="0" w:color="auto"/>
              <w:right w:val="single" w:sz="4" w:space="0" w:color="auto"/>
            </w:tcBorders>
            <w:shd w:val="clear" w:color="auto" w:fill="auto"/>
            <w:vAlign w:val="center"/>
            <w:hideMark/>
          </w:tcPr>
          <w:p w14:paraId="670C10EC" w14:textId="77777777" w:rsidR="00BD53C7" w:rsidRPr="00782A23" w:rsidRDefault="00BD53C7" w:rsidP="00BD53C7">
            <w:pPr>
              <w:spacing w:after="0" w:line="240" w:lineRule="auto"/>
              <w:ind w:left="-88" w:right="-73"/>
              <w:jc w:val="center"/>
              <w:rPr>
                <w:rFonts w:ascii="Times New Roman" w:eastAsia="Times New Roman" w:hAnsi="Times New Roman" w:cs="Times New Roman"/>
                <w:color w:val="231F20"/>
                <w:sz w:val="24"/>
                <w:szCs w:val="24"/>
                <w:lang w:val="kk-KZ" w:eastAsia="ru-RU"/>
              </w:rPr>
            </w:pPr>
            <w:r w:rsidRPr="00782A23">
              <w:rPr>
                <w:rFonts w:ascii="Times New Roman" w:eastAsia="Times New Roman" w:hAnsi="Times New Roman" w:cs="Times New Roman"/>
                <w:color w:val="231F20"/>
                <w:sz w:val="24"/>
                <w:szCs w:val="24"/>
                <w:lang w:val="kk-KZ" w:eastAsia="ru-RU"/>
              </w:rPr>
              <w:t>172 857</w:t>
            </w:r>
          </w:p>
        </w:tc>
        <w:tc>
          <w:tcPr>
            <w:tcW w:w="0" w:type="auto"/>
            <w:tcBorders>
              <w:top w:val="nil"/>
              <w:left w:val="nil"/>
              <w:bottom w:val="single" w:sz="4" w:space="0" w:color="auto"/>
              <w:right w:val="single" w:sz="4" w:space="0" w:color="auto"/>
            </w:tcBorders>
            <w:shd w:val="clear" w:color="auto" w:fill="auto"/>
            <w:vAlign w:val="center"/>
            <w:hideMark/>
          </w:tcPr>
          <w:p w14:paraId="54F21BCE" w14:textId="7577D11B" w:rsidR="00BD53C7" w:rsidRPr="00BD53C7" w:rsidRDefault="00BD53C7" w:rsidP="00BD53C7">
            <w:pPr>
              <w:spacing w:after="0" w:line="240" w:lineRule="auto"/>
              <w:ind w:left="-88" w:right="-122"/>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w:t>
            </w:r>
          </w:p>
        </w:tc>
        <w:tc>
          <w:tcPr>
            <w:tcW w:w="0" w:type="auto"/>
            <w:tcBorders>
              <w:top w:val="nil"/>
              <w:left w:val="nil"/>
              <w:bottom w:val="single" w:sz="4" w:space="0" w:color="auto"/>
              <w:right w:val="single" w:sz="4" w:space="0" w:color="auto"/>
            </w:tcBorders>
            <w:shd w:val="clear" w:color="auto" w:fill="auto"/>
            <w:vAlign w:val="center"/>
            <w:hideMark/>
          </w:tcPr>
          <w:p w14:paraId="67218127" w14:textId="159ACE88"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10,38%</w:t>
            </w:r>
          </w:p>
        </w:tc>
        <w:tc>
          <w:tcPr>
            <w:tcW w:w="0" w:type="auto"/>
            <w:tcBorders>
              <w:top w:val="nil"/>
              <w:left w:val="nil"/>
              <w:bottom w:val="single" w:sz="4" w:space="0" w:color="auto"/>
              <w:right w:val="single" w:sz="4" w:space="0" w:color="auto"/>
            </w:tcBorders>
            <w:shd w:val="clear" w:color="auto" w:fill="auto"/>
            <w:vAlign w:val="center"/>
            <w:hideMark/>
          </w:tcPr>
          <w:p w14:paraId="0B64B4C6" w14:textId="53DABA1B"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5,32%</w:t>
            </w:r>
          </w:p>
        </w:tc>
        <w:tc>
          <w:tcPr>
            <w:tcW w:w="0" w:type="auto"/>
            <w:tcBorders>
              <w:top w:val="nil"/>
              <w:left w:val="nil"/>
              <w:bottom w:val="single" w:sz="4" w:space="0" w:color="auto"/>
              <w:right w:val="single" w:sz="4" w:space="0" w:color="auto"/>
            </w:tcBorders>
            <w:shd w:val="clear" w:color="auto" w:fill="auto"/>
            <w:vAlign w:val="center"/>
            <w:hideMark/>
          </w:tcPr>
          <w:p w14:paraId="3177D038" w14:textId="0C3D96FF" w:rsidR="00BD53C7" w:rsidRPr="00BD53C7" w:rsidRDefault="00BD53C7" w:rsidP="00BD53C7">
            <w:pPr>
              <w:spacing w:after="0" w:line="240" w:lineRule="auto"/>
              <w:jc w:val="center"/>
              <w:rPr>
                <w:rFonts w:ascii="Times New Roman" w:eastAsia="Times New Roman" w:hAnsi="Times New Roman" w:cs="Times New Roman"/>
                <w:color w:val="000000"/>
                <w:sz w:val="24"/>
                <w:szCs w:val="24"/>
                <w:lang w:val="kk-KZ" w:eastAsia="ru-RU"/>
              </w:rPr>
            </w:pPr>
            <w:r w:rsidRPr="00BD53C7">
              <w:rPr>
                <w:rFonts w:ascii="Times New Roman" w:hAnsi="Times New Roman" w:cs="Times New Roman"/>
                <w:color w:val="000000"/>
              </w:rPr>
              <w:t>3,00%</w:t>
            </w:r>
          </w:p>
        </w:tc>
      </w:tr>
      <w:tr w:rsidR="003C5086" w:rsidRPr="00EC3224" w14:paraId="0033BCB7" w14:textId="77777777" w:rsidTr="00BD53C7">
        <w:trPr>
          <w:trHeight w:hRule="exact" w:val="284"/>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6D29207" w14:textId="04C58EAD" w:rsidR="003C5086" w:rsidRPr="00EC3224" w:rsidRDefault="007B37EB" w:rsidP="007B37EB">
            <w:pPr>
              <w:pStyle w:val="af1"/>
              <w:tabs>
                <w:tab w:val="left" w:pos="1645"/>
              </w:tabs>
              <w:spacing w:after="0" w:line="240" w:lineRule="auto"/>
              <w:ind w:left="0" w:right="-1191" w:firstLine="606"/>
              <w:jc w:val="both"/>
              <w:rPr>
                <w:rFonts w:ascii="Times New Roman" w:hAnsi="Times New Roman" w:cs="Times New Roman"/>
                <w:color w:val="000000" w:themeColor="text1"/>
                <w:sz w:val="24"/>
                <w:szCs w:val="24"/>
                <w:lang w:val="kk-KZ"/>
              </w:rPr>
            </w:pPr>
            <w:r w:rsidRPr="00EC3224">
              <w:rPr>
                <w:rFonts w:ascii="Times New Roman" w:eastAsia="Calibri" w:hAnsi="Times New Roman" w:cs="Times New Roman"/>
                <w:sz w:val="24"/>
                <w:szCs w:val="24"/>
              </w:rPr>
              <w:t>Ескерту –</w:t>
            </w:r>
            <w:r w:rsidRPr="00EC3224">
              <w:rPr>
                <w:rFonts w:ascii="Times New Roman" w:eastAsia="Calibri" w:hAnsi="Times New Roman" w:cs="Times New Roman"/>
                <w:bCs/>
                <w:sz w:val="24"/>
                <w:szCs w:val="24"/>
                <w:lang w:val="kk-KZ"/>
              </w:rPr>
              <w:t xml:space="preserve"> Әдебиет негізінде құралған</w:t>
            </w:r>
            <w:r w:rsidRPr="00EC3224">
              <w:rPr>
                <w:rFonts w:ascii="Times New Roman" w:hAnsi="Times New Roman" w:cs="Times New Roman"/>
                <w:sz w:val="24"/>
                <w:szCs w:val="24"/>
                <w:lang w:val="kk-KZ"/>
              </w:rPr>
              <w:t xml:space="preserve"> </w:t>
            </w:r>
            <w:r w:rsidR="003C5086" w:rsidRPr="00EC3224">
              <w:rPr>
                <w:rFonts w:ascii="Times New Roman" w:hAnsi="Times New Roman" w:cs="Times New Roman"/>
                <w:sz w:val="24"/>
                <w:szCs w:val="24"/>
                <w:lang w:val="kk-KZ"/>
              </w:rPr>
              <w:t>[</w:t>
            </w:r>
            <w:r w:rsidR="00D27F8A" w:rsidRPr="00EC3224">
              <w:rPr>
                <w:rFonts w:ascii="Times New Roman" w:hAnsi="Times New Roman" w:cs="Times New Roman"/>
                <w:sz w:val="24"/>
                <w:szCs w:val="24"/>
                <w:lang w:val="kk-KZ"/>
              </w:rPr>
              <w:t>45</w:t>
            </w:r>
            <w:r w:rsidR="003C5086" w:rsidRPr="00EC3224">
              <w:rPr>
                <w:rFonts w:ascii="Times New Roman" w:hAnsi="Times New Roman" w:cs="Times New Roman"/>
                <w:sz w:val="24"/>
                <w:szCs w:val="24"/>
                <w:lang w:val="kk-KZ"/>
              </w:rPr>
              <w:t xml:space="preserve">] </w:t>
            </w:r>
          </w:p>
        </w:tc>
      </w:tr>
    </w:tbl>
    <w:p w14:paraId="01ED5A53" w14:textId="77777777" w:rsidR="006A1BC9" w:rsidRPr="00782A23" w:rsidRDefault="006A1BC9" w:rsidP="00F4660B">
      <w:pPr>
        <w:pStyle w:val="af1"/>
        <w:tabs>
          <w:tab w:val="left" w:pos="1645"/>
        </w:tabs>
        <w:spacing w:after="0" w:line="240" w:lineRule="auto"/>
        <w:ind w:left="0" w:right="-1135"/>
        <w:jc w:val="both"/>
        <w:rPr>
          <w:rFonts w:ascii="Times New Roman" w:hAnsi="Times New Roman" w:cs="Times New Roman"/>
          <w:color w:val="000000" w:themeColor="text1"/>
          <w:sz w:val="28"/>
          <w:szCs w:val="28"/>
          <w:lang w:val="kk-KZ"/>
        </w:rPr>
      </w:pPr>
    </w:p>
    <w:p w14:paraId="58142DAC" w14:textId="1B85F692" w:rsidR="00F66993" w:rsidRPr="00782A23" w:rsidRDefault="00A110CC" w:rsidP="00A5111C">
      <w:pPr>
        <w:pStyle w:val="af1"/>
        <w:tabs>
          <w:tab w:val="left" w:pos="1645"/>
        </w:tabs>
        <w:spacing w:after="0" w:line="240" w:lineRule="auto"/>
        <w:ind w:left="0" w:right="-1" w:firstLine="709"/>
        <w:jc w:val="both"/>
        <w:rPr>
          <w:rFonts w:ascii="Times New Roman" w:hAnsi="Times New Roman" w:cs="Times New Roman"/>
          <w:color w:val="000000" w:themeColor="text1"/>
          <w:sz w:val="28"/>
          <w:szCs w:val="28"/>
          <w:lang w:val="kk-KZ"/>
        </w:rPr>
      </w:pPr>
      <w:r w:rsidRPr="00782A23">
        <w:rPr>
          <w:rFonts w:ascii="Times New Roman" w:hAnsi="Times New Roman" w:cs="Times New Roman"/>
          <w:color w:val="000000" w:themeColor="text1"/>
          <w:sz w:val="28"/>
          <w:szCs w:val="28"/>
          <w:lang w:val="kk-KZ"/>
        </w:rPr>
        <w:t>Республика бойынша</w:t>
      </w:r>
      <w:r w:rsidR="0028694B" w:rsidRPr="00782A23">
        <w:rPr>
          <w:rFonts w:ascii="Times New Roman" w:hAnsi="Times New Roman" w:cs="Times New Roman"/>
          <w:color w:val="000000" w:themeColor="text1"/>
          <w:sz w:val="28"/>
          <w:szCs w:val="28"/>
          <w:lang w:val="kk-KZ"/>
        </w:rPr>
        <w:t xml:space="preserve"> берілген кестеден байқап</w:t>
      </w:r>
      <w:r w:rsidR="007D3751" w:rsidRPr="00782A23">
        <w:rPr>
          <w:rFonts w:ascii="Times New Roman" w:hAnsi="Times New Roman" w:cs="Times New Roman"/>
          <w:color w:val="000000" w:themeColor="text1"/>
          <w:sz w:val="28"/>
          <w:szCs w:val="28"/>
          <w:lang w:val="kk-KZ"/>
        </w:rPr>
        <w:t xml:space="preserve"> </w:t>
      </w:r>
      <w:r w:rsidR="0028694B" w:rsidRPr="00782A23">
        <w:rPr>
          <w:rFonts w:ascii="Times New Roman" w:hAnsi="Times New Roman" w:cs="Times New Roman"/>
          <w:color w:val="000000" w:themeColor="text1"/>
          <w:sz w:val="28"/>
          <w:szCs w:val="28"/>
          <w:lang w:val="kk-KZ"/>
        </w:rPr>
        <w:t>отырғанымыздай,</w:t>
      </w:r>
      <w:r w:rsidRPr="00782A23">
        <w:rPr>
          <w:rFonts w:ascii="Times New Roman" w:hAnsi="Times New Roman" w:cs="Times New Roman"/>
          <w:color w:val="000000" w:themeColor="text1"/>
          <w:sz w:val="28"/>
          <w:szCs w:val="28"/>
          <w:lang w:val="kk-KZ"/>
        </w:rPr>
        <w:t xml:space="preserve"> ШОК негізінде жұмыспен қамтылғандар саны 2017</w:t>
      </w:r>
      <w:r w:rsidR="000125F3">
        <w:rPr>
          <w:rFonts w:ascii="Times New Roman" w:hAnsi="Times New Roman" w:cs="Times New Roman"/>
          <w:color w:val="000000" w:themeColor="text1"/>
          <w:sz w:val="28"/>
          <w:szCs w:val="28"/>
          <w:lang w:val="kk-KZ"/>
        </w:rPr>
        <w:t xml:space="preserve"> </w:t>
      </w:r>
      <w:r w:rsidRPr="00782A23">
        <w:rPr>
          <w:rFonts w:ascii="Times New Roman" w:hAnsi="Times New Roman" w:cs="Times New Roman"/>
          <w:color w:val="000000" w:themeColor="text1"/>
          <w:sz w:val="28"/>
          <w:szCs w:val="28"/>
          <w:lang w:val="kk-KZ"/>
        </w:rPr>
        <w:t>жылы 3 190</w:t>
      </w:r>
      <w:r w:rsidR="000125F3">
        <w:rPr>
          <w:rFonts w:ascii="Times New Roman" w:hAnsi="Times New Roman" w:cs="Times New Roman"/>
          <w:color w:val="000000" w:themeColor="text1"/>
          <w:sz w:val="28"/>
          <w:szCs w:val="28"/>
          <w:lang w:val="kk-KZ"/>
        </w:rPr>
        <w:t> </w:t>
      </w:r>
      <w:r w:rsidRPr="00782A23">
        <w:rPr>
          <w:rFonts w:ascii="Times New Roman" w:hAnsi="Times New Roman" w:cs="Times New Roman"/>
          <w:color w:val="000000" w:themeColor="text1"/>
          <w:sz w:val="28"/>
          <w:szCs w:val="28"/>
          <w:lang w:val="kk-KZ"/>
        </w:rPr>
        <w:t>133</w:t>
      </w:r>
      <w:r w:rsidR="000125F3">
        <w:rPr>
          <w:rFonts w:ascii="Times New Roman" w:hAnsi="Times New Roman" w:cs="Times New Roman"/>
          <w:color w:val="000000" w:themeColor="text1"/>
          <w:sz w:val="28"/>
          <w:szCs w:val="28"/>
          <w:lang w:val="kk-KZ"/>
        </w:rPr>
        <w:t xml:space="preserve"> </w:t>
      </w:r>
      <w:r w:rsidRPr="00782A23">
        <w:rPr>
          <w:rFonts w:ascii="Times New Roman" w:hAnsi="Times New Roman" w:cs="Times New Roman"/>
          <w:color w:val="000000" w:themeColor="text1"/>
          <w:sz w:val="28"/>
          <w:szCs w:val="28"/>
          <w:lang w:val="kk-KZ"/>
        </w:rPr>
        <w:t>адам болса, 2018 жылы берілген көрсеткіш 122324 артқан</w:t>
      </w:r>
      <w:r w:rsidR="00806827" w:rsidRPr="00782A23">
        <w:rPr>
          <w:rFonts w:ascii="Times New Roman" w:hAnsi="Times New Roman" w:cs="Times New Roman"/>
          <w:color w:val="000000" w:themeColor="text1"/>
          <w:sz w:val="28"/>
          <w:szCs w:val="28"/>
          <w:lang w:val="kk-KZ"/>
        </w:rPr>
        <w:t>,</w:t>
      </w:r>
      <w:r w:rsidRPr="00782A23">
        <w:rPr>
          <w:rFonts w:ascii="Times New Roman" w:hAnsi="Times New Roman" w:cs="Times New Roman"/>
          <w:color w:val="000000" w:themeColor="text1"/>
          <w:sz w:val="28"/>
          <w:szCs w:val="28"/>
          <w:lang w:val="kk-KZ"/>
        </w:rPr>
        <w:t xml:space="preserve"> 2019</w:t>
      </w:r>
      <w:r w:rsidR="00806827" w:rsidRPr="00782A23">
        <w:rPr>
          <w:rFonts w:ascii="Times New Roman" w:hAnsi="Times New Roman" w:cs="Times New Roman"/>
          <w:color w:val="000000" w:themeColor="text1"/>
          <w:lang w:val="kk-KZ"/>
        </w:rPr>
        <w:t xml:space="preserve"> </w:t>
      </w:r>
      <w:r w:rsidR="00806827" w:rsidRPr="00782A23">
        <w:rPr>
          <w:rFonts w:ascii="Times New Roman" w:hAnsi="Times New Roman" w:cs="Times New Roman"/>
          <w:color w:val="000000" w:themeColor="text1"/>
          <w:sz w:val="28"/>
          <w:szCs w:val="28"/>
          <w:lang w:val="kk-KZ"/>
        </w:rPr>
        <w:t>жылы 23879</w:t>
      </w:r>
      <w:r w:rsidRPr="00782A23">
        <w:rPr>
          <w:rFonts w:ascii="Times New Roman" w:hAnsi="Times New Roman" w:cs="Times New Roman"/>
          <w:color w:val="000000" w:themeColor="text1"/>
          <w:sz w:val="28"/>
          <w:szCs w:val="28"/>
          <w:lang w:val="kk-KZ"/>
        </w:rPr>
        <w:t xml:space="preserve"> </w:t>
      </w:r>
      <w:r w:rsidR="00806827" w:rsidRPr="00782A23">
        <w:rPr>
          <w:rFonts w:ascii="Times New Roman" w:hAnsi="Times New Roman" w:cs="Times New Roman"/>
          <w:color w:val="000000" w:themeColor="text1"/>
          <w:sz w:val="28"/>
          <w:szCs w:val="28"/>
          <w:lang w:val="kk-KZ"/>
        </w:rPr>
        <w:t xml:space="preserve">адам еңбекпен қамтылып </w:t>
      </w:r>
      <w:r w:rsidRPr="00782A23">
        <w:rPr>
          <w:rFonts w:ascii="Times New Roman" w:hAnsi="Times New Roman" w:cs="Times New Roman"/>
          <w:color w:val="000000" w:themeColor="text1"/>
          <w:sz w:val="28"/>
          <w:szCs w:val="28"/>
          <w:lang w:val="kk-KZ"/>
        </w:rPr>
        <w:t>2020</w:t>
      </w:r>
      <w:r w:rsidR="000125F3">
        <w:rPr>
          <w:rFonts w:ascii="Times New Roman" w:hAnsi="Times New Roman" w:cs="Times New Roman"/>
          <w:color w:val="000000" w:themeColor="text1"/>
          <w:sz w:val="28"/>
          <w:szCs w:val="28"/>
          <w:lang w:val="kk-KZ"/>
        </w:rPr>
        <w:t xml:space="preserve"> </w:t>
      </w:r>
      <w:r w:rsidR="00806827" w:rsidRPr="00782A23">
        <w:rPr>
          <w:rFonts w:ascii="Times New Roman" w:hAnsi="Times New Roman" w:cs="Times New Roman"/>
          <w:color w:val="000000" w:themeColor="text1"/>
          <w:sz w:val="28"/>
          <w:szCs w:val="28"/>
          <w:lang w:val="kk-KZ"/>
        </w:rPr>
        <w:t xml:space="preserve">жылы берілген кезеңмен </w:t>
      </w:r>
      <w:r w:rsidR="005E45DD" w:rsidRPr="00782A23">
        <w:rPr>
          <w:rFonts w:ascii="Times New Roman" w:hAnsi="Times New Roman" w:cs="Times New Roman"/>
          <w:color w:val="000000" w:themeColor="text1"/>
          <w:sz w:val="28"/>
          <w:szCs w:val="28"/>
          <w:lang w:val="kk-KZ"/>
        </w:rPr>
        <w:t>салыстырғанда</w:t>
      </w:r>
      <w:r w:rsidR="00532533">
        <w:rPr>
          <w:rFonts w:ascii="Times New Roman" w:hAnsi="Times New Roman" w:cs="Times New Roman"/>
          <w:color w:val="000000" w:themeColor="text1"/>
          <w:sz w:val="28"/>
          <w:szCs w:val="28"/>
          <w:lang w:val="kk-KZ"/>
        </w:rPr>
        <w:t xml:space="preserve"> </w:t>
      </w:r>
      <w:r w:rsidR="00806827" w:rsidRPr="00782A23">
        <w:rPr>
          <w:rFonts w:ascii="Times New Roman" w:hAnsi="Times New Roman" w:cs="Times New Roman"/>
          <w:color w:val="000000" w:themeColor="text1"/>
          <w:sz w:val="28"/>
          <w:szCs w:val="28"/>
          <w:lang w:val="kk-KZ"/>
        </w:rPr>
        <w:t xml:space="preserve">23879 адамға </w:t>
      </w:r>
      <w:r w:rsidR="005E45DD" w:rsidRPr="00782A23">
        <w:rPr>
          <w:rFonts w:ascii="Times New Roman" w:hAnsi="Times New Roman" w:cs="Times New Roman"/>
          <w:color w:val="000000" w:themeColor="text1"/>
          <w:sz w:val="28"/>
          <w:szCs w:val="28"/>
          <w:lang w:val="kk-KZ"/>
        </w:rPr>
        <w:t>жоғары</w:t>
      </w:r>
      <w:r w:rsidR="00806827" w:rsidRPr="00782A23">
        <w:rPr>
          <w:rFonts w:ascii="Times New Roman" w:hAnsi="Times New Roman" w:cs="Times New Roman"/>
          <w:color w:val="000000" w:themeColor="text1"/>
          <w:sz w:val="28"/>
          <w:szCs w:val="28"/>
          <w:lang w:val="kk-KZ"/>
        </w:rPr>
        <w:t xml:space="preserve"> болған.</w:t>
      </w:r>
      <w:r w:rsidR="005E45DD" w:rsidRPr="00782A23">
        <w:rPr>
          <w:rFonts w:ascii="Times New Roman" w:hAnsi="Times New Roman" w:cs="Times New Roman"/>
          <w:color w:val="000000" w:themeColor="text1"/>
          <w:sz w:val="28"/>
          <w:szCs w:val="28"/>
          <w:lang w:val="kk-KZ"/>
        </w:rPr>
        <w:t xml:space="preserve"> </w:t>
      </w:r>
      <w:r w:rsidR="00806827" w:rsidRPr="00782A23">
        <w:rPr>
          <w:rFonts w:ascii="Times New Roman" w:hAnsi="Times New Roman" w:cs="Times New Roman"/>
          <w:color w:val="000000" w:themeColor="text1"/>
          <w:sz w:val="28"/>
          <w:szCs w:val="28"/>
          <w:lang w:val="kk-KZ"/>
        </w:rPr>
        <w:t xml:space="preserve">ШОК негізінде жұмыспен қамту халықтың әлеуметтік экономикалық </w:t>
      </w:r>
      <w:r w:rsidR="005E45DD" w:rsidRPr="00782A23">
        <w:rPr>
          <w:rFonts w:ascii="Times New Roman" w:hAnsi="Times New Roman" w:cs="Times New Roman"/>
          <w:color w:val="000000" w:themeColor="text1"/>
          <w:sz w:val="28"/>
          <w:szCs w:val="28"/>
          <w:lang w:val="kk-KZ"/>
        </w:rPr>
        <w:t>жағдайының</w:t>
      </w:r>
      <w:r w:rsidR="00806827" w:rsidRPr="00782A23">
        <w:rPr>
          <w:rFonts w:ascii="Times New Roman" w:hAnsi="Times New Roman" w:cs="Times New Roman"/>
          <w:color w:val="000000" w:themeColor="text1"/>
          <w:sz w:val="28"/>
          <w:szCs w:val="28"/>
          <w:lang w:val="kk-KZ"/>
        </w:rPr>
        <w:t xml:space="preserve"> жоғарлауына себеп болатын басты </w:t>
      </w:r>
      <w:r w:rsidR="005E45DD" w:rsidRPr="00782A23">
        <w:rPr>
          <w:rFonts w:ascii="Times New Roman" w:hAnsi="Times New Roman" w:cs="Times New Roman"/>
          <w:color w:val="000000" w:themeColor="text1"/>
          <w:sz w:val="28"/>
          <w:szCs w:val="28"/>
          <w:lang w:val="kk-KZ"/>
        </w:rPr>
        <w:t>мүмкіндік</w:t>
      </w:r>
      <w:r w:rsidR="00806827" w:rsidRPr="00782A23">
        <w:rPr>
          <w:rFonts w:ascii="Times New Roman" w:hAnsi="Times New Roman" w:cs="Times New Roman"/>
          <w:color w:val="000000" w:themeColor="text1"/>
          <w:sz w:val="28"/>
          <w:szCs w:val="28"/>
          <w:lang w:val="kk-KZ"/>
        </w:rPr>
        <w:t xml:space="preserve"> болып табылады.</w:t>
      </w:r>
      <w:r w:rsidR="000125F3">
        <w:rPr>
          <w:rFonts w:ascii="Times New Roman" w:hAnsi="Times New Roman" w:cs="Times New Roman"/>
          <w:color w:val="000000" w:themeColor="text1"/>
          <w:sz w:val="28"/>
          <w:szCs w:val="28"/>
          <w:lang w:val="kk-KZ"/>
        </w:rPr>
        <w:t xml:space="preserve"> </w:t>
      </w:r>
      <w:r w:rsidRPr="00782A23">
        <w:rPr>
          <w:rFonts w:ascii="Times New Roman" w:hAnsi="Times New Roman" w:cs="Times New Roman"/>
          <w:color w:val="000000" w:themeColor="text1"/>
          <w:sz w:val="28"/>
          <w:szCs w:val="28"/>
          <w:lang w:val="kk-KZ"/>
        </w:rPr>
        <w:t xml:space="preserve">2021 </w:t>
      </w:r>
      <w:r w:rsidR="00806827" w:rsidRPr="00782A23">
        <w:rPr>
          <w:rFonts w:ascii="Times New Roman" w:hAnsi="Times New Roman" w:cs="Times New Roman"/>
          <w:color w:val="000000" w:themeColor="text1"/>
          <w:sz w:val="28"/>
          <w:szCs w:val="28"/>
          <w:lang w:val="kk-KZ"/>
        </w:rPr>
        <w:t>жылы республикалық деңгейде 3 511 618 адам жұмыспен қамтылғ</w:t>
      </w:r>
      <w:r w:rsidR="005E45DD" w:rsidRPr="00782A23">
        <w:rPr>
          <w:rFonts w:ascii="Times New Roman" w:hAnsi="Times New Roman" w:cs="Times New Roman"/>
          <w:color w:val="000000" w:themeColor="text1"/>
          <w:sz w:val="28"/>
          <w:szCs w:val="28"/>
          <w:lang w:val="kk-KZ"/>
        </w:rPr>
        <w:t>а</w:t>
      </w:r>
      <w:r w:rsidR="00806827" w:rsidRPr="00782A23">
        <w:rPr>
          <w:rFonts w:ascii="Times New Roman" w:hAnsi="Times New Roman" w:cs="Times New Roman"/>
          <w:color w:val="000000" w:themeColor="text1"/>
          <w:sz w:val="28"/>
          <w:szCs w:val="28"/>
          <w:lang w:val="kk-KZ"/>
        </w:rPr>
        <w:t>н.</w:t>
      </w:r>
      <w:r w:rsidR="005E45DD" w:rsidRPr="00782A23">
        <w:rPr>
          <w:rFonts w:ascii="Times New Roman" w:hAnsi="Times New Roman" w:cs="Times New Roman"/>
          <w:color w:val="000000" w:themeColor="text1"/>
          <w:sz w:val="28"/>
          <w:szCs w:val="28"/>
          <w:lang w:val="kk-KZ"/>
        </w:rPr>
        <w:t xml:space="preserve"> </w:t>
      </w:r>
      <w:r w:rsidR="00806827" w:rsidRPr="00782A23">
        <w:rPr>
          <w:rFonts w:ascii="Times New Roman" w:hAnsi="Times New Roman" w:cs="Times New Roman"/>
          <w:color w:val="000000" w:themeColor="text1"/>
          <w:sz w:val="28"/>
          <w:szCs w:val="28"/>
          <w:lang w:val="kk-KZ"/>
        </w:rPr>
        <w:t>Десе</w:t>
      </w:r>
      <w:r w:rsidR="005E45DD" w:rsidRPr="00782A23">
        <w:rPr>
          <w:rFonts w:ascii="Times New Roman" w:hAnsi="Times New Roman" w:cs="Times New Roman"/>
          <w:color w:val="000000" w:themeColor="text1"/>
          <w:sz w:val="28"/>
          <w:szCs w:val="28"/>
          <w:lang w:val="kk-KZ"/>
        </w:rPr>
        <w:t xml:space="preserve"> </w:t>
      </w:r>
      <w:r w:rsidR="00806827" w:rsidRPr="00782A23">
        <w:rPr>
          <w:rFonts w:ascii="Times New Roman" w:hAnsi="Times New Roman" w:cs="Times New Roman"/>
          <w:color w:val="000000" w:themeColor="text1"/>
          <w:sz w:val="28"/>
          <w:szCs w:val="28"/>
          <w:lang w:val="kk-KZ"/>
        </w:rPr>
        <w:t>де, Ақмола облысы бойынша 2017</w:t>
      </w:r>
      <w:r w:rsidR="000125F3">
        <w:rPr>
          <w:rFonts w:ascii="Times New Roman" w:hAnsi="Times New Roman" w:cs="Times New Roman"/>
          <w:color w:val="000000" w:themeColor="text1"/>
          <w:sz w:val="28"/>
          <w:szCs w:val="28"/>
          <w:lang w:val="kk-KZ"/>
        </w:rPr>
        <w:t xml:space="preserve"> </w:t>
      </w:r>
      <w:r w:rsidR="00806827" w:rsidRPr="00782A23">
        <w:rPr>
          <w:rFonts w:ascii="Times New Roman" w:hAnsi="Times New Roman" w:cs="Times New Roman"/>
          <w:color w:val="000000" w:themeColor="text1"/>
          <w:sz w:val="28"/>
          <w:szCs w:val="28"/>
          <w:lang w:val="kk-KZ"/>
        </w:rPr>
        <w:t>жылы 129 505 адам еңбекке тартылса, аталған көрсеткіш 2019 жылы 132 057 адам құрап 2018 жылға қарағанда -1174 адамға төмендеген.</w:t>
      </w:r>
      <w:r w:rsidR="005E45DD" w:rsidRPr="00782A23">
        <w:rPr>
          <w:rFonts w:ascii="Times New Roman" w:hAnsi="Times New Roman" w:cs="Times New Roman"/>
          <w:color w:val="000000" w:themeColor="text1"/>
          <w:sz w:val="28"/>
          <w:szCs w:val="28"/>
          <w:lang w:val="kk-KZ"/>
        </w:rPr>
        <w:t xml:space="preserve"> </w:t>
      </w:r>
      <w:r w:rsidR="00806827" w:rsidRPr="00782A23">
        <w:rPr>
          <w:rFonts w:ascii="Times New Roman" w:hAnsi="Times New Roman" w:cs="Times New Roman"/>
          <w:color w:val="000000" w:themeColor="text1"/>
          <w:sz w:val="28"/>
          <w:szCs w:val="28"/>
          <w:lang w:val="kk-KZ"/>
        </w:rPr>
        <w:t>Өңірдегі ШОК негізінде жұмыспен қамтудың төмендеуіне бірден бір негіз болған әлемдік деңгейдегі ковид дағдарысы болды.</w:t>
      </w:r>
      <w:r w:rsidR="00806827" w:rsidRPr="00782A23">
        <w:rPr>
          <w:rFonts w:ascii="Times New Roman" w:hAnsi="Times New Roman" w:cs="Times New Roman"/>
          <w:color w:val="000000" w:themeColor="text1"/>
          <w:lang w:val="kk-KZ"/>
        </w:rPr>
        <w:t xml:space="preserve"> </w:t>
      </w:r>
      <w:r w:rsidR="00806827" w:rsidRPr="00782A23">
        <w:rPr>
          <w:rFonts w:ascii="Times New Roman" w:hAnsi="Times New Roman" w:cs="Times New Roman"/>
          <w:color w:val="000000" w:themeColor="text1"/>
          <w:sz w:val="28"/>
          <w:szCs w:val="28"/>
          <w:lang w:val="kk-KZ"/>
        </w:rPr>
        <w:t xml:space="preserve">2020 жылы 2019 жылға қарағанда,167адамға төмендеген. Халықты ШОК негізінде жұмыспен қамту </w:t>
      </w:r>
      <w:r w:rsidR="00806827" w:rsidRPr="00782A23">
        <w:rPr>
          <w:rFonts w:ascii="Times New Roman" w:hAnsi="Times New Roman" w:cs="Times New Roman"/>
          <w:color w:val="231F20"/>
          <w:sz w:val="28"/>
          <w:szCs w:val="28"/>
          <w:lang w:val="kk-KZ"/>
        </w:rPr>
        <w:t xml:space="preserve">көрсеткіші </w:t>
      </w:r>
      <w:r w:rsidR="0028694B" w:rsidRPr="00782A23">
        <w:rPr>
          <w:rFonts w:ascii="Times New Roman" w:hAnsi="Times New Roman" w:cs="Times New Roman"/>
          <w:color w:val="231F20"/>
          <w:sz w:val="28"/>
          <w:szCs w:val="28"/>
          <w:lang w:val="kk-KZ"/>
        </w:rPr>
        <w:t>кәсіпкерлікті қолдау бағдарламалары негізінде қаржылық қолдау көрсетілген.</w:t>
      </w:r>
      <w:r w:rsidR="005E45DD" w:rsidRPr="00782A23">
        <w:rPr>
          <w:rFonts w:ascii="Times New Roman" w:hAnsi="Times New Roman" w:cs="Times New Roman"/>
          <w:color w:val="231F20"/>
          <w:sz w:val="28"/>
          <w:szCs w:val="28"/>
          <w:lang w:val="kk-KZ"/>
        </w:rPr>
        <w:t xml:space="preserve"> Мемлекеттік</w:t>
      </w:r>
      <w:r w:rsidR="0028694B" w:rsidRPr="00782A23">
        <w:rPr>
          <w:rFonts w:ascii="Times New Roman" w:hAnsi="Times New Roman" w:cs="Times New Roman"/>
          <w:color w:val="231F20"/>
          <w:sz w:val="28"/>
          <w:szCs w:val="28"/>
          <w:lang w:val="kk-KZ"/>
        </w:rPr>
        <w:t xml:space="preserve"> органдар мен жергілікті мемлекеттік басқару органдары негізінде көрсетілген экономикалық қолдау тетіктерінің ықпалы берілген бағыттағы қызметтердің жағымды нәтиже беруіне негіз болды.</w:t>
      </w:r>
      <w:r w:rsidR="00F66993" w:rsidRPr="00782A23">
        <w:rPr>
          <w:rFonts w:ascii="Times New Roman" w:hAnsi="Times New Roman" w:cs="Times New Roman"/>
          <w:color w:val="231F20"/>
          <w:sz w:val="28"/>
          <w:szCs w:val="28"/>
          <w:lang w:val="kk-KZ"/>
        </w:rPr>
        <w:t xml:space="preserve"> </w:t>
      </w:r>
      <w:r w:rsidR="00525BB5" w:rsidRPr="00782A23">
        <w:rPr>
          <w:rFonts w:ascii="Times New Roman" w:hAnsi="Times New Roman" w:cs="Times New Roman"/>
          <w:sz w:val="28"/>
          <w:szCs w:val="28"/>
          <w:lang w:val="kk-KZ"/>
        </w:rPr>
        <w:t xml:space="preserve">Ең </w:t>
      </w:r>
      <w:r w:rsidR="0028694B" w:rsidRPr="00782A23">
        <w:rPr>
          <w:rFonts w:ascii="Times New Roman" w:hAnsi="Times New Roman" w:cs="Times New Roman"/>
          <w:sz w:val="28"/>
          <w:szCs w:val="28"/>
          <w:lang w:val="kk-KZ"/>
        </w:rPr>
        <w:t>жоғары</w:t>
      </w:r>
      <w:r w:rsidR="00532533">
        <w:rPr>
          <w:rFonts w:ascii="Times New Roman" w:hAnsi="Times New Roman" w:cs="Times New Roman"/>
          <w:sz w:val="28"/>
          <w:szCs w:val="28"/>
          <w:lang w:val="kk-KZ"/>
        </w:rPr>
        <w:t xml:space="preserve"> </w:t>
      </w:r>
      <w:r w:rsidR="00525BB5" w:rsidRPr="00782A23">
        <w:rPr>
          <w:rFonts w:ascii="Times New Roman" w:hAnsi="Times New Roman" w:cs="Times New Roman"/>
          <w:sz w:val="28"/>
          <w:szCs w:val="28"/>
          <w:lang w:val="kk-KZ"/>
        </w:rPr>
        <w:t xml:space="preserve">жұмыспен қамтылған ШОБ Алматы, </w:t>
      </w:r>
      <w:r w:rsidR="0028694B" w:rsidRPr="00782A23">
        <w:rPr>
          <w:rFonts w:ascii="Times New Roman" w:hAnsi="Times New Roman" w:cs="Times New Roman"/>
          <w:sz w:val="28"/>
          <w:szCs w:val="28"/>
          <w:lang w:val="kk-KZ"/>
        </w:rPr>
        <w:t>Астана</w:t>
      </w:r>
      <w:r w:rsidR="00525BB5" w:rsidRPr="00782A23">
        <w:rPr>
          <w:rFonts w:ascii="Times New Roman" w:hAnsi="Times New Roman" w:cs="Times New Roman"/>
          <w:sz w:val="28"/>
          <w:szCs w:val="28"/>
          <w:lang w:val="kk-KZ"/>
        </w:rPr>
        <w:t>, Алматы, Қарағанды және Шығыс Қазақстан облыстары.</w:t>
      </w:r>
      <w:r w:rsidR="00525BB5" w:rsidRPr="00782A23">
        <w:rPr>
          <w:rFonts w:ascii="Times New Roman" w:hAnsi="Times New Roman" w:cs="Times New Roman"/>
          <w:lang w:val="kk-KZ"/>
        </w:rPr>
        <w:t xml:space="preserve"> </w:t>
      </w:r>
      <w:r w:rsidR="00525BB5" w:rsidRPr="00782A23">
        <w:rPr>
          <w:rFonts w:ascii="Times New Roman" w:hAnsi="Times New Roman" w:cs="Times New Roman"/>
          <w:sz w:val="28"/>
          <w:szCs w:val="28"/>
          <w:lang w:val="kk-KZ"/>
        </w:rPr>
        <w:t>Тіркелген ШОК субъектілерінің жалпы санында жұмыс істеп тұрғандардың үлесі 2020 жылы</w:t>
      </w:r>
      <w:r w:rsidR="00532533">
        <w:rPr>
          <w:rFonts w:ascii="Times New Roman" w:hAnsi="Times New Roman" w:cs="Times New Roman"/>
          <w:sz w:val="28"/>
          <w:szCs w:val="28"/>
          <w:lang w:val="kk-KZ"/>
        </w:rPr>
        <w:t xml:space="preserve"> </w:t>
      </w:r>
      <w:r w:rsidR="00525BB5" w:rsidRPr="00782A23">
        <w:rPr>
          <w:rFonts w:ascii="Times New Roman" w:hAnsi="Times New Roman" w:cs="Times New Roman"/>
          <w:sz w:val="28"/>
          <w:szCs w:val="28"/>
          <w:lang w:val="kk-KZ"/>
        </w:rPr>
        <w:t>83.2</w:t>
      </w:r>
      <w:r w:rsidR="00532533">
        <w:rPr>
          <w:rFonts w:ascii="Times New Roman" w:hAnsi="Times New Roman" w:cs="Times New Roman"/>
          <w:sz w:val="28"/>
          <w:szCs w:val="28"/>
          <w:lang w:val="kk-KZ"/>
        </w:rPr>
        <w:t xml:space="preserve">  </w:t>
      </w:r>
      <w:r w:rsidR="00525BB5" w:rsidRPr="00782A23">
        <w:rPr>
          <w:rFonts w:ascii="Times New Roman" w:hAnsi="Times New Roman" w:cs="Times New Roman"/>
          <w:sz w:val="28"/>
          <w:szCs w:val="28"/>
          <w:lang w:val="kk-KZ"/>
        </w:rPr>
        <w:t>пайыз құраған, ал 2021 жылы 2пайызға артып</w:t>
      </w:r>
      <w:r w:rsidR="00532533">
        <w:rPr>
          <w:rFonts w:ascii="Times New Roman" w:hAnsi="Times New Roman" w:cs="Times New Roman"/>
          <w:sz w:val="28"/>
          <w:szCs w:val="28"/>
          <w:lang w:val="kk-KZ"/>
        </w:rPr>
        <w:t xml:space="preserve"> </w:t>
      </w:r>
      <w:r w:rsidR="00525BB5" w:rsidRPr="00782A23">
        <w:rPr>
          <w:rFonts w:ascii="Times New Roman" w:hAnsi="Times New Roman" w:cs="Times New Roman"/>
          <w:sz w:val="28"/>
          <w:szCs w:val="28"/>
          <w:lang w:val="kk-KZ"/>
        </w:rPr>
        <w:t>84%</w:t>
      </w:r>
      <w:r w:rsidR="00532533">
        <w:rPr>
          <w:rFonts w:ascii="Times New Roman" w:hAnsi="Times New Roman" w:cs="Times New Roman"/>
          <w:sz w:val="28"/>
          <w:szCs w:val="28"/>
          <w:lang w:val="kk-KZ"/>
        </w:rPr>
        <w:t xml:space="preserve"> </w:t>
      </w:r>
      <w:r w:rsidR="00525BB5" w:rsidRPr="00782A23">
        <w:rPr>
          <w:rFonts w:ascii="Times New Roman" w:hAnsi="Times New Roman" w:cs="Times New Roman"/>
          <w:sz w:val="28"/>
          <w:szCs w:val="28"/>
          <w:lang w:val="kk-KZ"/>
        </w:rPr>
        <w:t>көрсеткен, ал 2022 жылы ШОК субъектілерінің жалпы санында жұмыс істеп тұрғандардың үлесі 88% болды.</w:t>
      </w:r>
      <w:r w:rsidR="005E45DD" w:rsidRPr="00782A23">
        <w:rPr>
          <w:rFonts w:ascii="Times New Roman" w:hAnsi="Times New Roman" w:cs="Times New Roman"/>
          <w:sz w:val="28"/>
          <w:szCs w:val="28"/>
          <w:lang w:val="kk-KZ"/>
        </w:rPr>
        <w:t xml:space="preserve"> </w:t>
      </w:r>
      <w:r w:rsidR="00525BB5" w:rsidRPr="00782A23">
        <w:rPr>
          <w:rFonts w:ascii="Times New Roman" w:hAnsi="Times New Roman" w:cs="Times New Roman"/>
          <w:sz w:val="28"/>
          <w:szCs w:val="28"/>
          <w:lang w:val="kk-KZ"/>
        </w:rPr>
        <w:t>Бұл экономикадағы белсенді кәсіпкерлік субьектілерінің артқанын көрсетіп отыр. Ел</w:t>
      </w:r>
      <w:r w:rsidR="00532533">
        <w:rPr>
          <w:rFonts w:ascii="Times New Roman" w:hAnsi="Times New Roman" w:cs="Times New Roman"/>
          <w:sz w:val="28"/>
          <w:szCs w:val="28"/>
          <w:lang w:val="kk-KZ"/>
        </w:rPr>
        <w:t xml:space="preserve"> </w:t>
      </w:r>
      <w:r w:rsidR="00525BB5" w:rsidRPr="00782A23">
        <w:rPr>
          <w:rFonts w:ascii="Times New Roman" w:hAnsi="Times New Roman" w:cs="Times New Roman"/>
          <w:sz w:val="28"/>
          <w:szCs w:val="28"/>
          <w:lang w:val="kk-KZ"/>
        </w:rPr>
        <w:t xml:space="preserve">экономикасын дамуын ұлғайту үшін ШОК маңыздылығы айтарлықтай жоғары. Шағын </w:t>
      </w:r>
      <w:r w:rsidR="00000DCE" w:rsidRPr="00782A23">
        <w:rPr>
          <w:rFonts w:ascii="Times New Roman" w:hAnsi="Times New Roman" w:cs="Times New Roman"/>
          <w:sz w:val="28"/>
          <w:szCs w:val="28"/>
          <w:lang w:val="kk-KZ"/>
        </w:rPr>
        <w:t>кәсіпкерлік</w:t>
      </w:r>
      <w:r w:rsidR="00525BB5" w:rsidRPr="00782A23">
        <w:rPr>
          <w:rFonts w:ascii="Times New Roman" w:hAnsi="Times New Roman" w:cs="Times New Roman"/>
          <w:sz w:val="28"/>
          <w:szCs w:val="28"/>
          <w:lang w:val="kk-KZ"/>
        </w:rPr>
        <w:t xml:space="preserve"> әрқашан экономикалық өзгерістерге тез бейімделеді және экономикалық толқулар мен күйзелістерге төзімді. </w:t>
      </w:r>
    </w:p>
    <w:p w14:paraId="0BCC073C" w14:textId="19F4F05F" w:rsidR="00F66993" w:rsidRPr="00782A23" w:rsidRDefault="00F66993" w:rsidP="00F4660B">
      <w:pPr>
        <w:tabs>
          <w:tab w:val="left" w:pos="7573"/>
        </w:tabs>
        <w:spacing w:after="0" w:line="240" w:lineRule="auto"/>
        <w:rPr>
          <w:rFonts w:ascii="Times New Roman" w:hAnsi="Times New Roman" w:cs="Times New Roman"/>
          <w:sz w:val="28"/>
          <w:lang w:val="kk-KZ"/>
        </w:rPr>
      </w:pPr>
      <w:r w:rsidRPr="00782A23">
        <w:rPr>
          <w:rFonts w:ascii="Times New Roman" w:hAnsi="Times New Roman" w:cs="Times New Roman"/>
          <w:noProof/>
          <w:sz w:val="28"/>
          <w:lang w:eastAsia="ru-RU"/>
        </w:rPr>
        <w:lastRenderedPageBreak/>
        <w:drawing>
          <wp:inline distT="0" distB="0" distL="0" distR="0" wp14:anchorId="64B626CE" wp14:editId="0B39F637">
            <wp:extent cx="6003235" cy="2512612"/>
            <wp:effectExtent l="0" t="0" r="0" b="2540"/>
            <wp:docPr id="35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E5DDDB7" w14:textId="77777777" w:rsidR="003C6407" w:rsidRPr="00B46482" w:rsidRDefault="003C6407" w:rsidP="00F4660B">
      <w:pPr>
        <w:tabs>
          <w:tab w:val="left" w:pos="7573"/>
        </w:tabs>
        <w:spacing w:after="0" w:line="240" w:lineRule="auto"/>
        <w:jc w:val="both"/>
        <w:rPr>
          <w:rFonts w:ascii="Times New Roman" w:hAnsi="Times New Roman" w:cs="Times New Roman"/>
          <w:sz w:val="16"/>
          <w:szCs w:val="16"/>
          <w:lang w:val="kk-KZ"/>
        </w:rPr>
      </w:pPr>
    </w:p>
    <w:p w14:paraId="573076E3" w14:textId="1923C086" w:rsidR="007C782A" w:rsidRPr="003C6407" w:rsidRDefault="007C782A" w:rsidP="00B46482">
      <w:pPr>
        <w:tabs>
          <w:tab w:val="left" w:pos="7573"/>
        </w:tabs>
        <w:spacing w:after="0" w:line="240" w:lineRule="auto"/>
        <w:jc w:val="center"/>
        <w:rPr>
          <w:rFonts w:ascii="Times New Roman" w:hAnsi="Times New Roman" w:cs="Times New Roman"/>
          <w:sz w:val="28"/>
          <w:lang w:val="kk-KZ"/>
        </w:rPr>
      </w:pPr>
      <w:r w:rsidRPr="003C6407">
        <w:rPr>
          <w:rFonts w:ascii="Times New Roman" w:hAnsi="Times New Roman" w:cs="Times New Roman"/>
          <w:sz w:val="28"/>
          <w:lang w:val="kk-KZ"/>
        </w:rPr>
        <w:t xml:space="preserve">Сурет </w:t>
      </w:r>
      <w:r w:rsidR="00B1608C" w:rsidRPr="003C6407">
        <w:rPr>
          <w:rFonts w:ascii="Times New Roman" w:hAnsi="Times New Roman" w:cs="Times New Roman"/>
          <w:sz w:val="28"/>
          <w:lang w:val="kk-KZ"/>
        </w:rPr>
        <w:t>1</w:t>
      </w:r>
      <w:r w:rsidR="00F3760E" w:rsidRPr="00F3760E">
        <w:rPr>
          <w:rFonts w:ascii="Times New Roman" w:hAnsi="Times New Roman" w:cs="Times New Roman"/>
          <w:sz w:val="28"/>
          <w:lang w:val="kk-KZ"/>
        </w:rPr>
        <w:t>7</w:t>
      </w:r>
      <w:r w:rsidR="00B46482">
        <w:rPr>
          <w:rFonts w:ascii="Times New Roman" w:hAnsi="Times New Roman" w:cs="Times New Roman"/>
          <w:sz w:val="28"/>
          <w:lang w:val="kk-KZ"/>
        </w:rPr>
        <w:t xml:space="preserve"> –</w:t>
      </w:r>
      <w:r w:rsidR="00532533" w:rsidRPr="003C6407">
        <w:rPr>
          <w:rFonts w:ascii="Times New Roman" w:hAnsi="Times New Roman" w:cs="Times New Roman"/>
          <w:sz w:val="28"/>
          <w:lang w:val="kk-KZ"/>
        </w:rPr>
        <w:t xml:space="preserve"> </w:t>
      </w:r>
      <w:r w:rsidRPr="003C6407">
        <w:rPr>
          <w:rFonts w:ascii="Times New Roman" w:hAnsi="Times New Roman" w:cs="Times New Roman"/>
          <w:sz w:val="28"/>
          <w:lang w:val="kk-KZ"/>
        </w:rPr>
        <w:t>Аймақтар бойынша жеке кәсіпкерлерде жұмыспен қамтылғандар саны 2022 жыл</w:t>
      </w:r>
    </w:p>
    <w:p w14:paraId="47D5354D" w14:textId="77777777" w:rsidR="00B46482" w:rsidRPr="00B46482" w:rsidRDefault="00B46482" w:rsidP="00F4660B">
      <w:pPr>
        <w:tabs>
          <w:tab w:val="left" w:pos="7573"/>
        </w:tabs>
        <w:spacing w:after="0" w:line="240" w:lineRule="auto"/>
        <w:jc w:val="both"/>
        <w:rPr>
          <w:rFonts w:ascii="Times New Roman" w:hAnsi="Times New Roman" w:cs="Times New Roman"/>
          <w:sz w:val="16"/>
          <w:szCs w:val="16"/>
          <w:lang w:val="kk-KZ"/>
        </w:rPr>
      </w:pPr>
    </w:p>
    <w:p w14:paraId="3C140609" w14:textId="40FAFB3F" w:rsidR="006A1BC9" w:rsidRPr="00782A23" w:rsidRDefault="007B37EB" w:rsidP="00B46482">
      <w:pPr>
        <w:tabs>
          <w:tab w:val="left" w:pos="7573"/>
        </w:tabs>
        <w:spacing w:after="0" w:line="240" w:lineRule="auto"/>
        <w:ind w:firstLine="709"/>
        <w:jc w:val="both"/>
        <w:rPr>
          <w:rFonts w:ascii="Times New Roman" w:hAnsi="Times New Roman" w:cs="Times New Roman"/>
          <w:color w:val="FF0000"/>
          <w:sz w:val="28"/>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6A1BC9"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6A1BC9" w:rsidRPr="00782A23">
        <w:rPr>
          <w:rFonts w:ascii="Times New Roman" w:hAnsi="Times New Roman" w:cs="Times New Roman"/>
          <w:sz w:val="24"/>
          <w:szCs w:val="24"/>
          <w:lang w:val="kk-KZ"/>
        </w:rPr>
        <w:t xml:space="preserve">] </w:t>
      </w:r>
    </w:p>
    <w:p w14:paraId="75BF05B3" w14:textId="77777777" w:rsidR="006A1BC9" w:rsidRPr="00782A23" w:rsidRDefault="006A1BC9" w:rsidP="00B46482">
      <w:pPr>
        <w:tabs>
          <w:tab w:val="left" w:pos="7573"/>
        </w:tabs>
        <w:spacing w:after="0" w:line="240" w:lineRule="auto"/>
        <w:ind w:right="-1" w:firstLine="709"/>
        <w:jc w:val="both"/>
        <w:rPr>
          <w:rFonts w:ascii="Times New Roman" w:hAnsi="Times New Roman" w:cs="Times New Roman"/>
          <w:sz w:val="28"/>
          <w:lang w:val="kk-KZ"/>
        </w:rPr>
      </w:pPr>
    </w:p>
    <w:p w14:paraId="039C44F5" w14:textId="3218F341" w:rsidR="00525BB5" w:rsidRDefault="00B46482" w:rsidP="00B46482">
      <w:pPr>
        <w:tabs>
          <w:tab w:val="left" w:pos="757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lang w:val="kk-KZ"/>
        </w:rPr>
        <w:t>16-</w:t>
      </w:r>
      <w:r w:rsidRPr="00782A23">
        <w:rPr>
          <w:rFonts w:ascii="Times New Roman" w:hAnsi="Times New Roman" w:cs="Times New Roman"/>
          <w:sz w:val="28"/>
          <w:lang w:val="kk-KZ"/>
        </w:rPr>
        <w:t>с</w:t>
      </w:r>
      <w:r w:rsidR="00F66993" w:rsidRPr="00782A23">
        <w:rPr>
          <w:rFonts w:ascii="Times New Roman" w:hAnsi="Times New Roman" w:cs="Times New Roman"/>
          <w:sz w:val="28"/>
          <w:lang w:val="kk-KZ"/>
        </w:rPr>
        <w:t>уреттен байқап отырғанымыздай ең жоғарғы жұмыспен қамту көрсеткіші Түркістан облысы мен Шымкент, Алматы қалалары халық тығыздығы мен белсенділігін байқатып отыр. 2022 жылдық есеп бойынша ШОК-та жұмыспен қамтылғандардың жалпы саны 3 475 адамға артқанын байқауға болады, бұл алдынғы көрсеткішпен салыстырғанда 0,1%-ға артты. Республика аймақтары бойынша</w:t>
      </w:r>
      <w:r w:rsidR="00532533">
        <w:rPr>
          <w:rFonts w:ascii="Times New Roman" w:hAnsi="Times New Roman" w:cs="Times New Roman"/>
          <w:sz w:val="28"/>
          <w:lang w:val="kk-KZ"/>
        </w:rPr>
        <w:t xml:space="preserve"> </w:t>
      </w:r>
      <w:r w:rsidR="00F66993" w:rsidRPr="00782A23">
        <w:rPr>
          <w:rFonts w:ascii="Times New Roman" w:hAnsi="Times New Roman" w:cs="Times New Roman"/>
          <w:sz w:val="28"/>
          <w:lang w:val="kk-KZ"/>
        </w:rPr>
        <w:t>ШОК-та еңбекпен қамтылған халықтың</w:t>
      </w:r>
      <w:r w:rsidR="00532533">
        <w:rPr>
          <w:rFonts w:ascii="Times New Roman" w:hAnsi="Times New Roman" w:cs="Times New Roman"/>
          <w:sz w:val="28"/>
          <w:lang w:val="kk-KZ"/>
        </w:rPr>
        <w:t xml:space="preserve"> </w:t>
      </w:r>
      <w:r w:rsidR="00F66993" w:rsidRPr="00782A23">
        <w:rPr>
          <w:rFonts w:ascii="Times New Roman" w:hAnsi="Times New Roman" w:cs="Times New Roman"/>
          <w:sz w:val="28"/>
          <w:lang w:val="kk-KZ"/>
        </w:rPr>
        <w:t>біркелкі емес. Кәсіпкерлікпен еңбекпен қамтылғандардың көпшілігі Алматы қ., Астана қ., Алматы облысы, Қарағанды және Шығыс Қазақстан көрсеткіштері аймақтық ерекшеліктері бойынша алдынғы жылғы ресми көрсеткіштермен салыстырғанда</w:t>
      </w:r>
      <w:r w:rsidR="00532533">
        <w:rPr>
          <w:rFonts w:ascii="Times New Roman" w:hAnsi="Times New Roman" w:cs="Times New Roman"/>
          <w:sz w:val="28"/>
          <w:lang w:val="kk-KZ"/>
        </w:rPr>
        <w:t xml:space="preserve"> </w:t>
      </w:r>
      <w:r w:rsidR="00F66993" w:rsidRPr="00782A23">
        <w:rPr>
          <w:rFonts w:ascii="Times New Roman" w:hAnsi="Times New Roman" w:cs="Times New Roman"/>
          <w:sz w:val="28"/>
          <w:lang w:val="kk-KZ"/>
        </w:rPr>
        <w:t xml:space="preserve"> кәсіпкерліктегі белсенділігі мен бағыттары бойынша</w:t>
      </w:r>
      <w:r w:rsidR="00532533">
        <w:rPr>
          <w:rFonts w:ascii="Times New Roman" w:hAnsi="Times New Roman" w:cs="Times New Roman"/>
          <w:sz w:val="28"/>
          <w:lang w:val="kk-KZ"/>
        </w:rPr>
        <w:t xml:space="preserve"> </w:t>
      </w:r>
      <w:r w:rsidR="00F66993" w:rsidRPr="00782A23">
        <w:rPr>
          <w:rFonts w:ascii="Times New Roman" w:hAnsi="Times New Roman" w:cs="Times New Roman"/>
          <w:sz w:val="28"/>
          <w:lang w:val="kk-KZ"/>
        </w:rPr>
        <w:t>шағын кәсіпорындардағы жалақы көлемін есепке алғанда орташа жалақының өсуі - 22,2%, нақты көрсеткішпен қарастырғанда</w:t>
      </w:r>
      <w:r w:rsidR="00532533">
        <w:rPr>
          <w:rFonts w:ascii="Times New Roman" w:hAnsi="Times New Roman" w:cs="Times New Roman"/>
          <w:sz w:val="28"/>
          <w:lang w:val="kk-KZ"/>
        </w:rPr>
        <w:t xml:space="preserve"> </w:t>
      </w:r>
      <w:r w:rsidR="00F66993" w:rsidRPr="00782A23">
        <w:rPr>
          <w:rFonts w:ascii="Times New Roman" w:hAnsi="Times New Roman" w:cs="Times New Roman"/>
          <w:sz w:val="28"/>
          <w:lang w:val="kk-KZ"/>
        </w:rPr>
        <w:t>(баға серпілісі негізінде инфляцияны есепке алғанда) - 5,1% болып отыр. Кәсіпкерлік</w:t>
      </w:r>
      <w:r w:rsidR="00525BB5" w:rsidRPr="00782A23">
        <w:rPr>
          <w:rFonts w:ascii="Times New Roman" w:hAnsi="Times New Roman" w:cs="Times New Roman"/>
          <w:sz w:val="28"/>
          <w:szCs w:val="28"/>
          <w:lang w:val="kk-KZ"/>
        </w:rPr>
        <w:t xml:space="preserve"> экономикалық реформаларға тез бағдарлануы арқылы, орын алған шығындарын төмендетеді. ШОК субъектілері мемлекетке халықты</w:t>
      </w:r>
      <w:r w:rsidR="00532533">
        <w:rPr>
          <w:rFonts w:ascii="Times New Roman" w:hAnsi="Times New Roman" w:cs="Times New Roman"/>
          <w:sz w:val="28"/>
          <w:szCs w:val="28"/>
          <w:lang w:val="kk-KZ"/>
        </w:rPr>
        <w:t xml:space="preserve"> </w:t>
      </w:r>
      <w:r w:rsidR="00525BB5" w:rsidRPr="00782A23">
        <w:rPr>
          <w:rFonts w:ascii="Times New Roman" w:hAnsi="Times New Roman" w:cs="Times New Roman"/>
          <w:sz w:val="28"/>
          <w:szCs w:val="28"/>
          <w:lang w:val="kk-KZ"/>
        </w:rPr>
        <w:t>жұмыспен қамту шараларында қолдау көрсетіп, сол арқылы халықты кәсіпкерлік</w:t>
      </w:r>
      <w:r w:rsidR="00532533">
        <w:rPr>
          <w:rFonts w:ascii="Times New Roman" w:hAnsi="Times New Roman" w:cs="Times New Roman"/>
          <w:sz w:val="28"/>
          <w:szCs w:val="28"/>
          <w:lang w:val="kk-KZ"/>
        </w:rPr>
        <w:t xml:space="preserve"> </w:t>
      </w:r>
      <w:r w:rsidR="00525BB5" w:rsidRPr="00782A23">
        <w:rPr>
          <w:rFonts w:ascii="Times New Roman" w:hAnsi="Times New Roman" w:cs="Times New Roman"/>
          <w:sz w:val="28"/>
          <w:szCs w:val="28"/>
          <w:lang w:val="kk-KZ"/>
        </w:rPr>
        <w:t xml:space="preserve">қызметіне тарту арқылы ынталандырады, әлеуметтік қолдау шараларын деңгейін арттырып келеді. </w:t>
      </w:r>
      <w:r w:rsidR="00F66993" w:rsidRPr="00782A23">
        <w:rPr>
          <w:rFonts w:ascii="Times New Roman" w:hAnsi="Times New Roman" w:cs="Times New Roman"/>
          <w:sz w:val="28"/>
          <w:lang w:val="kk-KZ"/>
        </w:rPr>
        <w:t>Кәсіпкерлік</w:t>
      </w:r>
      <w:r w:rsidR="00525BB5" w:rsidRPr="00782A23">
        <w:rPr>
          <w:rFonts w:ascii="Times New Roman" w:hAnsi="Times New Roman" w:cs="Times New Roman"/>
          <w:sz w:val="28"/>
          <w:szCs w:val="28"/>
          <w:lang w:val="kk-KZ"/>
        </w:rPr>
        <w:t xml:space="preserve"> субьектілерінің жылдан жылға дамуы арқылы, өнеркәсіптік революция негізінде болып жатқан жаһандық өзгерістерге тез бағыт береді. </w:t>
      </w:r>
      <w:r w:rsidR="00F66993" w:rsidRPr="00782A23">
        <w:rPr>
          <w:rFonts w:ascii="Times New Roman" w:hAnsi="Times New Roman" w:cs="Times New Roman"/>
          <w:sz w:val="28"/>
          <w:lang w:val="kk-KZ"/>
        </w:rPr>
        <w:t>Кәсіпкерлік</w:t>
      </w:r>
      <w:r w:rsidR="00525BB5" w:rsidRPr="00782A23">
        <w:rPr>
          <w:rFonts w:ascii="Times New Roman" w:hAnsi="Times New Roman" w:cs="Times New Roman"/>
          <w:sz w:val="28"/>
          <w:szCs w:val="28"/>
          <w:lang w:val="kk-KZ"/>
        </w:rPr>
        <w:t xml:space="preserve"> белсенді дамуы арқылы 2022 жылы жалпы санында жұмыс істеп тұрғандардың үлесі 88% артуы экономикадағы өнеркәсіптік автоматтандырудың үнемі өсіп келе жатқан байқатты. </w:t>
      </w:r>
    </w:p>
    <w:p w14:paraId="301BC6C4" w14:textId="7CEB20E6" w:rsidR="0084131E" w:rsidRDefault="0084131E" w:rsidP="0084131E">
      <w:pPr>
        <w:spacing w:after="0" w:line="240" w:lineRule="auto"/>
        <w:ind w:right="-1" w:firstLine="709"/>
        <w:jc w:val="both"/>
        <w:rPr>
          <w:rFonts w:ascii="Times New Roman" w:hAnsi="Times New Roman" w:cs="Times New Roman"/>
          <w:i/>
          <w:iCs/>
          <w:sz w:val="28"/>
          <w:szCs w:val="28"/>
          <w:lang w:val="kk-KZ"/>
        </w:rPr>
      </w:pPr>
      <w:r w:rsidRPr="0084131E">
        <w:rPr>
          <w:rFonts w:ascii="Times New Roman" w:hAnsi="Times New Roman" w:cs="Times New Roman"/>
          <w:i/>
          <w:iCs/>
          <w:sz w:val="28"/>
          <w:szCs w:val="28"/>
          <w:lang w:val="kk-KZ"/>
        </w:rPr>
        <w:t>Бөлім бойынша</w:t>
      </w:r>
      <w:r>
        <w:rPr>
          <w:rFonts w:ascii="Times New Roman" w:hAnsi="Times New Roman" w:cs="Times New Roman"/>
          <w:i/>
          <w:iCs/>
          <w:sz w:val="28"/>
          <w:szCs w:val="28"/>
          <w:lang w:val="kk-KZ"/>
        </w:rPr>
        <w:t xml:space="preserve"> қысқаша </w:t>
      </w:r>
      <w:r w:rsidRPr="0084131E">
        <w:rPr>
          <w:rFonts w:ascii="Times New Roman" w:hAnsi="Times New Roman" w:cs="Times New Roman"/>
          <w:i/>
          <w:iCs/>
          <w:sz w:val="28"/>
          <w:szCs w:val="28"/>
          <w:lang w:val="kk-KZ"/>
        </w:rPr>
        <w:t xml:space="preserve"> қорыты</w:t>
      </w:r>
    </w:p>
    <w:p w14:paraId="5A3C79F2" w14:textId="46CF4A08" w:rsidR="0084131E" w:rsidRPr="0084131E" w:rsidRDefault="0084131E" w:rsidP="0084131E">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аймақтағы шағн кәсіпкерлікті қолдау </w:t>
      </w:r>
      <w:r w:rsidRPr="0084131E">
        <w:rPr>
          <w:rFonts w:ascii="Times New Roman" w:hAnsi="Times New Roman" w:cs="Times New Roman"/>
          <w:sz w:val="28"/>
          <w:szCs w:val="28"/>
          <w:lang w:val="kk-KZ"/>
        </w:rPr>
        <w:t xml:space="preserve"> саясаты </w:t>
      </w:r>
      <w:r>
        <w:rPr>
          <w:rFonts w:ascii="Times New Roman" w:hAnsi="Times New Roman" w:cs="Times New Roman"/>
          <w:sz w:val="28"/>
          <w:szCs w:val="28"/>
          <w:lang w:val="kk-KZ"/>
        </w:rPr>
        <w:t xml:space="preserve">жүзеге асыру шараларын талдау нәтижесін </w:t>
      </w:r>
      <w:r w:rsidRPr="0084131E">
        <w:rPr>
          <w:rFonts w:ascii="Times New Roman" w:hAnsi="Times New Roman" w:cs="Times New Roman"/>
          <w:sz w:val="28"/>
          <w:szCs w:val="28"/>
          <w:lang w:val="kk-KZ"/>
        </w:rPr>
        <w:t xml:space="preserve">негізге ала отырып </w:t>
      </w:r>
      <w:r>
        <w:rPr>
          <w:rFonts w:ascii="Times New Roman" w:hAnsi="Times New Roman" w:cs="Times New Roman"/>
          <w:sz w:val="28"/>
          <w:szCs w:val="28"/>
          <w:lang w:val="kk-KZ"/>
        </w:rPr>
        <w:t xml:space="preserve">, </w:t>
      </w:r>
      <w:r w:rsidRPr="0084131E">
        <w:rPr>
          <w:rFonts w:ascii="Times New Roman" w:hAnsi="Times New Roman" w:cs="Times New Roman"/>
          <w:sz w:val="28"/>
          <w:szCs w:val="28"/>
          <w:lang w:val="kk-KZ"/>
        </w:rPr>
        <w:t>келесі  қорытындыларды жасауға болады:</w:t>
      </w:r>
    </w:p>
    <w:p w14:paraId="1001DB0B" w14:textId="77777777" w:rsidR="0084131E" w:rsidRPr="0084131E" w:rsidRDefault="0084131E" w:rsidP="0084131E">
      <w:pPr>
        <w:spacing w:after="0" w:line="240" w:lineRule="auto"/>
        <w:ind w:right="-1" w:firstLine="709"/>
        <w:jc w:val="both"/>
        <w:rPr>
          <w:rFonts w:ascii="Times New Roman" w:hAnsi="Times New Roman" w:cs="Times New Roman"/>
          <w:sz w:val="28"/>
          <w:szCs w:val="28"/>
          <w:lang w:val="kk-KZ"/>
        </w:rPr>
      </w:pPr>
    </w:p>
    <w:p w14:paraId="64A6C786" w14:textId="77777777" w:rsidR="0084131E" w:rsidRDefault="0084131E" w:rsidP="0084131E">
      <w:pPr>
        <w:spacing w:after="0" w:line="240" w:lineRule="auto"/>
        <w:ind w:right="-1" w:firstLine="709"/>
        <w:jc w:val="both"/>
        <w:rPr>
          <w:rFonts w:ascii="Times New Roman" w:hAnsi="Times New Roman" w:cs="Times New Roman"/>
          <w:i/>
          <w:iCs/>
          <w:sz w:val="28"/>
          <w:szCs w:val="28"/>
          <w:lang w:val="kk-KZ"/>
        </w:rPr>
      </w:pPr>
    </w:p>
    <w:p w14:paraId="7F4A7B4E" w14:textId="36D52EB2" w:rsidR="0084131E" w:rsidRDefault="00A34FDE" w:rsidP="00A34FDE">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 Аймақтағы шағын кәсіпкерлікті қолдауға бағытталған </w:t>
      </w:r>
      <w:r w:rsidRPr="00A34FDE">
        <w:rPr>
          <w:rFonts w:ascii="Times New Roman" w:hAnsi="Times New Roman" w:cs="Times New Roman"/>
          <w:sz w:val="28"/>
          <w:szCs w:val="28"/>
          <w:lang w:val="kk-KZ"/>
        </w:rPr>
        <w:t>стратеги</w:t>
      </w:r>
      <w:r>
        <w:rPr>
          <w:rFonts w:ascii="Times New Roman" w:hAnsi="Times New Roman" w:cs="Times New Roman"/>
          <w:sz w:val="28"/>
          <w:szCs w:val="28"/>
          <w:lang w:val="kk-KZ"/>
        </w:rPr>
        <w:t>я мен</w:t>
      </w:r>
      <w:r w:rsidRPr="00A34FDE">
        <w:rPr>
          <w:rFonts w:ascii="Times New Roman" w:hAnsi="Times New Roman" w:cs="Times New Roman"/>
          <w:sz w:val="28"/>
          <w:szCs w:val="28"/>
          <w:lang w:val="kk-KZ"/>
        </w:rPr>
        <w:t xml:space="preserve"> бағдарлама құжаттар</w:t>
      </w:r>
      <w:r>
        <w:rPr>
          <w:rFonts w:ascii="Times New Roman" w:hAnsi="Times New Roman" w:cs="Times New Roman"/>
          <w:sz w:val="28"/>
          <w:szCs w:val="28"/>
          <w:lang w:val="kk-KZ"/>
        </w:rPr>
        <w:t xml:space="preserve">ында </w:t>
      </w:r>
      <w:r w:rsidRPr="00A34FDE">
        <w:rPr>
          <w:rFonts w:ascii="Times New Roman" w:hAnsi="Times New Roman" w:cs="Times New Roman"/>
          <w:sz w:val="28"/>
          <w:szCs w:val="28"/>
          <w:lang w:val="kk-KZ"/>
        </w:rPr>
        <w:t xml:space="preserve"> қойылған мақсаттарға</w:t>
      </w:r>
      <w:r>
        <w:rPr>
          <w:rFonts w:ascii="Times New Roman" w:hAnsi="Times New Roman" w:cs="Times New Roman"/>
          <w:sz w:val="28"/>
          <w:szCs w:val="28"/>
          <w:lang w:val="kk-KZ"/>
        </w:rPr>
        <w:t xml:space="preserve"> жасалып жатқан іс шаралар</w:t>
      </w:r>
      <w:r w:rsidRPr="00A34FDE">
        <w:rPr>
          <w:rFonts w:ascii="Times New Roman" w:hAnsi="Times New Roman" w:cs="Times New Roman"/>
          <w:sz w:val="28"/>
          <w:szCs w:val="28"/>
          <w:lang w:val="kk-KZ"/>
        </w:rPr>
        <w:t xml:space="preserve"> жауап бермейді, ал міндеттер</w:t>
      </w:r>
      <w:r w:rsidRPr="00A34FDE">
        <w:rPr>
          <w:lang w:val="kk-KZ"/>
        </w:rPr>
        <w:t xml:space="preserve"> </w:t>
      </w:r>
      <w:r w:rsidRPr="00A34FDE">
        <w:rPr>
          <w:rFonts w:ascii="Times New Roman" w:hAnsi="Times New Roman" w:cs="Times New Roman"/>
          <w:sz w:val="28"/>
          <w:szCs w:val="28"/>
          <w:lang w:val="kk-KZ"/>
        </w:rPr>
        <w:t xml:space="preserve">нысаналы көрсеткіштерге қол жеткізу ықпал етпейді </w:t>
      </w:r>
      <w:r>
        <w:rPr>
          <w:rFonts w:ascii="Times New Roman" w:hAnsi="Times New Roman" w:cs="Times New Roman"/>
          <w:sz w:val="28"/>
          <w:szCs w:val="28"/>
          <w:lang w:val="kk-KZ"/>
        </w:rPr>
        <w:t>.</w:t>
      </w:r>
      <w:r w:rsidRPr="00A34FDE">
        <w:rPr>
          <w:rFonts w:ascii="Times New Roman" w:hAnsi="Times New Roman" w:cs="Times New Roman"/>
          <w:sz w:val="28"/>
          <w:szCs w:val="28"/>
          <w:lang w:val="kk-KZ"/>
        </w:rPr>
        <w:t xml:space="preserve"> </w:t>
      </w:r>
      <w:r>
        <w:rPr>
          <w:rFonts w:ascii="Times New Roman" w:hAnsi="Times New Roman" w:cs="Times New Roman"/>
          <w:sz w:val="28"/>
          <w:szCs w:val="28"/>
          <w:lang w:val="kk-KZ"/>
        </w:rPr>
        <w:t>Көп жағдайда, м</w:t>
      </w:r>
      <w:r w:rsidRPr="00A34FDE">
        <w:rPr>
          <w:rFonts w:ascii="Times New Roman" w:hAnsi="Times New Roman" w:cs="Times New Roman"/>
          <w:sz w:val="28"/>
          <w:szCs w:val="28"/>
          <w:lang w:val="kk-KZ"/>
        </w:rPr>
        <w:t xml:space="preserve">ақсатты </w:t>
      </w:r>
      <w:r>
        <w:rPr>
          <w:rFonts w:ascii="Times New Roman" w:hAnsi="Times New Roman" w:cs="Times New Roman"/>
          <w:sz w:val="28"/>
          <w:szCs w:val="28"/>
          <w:lang w:val="kk-KZ"/>
        </w:rPr>
        <w:t>бағытталған көрсеткіштер</w:t>
      </w:r>
      <w:r w:rsidRPr="00A34FDE">
        <w:rPr>
          <w:rFonts w:ascii="Times New Roman" w:hAnsi="Times New Roman" w:cs="Times New Roman"/>
          <w:sz w:val="28"/>
          <w:szCs w:val="28"/>
          <w:lang w:val="kk-KZ"/>
        </w:rPr>
        <w:t xml:space="preserve"> экономикалық трендтер</w:t>
      </w:r>
      <w:r>
        <w:rPr>
          <w:rFonts w:ascii="Times New Roman" w:hAnsi="Times New Roman" w:cs="Times New Roman"/>
          <w:sz w:val="28"/>
          <w:szCs w:val="28"/>
          <w:lang w:val="kk-KZ"/>
        </w:rPr>
        <w:t>ге</w:t>
      </w:r>
      <w:r w:rsidRPr="00A34FDE">
        <w:rPr>
          <w:rFonts w:ascii="Times New Roman" w:hAnsi="Times New Roman" w:cs="Times New Roman"/>
          <w:sz w:val="28"/>
          <w:szCs w:val="28"/>
          <w:lang w:val="kk-KZ"/>
        </w:rPr>
        <w:t xml:space="preserve"> негізінде жоспарланады және мемлекеттік органдардың қызметіне </w:t>
      </w:r>
      <w:r>
        <w:rPr>
          <w:rFonts w:ascii="Times New Roman" w:hAnsi="Times New Roman" w:cs="Times New Roman"/>
          <w:sz w:val="28"/>
          <w:szCs w:val="28"/>
          <w:lang w:val="kk-KZ"/>
        </w:rPr>
        <w:t xml:space="preserve">тікелей </w:t>
      </w:r>
      <w:r w:rsidRPr="00A34FDE">
        <w:rPr>
          <w:rFonts w:ascii="Times New Roman" w:hAnsi="Times New Roman" w:cs="Times New Roman"/>
          <w:sz w:val="28"/>
          <w:szCs w:val="28"/>
          <w:lang w:val="kk-KZ"/>
        </w:rPr>
        <w:t>тәуелді;</w:t>
      </w:r>
    </w:p>
    <w:p w14:paraId="1763C1CC" w14:textId="1EFEC7C2" w:rsidR="00A34FDE" w:rsidRDefault="00A34FDE" w:rsidP="00A34FDE">
      <w:pPr>
        <w:spacing w:after="0" w:line="240" w:lineRule="auto"/>
        <w:ind w:right="-1" w:firstLine="709"/>
        <w:jc w:val="both"/>
        <w:rPr>
          <w:rFonts w:ascii="Times New Roman" w:hAnsi="Times New Roman" w:cs="Times New Roman"/>
          <w:sz w:val="28"/>
          <w:szCs w:val="28"/>
          <w:lang w:val="kk-KZ"/>
        </w:rPr>
      </w:pPr>
      <w:r w:rsidRPr="00A34FDE">
        <w:rPr>
          <w:rFonts w:ascii="Times New Roman" w:hAnsi="Times New Roman" w:cs="Times New Roman"/>
          <w:sz w:val="28"/>
          <w:szCs w:val="28"/>
          <w:lang w:val="kk-KZ"/>
        </w:rPr>
        <w:t>2.</w:t>
      </w:r>
      <w:r w:rsidRPr="00A34FDE">
        <w:rPr>
          <w:lang w:val="kk-KZ"/>
        </w:rPr>
        <w:t xml:space="preserve"> </w:t>
      </w:r>
      <w:r w:rsidRPr="00A34FDE">
        <w:rPr>
          <w:rFonts w:ascii="Times New Roman" w:hAnsi="Times New Roman" w:cs="Times New Roman"/>
          <w:sz w:val="28"/>
          <w:szCs w:val="28"/>
          <w:lang w:val="kk-KZ"/>
        </w:rPr>
        <w:t>Қазақстан Республикасында айма</w:t>
      </w:r>
      <w:r>
        <w:rPr>
          <w:rFonts w:ascii="Times New Roman" w:hAnsi="Times New Roman" w:cs="Times New Roman"/>
          <w:sz w:val="28"/>
          <w:szCs w:val="28"/>
          <w:lang w:val="kk-KZ"/>
        </w:rPr>
        <w:t>қтағы шағын кәсіпкерліктің даму қарқынын реттейтін</w:t>
      </w:r>
      <w:r w:rsidRPr="00A34FDE">
        <w:rPr>
          <w:rFonts w:ascii="Times New Roman" w:hAnsi="Times New Roman" w:cs="Times New Roman"/>
          <w:sz w:val="28"/>
          <w:szCs w:val="28"/>
          <w:lang w:val="kk-KZ"/>
        </w:rPr>
        <w:t xml:space="preserve"> бағдарламалық .</w:t>
      </w:r>
      <w:r>
        <w:rPr>
          <w:rFonts w:ascii="Times New Roman" w:hAnsi="Times New Roman" w:cs="Times New Roman"/>
          <w:sz w:val="28"/>
          <w:szCs w:val="28"/>
          <w:lang w:val="kk-KZ"/>
        </w:rPr>
        <w:t>Аймақтағы кәсіпкерлікті қолдаудың стратегиял</w:t>
      </w:r>
      <w:r w:rsidR="00A96FB8">
        <w:rPr>
          <w:rFonts w:ascii="Times New Roman" w:hAnsi="Times New Roman" w:cs="Times New Roman"/>
          <w:sz w:val="28"/>
          <w:szCs w:val="28"/>
          <w:lang w:val="kk-KZ"/>
        </w:rPr>
        <w:t xml:space="preserve">ық жоспарлары </w:t>
      </w:r>
      <w:r>
        <w:rPr>
          <w:rFonts w:ascii="Times New Roman" w:hAnsi="Times New Roman" w:cs="Times New Roman"/>
          <w:sz w:val="28"/>
          <w:szCs w:val="28"/>
          <w:lang w:val="kk-KZ"/>
        </w:rPr>
        <w:t xml:space="preserve"> мен бағдарламалары</w:t>
      </w:r>
      <w:r w:rsidR="00A96FB8">
        <w:rPr>
          <w:rFonts w:ascii="Times New Roman" w:hAnsi="Times New Roman" w:cs="Times New Roman"/>
          <w:sz w:val="28"/>
          <w:szCs w:val="28"/>
          <w:lang w:val="kk-KZ"/>
        </w:rPr>
        <w:t>, аймақтық эеономикалық бейімділікпен салалық бағыттан жоғарғы ауытқуды көрсетіп отыр.Оны мақсатты көрсеткіштердің төмендігі мен жүзеге асыру тетіктерінің әлсіздігінен байқауға болады.</w:t>
      </w:r>
    </w:p>
    <w:p w14:paraId="14F8ADA9" w14:textId="149D7055" w:rsidR="00A96FB8" w:rsidRDefault="00A96FB8" w:rsidP="00A34FDE">
      <w:pPr>
        <w:spacing w:after="0" w:line="240" w:lineRule="auto"/>
        <w:ind w:right="-1" w:firstLine="709"/>
        <w:jc w:val="both"/>
        <w:rPr>
          <w:rFonts w:ascii="Times New Roman" w:hAnsi="Times New Roman" w:cs="Times New Roman"/>
          <w:sz w:val="28"/>
          <w:szCs w:val="28"/>
          <w:lang w:val="kk-KZ"/>
        </w:rPr>
      </w:pPr>
      <w:r w:rsidRPr="00A96FB8">
        <w:rPr>
          <w:rFonts w:ascii="Times New Roman" w:hAnsi="Times New Roman" w:cs="Times New Roman"/>
          <w:sz w:val="28"/>
          <w:szCs w:val="28"/>
          <w:lang w:val="kk-KZ"/>
        </w:rPr>
        <w:t>3.</w:t>
      </w:r>
      <w:r>
        <w:rPr>
          <w:rFonts w:ascii="Times New Roman" w:hAnsi="Times New Roman" w:cs="Times New Roman"/>
          <w:sz w:val="28"/>
          <w:szCs w:val="28"/>
          <w:lang w:val="kk-KZ"/>
        </w:rPr>
        <w:t xml:space="preserve"> Аймақтық экономикадағы шағын кәсіпкерлікті дамыту тетіктері қалыптастыра отырып, кәсіпкерлік салаларының диверсификациялық дамуы айтарлықтай деңгейде нәтиже бермеген.Бұл тұтастай ұлттық экономикадағы шағын кәсіпкерліктің салалық бағыттарда дамыту тетіктерін жетілдіру қажеттілігін көрсетіп отыр.</w:t>
      </w:r>
    </w:p>
    <w:p w14:paraId="0BE75A3B" w14:textId="0F44DF6D" w:rsidR="00A96FB8" w:rsidRDefault="00A96FB8" w:rsidP="00A96FB8">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Осыған орай, аймақтық шағын кәсіпкерлікті дамыту тетіктерін дамыту арқылы, халықтың әлеуметтік экономикалық жағдайын арттыруға мүмкіндік пайда болады.</w:t>
      </w:r>
      <w:r w:rsidRPr="00A96FB8">
        <w:rPr>
          <w:lang w:val="kk-KZ"/>
        </w:rPr>
        <w:t xml:space="preserve"> </w:t>
      </w:r>
      <w:r w:rsidRPr="00A96FB8">
        <w:rPr>
          <w:rFonts w:ascii="Times New Roman" w:hAnsi="Times New Roman" w:cs="Times New Roman"/>
          <w:sz w:val="28"/>
          <w:szCs w:val="28"/>
          <w:lang w:val="kk-KZ"/>
        </w:rPr>
        <w:t xml:space="preserve">Жалпы, бүгінгі таңда </w:t>
      </w:r>
      <w:r>
        <w:rPr>
          <w:rFonts w:ascii="Times New Roman" w:hAnsi="Times New Roman" w:cs="Times New Roman"/>
          <w:sz w:val="28"/>
          <w:szCs w:val="28"/>
          <w:lang w:val="kk-KZ"/>
        </w:rPr>
        <w:t xml:space="preserve">аймақтардағы шағын кәсіпкерліктің </w:t>
      </w:r>
      <w:r w:rsidRPr="00A96FB8">
        <w:rPr>
          <w:rFonts w:ascii="Times New Roman" w:hAnsi="Times New Roman" w:cs="Times New Roman"/>
          <w:sz w:val="28"/>
          <w:szCs w:val="28"/>
          <w:lang w:val="kk-KZ"/>
        </w:rPr>
        <w:t xml:space="preserve"> біркелкі дамуын</w:t>
      </w:r>
      <w:r>
        <w:rPr>
          <w:rFonts w:ascii="Times New Roman" w:hAnsi="Times New Roman" w:cs="Times New Roman"/>
          <w:sz w:val="28"/>
          <w:szCs w:val="28"/>
          <w:lang w:val="kk-KZ"/>
        </w:rPr>
        <w:t>а</w:t>
      </w:r>
      <w:r w:rsidRPr="00A96FB8">
        <w:rPr>
          <w:rFonts w:ascii="Times New Roman" w:hAnsi="Times New Roman" w:cs="Times New Roman"/>
          <w:sz w:val="28"/>
          <w:szCs w:val="28"/>
          <w:lang w:val="kk-KZ"/>
        </w:rPr>
        <w:t xml:space="preserve"> келесі </w:t>
      </w:r>
      <w:r>
        <w:rPr>
          <w:rFonts w:ascii="Times New Roman" w:hAnsi="Times New Roman" w:cs="Times New Roman"/>
          <w:sz w:val="28"/>
          <w:szCs w:val="28"/>
          <w:lang w:val="kk-KZ"/>
        </w:rPr>
        <w:t>кедергілер</w:t>
      </w:r>
      <w:r w:rsidRPr="00A96FB8">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p>
    <w:p w14:paraId="0B9C1DC3" w14:textId="643B23A3" w:rsidR="00C076E5" w:rsidRDefault="00C076E5" w:rsidP="00A96FB8">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ресурстардың біркелкі бөлінбеуі;</w:t>
      </w:r>
    </w:p>
    <w:p w14:paraId="78972EAF" w14:textId="09CB470F" w:rsidR="00C076E5" w:rsidRDefault="00C076E5" w:rsidP="00A96FB8">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экономикалық дамудың басым бағыты, әлі де болса шикізатты өндіруге бағытталып отыр;</w:t>
      </w:r>
    </w:p>
    <w:p w14:paraId="67AC3AF2" w14:textId="204A433D" w:rsidR="00C076E5" w:rsidRDefault="00C076E5" w:rsidP="00A96FB8">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шамадан тыс биліктің орталықтану деңгейі;</w:t>
      </w:r>
    </w:p>
    <w:p w14:paraId="5DC93219" w14:textId="3B8C8E7B" w:rsidR="00C076E5" w:rsidRDefault="00C076E5" w:rsidP="00A96FB8">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жергілікті биліктің шағын кәсіпкерлікті дамытудағы стратегиялық маңыздылығын мойындамауы және белсенділік танытпауы;</w:t>
      </w:r>
    </w:p>
    <w:p w14:paraId="694E9906" w14:textId="2606B972" w:rsidR="00C076E5" w:rsidRDefault="00C076E5" w:rsidP="00A96FB8">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бюджеттік саясат негізінде шағын кәсіпкерлікті қолдау бағытын назарға алмауы;</w:t>
      </w:r>
    </w:p>
    <w:p w14:paraId="2A072025" w14:textId="4F5970CC" w:rsidR="00C076E5" w:rsidRPr="00A96FB8" w:rsidRDefault="00C076E5" w:rsidP="00163DC4">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аймақтағы шағын кәсіпкерлікті дамыту</w:t>
      </w:r>
      <w:r w:rsidRPr="00C076E5">
        <w:rPr>
          <w:rFonts w:ascii="Times New Roman" w:hAnsi="Times New Roman" w:cs="Times New Roman"/>
          <w:sz w:val="28"/>
          <w:szCs w:val="28"/>
          <w:lang w:val="kk-KZ"/>
        </w:rPr>
        <w:t xml:space="preserve"> саясаты</w:t>
      </w:r>
      <w:r>
        <w:rPr>
          <w:rFonts w:ascii="Times New Roman" w:hAnsi="Times New Roman" w:cs="Times New Roman"/>
          <w:sz w:val="28"/>
          <w:szCs w:val="28"/>
          <w:lang w:val="kk-KZ"/>
        </w:rPr>
        <w:t xml:space="preserve"> негізінде мемлекеттік бағдарламалар бойынша қаржыларды игерудегі  </w:t>
      </w:r>
      <w:r w:rsidRPr="00C076E5">
        <w:rPr>
          <w:rFonts w:ascii="Times New Roman" w:hAnsi="Times New Roman" w:cs="Times New Roman"/>
          <w:sz w:val="28"/>
          <w:szCs w:val="28"/>
          <w:lang w:val="kk-KZ"/>
        </w:rPr>
        <w:t xml:space="preserve"> мемлекеттік органдардың</w:t>
      </w:r>
      <w:r>
        <w:rPr>
          <w:rFonts w:ascii="Times New Roman" w:hAnsi="Times New Roman" w:cs="Times New Roman"/>
          <w:sz w:val="28"/>
          <w:szCs w:val="28"/>
          <w:lang w:val="kk-KZ"/>
        </w:rPr>
        <w:t xml:space="preserve">, ЕКБ, Даму қоры, арнайы салалық мекемелердің </w:t>
      </w:r>
      <w:r w:rsidRPr="00C076E5">
        <w:rPr>
          <w:rFonts w:ascii="Times New Roman" w:hAnsi="Times New Roman" w:cs="Times New Roman"/>
          <w:sz w:val="28"/>
          <w:szCs w:val="28"/>
          <w:lang w:val="kk-KZ"/>
        </w:rPr>
        <w:t xml:space="preserve"> іс-әрекеттерінің  ашықтығы</w:t>
      </w:r>
      <w:r w:rsidR="00163DC4">
        <w:rPr>
          <w:rFonts w:ascii="Times New Roman" w:hAnsi="Times New Roman" w:cs="Times New Roman"/>
          <w:sz w:val="28"/>
          <w:szCs w:val="28"/>
          <w:lang w:val="kk-KZ"/>
        </w:rPr>
        <w:t>ның төмендігі</w:t>
      </w:r>
      <w:r w:rsidRPr="00C076E5">
        <w:rPr>
          <w:rFonts w:ascii="Times New Roman" w:hAnsi="Times New Roman" w:cs="Times New Roman"/>
          <w:sz w:val="28"/>
          <w:szCs w:val="28"/>
          <w:lang w:val="kk-KZ"/>
        </w:rPr>
        <w:t>.</w:t>
      </w:r>
    </w:p>
    <w:p w14:paraId="37A67950" w14:textId="32F8F1B8" w:rsidR="00A96FB8" w:rsidRPr="00A96FB8" w:rsidRDefault="00A96FB8" w:rsidP="00A96FB8">
      <w:pPr>
        <w:spacing w:after="0" w:line="240" w:lineRule="auto"/>
        <w:ind w:right="-1" w:firstLine="709"/>
        <w:jc w:val="both"/>
        <w:rPr>
          <w:rFonts w:ascii="Times New Roman" w:hAnsi="Times New Roman" w:cs="Times New Roman"/>
          <w:sz w:val="28"/>
          <w:szCs w:val="28"/>
          <w:lang w:val="kk-KZ"/>
        </w:rPr>
      </w:pPr>
    </w:p>
    <w:p w14:paraId="0238DFE1" w14:textId="77777777" w:rsidR="00B46482" w:rsidRDefault="00B46482" w:rsidP="00A5111C">
      <w:pPr>
        <w:spacing w:after="0" w:line="240" w:lineRule="auto"/>
        <w:ind w:right="-1" w:firstLine="709"/>
        <w:jc w:val="both"/>
        <w:rPr>
          <w:rFonts w:ascii="Times New Roman" w:eastAsia="Times New Roman" w:hAnsi="Times New Roman" w:cs="Times New Roman"/>
          <w:b/>
          <w:sz w:val="28"/>
          <w:lang w:val="kk-KZ"/>
        </w:rPr>
      </w:pPr>
    </w:p>
    <w:p w14:paraId="1BDF4E3A" w14:textId="7935D073" w:rsidR="00E33F0C" w:rsidRDefault="0096058E" w:rsidP="00A5111C">
      <w:pPr>
        <w:spacing w:after="0" w:line="240" w:lineRule="auto"/>
        <w:ind w:right="-1" w:firstLine="709"/>
        <w:jc w:val="both"/>
        <w:rPr>
          <w:rFonts w:ascii="Times New Roman" w:eastAsia="Times New Roman" w:hAnsi="Times New Roman" w:cs="Times New Roman"/>
          <w:b/>
          <w:sz w:val="28"/>
          <w:lang w:val="kk-KZ"/>
        </w:rPr>
      </w:pPr>
      <w:r w:rsidRPr="00A5111C">
        <w:rPr>
          <w:rFonts w:ascii="Times New Roman" w:eastAsia="Times New Roman" w:hAnsi="Times New Roman" w:cs="Times New Roman"/>
          <w:b/>
          <w:sz w:val="28"/>
          <w:lang w:val="kk-KZ"/>
        </w:rPr>
        <w:t>2.2</w:t>
      </w:r>
      <w:r w:rsidRPr="00A5111C">
        <w:rPr>
          <w:rFonts w:ascii="Times New Roman" w:eastAsia="Times New Roman" w:hAnsi="Times New Roman" w:cs="Times New Roman"/>
          <w:b/>
          <w:sz w:val="28"/>
          <w:lang w:val="kk-KZ"/>
        </w:rPr>
        <w:tab/>
      </w:r>
      <w:r w:rsidR="005801F3" w:rsidRPr="005801F3">
        <w:rPr>
          <w:rFonts w:ascii="Times New Roman" w:eastAsia="Times New Roman" w:hAnsi="Times New Roman" w:cs="Times New Roman"/>
          <w:b/>
          <w:sz w:val="28"/>
          <w:lang w:val="kk-KZ"/>
        </w:rPr>
        <w:t>Аймақтағы шағын кәсіпкерлікпен  инновациялық дамудың өзара байланысын талдау</w:t>
      </w:r>
    </w:p>
    <w:p w14:paraId="6BE50A97" w14:textId="575A3EB8" w:rsidR="00525BB5" w:rsidRPr="00782A23" w:rsidRDefault="00E27B34" w:rsidP="00A5111C">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Шағын кәсіпкерлік субьектілерінің аймақтық деңгейде қарқынды дамуы.</w:t>
      </w:r>
      <w:r w:rsidR="005E45DD"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Берілген аймақтың территориялық орналасу </w:t>
      </w:r>
      <w:r w:rsidR="005E45DD" w:rsidRPr="00782A23">
        <w:rPr>
          <w:rFonts w:ascii="Times New Roman" w:hAnsi="Times New Roman" w:cs="Times New Roman"/>
          <w:sz w:val="28"/>
          <w:szCs w:val="28"/>
          <w:lang w:val="kk-KZ"/>
        </w:rPr>
        <w:t>ерекшелігінде</w:t>
      </w:r>
      <w:r w:rsidRPr="00782A23">
        <w:rPr>
          <w:rFonts w:ascii="Times New Roman" w:hAnsi="Times New Roman" w:cs="Times New Roman"/>
          <w:sz w:val="28"/>
          <w:szCs w:val="28"/>
          <w:lang w:val="kk-KZ"/>
        </w:rPr>
        <w:t xml:space="preserve"> кәсіпкерлікті дамытуға қолайлы бағыттарын анықтауға </w:t>
      </w:r>
      <w:r w:rsidR="005E45DD" w:rsidRPr="00782A23">
        <w:rPr>
          <w:rFonts w:ascii="Times New Roman" w:hAnsi="Times New Roman" w:cs="Times New Roman"/>
          <w:sz w:val="28"/>
          <w:szCs w:val="28"/>
          <w:lang w:val="kk-KZ"/>
        </w:rPr>
        <w:t>мүмкіндік</w:t>
      </w:r>
      <w:r w:rsidRPr="00782A23">
        <w:rPr>
          <w:rFonts w:ascii="Times New Roman" w:hAnsi="Times New Roman" w:cs="Times New Roman"/>
          <w:sz w:val="28"/>
          <w:szCs w:val="28"/>
          <w:lang w:val="kk-KZ"/>
        </w:rPr>
        <w:t xml:space="preserve"> береді. Кәсіпкерліктің негізінде халықтың әлеуметтік экономикалық деңгейін, төлем қабілеттілігін арттыруға оңтайлы жағдай қалыптасады.</w:t>
      </w:r>
      <w:r w:rsidR="005E45DD"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Аймақ біртұтас кешенді жүйе ретінде өзара байланысты элементтердің дұрыс қызмет атқаруына байланысты дамыйды.</w:t>
      </w:r>
      <w:r w:rsidR="005E45DD"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Жергілікті мемлекеттік органдардың міндеті берілген территориялық </w:t>
      </w:r>
      <w:r w:rsidRPr="00782A23">
        <w:rPr>
          <w:rFonts w:ascii="Times New Roman" w:hAnsi="Times New Roman" w:cs="Times New Roman"/>
          <w:sz w:val="28"/>
          <w:szCs w:val="28"/>
          <w:lang w:val="kk-KZ"/>
        </w:rPr>
        <w:lastRenderedPageBreak/>
        <w:t>бірліктің бәсекеге қабілеттілігін арттыра отырып, экономикалық табыстылыққа негіз салу. Аймақтағы кәсіпкерліктің ерекше ролін қарастыру барысында, Ақмола облысының республикалық негізгі экономикалық көрсеткіштер бойынша қалыпты даму сатысында екенін байқадық.</w:t>
      </w:r>
      <w:r w:rsidR="00525BB5"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Аймақтағы белсенді шағын кәсіпкерлік субьектілерінің санының жылдан жалға артып келе жатқанын байқадық. Аймақтық </w:t>
      </w:r>
      <w:r w:rsidR="00525BB5" w:rsidRPr="00782A23">
        <w:rPr>
          <w:rFonts w:ascii="Times New Roman" w:hAnsi="Times New Roman" w:cs="Times New Roman"/>
          <w:sz w:val="28"/>
          <w:szCs w:val="28"/>
          <w:lang w:val="kk-KZ"/>
        </w:rPr>
        <w:t>экономикасының қарқынды</w:t>
      </w:r>
      <w:r w:rsidR="006C41C6" w:rsidRPr="00782A23">
        <w:rPr>
          <w:rFonts w:ascii="Times New Roman" w:hAnsi="Times New Roman" w:cs="Times New Roman"/>
          <w:sz w:val="28"/>
          <w:szCs w:val="28"/>
          <w:lang w:val="kk-KZ"/>
        </w:rPr>
        <w:t xml:space="preserve"> </w:t>
      </w:r>
      <w:r w:rsidR="00525BB5" w:rsidRPr="00782A23">
        <w:rPr>
          <w:rFonts w:ascii="Times New Roman" w:hAnsi="Times New Roman" w:cs="Times New Roman"/>
          <w:sz w:val="28"/>
          <w:szCs w:val="28"/>
          <w:lang w:val="kk-KZ"/>
        </w:rPr>
        <w:t>дамуына жұмысбастылық көрсеткішін арттыруда ерекше р</w:t>
      </w:r>
      <w:r w:rsidR="005E45DD" w:rsidRPr="00782A23">
        <w:rPr>
          <w:rFonts w:ascii="Times New Roman" w:hAnsi="Times New Roman" w:cs="Times New Roman"/>
          <w:sz w:val="28"/>
          <w:szCs w:val="28"/>
          <w:lang w:val="kk-KZ"/>
        </w:rPr>
        <w:t>ө</w:t>
      </w:r>
      <w:r w:rsidR="00525BB5" w:rsidRPr="00782A23">
        <w:rPr>
          <w:rFonts w:ascii="Times New Roman" w:hAnsi="Times New Roman" w:cs="Times New Roman"/>
          <w:sz w:val="28"/>
          <w:szCs w:val="28"/>
          <w:lang w:val="kk-KZ"/>
        </w:rPr>
        <w:t>лі бар екендігінің белгісі</w:t>
      </w:r>
      <w:r w:rsidRPr="00782A23">
        <w:rPr>
          <w:rFonts w:ascii="Times New Roman" w:hAnsi="Times New Roman" w:cs="Times New Roman"/>
          <w:sz w:val="28"/>
          <w:szCs w:val="28"/>
          <w:lang w:val="kk-KZ"/>
        </w:rPr>
        <w:t>.</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Келесі </w:t>
      </w:r>
      <w:r w:rsidR="00B46482">
        <w:rPr>
          <w:rFonts w:ascii="Times New Roman" w:hAnsi="Times New Roman" w:cs="Times New Roman"/>
          <w:sz w:val="28"/>
          <w:szCs w:val="28"/>
          <w:lang w:val="kk-KZ"/>
        </w:rPr>
        <w:t>21-</w:t>
      </w:r>
      <w:r w:rsidRPr="00782A23">
        <w:rPr>
          <w:rFonts w:ascii="Times New Roman" w:hAnsi="Times New Roman" w:cs="Times New Roman"/>
          <w:sz w:val="28"/>
          <w:szCs w:val="28"/>
          <w:lang w:val="kk-KZ"/>
        </w:rPr>
        <w:t>кестеде</w:t>
      </w:r>
      <w:r w:rsidR="00532533">
        <w:rPr>
          <w:rFonts w:ascii="Times New Roman" w:hAnsi="Times New Roman" w:cs="Times New Roman"/>
          <w:sz w:val="28"/>
          <w:szCs w:val="28"/>
          <w:lang w:val="kk-KZ"/>
        </w:rPr>
        <w:t xml:space="preserve"> </w:t>
      </w:r>
      <w:r w:rsidR="00D06865" w:rsidRPr="00782A23">
        <w:rPr>
          <w:rFonts w:ascii="Times New Roman" w:hAnsi="Times New Roman" w:cs="Times New Roman"/>
          <w:sz w:val="28"/>
          <w:szCs w:val="28"/>
          <w:lang w:val="kk-KZ"/>
        </w:rPr>
        <w:t>байқағанымыздай Ақмола облысы</w:t>
      </w:r>
      <w:r w:rsidR="006C41C6" w:rsidRPr="00782A23">
        <w:rPr>
          <w:rFonts w:ascii="Times New Roman" w:hAnsi="Times New Roman" w:cs="Times New Roman"/>
          <w:sz w:val="28"/>
          <w:szCs w:val="28"/>
          <w:lang w:val="kk-KZ"/>
        </w:rPr>
        <w:t xml:space="preserve"> </w:t>
      </w:r>
      <w:r w:rsidR="00D06865" w:rsidRPr="00782A23">
        <w:rPr>
          <w:rFonts w:ascii="Times New Roman" w:hAnsi="Times New Roman" w:cs="Times New Roman"/>
          <w:sz w:val="28"/>
          <w:szCs w:val="28"/>
          <w:lang w:val="kk-KZ"/>
        </w:rPr>
        <w:t>734,4</w:t>
      </w:r>
      <w:r w:rsidR="00B46482">
        <w:rPr>
          <w:rFonts w:ascii="Times New Roman" w:hAnsi="Times New Roman" w:cs="Times New Roman"/>
          <w:sz w:val="28"/>
          <w:szCs w:val="28"/>
          <w:lang w:val="kk-KZ"/>
        </w:rPr>
        <w:t xml:space="preserve"> </w:t>
      </w:r>
      <w:r w:rsidR="00D06865" w:rsidRPr="00782A23">
        <w:rPr>
          <w:rFonts w:ascii="Times New Roman" w:hAnsi="Times New Roman" w:cs="Times New Roman"/>
          <w:sz w:val="28"/>
          <w:szCs w:val="28"/>
          <w:lang w:val="kk-KZ"/>
        </w:rPr>
        <w:t>мың.</w:t>
      </w:r>
      <w:r w:rsidR="005E45DD" w:rsidRPr="00782A23">
        <w:rPr>
          <w:rFonts w:ascii="Times New Roman" w:hAnsi="Times New Roman" w:cs="Times New Roman"/>
          <w:sz w:val="28"/>
          <w:szCs w:val="28"/>
          <w:lang w:val="kk-KZ"/>
        </w:rPr>
        <w:t xml:space="preserve"> </w:t>
      </w:r>
      <w:r w:rsidR="00D06865" w:rsidRPr="00782A23">
        <w:rPr>
          <w:rFonts w:ascii="Times New Roman" w:hAnsi="Times New Roman" w:cs="Times New Roman"/>
          <w:sz w:val="28"/>
          <w:szCs w:val="28"/>
          <w:lang w:val="kk-KZ"/>
        </w:rPr>
        <w:t>адам болса, оның 1 091 мы</w:t>
      </w:r>
      <w:r w:rsidR="005E45DD" w:rsidRPr="00782A23">
        <w:rPr>
          <w:rFonts w:ascii="Times New Roman" w:hAnsi="Times New Roman" w:cs="Times New Roman"/>
          <w:sz w:val="28"/>
          <w:szCs w:val="28"/>
          <w:lang w:val="kk-KZ"/>
        </w:rPr>
        <w:t>ң</w:t>
      </w:r>
      <w:r w:rsidR="00D06865" w:rsidRPr="00782A23">
        <w:rPr>
          <w:rFonts w:ascii="Times New Roman" w:hAnsi="Times New Roman" w:cs="Times New Roman"/>
          <w:sz w:val="28"/>
          <w:szCs w:val="28"/>
          <w:lang w:val="kk-KZ"/>
        </w:rPr>
        <w:t xml:space="preserve"> қызмет жасап отырған ЖК болған. Бұл аймақ бойынша кәсіпкерліктің қалыпты дамуының белгісі.</w:t>
      </w:r>
    </w:p>
    <w:p w14:paraId="49C66B9F" w14:textId="77777777" w:rsidR="00A5111C" w:rsidRDefault="00A5111C" w:rsidP="00F4660B">
      <w:pPr>
        <w:spacing w:after="0" w:line="240" w:lineRule="auto"/>
        <w:ind w:right="-1135" w:firstLine="567"/>
        <w:jc w:val="both"/>
        <w:rPr>
          <w:rFonts w:ascii="Times New Roman" w:hAnsi="Times New Roman" w:cs="Times New Roman"/>
          <w:sz w:val="28"/>
          <w:szCs w:val="28"/>
          <w:lang w:val="kk-KZ"/>
        </w:rPr>
      </w:pPr>
    </w:p>
    <w:p w14:paraId="45A18726" w14:textId="2C89B483" w:rsidR="00D06865" w:rsidRDefault="00D06865" w:rsidP="00B46482">
      <w:pPr>
        <w:spacing w:after="0" w:line="240" w:lineRule="auto"/>
        <w:ind w:right="-1135"/>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Кесте </w:t>
      </w:r>
      <w:r w:rsidR="008E13FC" w:rsidRPr="00782A23">
        <w:rPr>
          <w:rFonts w:ascii="Times New Roman" w:hAnsi="Times New Roman" w:cs="Times New Roman"/>
          <w:sz w:val="28"/>
          <w:szCs w:val="28"/>
          <w:lang w:val="kk-KZ"/>
        </w:rPr>
        <w:t>2</w:t>
      </w:r>
      <w:r w:rsidR="00AA4FF6">
        <w:rPr>
          <w:rFonts w:ascii="Times New Roman" w:hAnsi="Times New Roman" w:cs="Times New Roman"/>
          <w:sz w:val="28"/>
          <w:szCs w:val="28"/>
          <w:lang w:val="kk-KZ"/>
        </w:rPr>
        <w:t>2</w:t>
      </w:r>
      <w:r w:rsidR="008E13FC" w:rsidRPr="00782A23">
        <w:rPr>
          <w:rFonts w:ascii="Times New Roman" w:hAnsi="Times New Roman" w:cs="Times New Roman"/>
          <w:sz w:val="28"/>
          <w:szCs w:val="28"/>
          <w:lang w:val="kk-KZ"/>
        </w:rPr>
        <w:t xml:space="preserve"> </w:t>
      </w:r>
      <w:r w:rsidR="00B46482">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Шағын кәсіпкерліктің ұйымдастырушылық нысаны </w:t>
      </w:r>
    </w:p>
    <w:p w14:paraId="3C250BB6" w14:textId="77777777" w:rsidR="00B46482" w:rsidRPr="00B46482" w:rsidRDefault="00B46482" w:rsidP="00B46482">
      <w:pPr>
        <w:spacing w:after="0" w:line="240" w:lineRule="auto"/>
        <w:ind w:right="-1135"/>
        <w:jc w:val="both"/>
        <w:rPr>
          <w:rFonts w:ascii="Times New Roman" w:hAnsi="Times New Roman" w:cs="Times New Roman"/>
          <w:sz w:val="16"/>
          <w:szCs w:val="16"/>
          <w:lang w:val="kk-KZ"/>
        </w:rPr>
      </w:pPr>
    </w:p>
    <w:tbl>
      <w:tblPr>
        <w:tblStyle w:val="aff0"/>
        <w:tblW w:w="9519" w:type="dxa"/>
        <w:tblInd w:w="164" w:type="dxa"/>
        <w:tblLook w:val="04A0" w:firstRow="1" w:lastRow="0" w:firstColumn="1" w:lastColumn="0" w:noHBand="0" w:noVBand="1"/>
      </w:tblPr>
      <w:tblGrid>
        <w:gridCol w:w="5218"/>
        <w:gridCol w:w="4301"/>
      </w:tblGrid>
      <w:tr w:rsidR="00525BB5" w:rsidRPr="00782A23" w14:paraId="21FC0603" w14:textId="77777777" w:rsidTr="00B46482">
        <w:trPr>
          <w:trHeight w:val="330"/>
        </w:trPr>
        <w:tc>
          <w:tcPr>
            <w:tcW w:w="5218" w:type="dxa"/>
          </w:tcPr>
          <w:p w14:paraId="4CD42D7A" w14:textId="77777777" w:rsidR="00525BB5" w:rsidRPr="00782A23" w:rsidRDefault="00525BB5"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Көрсеткіштер </w:t>
            </w:r>
          </w:p>
        </w:tc>
        <w:tc>
          <w:tcPr>
            <w:tcW w:w="4301" w:type="dxa"/>
          </w:tcPr>
          <w:p w14:paraId="02E18D72" w14:textId="31E6EF21" w:rsidR="00525BB5" w:rsidRPr="00782A23" w:rsidRDefault="00B46482"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Бірлік</w:t>
            </w:r>
          </w:p>
        </w:tc>
      </w:tr>
      <w:tr w:rsidR="00525BB5" w:rsidRPr="00782A23" w14:paraId="59571880" w14:textId="77777777" w:rsidTr="00B46482">
        <w:tc>
          <w:tcPr>
            <w:tcW w:w="5218" w:type="dxa"/>
          </w:tcPr>
          <w:p w14:paraId="5C7F7263"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Халық саны</w:t>
            </w:r>
          </w:p>
        </w:tc>
        <w:tc>
          <w:tcPr>
            <w:tcW w:w="4301" w:type="dxa"/>
          </w:tcPr>
          <w:p w14:paraId="205433E2" w14:textId="36216B5D" w:rsidR="00525BB5" w:rsidRPr="00782A23" w:rsidRDefault="00525BB5" w:rsidP="00B46482">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19 666 мың.</w:t>
            </w:r>
            <w:r w:rsidR="005165D5">
              <w:rPr>
                <w:rFonts w:ascii="Times New Roman" w:hAnsi="Times New Roman" w:cs="Times New Roman"/>
                <w:color w:val="000000"/>
                <w:sz w:val="24"/>
                <w:szCs w:val="24"/>
                <w:lang w:val="kk-KZ"/>
              </w:rPr>
              <w:t xml:space="preserve"> </w:t>
            </w:r>
            <w:r w:rsidRPr="00782A23">
              <w:rPr>
                <w:rFonts w:ascii="Times New Roman" w:hAnsi="Times New Roman" w:cs="Times New Roman"/>
                <w:color w:val="000000"/>
                <w:sz w:val="24"/>
                <w:szCs w:val="24"/>
                <w:lang w:val="kk-KZ"/>
              </w:rPr>
              <w:t>адам</w:t>
            </w:r>
          </w:p>
        </w:tc>
      </w:tr>
      <w:tr w:rsidR="00525BB5" w:rsidRPr="00782A23" w14:paraId="4EC4064A" w14:textId="77777777" w:rsidTr="00B46482">
        <w:tc>
          <w:tcPr>
            <w:tcW w:w="5218" w:type="dxa"/>
          </w:tcPr>
          <w:p w14:paraId="7D53D790" w14:textId="77777777" w:rsidR="00525BB5" w:rsidRPr="00782A23" w:rsidRDefault="00525BB5" w:rsidP="00B46482">
            <w:pPr>
              <w:spacing w:after="0" w:line="240" w:lineRule="auto"/>
              <w:rPr>
                <w:rFonts w:ascii="Times New Roman" w:hAnsi="Times New Roman" w:cs="Times New Roman"/>
                <w:sz w:val="24"/>
                <w:szCs w:val="24"/>
                <w:lang w:val="kk-KZ"/>
              </w:rPr>
            </w:pPr>
            <w:bookmarkStart w:id="47" w:name="_Hlk129616424"/>
            <w:r w:rsidRPr="00782A23">
              <w:rPr>
                <w:rFonts w:ascii="Times New Roman" w:hAnsi="Times New Roman" w:cs="Times New Roman"/>
                <w:sz w:val="24"/>
                <w:szCs w:val="24"/>
                <w:lang w:val="kk-KZ"/>
              </w:rPr>
              <w:t>Ақмола облысы</w:t>
            </w:r>
          </w:p>
        </w:tc>
        <w:tc>
          <w:tcPr>
            <w:tcW w:w="4301" w:type="dxa"/>
          </w:tcPr>
          <w:p w14:paraId="1481B330" w14:textId="77777777" w:rsidR="00525BB5" w:rsidRPr="00782A23" w:rsidRDefault="00525BB5" w:rsidP="00B46482">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734,4</w:t>
            </w:r>
            <w:r w:rsidRPr="00782A23">
              <w:rPr>
                <w:rFonts w:ascii="Times New Roman" w:hAnsi="Times New Roman" w:cs="Times New Roman"/>
                <w:color w:val="000000"/>
                <w:sz w:val="24"/>
                <w:szCs w:val="24"/>
                <w:lang w:val="kk-KZ"/>
              </w:rPr>
              <w:t>мың.адам</w:t>
            </w:r>
          </w:p>
        </w:tc>
      </w:tr>
      <w:bookmarkEnd w:id="47"/>
      <w:tr w:rsidR="00525BB5" w:rsidRPr="00782A23" w14:paraId="631BEE8B" w14:textId="77777777" w:rsidTr="00B46482">
        <w:tc>
          <w:tcPr>
            <w:tcW w:w="5218" w:type="dxa"/>
          </w:tcPr>
          <w:p w14:paraId="51321428"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Қызмет жасап отырған ЖК </w:t>
            </w:r>
          </w:p>
        </w:tc>
        <w:tc>
          <w:tcPr>
            <w:tcW w:w="4301" w:type="dxa"/>
          </w:tcPr>
          <w:p w14:paraId="093C231E"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1 091 мын</w:t>
            </w:r>
          </w:p>
        </w:tc>
      </w:tr>
      <w:tr w:rsidR="00525BB5" w:rsidRPr="00782A23" w14:paraId="51BD6877" w14:textId="77777777" w:rsidTr="00B46482">
        <w:tc>
          <w:tcPr>
            <w:tcW w:w="5218" w:type="dxa"/>
          </w:tcPr>
          <w:p w14:paraId="419B30A0"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 Елдегі еңбекпен қамтылғандар саны</w:t>
            </w:r>
          </w:p>
        </w:tc>
        <w:tc>
          <w:tcPr>
            <w:tcW w:w="4301" w:type="dxa"/>
          </w:tcPr>
          <w:p w14:paraId="79A533B4"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8 828.1 мын адам</w:t>
            </w:r>
          </w:p>
        </w:tc>
      </w:tr>
      <w:tr w:rsidR="00525BB5" w:rsidRPr="00782A23" w14:paraId="60E9072B" w14:textId="77777777" w:rsidTr="00B46482">
        <w:tc>
          <w:tcPr>
            <w:tcW w:w="5218" w:type="dxa"/>
          </w:tcPr>
          <w:p w14:paraId="6A5D829B"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ЖК еңбекпен қамтылғандар саны</w:t>
            </w:r>
          </w:p>
        </w:tc>
        <w:tc>
          <w:tcPr>
            <w:tcW w:w="4301" w:type="dxa"/>
          </w:tcPr>
          <w:p w14:paraId="20686B4C"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1 566.5 мын</w:t>
            </w:r>
          </w:p>
        </w:tc>
      </w:tr>
      <w:tr w:rsidR="00525BB5" w:rsidRPr="00782A23" w14:paraId="0714A844" w14:textId="77777777" w:rsidTr="00B46482">
        <w:tc>
          <w:tcPr>
            <w:tcW w:w="5218" w:type="dxa"/>
          </w:tcPr>
          <w:p w14:paraId="66C4DE2D"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АШ</w:t>
            </w:r>
          </w:p>
        </w:tc>
        <w:tc>
          <w:tcPr>
            <w:tcW w:w="4301" w:type="dxa"/>
          </w:tcPr>
          <w:p w14:paraId="298C5138"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324 518 бірлік</w:t>
            </w:r>
          </w:p>
        </w:tc>
      </w:tr>
      <w:tr w:rsidR="00525BB5" w:rsidRPr="00782A23" w14:paraId="6A6E139C" w14:textId="77777777" w:rsidTr="00B46482">
        <w:tc>
          <w:tcPr>
            <w:tcW w:w="5218" w:type="dxa"/>
          </w:tcPr>
          <w:p w14:paraId="3E87E0CA"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ЖШС</w:t>
            </w:r>
          </w:p>
        </w:tc>
        <w:tc>
          <w:tcPr>
            <w:tcW w:w="4301" w:type="dxa"/>
          </w:tcPr>
          <w:p w14:paraId="7DC78609"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1 091 032 бірлік</w:t>
            </w:r>
          </w:p>
        </w:tc>
      </w:tr>
      <w:tr w:rsidR="00525BB5" w:rsidRPr="00782A23" w14:paraId="397613B4" w14:textId="77777777" w:rsidTr="00B46482">
        <w:trPr>
          <w:trHeight w:val="60"/>
        </w:trPr>
        <w:tc>
          <w:tcPr>
            <w:tcW w:w="5218" w:type="dxa"/>
          </w:tcPr>
          <w:p w14:paraId="1BF329C1"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ЖК</w:t>
            </w:r>
          </w:p>
        </w:tc>
        <w:tc>
          <w:tcPr>
            <w:tcW w:w="4301" w:type="dxa"/>
          </w:tcPr>
          <w:p w14:paraId="5A95A209" w14:textId="77777777" w:rsidR="00525BB5" w:rsidRPr="00782A23" w:rsidRDefault="00525BB5" w:rsidP="00B46482">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226 265 бірлік</w:t>
            </w:r>
          </w:p>
        </w:tc>
      </w:tr>
      <w:tr w:rsidR="007C782A" w:rsidRPr="00782A23" w14:paraId="63C7DF92" w14:textId="77777777" w:rsidTr="00B46482">
        <w:trPr>
          <w:trHeight w:val="60"/>
        </w:trPr>
        <w:tc>
          <w:tcPr>
            <w:tcW w:w="9519" w:type="dxa"/>
            <w:gridSpan w:val="2"/>
          </w:tcPr>
          <w:p w14:paraId="2EFABA3F" w14:textId="673BB4F4" w:rsidR="007C782A" w:rsidRPr="00782A23" w:rsidRDefault="007B37EB" w:rsidP="007B37EB">
            <w:pPr>
              <w:spacing w:after="0" w:line="240" w:lineRule="auto"/>
              <w:ind w:firstLine="578"/>
              <w:jc w:val="both"/>
              <w:rPr>
                <w:rFonts w:ascii="Times New Roman" w:hAnsi="Times New Roman" w:cs="Times New Roman"/>
                <w:sz w:val="28"/>
                <w:szCs w:val="28"/>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82A"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7C782A" w:rsidRPr="00782A23">
              <w:rPr>
                <w:rFonts w:ascii="Times New Roman" w:hAnsi="Times New Roman" w:cs="Times New Roman"/>
                <w:sz w:val="24"/>
                <w:szCs w:val="24"/>
                <w:lang w:val="kk-KZ"/>
              </w:rPr>
              <w:t xml:space="preserve">] </w:t>
            </w:r>
          </w:p>
        </w:tc>
      </w:tr>
    </w:tbl>
    <w:p w14:paraId="01DEB178" w14:textId="61B5A5F1" w:rsidR="00525BB5" w:rsidRPr="00782A23" w:rsidRDefault="00525BB5" w:rsidP="00F4660B">
      <w:pPr>
        <w:spacing w:after="0" w:line="240" w:lineRule="auto"/>
        <w:jc w:val="both"/>
        <w:rPr>
          <w:rFonts w:ascii="Times New Roman" w:hAnsi="Times New Roman" w:cs="Times New Roman"/>
          <w:sz w:val="28"/>
          <w:szCs w:val="28"/>
          <w:lang w:val="kk-KZ"/>
        </w:rPr>
      </w:pPr>
    </w:p>
    <w:p w14:paraId="0F7C1FDE" w14:textId="77777777" w:rsidR="00B46482" w:rsidRDefault="00525BB5" w:rsidP="00A5111C">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Кез келген экономикалық көрсеткіштерді сараптау барысында негізгі мән беретін, ол ШОК қызмет жасауындағы ұйымдастырушылық құқықтық нысан. Мемлекеттік кәсіпкерлікті қолдауға арналған мақсатты бағдарламалар мен мемлекеттік қолдау шараларының ықпалы негізінде ШОК құқтық ұйымдастырушылық нысаны келесі көрсеткіштер бойынша 2022 жылғы есептеме негізінде анықталды.</w:t>
      </w:r>
      <w:r w:rsidR="005E45DD"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Жалпы көрсеткіштер негізінде ЖШС 1 091 032 жоғарғы үлеспен белсенділікті көрсетіп отыр, ал АШ 324 518 </w:t>
      </w:r>
      <w:r w:rsidR="005E45DD" w:rsidRPr="00782A23">
        <w:rPr>
          <w:rFonts w:ascii="Times New Roman" w:hAnsi="Times New Roman" w:cs="Times New Roman"/>
          <w:sz w:val="28"/>
          <w:szCs w:val="28"/>
          <w:lang w:val="kk-KZ"/>
        </w:rPr>
        <w:t>бірлік</w:t>
      </w:r>
      <w:r w:rsidRPr="00782A23">
        <w:rPr>
          <w:rFonts w:ascii="Times New Roman" w:hAnsi="Times New Roman" w:cs="Times New Roman"/>
          <w:sz w:val="28"/>
          <w:szCs w:val="28"/>
          <w:lang w:val="kk-KZ"/>
        </w:rPr>
        <w:t xml:space="preserve"> құраса, ЖК саны 226 265 болып отыр.</w:t>
      </w:r>
      <w:r w:rsidR="005E45DD"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Халық санының өсуі мемлекет тарапынан кәсіпкерлікті қолдау шараларын қалыптастыру қажеттілігін көрсетіп отыр, ШК негізінде халық арасындағы жұмыссыздық деңгейін төмендету мүмкіндігі орын алады.</w:t>
      </w:r>
    </w:p>
    <w:p w14:paraId="3521E7FF" w14:textId="1EE15EBF" w:rsidR="00E82A64" w:rsidRPr="00782A23" w:rsidRDefault="00525BB5" w:rsidP="00A5111C">
      <w:pPr>
        <w:spacing w:after="0" w:line="240" w:lineRule="auto"/>
        <w:ind w:right="-1" w:firstLine="709"/>
        <w:jc w:val="both"/>
        <w:rPr>
          <w:rFonts w:ascii="Times New Roman" w:eastAsiaTheme="minorHAnsi" w:hAnsi="Times New Roman" w:cs="Times New Roman"/>
          <w:kern w:val="2"/>
          <w:sz w:val="28"/>
          <w:szCs w:val="28"/>
          <w:lang w:val="kk-KZ"/>
          <w14:ligatures w14:val="standardContextual"/>
        </w:rPr>
      </w:pPr>
      <w:r w:rsidRPr="00782A23">
        <w:rPr>
          <w:rFonts w:ascii="Times New Roman" w:hAnsi="Times New Roman" w:cs="Times New Roman"/>
          <w:sz w:val="28"/>
          <w:szCs w:val="28"/>
          <w:lang w:val="kk-KZ"/>
        </w:rPr>
        <w:t xml:space="preserve">Қазақстан Республикасының ұлттық байлығы өте ауқымды және алуан түрлі, сондықтан еліміздің шикізат </w:t>
      </w:r>
      <w:r w:rsidR="005165D5" w:rsidRPr="00782A23">
        <w:rPr>
          <w:rFonts w:ascii="Times New Roman" w:hAnsi="Times New Roman" w:cs="Times New Roman"/>
          <w:sz w:val="28"/>
          <w:szCs w:val="28"/>
          <w:lang w:val="kk-KZ"/>
        </w:rPr>
        <w:t>экспортының</w:t>
      </w:r>
      <w:r w:rsidRPr="00782A23">
        <w:rPr>
          <w:rFonts w:ascii="Times New Roman" w:hAnsi="Times New Roman" w:cs="Times New Roman"/>
          <w:sz w:val="28"/>
          <w:szCs w:val="28"/>
          <w:lang w:val="kk-KZ"/>
        </w:rPr>
        <w:t xml:space="preserve"> көлемін азайта отырып, дамуға негіз болатын инновациялық инвестициялық мүмкіндігі зор ШК арқылы басқа да салаларды дамытуға мүмкіндігі </w:t>
      </w:r>
      <w:r w:rsidR="00D06865" w:rsidRPr="00782A23">
        <w:rPr>
          <w:rFonts w:ascii="Times New Roman" w:hAnsi="Times New Roman" w:cs="Times New Roman"/>
          <w:sz w:val="28"/>
          <w:szCs w:val="28"/>
          <w:lang w:val="kk-KZ"/>
        </w:rPr>
        <w:t>бар</w:t>
      </w:r>
      <w:r w:rsidRPr="00782A23">
        <w:rPr>
          <w:rFonts w:ascii="Times New Roman" w:hAnsi="Times New Roman" w:cs="Times New Roman"/>
          <w:sz w:val="28"/>
          <w:szCs w:val="28"/>
          <w:lang w:val="kk-KZ"/>
        </w:rPr>
        <w:t>. Әлемдік дағдарыс әсерінен</w:t>
      </w:r>
      <w:r w:rsidR="005E45DD"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өндірістің, логистиканың және сауда байланыстарының үзілуі іскерлік белсенділіктің төмендеуіне әкелді және тауарлар мен қызметтер бағасының айтарлықтай өсуіне түрткі </w:t>
      </w:r>
      <w:r w:rsidR="005165D5" w:rsidRPr="00782A23">
        <w:rPr>
          <w:rFonts w:ascii="Times New Roman" w:hAnsi="Times New Roman" w:cs="Times New Roman"/>
          <w:sz w:val="28"/>
          <w:szCs w:val="28"/>
          <w:lang w:val="kk-KZ"/>
        </w:rPr>
        <w:t>болды. Қалыпты</w:t>
      </w:r>
      <w:r w:rsidRPr="00782A23">
        <w:rPr>
          <w:rFonts w:ascii="Times New Roman" w:hAnsi="Times New Roman" w:cs="Times New Roman"/>
          <w:sz w:val="28"/>
          <w:szCs w:val="28"/>
          <w:lang w:val="kk-KZ"/>
        </w:rPr>
        <w:t xml:space="preserve"> жағдайдың кенеттен өзгерісі</w:t>
      </w:r>
      <w:r w:rsidR="00D06865" w:rsidRPr="00782A23">
        <w:rPr>
          <w:rFonts w:ascii="Times New Roman" w:hAnsi="Times New Roman" w:cs="Times New Roman"/>
          <w:sz w:val="28"/>
          <w:szCs w:val="28"/>
          <w:lang w:val="kk-KZ"/>
        </w:rPr>
        <w:t>, экономикадағы салалық дағдарыстарға байланысты</w:t>
      </w:r>
      <w:r w:rsidRPr="00782A23">
        <w:rPr>
          <w:rFonts w:ascii="Times New Roman" w:hAnsi="Times New Roman" w:cs="Times New Roman"/>
          <w:sz w:val="28"/>
          <w:szCs w:val="28"/>
          <w:lang w:val="kk-KZ"/>
        </w:rPr>
        <w:t xml:space="preserve"> </w:t>
      </w:r>
      <w:r w:rsidR="00D06865" w:rsidRPr="00782A23">
        <w:rPr>
          <w:rFonts w:ascii="Times New Roman" w:hAnsi="Times New Roman" w:cs="Times New Roman"/>
          <w:sz w:val="28"/>
          <w:szCs w:val="28"/>
          <w:lang w:val="kk-KZ"/>
        </w:rPr>
        <w:t>шағын кәсіпкерлік</w:t>
      </w:r>
      <w:r w:rsidRPr="00782A23">
        <w:rPr>
          <w:rFonts w:ascii="Times New Roman" w:hAnsi="Times New Roman" w:cs="Times New Roman"/>
          <w:sz w:val="28"/>
          <w:szCs w:val="28"/>
          <w:lang w:val="kk-KZ"/>
        </w:rPr>
        <w:t xml:space="preserve"> субьектілерінің экономикалық жағдайына әсер етпей қойғандығы байқалды. Зерттеу барысында 2022 жылдың қорытындысы бойынша,</w:t>
      </w:r>
      <w:r w:rsidR="006C41C6"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ішкі жалпы өнім 2,7 пайызға, сыртқы сауда айналымы 34 пайызға өсіп, 111 миллиард долларға, </w:t>
      </w:r>
      <w:r w:rsidRPr="00782A23">
        <w:rPr>
          <w:rFonts w:ascii="Times New Roman" w:hAnsi="Times New Roman" w:cs="Times New Roman"/>
          <w:sz w:val="28"/>
          <w:szCs w:val="28"/>
          <w:lang w:val="kk-KZ"/>
        </w:rPr>
        <w:lastRenderedPageBreak/>
        <w:t xml:space="preserve">экспорт 45 пайызға, оның ішінде өңделген тауарлар бойынша 35 пайызға </w:t>
      </w:r>
      <w:r w:rsidR="005165D5" w:rsidRPr="00782A23">
        <w:rPr>
          <w:rFonts w:ascii="Times New Roman" w:hAnsi="Times New Roman" w:cs="Times New Roman"/>
          <w:sz w:val="28"/>
          <w:szCs w:val="28"/>
          <w:lang w:val="kk-KZ"/>
        </w:rPr>
        <w:t>артқан. Ұлттық</w:t>
      </w:r>
      <w:r w:rsidRPr="00782A23">
        <w:rPr>
          <w:rFonts w:ascii="Times New Roman" w:hAnsi="Times New Roman" w:cs="Times New Roman"/>
          <w:sz w:val="28"/>
          <w:szCs w:val="28"/>
          <w:lang w:val="kk-KZ"/>
        </w:rPr>
        <w:t xml:space="preserve"> деңгейде салыстырмалы негізде, негізгі капиталға салынған инвестиция көлемі 6,6 пайызға өскендігі байқалды.</w:t>
      </w:r>
      <w:r w:rsidR="00E82A64" w:rsidRPr="00782A23">
        <w:rPr>
          <w:rFonts w:ascii="Times New Roman" w:eastAsiaTheme="minorHAnsi" w:hAnsi="Times New Roman" w:cs="Times New Roman"/>
          <w:kern w:val="2"/>
          <w:sz w:val="28"/>
          <w:szCs w:val="28"/>
          <w:lang w:val="kk-KZ"/>
          <w14:ligatures w14:val="standardContextual"/>
        </w:rPr>
        <w:t xml:space="preserve"> Ақмола облысы әлеуметтік экономикалық көрсеткіштер жұмыссыздық, номиналды жалақы индексі, нақты жалақы индексі</w:t>
      </w:r>
      <w:r w:rsidR="00532533">
        <w:rPr>
          <w:rFonts w:ascii="Times New Roman" w:eastAsiaTheme="minorHAnsi" w:hAnsi="Times New Roman" w:cs="Times New Roman"/>
          <w:kern w:val="2"/>
          <w:sz w:val="28"/>
          <w:szCs w:val="28"/>
          <w:lang w:val="kk-KZ"/>
          <w14:ligatures w14:val="standardContextual"/>
        </w:rPr>
        <w:t xml:space="preserve"> </w:t>
      </w:r>
      <w:r w:rsidR="00E82A64" w:rsidRPr="00782A23">
        <w:rPr>
          <w:rFonts w:ascii="Times New Roman" w:eastAsiaTheme="minorHAnsi" w:hAnsi="Times New Roman" w:cs="Times New Roman"/>
          <w:kern w:val="2"/>
          <w:sz w:val="28"/>
          <w:szCs w:val="28"/>
          <w:lang w:val="kk-KZ"/>
          <w14:ligatures w14:val="standardContextual"/>
        </w:rPr>
        <w:t xml:space="preserve">бойынша келесі </w:t>
      </w:r>
      <w:r w:rsidR="00B46482">
        <w:rPr>
          <w:rFonts w:ascii="Times New Roman" w:eastAsiaTheme="minorHAnsi" w:hAnsi="Times New Roman" w:cs="Times New Roman"/>
          <w:kern w:val="2"/>
          <w:sz w:val="28"/>
          <w:szCs w:val="28"/>
          <w:lang w:val="kk-KZ"/>
          <w14:ligatures w14:val="standardContextual"/>
        </w:rPr>
        <w:t>22-</w:t>
      </w:r>
      <w:r w:rsidR="00E82A64" w:rsidRPr="00782A23">
        <w:rPr>
          <w:rFonts w:ascii="Times New Roman" w:eastAsiaTheme="minorHAnsi" w:hAnsi="Times New Roman" w:cs="Times New Roman"/>
          <w:kern w:val="2"/>
          <w:sz w:val="28"/>
          <w:szCs w:val="28"/>
          <w:lang w:val="kk-KZ"/>
          <w14:ligatures w14:val="standardContextual"/>
        </w:rPr>
        <w:t>кестеде қарастырдық</w:t>
      </w:r>
    </w:p>
    <w:p w14:paraId="324E7821" w14:textId="43E5D1E2" w:rsidR="00730D80" w:rsidRPr="00782A23" w:rsidRDefault="00730D80" w:rsidP="00F4660B">
      <w:pPr>
        <w:spacing w:after="0" w:line="240" w:lineRule="auto"/>
        <w:ind w:right="-1135"/>
        <w:jc w:val="both"/>
        <w:rPr>
          <w:rFonts w:ascii="Times New Roman" w:hAnsi="Times New Roman" w:cs="Times New Roman"/>
          <w:sz w:val="28"/>
          <w:szCs w:val="28"/>
          <w:lang w:val="kk-KZ"/>
        </w:rPr>
      </w:pPr>
    </w:p>
    <w:p w14:paraId="21E58314" w14:textId="33B5ED16" w:rsidR="00E82A64" w:rsidRPr="00782A23" w:rsidRDefault="00B46482" w:rsidP="00B46482">
      <w:pPr>
        <w:spacing w:after="0" w:line="240" w:lineRule="auto"/>
        <w:ind w:right="-1"/>
        <w:rPr>
          <w:rFonts w:ascii="Times New Roman" w:eastAsiaTheme="minorHAnsi" w:hAnsi="Times New Roman" w:cs="Times New Roman"/>
          <w:kern w:val="2"/>
          <w:sz w:val="28"/>
          <w:szCs w:val="28"/>
          <w:lang w:val="kk-KZ"/>
          <w14:ligatures w14:val="standardContextual"/>
        </w:rPr>
      </w:pPr>
      <w:r w:rsidRPr="00782A23">
        <w:rPr>
          <w:rFonts w:ascii="Times New Roman" w:eastAsia="Calibri" w:hAnsi="Times New Roman" w:cs="Times New Roman"/>
          <w:bCs/>
          <w:sz w:val="28"/>
          <w:szCs w:val="28"/>
          <w:lang w:val="kk-KZ"/>
        </w:rPr>
        <w:t xml:space="preserve">Кесте </w:t>
      </w:r>
      <w:r w:rsidR="008E13FC" w:rsidRPr="00782A23">
        <w:rPr>
          <w:rFonts w:ascii="Times New Roman" w:eastAsia="Calibri" w:hAnsi="Times New Roman" w:cs="Times New Roman"/>
          <w:bCs/>
          <w:sz w:val="28"/>
          <w:szCs w:val="28"/>
          <w:lang w:val="kk-KZ"/>
        </w:rPr>
        <w:t>2</w:t>
      </w:r>
      <w:r w:rsidR="00AA4FF6">
        <w:rPr>
          <w:rFonts w:ascii="Times New Roman" w:eastAsia="Calibri" w:hAnsi="Times New Roman" w:cs="Times New Roman"/>
          <w:bCs/>
          <w:sz w:val="28"/>
          <w:szCs w:val="28"/>
          <w:lang w:val="kk-KZ"/>
        </w:rPr>
        <w:t>3</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E82A64" w:rsidRPr="00782A23">
        <w:rPr>
          <w:rFonts w:ascii="Times New Roman" w:eastAsiaTheme="minorHAnsi" w:hAnsi="Times New Roman" w:cs="Times New Roman"/>
          <w:kern w:val="2"/>
          <w:sz w:val="28"/>
          <w:szCs w:val="28"/>
          <w:lang w:val="kk-KZ"/>
          <w14:ligatures w14:val="standardContextual"/>
        </w:rPr>
        <w:t xml:space="preserve">Ақмола облысы әлеуметтік экономикалық көрсеткіштер динамикасы </w:t>
      </w:r>
    </w:p>
    <w:p w14:paraId="113C43CD" w14:textId="77777777" w:rsidR="00E82A64" w:rsidRPr="00B46482" w:rsidRDefault="00E82A64" w:rsidP="00F4660B">
      <w:pPr>
        <w:spacing w:after="0" w:line="240" w:lineRule="auto"/>
        <w:jc w:val="both"/>
        <w:rPr>
          <w:rFonts w:ascii="Times New Roman" w:hAnsi="Times New Roman" w:cs="Times New Roman"/>
          <w:sz w:val="16"/>
          <w:szCs w:val="16"/>
          <w:lang w:val="kk-KZ"/>
        </w:rPr>
      </w:pPr>
    </w:p>
    <w:tbl>
      <w:tblPr>
        <w:tblStyle w:val="aff0"/>
        <w:tblW w:w="9589" w:type="dxa"/>
        <w:tblInd w:w="150" w:type="dxa"/>
        <w:tblLayout w:type="fixed"/>
        <w:tblLook w:val="04A0" w:firstRow="1" w:lastRow="0" w:firstColumn="1" w:lastColumn="0" w:noHBand="0" w:noVBand="1"/>
      </w:tblPr>
      <w:tblGrid>
        <w:gridCol w:w="2198"/>
        <w:gridCol w:w="910"/>
        <w:gridCol w:w="770"/>
        <w:gridCol w:w="714"/>
        <w:gridCol w:w="770"/>
        <w:gridCol w:w="745"/>
        <w:gridCol w:w="848"/>
        <w:gridCol w:w="847"/>
        <w:gridCol w:w="848"/>
        <w:gridCol w:w="939"/>
      </w:tblGrid>
      <w:tr w:rsidR="00E82A64" w:rsidRPr="00782A23" w14:paraId="755E63BD" w14:textId="77777777" w:rsidTr="00B46482">
        <w:tc>
          <w:tcPr>
            <w:tcW w:w="2198" w:type="dxa"/>
            <w:vAlign w:val="center"/>
          </w:tcPr>
          <w:p w14:paraId="7A07BDCB" w14:textId="0E5519E2" w:rsidR="00D06865" w:rsidRPr="0037791C" w:rsidRDefault="00B46482" w:rsidP="00B46482">
            <w:pPr>
              <w:spacing w:after="0" w:line="240" w:lineRule="auto"/>
              <w:rPr>
                <w:rFonts w:ascii="Times New Roman" w:hAnsi="Times New Roman" w:cs="Times New Roman"/>
                <w:sz w:val="24"/>
                <w:szCs w:val="24"/>
                <w:lang w:val="kk-KZ"/>
              </w:rPr>
            </w:pPr>
            <w:r w:rsidRPr="0037791C">
              <w:rPr>
                <w:rFonts w:ascii="Times New Roman" w:hAnsi="Times New Roman" w:cs="Times New Roman"/>
                <w:sz w:val="24"/>
                <w:szCs w:val="24"/>
                <w:lang w:val="kk-KZ"/>
              </w:rPr>
              <w:t xml:space="preserve">Жылдар </w:t>
            </w:r>
          </w:p>
        </w:tc>
        <w:tc>
          <w:tcPr>
            <w:tcW w:w="910" w:type="dxa"/>
            <w:vAlign w:val="center"/>
          </w:tcPr>
          <w:p w14:paraId="160911E1" w14:textId="455EA3C8" w:rsidR="00D06865" w:rsidRPr="0037791C" w:rsidRDefault="00D06865" w:rsidP="00B46482">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sz w:val="24"/>
                <w:szCs w:val="24"/>
                <w:lang w:val="kk-KZ"/>
              </w:rPr>
              <w:t>2017</w:t>
            </w:r>
          </w:p>
        </w:tc>
        <w:tc>
          <w:tcPr>
            <w:tcW w:w="770" w:type="dxa"/>
            <w:vAlign w:val="center"/>
          </w:tcPr>
          <w:p w14:paraId="74FFA566" w14:textId="20CA67CE" w:rsidR="00D06865" w:rsidRPr="0037791C" w:rsidRDefault="00D06865" w:rsidP="00B46482">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sz w:val="24"/>
                <w:szCs w:val="24"/>
                <w:lang w:val="kk-KZ"/>
              </w:rPr>
              <w:t>2018</w:t>
            </w:r>
          </w:p>
        </w:tc>
        <w:tc>
          <w:tcPr>
            <w:tcW w:w="714" w:type="dxa"/>
            <w:vAlign w:val="center"/>
          </w:tcPr>
          <w:p w14:paraId="0E7930E5" w14:textId="5C415595" w:rsidR="00D06865" w:rsidRPr="0037791C" w:rsidRDefault="00D06865" w:rsidP="00B46482">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2019</w:t>
            </w:r>
          </w:p>
        </w:tc>
        <w:tc>
          <w:tcPr>
            <w:tcW w:w="770" w:type="dxa"/>
            <w:vAlign w:val="center"/>
          </w:tcPr>
          <w:p w14:paraId="5A5577F6" w14:textId="629E7CCA" w:rsidR="00D06865" w:rsidRPr="0037791C" w:rsidRDefault="00D06865" w:rsidP="00B46482">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2020</w:t>
            </w:r>
          </w:p>
        </w:tc>
        <w:tc>
          <w:tcPr>
            <w:tcW w:w="745" w:type="dxa"/>
            <w:vAlign w:val="center"/>
          </w:tcPr>
          <w:p w14:paraId="1BE8101B" w14:textId="4877CC09" w:rsidR="00D06865" w:rsidRPr="0037791C" w:rsidRDefault="00D06865" w:rsidP="00B46482">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2021</w:t>
            </w:r>
          </w:p>
        </w:tc>
        <w:tc>
          <w:tcPr>
            <w:tcW w:w="848" w:type="dxa"/>
            <w:vAlign w:val="center"/>
          </w:tcPr>
          <w:p w14:paraId="1489D972" w14:textId="77777777" w:rsidR="00E82A64" w:rsidRPr="0037791C" w:rsidRDefault="00D06865" w:rsidP="00B46482">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2017/</w:t>
            </w:r>
          </w:p>
          <w:p w14:paraId="30BE9953" w14:textId="18AF34D0" w:rsidR="00D06865" w:rsidRPr="0037791C" w:rsidRDefault="00D06865" w:rsidP="00B46482">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2018</w:t>
            </w:r>
          </w:p>
        </w:tc>
        <w:tc>
          <w:tcPr>
            <w:tcW w:w="847" w:type="dxa"/>
            <w:vAlign w:val="center"/>
          </w:tcPr>
          <w:p w14:paraId="4BB92437" w14:textId="77777777" w:rsidR="00E82A64" w:rsidRPr="0037791C" w:rsidRDefault="00D06865" w:rsidP="00B46482">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sz w:val="24"/>
                <w:szCs w:val="24"/>
                <w:lang w:val="kk-KZ"/>
              </w:rPr>
              <w:t>2018/</w:t>
            </w:r>
          </w:p>
          <w:p w14:paraId="1B0CE3DD" w14:textId="7DA8B1C7" w:rsidR="00D06865" w:rsidRPr="0037791C" w:rsidRDefault="00D06865" w:rsidP="00B46482">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sz w:val="24"/>
                <w:szCs w:val="24"/>
                <w:lang w:val="kk-KZ"/>
              </w:rPr>
              <w:t>2019</w:t>
            </w:r>
          </w:p>
        </w:tc>
        <w:tc>
          <w:tcPr>
            <w:tcW w:w="848" w:type="dxa"/>
            <w:vAlign w:val="center"/>
          </w:tcPr>
          <w:p w14:paraId="21EFA950" w14:textId="77777777" w:rsidR="00E82A64" w:rsidRPr="0037791C" w:rsidRDefault="00D06865" w:rsidP="00B46482">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2019</w:t>
            </w:r>
            <w:r w:rsidR="00E82A64" w:rsidRPr="0037791C">
              <w:rPr>
                <w:rFonts w:ascii="Times New Roman" w:eastAsiaTheme="minorHAnsi" w:hAnsi="Times New Roman" w:cs="Times New Roman"/>
                <w:kern w:val="2"/>
                <w:sz w:val="24"/>
                <w:szCs w:val="24"/>
                <w:lang w:val="kk-KZ"/>
                <w14:ligatures w14:val="standardContextual"/>
              </w:rPr>
              <w:t>/</w:t>
            </w:r>
          </w:p>
          <w:p w14:paraId="588E5F8A" w14:textId="4D21BA2A" w:rsidR="00D06865" w:rsidRPr="0037791C" w:rsidRDefault="00E82A64" w:rsidP="00B46482">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2020</w:t>
            </w:r>
          </w:p>
        </w:tc>
        <w:tc>
          <w:tcPr>
            <w:tcW w:w="939" w:type="dxa"/>
            <w:vAlign w:val="center"/>
          </w:tcPr>
          <w:p w14:paraId="4B43A89F" w14:textId="77777777" w:rsidR="00E82A64" w:rsidRPr="0037791C" w:rsidRDefault="00E82A64" w:rsidP="00B46482">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2020/</w:t>
            </w:r>
          </w:p>
          <w:p w14:paraId="68F40B32" w14:textId="023F238E" w:rsidR="00D06865" w:rsidRPr="0037791C" w:rsidRDefault="00E82A64" w:rsidP="00B46482">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2021</w:t>
            </w:r>
          </w:p>
        </w:tc>
      </w:tr>
      <w:tr w:rsidR="00BD53C7" w:rsidRPr="00782A23" w14:paraId="20F6E96F" w14:textId="77777777" w:rsidTr="00B46482">
        <w:tc>
          <w:tcPr>
            <w:tcW w:w="2198" w:type="dxa"/>
          </w:tcPr>
          <w:p w14:paraId="41253D0D" w14:textId="5B5AC332" w:rsidR="00BD53C7" w:rsidRPr="0037791C" w:rsidRDefault="00BD53C7" w:rsidP="00BD53C7">
            <w:pPr>
              <w:spacing w:after="0" w:line="240" w:lineRule="auto"/>
              <w:jc w:val="both"/>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Жұмыссыздық %</w:t>
            </w:r>
          </w:p>
        </w:tc>
        <w:tc>
          <w:tcPr>
            <w:tcW w:w="910" w:type="dxa"/>
            <w:vAlign w:val="center"/>
          </w:tcPr>
          <w:p w14:paraId="4CA3EB12" w14:textId="5C11F164"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4,8</w:t>
            </w:r>
          </w:p>
        </w:tc>
        <w:tc>
          <w:tcPr>
            <w:tcW w:w="770" w:type="dxa"/>
            <w:vAlign w:val="center"/>
          </w:tcPr>
          <w:p w14:paraId="477DF917" w14:textId="7A53FE54"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4,8</w:t>
            </w:r>
          </w:p>
        </w:tc>
        <w:tc>
          <w:tcPr>
            <w:tcW w:w="714" w:type="dxa"/>
            <w:vAlign w:val="center"/>
          </w:tcPr>
          <w:p w14:paraId="46C9C23E" w14:textId="102D2C83"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4,7</w:t>
            </w:r>
          </w:p>
        </w:tc>
        <w:tc>
          <w:tcPr>
            <w:tcW w:w="770" w:type="dxa"/>
            <w:vAlign w:val="center"/>
          </w:tcPr>
          <w:p w14:paraId="452DAB06" w14:textId="3B33BCDC"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4,9</w:t>
            </w:r>
          </w:p>
        </w:tc>
        <w:tc>
          <w:tcPr>
            <w:tcW w:w="745" w:type="dxa"/>
            <w:vAlign w:val="center"/>
          </w:tcPr>
          <w:p w14:paraId="0406F19B" w14:textId="40EBCB49"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4,9</w:t>
            </w:r>
          </w:p>
        </w:tc>
        <w:tc>
          <w:tcPr>
            <w:tcW w:w="848" w:type="dxa"/>
            <w:vAlign w:val="center"/>
          </w:tcPr>
          <w:p w14:paraId="196F746B" w14:textId="39B10E4F"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0,00%</w:t>
            </w:r>
          </w:p>
        </w:tc>
        <w:tc>
          <w:tcPr>
            <w:tcW w:w="847" w:type="dxa"/>
            <w:vAlign w:val="center"/>
          </w:tcPr>
          <w:p w14:paraId="63D1EDAF" w14:textId="0EF017B6"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-2,08%</w:t>
            </w:r>
          </w:p>
        </w:tc>
        <w:tc>
          <w:tcPr>
            <w:tcW w:w="848" w:type="dxa"/>
            <w:vAlign w:val="center"/>
          </w:tcPr>
          <w:p w14:paraId="079830FD" w14:textId="0AEB6A9A"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4,26%</w:t>
            </w:r>
          </w:p>
        </w:tc>
        <w:tc>
          <w:tcPr>
            <w:tcW w:w="939" w:type="dxa"/>
            <w:vAlign w:val="center"/>
          </w:tcPr>
          <w:p w14:paraId="749C084A" w14:textId="3EE66D13"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0,00%</w:t>
            </w:r>
          </w:p>
        </w:tc>
      </w:tr>
      <w:tr w:rsidR="00BD53C7" w:rsidRPr="00782A23" w14:paraId="0A22DBC3" w14:textId="77777777" w:rsidTr="00B46482">
        <w:tc>
          <w:tcPr>
            <w:tcW w:w="2198" w:type="dxa"/>
          </w:tcPr>
          <w:p w14:paraId="43FF4375" w14:textId="41220835" w:rsidR="00BD53C7" w:rsidRPr="0037791C" w:rsidRDefault="00BD53C7" w:rsidP="00BD53C7">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 xml:space="preserve">Жұмыссыздық </w:t>
            </w:r>
          </w:p>
          <w:p w14:paraId="3B660631" w14:textId="32CBC7BB" w:rsidR="00BD53C7" w:rsidRPr="0037791C" w:rsidRDefault="00BD53C7" w:rsidP="00BD53C7">
            <w:pPr>
              <w:spacing w:after="0" w:line="240" w:lineRule="auto"/>
              <w:jc w:val="both"/>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(15-28 жас)%</w:t>
            </w:r>
          </w:p>
        </w:tc>
        <w:tc>
          <w:tcPr>
            <w:tcW w:w="910" w:type="dxa"/>
            <w:vAlign w:val="center"/>
          </w:tcPr>
          <w:p w14:paraId="5408487C" w14:textId="37667168"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3,0</w:t>
            </w:r>
          </w:p>
        </w:tc>
        <w:tc>
          <w:tcPr>
            <w:tcW w:w="770" w:type="dxa"/>
            <w:vAlign w:val="center"/>
          </w:tcPr>
          <w:p w14:paraId="5CD1B036" w14:textId="0350D946"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2,9</w:t>
            </w:r>
          </w:p>
        </w:tc>
        <w:tc>
          <w:tcPr>
            <w:tcW w:w="714" w:type="dxa"/>
            <w:vAlign w:val="center"/>
          </w:tcPr>
          <w:p w14:paraId="7361E86C" w14:textId="30115BDB"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3,0</w:t>
            </w:r>
          </w:p>
        </w:tc>
        <w:tc>
          <w:tcPr>
            <w:tcW w:w="770" w:type="dxa"/>
            <w:vAlign w:val="center"/>
          </w:tcPr>
          <w:p w14:paraId="0E1E6B27" w14:textId="4AE11A3E"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3,2</w:t>
            </w:r>
          </w:p>
        </w:tc>
        <w:tc>
          <w:tcPr>
            <w:tcW w:w="745" w:type="dxa"/>
            <w:vAlign w:val="center"/>
          </w:tcPr>
          <w:p w14:paraId="40016AA5" w14:textId="30E29858"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3,1</w:t>
            </w:r>
          </w:p>
        </w:tc>
        <w:tc>
          <w:tcPr>
            <w:tcW w:w="848" w:type="dxa"/>
            <w:vAlign w:val="center"/>
          </w:tcPr>
          <w:p w14:paraId="11650D9E" w14:textId="1AC431A5"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-3,33%</w:t>
            </w:r>
          </w:p>
        </w:tc>
        <w:tc>
          <w:tcPr>
            <w:tcW w:w="847" w:type="dxa"/>
            <w:vAlign w:val="center"/>
          </w:tcPr>
          <w:p w14:paraId="6CC8196C" w14:textId="71266C06"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3,45%</w:t>
            </w:r>
          </w:p>
        </w:tc>
        <w:tc>
          <w:tcPr>
            <w:tcW w:w="848" w:type="dxa"/>
            <w:vAlign w:val="center"/>
          </w:tcPr>
          <w:p w14:paraId="538438D2" w14:textId="45AEF851"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6,67%</w:t>
            </w:r>
          </w:p>
        </w:tc>
        <w:tc>
          <w:tcPr>
            <w:tcW w:w="939" w:type="dxa"/>
            <w:vAlign w:val="center"/>
          </w:tcPr>
          <w:p w14:paraId="1284C268" w14:textId="1587B3FD"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-3,13%</w:t>
            </w:r>
          </w:p>
        </w:tc>
      </w:tr>
      <w:tr w:rsidR="00BD53C7" w:rsidRPr="00782A23" w14:paraId="03DCF0F3" w14:textId="77777777" w:rsidTr="00B46482">
        <w:tc>
          <w:tcPr>
            <w:tcW w:w="2198" w:type="dxa"/>
          </w:tcPr>
          <w:p w14:paraId="7655825B" w14:textId="4EBA1DCF" w:rsidR="00BD53C7" w:rsidRPr="0037791C" w:rsidRDefault="00BD53C7" w:rsidP="00BD53C7">
            <w:pPr>
              <w:spacing w:after="0" w:line="240" w:lineRule="auto"/>
              <w:jc w:val="both"/>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Номиналды жалақы индексі %</w:t>
            </w:r>
          </w:p>
        </w:tc>
        <w:tc>
          <w:tcPr>
            <w:tcW w:w="910" w:type="dxa"/>
            <w:vAlign w:val="center"/>
          </w:tcPr>
          <w:p w14:paraId="4976D7F1" w14:textId="701961B8"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105,7</w:t>
            </w:r>
          </w:p>
        </w:tc>
        <w:tc>
          <w:tcPr>
            <w:tcW w:w="770" w:type="dxa"/>
            <w:vAlign w:val="center"/>
          </w:tcPr>
          <w:p w14:paraId="6F470E31" w14:textId="4FAC168A"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109,6</w:t>
            </w:r>
          </w:p>
        </w:tc>
        <w:tc>
          <w:tcPr>
            <w:tcW w:w="714" w:type="dxa"/>
            <w:vAlign w:val="center"/>
          </w:tcPr>
          <w:p w14:paraId="13F85F3F" w14:textId="24FDB83A" w:rsidR="00BD53C7" w:rsidRPr="0037791C" w:rsidRDefault="00BD53C7" w:rsidP="00BD53C7">
            <w:pPr>
              <w:spacing w:after="0" w:line="240" w:lineRule="auto"/>
              <w:ind w:left="-66" w:right="-80"/>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115,6</w:t>
            </w:r>
          </w:p>
        </w:tc>
        <w:tc>
          <w:tcPr>
            <w:tcW w:w="770" w:type="dxa"/>
            <w:vAlign w:val="center"/>
          </w:tcPr>
          <w:p w14:paraId="3A6AA7AA" w14:textId="38B89098" w:rsidR="00BD53C7" w:rsidRPr="0037791C" w:rsidRDefault="00BD53C7" w:rsidP="00BD53C7">
            <w:pPr>
              <w:spacing w:after="0" w:line="240" w:lineRule="auto"/>
              <w:ind w:left="-66" w:right="-80"/>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120,0</w:t>
            </w:r>
          </w:p>
        </w:tc>
        <w:tc>
          <w:tcPr>
            <w:tcW w:w="745" w:type="dxa"/>
            <w:vAlign w:val="center"/>
          </w:tcPr>
          <w:p w14:paraId="28AEEBF1" w14:textId="7FFB463A" w:rsidR="00BD53C7" w:rsidRPr="0037791C" w:rsidRDefault="00BD53C7" w:rsidP="00BD53C7">
            <w:pPr>
              <w:spacing w:after="0" w:line="240" w:lineRule="auto"/>
              <w:ind w:left="-66" w:right="-80"/>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120,6</w:t>
            </w:r>
          </w:p>
        </w:tc>
        <w:tc>
          <w:tcPr>
            <w:tcW w:w="848" w:type="dxa"/>
            <w:vAlign w:val="center"/>
          </w:tcPr>
          <w:p w14:paraId="599E4574" w14:textId="03FD35CA"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3,69%</w:t>
            </w:r>
          </w:p>
        </w:tc>
        <w:tc>
          <w:tcPr>
            <w:tcW w:w="847" w:type="dxa"/>
            <w:vAlign w:val="center"/>
          </w:tcPr>
          <w:p w14:paraId="27DB693B" w14:textId="75636357"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5,47%</w:t>
            </w:r>
          </w:p>
        </w:tc>
        <w:tc>
          <w:tcPr>
            <w:tcW w:w="848" w:type="dxa"/>
            <w:vAlign w:val="center"/>
          </w:tcPr>
          <w:p w14:paraId="2760BA1A" w14:textId="38A26C39"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3,81%</w:t>
            </w:r>
          </w:p>
        </w:tc>
        <w:tc>
          <w:tcPr>
            <w:tcW w:w="939" w:type="dxa"/>
            <w:vAlign w:val="center"/>
          </w:tcPr>
          <w:p w14:paraId="44D03DBA" w14:textId="11C5F1BC"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0,50%</w:t>
            </w:r>
          </w:p>
        </w:tc>
      </w:tr>
      <w:tr w:rsidR="00BD53C7" w:rsidRPr="00782A23" w14:paraId="2A27F7DC" w14:textId="77777777" w:rsidTr="00B46482">
        <w:tc>
          <w:tcPr>
            <w:tcW w:w="2198" w:type="dxa"/>
          </w:tcPr>
          <w:p w14:paraId="4E144EBA" w14:textId="0C8B8533" w:rsidR="00BD53C7" w:rsidRPr="0037791C" w:rsidRDefault="00BD53C7" w:rsidP="00BD53C7">
            <w:pPr>
              <w:spacing w:after="0" w:line="240" w:lineRule="auto"/>
              <w:jc w:val="both"/>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Нақты жалақы индексі  %</w:t>
            </w:r>
          </w:p>
        </w:tc>
        <w:tc>
          <w:tcPr>
            <w:tcW w:w="910" w:type="dxa"/>
            <w:vAlign w:val="center"/>
          </w:tcPr>
          <w:p w14:paraId="7C1D151A" w14:textId="18C6BFDD"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98,4</w:t>
            </w:r>
          </w:p>
        </w:tc>
        <w:tc>
          <w:tcPr>
            <w:tcW w:w="770" w:type="dxa"/>
            <w:vAlign w:val="center"/>
          </w:tcPr>
          <w:p w14:paraId="02BF76FE" w14:textId="17E98A3F"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103,2</w:t>
            </w:r>
          </w:p>
        </w:tc>
        <w:tc>
          <w:tcPr>
            <w:tcW w:w="714" w:type="dxa"/>
            <w:vAlign w:val="center"/>
          </w:tcPr>
          <w:p w14:paraId="06449B29" w14:textId="3491507A" w:rsidR="00BD53C7" w:rsidRPr="0037791C" w:rsidRDefault="00BD53C7" w:rsidP="00BD53C7">
            <w:pPr>
              <w:spacing w:after="0" w:line="240" w:lineRule="auto"/>
              <w:ind w:left="-66" w:right="-80"/>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110,4</w:t>
            </w:r>
          </w:p>
        </w:tc>
        <w:tc>
          <w:tcPr>
            <w:tcW w:w="770" w:type="dxa"/>
            <w:vAlign w:val="center"/>
          </w:tcPr>
          <w:p w14:paraId="11011FCF" w14:textId="1B8FE96B" w:rsidR="00BD53C7" w:rsidRPr="0037791C" w:rsidRDefault="00BD53C7" w:rsidP="00BD53C7">
            <w:pPr>
              <w:spacing w:after="0" w:line="240" w:lineRule="auto"/>
              <w:ind w:left="-66" w:right="-80"/>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112,6</w:t>
            </w:r>
          </w:p>
        </w:tc>
        <w:tc>
          <w:tcPr>
            <w:tcW w:w="745" w:type="dxa"/>
            <w:vAlign w:val="center"/>
          </w:tcPr>
          <w:p w14:paraId="732DFD3C" w14:textId="65C20C3D" w:rsidR="00BD53C7" w:rsidRPr="0037791C" w:rsidRDefault="00BD53C7" w:rsidP="00BD53C7">
            <w:pPr>
              <w:spacing w:after="0" w:line="240" w:lineRule="auto"/>
              <w:ind w:left="-66" w:right="-80"/>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111,5</w:t>
            </w:r>
          </w:p>
        </w:tc>
        <w:tc>
          <w:tcPr>
            <w:tcW w:w="848" w:type="dxa"/>
            <w:vAlign w:val="center"/>
          </w:tcPr>
          <w:p w14:paraId="4658EED4" w14:textId="715AAF41"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4,88%</w:t>
            </w:r>
          </w:p>
        </w:tc>
        <w:tc>
          <w:tcPr>
            <w:tcW w:w="847" w:type="dxa"/>
            <w:vAlign w:val="center"/>
          </w:tcPr>
          <w:p w14:paraId="5CCF1F31" w14:textId="536DDB81"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6,98%</w:t>
            </w:r>
          </w:p>
        </w:tc>
        <w:tc>
          <w:tcPr>
            <w:tcW w:w="848" w:type="dxa"/>
            <w:vAlign w:val="center"/>
          </w:tcPr>
          <w:p w14:paraId="10EC9563" w14:textId="3F15031F"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1,99%</w:t>
            </w:r>
          </w:p>
        </w:tc>
        <w:tc>
          <w:tcPr>
            <w:tcW w:w="939" w:type="dxa"/>
            <w:vAlign w:val="center"/>
          </w:tcPr>
          <w:p w14:paraId="5F2BB0BC" w14:textId="50809AAD"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-0,98%</w:t>
            </w:r>
          </w:p>
        </w:tc>
      </w:tr>
      <w:tr w:rsidR="00BD53C7" w:rsidRPr="00782A23" w14:paraId="7D61DDB4" w14:textId="77777777" w:rsidTr="00B46482">
        <w:tc>
          <w:tcPr>
            <w:tcW w:w="2198" w:type="dxa"/>
          </w:tcPr>
          <w:p w14:paraId="5A5C8B69" w14:textId="59B8C140" w:rsidR="00BD53C7" w:rsidRPr="0037791C" w:rsidRDefault="00BD53C7" w:rsidP="00BD53C7">
            <w:pPr>
              <w:spacing w:after="0" w:line="240" w:lineRule="auto"/>
              <w:jc w:val="both"/>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Тұтыну бағасының индексі %</w:t>
            </w:r>
          </w:p>
        </w:tc>
        <w:tc>
          <w:tcPr>
            <w:tcW w:w="910" w:type="dxa"/>
            <w:vAlign w:val="center"/>
          </w:tcPr>
          <w:p w14:paraId="2B5D28D7" w14:textId="1BBB4A0B"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107,1</w:t>
            </w:r>
          </w:p>
        </w:tc>
        <w:tc>
          <w:tcPr>
            <w:tcW w:w="770" w:type="dxa"/>
            <w:vAlign w:val="center"/>
          </w:tcPr>
          <w:p w14:paraId="2FF496F3" w14:textId="756962C2"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104,9</w:t>
            </w:r>
          </w:p>
        </w:tc>
        <w:tc>
          <w:tcPr>
            <w:tcW w:w="714" w:type="dxa"/>
            <w:vAlign w:val="center"/>
          </w:tcPr>
          <w:p w14:paraId="554FAFC2" w14:textId="45C93621" w:rsidR="00BD53C7" w:rsidRPr="0037791C" w:rsidRDefault="00BD53C7" w:rsidP="00BD53C7">
            <w:pPr>
              <w:spacing w:after="0" w:line="240" w:lineRule="auto"/>
              <w:ind w:left="-66" w:right="-80"/>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105,1</w:t>
            </w:r>
          </w:p>
        </w:tc>
        <w:tc>
          <w:tcPr>
            <w:tcW w:w="770" w:type="dxa"/>
            <w:vAlign w:val="center"/>
          </w:tcPr>
          <w:p w14:paraId="6D168A41" w14:textId="7AFA6B4F" w:rsidR="00BD53C7" w:rsidRPr="0037791C" w:rsidRDefault="00BD53C7" w:rsidP="00BD53C7">
            <w:pPr>
              <w:spacing w:after="0" w:line="240" w:lineRule="auto"/>
              <w:ind w:left="-66" w:right="-80"/>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107,4</w:t>
            </w:r>
          </w:p>
        </w:tc>
        <w:tc>
          <w:tcPr>
            <w:tcW w:w="745" w:type="dxa"/>
            <w:vAlign w:val="center"/>
          </w:tcPr>
          <w:p w14:paraId="14C2C538" w14:textId="605C7306" w:rsidR="00BD53C7" w:rsidRPr="0037791C" w:rsidRDefault="00BD53C7" w:rsidP="00BD53C7">
            <w:pPr>
              <w:spacing w:after="0" w:line="240" w:lineRule="auto"/>
              <w:ind w:left="-66" w:right="-80"/>
              <w:jc w:val="center"/>
              <w:rPr>
                <w:rFonts w:ascii="Times New Roman" w:hAnsi="Times New Roman" w:cs="Times New Roman"/>
                <w:sz w:val="24"/>
                <w:szCs w:val="24"/>
                <w:lang w:val="kk-KZ"/>
              </w:rPr>
            </w:pPr>
            <w:r w:rsidRPr="0037791C">
              <w:rPr>
                <w:rFonts w:ascii="Times New Roman" w:eastAsiaTheme="minorHAnsi" w:hAnsi="Times New Roman" w:cs="Times New Roman"/>
                <w:kern w:val="2"/>
                <w:sz w:val="24"/>
                <w:szCs w:val="24"/>
                <w:lang w:val="kk-KZ"/>
                <w14:ligatures w14:val="standardContextual"/>
              </w:rPr>
              <w:t>108,9</w:t>
            </w:r>
          </w:p>
        </w:tc>
        <w:tc>
          <w:tcPr>
            <w:tcW w:w="848" w:type="dxa"/>
            <w:vAlign w:val="center"/>
          </w:tcPr>
          <w:p w14:paraId="0F14B483" w14:textId="49CA0164"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-2,05%</w:t>
            </w:r>
          </w:p>
        </w:tc>
        <w:tc>
          <w:tcPr>
            <w:tcW w:w="847" w:type="dxa"/>
            <w:vAlign w:val="center"/>
          </w:tcPr>
          <w:p w14:paraId="285DBDCA" w14:textId="64E4A5F7"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0,19%</w:t>
            </w:r>
          </w:p>
        </w:tc>
        <w:tc>
          <w:tcPr>
            <w:tcW w:w="848" w:type="dxa"/>
            <w:vAlign w:val="center"/>
          </w:tcPr>
          <w:p w14:paraId="2F46AAB4" w14:textId="0901C80D"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2,19%</w:t>
            </w:r>
          </w:p>
        </w:tc>
        <w:tc>
          <w:tcPr>
            <w:tcW w:w="939" w:type="dxa"/>
            <w:vAlign w:val="center"/>
          </w:tcPr>
          <w:p w14:paraId="450F7755" w14:textId="38B0F9D6" w:rsidR="00BD53C7" w:rsidRPr="0037791C" w:rsidRDefault="00BD53C7" w:rsidP="00BD53C7">
            <w:pPr>
              <w:spacing w:after="0" w:line="240" w:lineRule="auto"/>
              <w:jc w:val="center"/>
              <w:rPr>
                <w:rFonts w:ascii="Times New Roman" w:hAnsi="Times New Roman" w:cs="Times New Roman"/>
                <w:sz w:val="24"/>
                <w:szCs w:val="24"/>
                <w:lang w:val="kk-KZ"/>
              </w:rPr>
            </w:pPr>
            <w:r w:rsidRPr="0037791C">
              <w:rPr>
                <w:rFonts w:ascii="Times New Roman" w:hAnsi="Times New Roman" w:cs="Times New Roman"/>
                <w:color w:val="000000"/>
                <w:sz w:val="24"/>
                <w:szCs w:val="24"/>
              </w:rPr>
              <w:t>1,40%</w:t>
            </w:r>
          </w:p>
        </w:tc>
      </w:tr>
      <w:tr w:rsidR="007C782A" w:rsidRPr="00782A23" w14:paraId="713DF531" w14:textId="77777777" w:rsidTr="00B46482">
        <w:tc>
          <w:tcPr>
            <w:tcW w:w="9589" w:type="dxa"/>
            <w:gridSpan w:val="10"/>
          </w:tcPr>
          <w:p w14:paraId="3279444C" w14:textId="4E33F535" w:rsidR="007C782A" w:rsidRPr="00782A23" w:rsidRDefault="007B37EB" w:rsidP="007B37EB">
            <w:pPr>
              <w:spacing w:after="0" w:line="240" w:lineRule="auto"/>
              <w:ind w:firstLine="559"/>
              <w:jc w:val="both"/>
              <w:rPr>
                <w:rFonts w:ascii="Times New Roman" w:hAnsi="Times New Roman" w:cs="Times New Roman"/>
                <w:sz w:val="28"/>
                <w:szCs w:val="28"/>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82A" w:rsidRPr="00782A23">
              <w:rPr>
                <w:rFonts w:ascii="Times New Roman" w:hAnsi="Times New Roman" w:cs="Times New Roman"/>
                <w:sz w:val="24"/>
                <w:szCs w:val="24"/>
                <w:lang w:val="kk-KZ"/>
              </w:rPr>
              <w:t>[</w:t>
            </w:r>
            <w:r w:rsidR="00D27F8A">
              <w:rPr>
                <w:rFonts w:ascii="Times New Roman" w:hAnsi="Times New Roman" w:cs="Times New Roman"/>
                <w:sz w:val="24"/>
                <w:szCs w:val="24"/>
                <w:lang w:val="kk-KZ"/>
              </w:rPr>
              <w:t>45</w:t>
            </w:r>
            <w:r w:rsidR="007C782A" w:rsidRPr="00782A23">
              <w:rPr>
                <w:rFonts w:ascii="Times New Roman" w:hAnsi="Times New Roman" w:cs="Times New Roman"/>
                <w:sz w:val="24"/>
                <w:szCs w:val="24"/>
                <w:lang w:val="kk-KZ"/>
              </w:rPr>
              <w:t xml:space="preserve">] </w:t>
            </w:r>
          </w:p>
        </w:tc>
      </w:tr>
    </w:tbl>
    <w:p w14:paraId="4A226B38" w14:textId="77777777" w:rsidR="006A1BC9" w:rsidRPr="00782A23" w:rsidRDefault="006A1BC9" w:rsidP="00F4660B">
      <w:pPr>
        <w:spacing w:after="0" w:line="240" w:lineRule="auto"/>
        <w:ind w:right="-1135" w:firstLine="567"/>
        <w:jc w:val="both"/>
        <w:rPr>
          <w:rFonts w:ascii="Times New Roman" w:hAnsi="Times New Roman" w:cs="Times New Roman"/>
          <w:sz w:val="28"/>
          <w:szCs w:val="28"/>
          <w:lang w:val="kk-KZ"/>
        </w:rPr>
      </w:pPr>
    </w:p>
    <w:p w14:paraId="15540515" w14:textId="51A1BD22" w:rsidR="00730D80" w:rsidRPr="00782A23" w:rsidRDefault="00FB123A" w:rsidP="00A5111C">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Ақмола облысы бойынша </w:t>
      </w:r>
      <w:r w:rsidR="00E82A64" w:rsidRPr="00782A23">
        <w:rPr>
          <w:rFonts w:ascii="Times New Roman" w:hAnsi="Times New Roman" w:cs="Times New Roman"/>
          <w:sz w:val="28"/>
          <w:szCs w:val="28"/>
          <w:lang w:val="kk-KZ"/>
        </w:rPr>
        <w:t xml:space="preserve">жұмыссыздық </w:t>
      </w:r>
      <w:r w:rsidRPr="00782A23">
        <w:rPr>
          <w:rFonts w:ascii="Times New Roman" w:hAnsi="Times New Roman" w:cs="Times New Roman"/>
          <w:sz w:val="28"/>
          <w:szCs w:val="28"/>
          <w:lang w:val="kk-KZ"/>
        </w:rPr>
        <w:t>2017 жылы 4,8 пайыз құраса,</w:t>
      </w:r>
      <w:r w:rsidRPr="00782A23">
        <w:rPr>
          <w:rFonts w:ascii="Times New Roman" w:hAnsi="Times New Roman" w:cs="Times New Roman"/>
          <w:lang w:val="kk-KZ"/>
        </w:rPr>
        <w:t xml:space="preserve"> </w:t>
      </w:r>
      <w:r w:rsidRPr="00782A23">
        <w:rPr>
          <w:rFonts w:ascii="Times New Roman" w:hAnsi="Times New Roman" w:cs="Times New Roman"/>
          <w:sz w:val="28"/>
          <w:szCs w:val="28"/>
          <w:lang w:val="kk-KZ"/>
        </w:rPr>
        <w:t>2021</w:t>
      </w:r>
      <w:r w:rsidR="00B46482">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жылы 4,9</w:t>
      </w:r>
      <w:r w:rsidR="00447396"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пайыз болып, табиғи норма деңгейінде болып отыр. </w:t>
      </w:r>
      <w:bookmarkStart w:id="48" w:name="_Hlk128950457"/>
      <w:r w:rsidRPr="00782A23">
        <w:rPr>
          <w:rFonts w:ascii="Times New Roman" w:hAnsi="Times New Roman" w:cs="Times New Roman"/>
          <w:sz w:val="28"/>
          <w:szCs w:val="28"/>
          <w:lang w:val="kk-KZ"/>
        </w:rPr>
        <w:t>15-28 жас арасындағы</w:t>
      </w:r>
      <w:r w:rsidR="00532533">
        <w:rPr>
          <w:rFonts w:ascii="Times New Roman" w:hAnsi="Times New Roman" w:cs="Times New Roman"/>
          <w:sz w:val="28"/>
          <w:szCs w:val="28"/>
          <w:lang w:val="kk-KZ"/>
        </w:rPr>
        <w:t xml:space="preserve"> </w:t>
      </w:r>
      <w:bookmarkEnd w:id="48"/>
      <w:r w:rsidRPr="00782A23">
        <w:rPr>
          <w:rFonts w:ascii="Times New Roman" w:hAnsi="Times New Roman" w:cs="Times New Roman"/>
          <w:sz w:val="28"/>
          <w:szCs w:val="28"/>
          <w:lang w:val="kk-KZ"/>
        </w:rPr>
        <w:t>жұмыссыздық 2017 жылы 3,0</w:t>
      </w:r>
      <w:r w:rsidR="00C07422" w:rsidRPr="00782A23">
        <w:rPr>
          <w:rFonts w:ascii="Times New Roman" w:hAnsi="Times New Roman" w:cs="Times New Roman"/>
          <w:sz w:val="28"/>
          <w:szCs w:val="28"/>
          <w:lang w:val="kk-KZ"/>
        </w:rPr>
        <w:t>% болса,</w:t>
      </w:r>
      <w:r w:rsidR="00C07422" w:rsidRPr="00782A23">
        <w:rPr>
          <w:rFonts w:ascii="Times New Roman" w:hAnsi="Times New Roman" w:cs="Times New Roman"/>
          <w:lang w:val="kk-KZ"/>
        </w:rPr>
        <w:t xml:space="preserve"> </w:t>
      </w:r>
      <w:r w:rsidR="00C07422" w:rsidRPr="00782A23">
        <w:rPr>
          <w:rFonts w:ascii="Times New Roman" w:hAnsi="Times New Roman" w:cs="Times New Roman"/>
          <w:sz w:val="28"/>
          <w:szCs w:val="28"/>
          <w:lang w:val="kk-KZ"/>
        </w:rPr>
        <w:t>2021 жылы 3.1% құра</w:t>
      </w:r>
      <w:r w:rsidR="00E82A64" w:rsidRPr="00782A23">
        <w:rPr>
          <w:rFonts w:ascii="Times New Roman" w:hAnsi="Times New Roman" w:cs="Times New Roman"/>
          <w:sz w:val="28"/>
          <w:szCs w:val="28"/>
          <w:lang w:val="kk-KZ"/>
        </w:rPr>
        <w:t>ған</w:t>
      </w:r>
      <w:r w:rsidR="00C07422" w:rsidRPr="00782A23">
        <w:rPr>
          <w:rFonts w:ascii="Times New Roman" w:hAnsi="Times New Roman" w:cs="Times New Roman"/>
          <w:sz w:val="28"/>
          <w:szCs w:val="28"/>
          <w:lang w:val="kk-KZ"/>
        </w:rPr>
        <w:t xml:space="preserve"> Облыстағы жалпы жұмыссыздық көрсеткішінің 63% 15-28 жас арасын қамтып отыр.</w:t>
      </w:r>
      <w:r w:rsidR="00C07422" w:rsidRPr="00782A23">
        <w:rPr>
          <w:rFonts w:ascii="Times New Roman" w:hAnsi="Times New Roman" w:cs="Times New Roman"/>
          <w:lang w:val="kk-KZ"/>
        </w:rPr>
        <w:t xml:space="preserve"> </w:t>
      </w:r>
      <w:r w:rsidR="00C07422" w:rsidRPr="00782A23">
        <w:rPr>
          <w:rFonts w:ascii="Times New Roman" w:hAnsi="Times New Roman" w:cs="Times New Roman"/>
          <w:sz w:val="28"/>
          <w:szCs w:val="28"/>
          <w:lang w:val="kk-KZ"/>
        </w:rPr>
        <w:t xml:space="preserve">Номиналды жалақы индекс 2017 жылы 105,7пайыз </w:t>
      </w:r>
      <w:r w:rsidR="00E82A64" w:rsidRPr="00782A23">
        <w:rPr>
          <w:rFonts w:ascii="Times New Roman" w:hAnsi="Times New Roman" w:cs="Times New Roman"/>
          <w:sz w:val="28"/>
          <w:szCs w:val="28"/>
          <w:lang w:val="kk-KZ"/>
        </w:rPr>
        <w:t>болып</w:t>
      </w:r>
      <w:r w:rsidR="00C07422" w:rsidRPr="00782A23">
        <w:rPr>
          <w:rFonts w:ascii="Times New Roman" w:hAnsi="Times New Roman" w:cs="Times New Roman"/>
          <w:sz w:val="28"/>
          <w:szCs w:val="28"/>
          <w:lang w:val="kk-KZ"/>
        </w:rPr>
        <w:t>, 2021жылы 120,6 пайыз болып отыр.</w:t>
      </w:r>
      <w:r w:rsidR="00C07422" w:rsidRPr="00782A23">
        <w:rPr>
          <w:rFonts w:ascii="Times New Roman" w:hAnsi="Times New Roman" w:cs="Times New Roman"/>
          <w:lang w:val="kk-KZ"/>
        </w:rPr>
        <w:t xml:space="preserve"> </w:t>
      </w:r>
      <w:r w:rsidR="00C07422" w:rsidRPr="00782A23">
        <w:rPr>
          <w:rFonts w:ascii="Times New Roman" w:hAnsi="Times New Roman" w:cs="Times New Roman"/>
          <w:sz w:val="28"/>
          <w:szCs w:val="28"/>
          <w:lang w:val="kk-KZ"/>
        </w:rPr>
        <w:t>Ең алдымен,</w:t>
      </w:r>
      <w:r w:rsidR="00532533">
        <w:rPr>
          <w:rFonts w:ascii="Times New Roman" w:hAnsi="Times New Roman" w:cs="Times New Roman"/>
          <w:sz w:val="28"/>
          <w:szCs w:val="28"/>
          <w:lang w:val="kk-KZ"/>
        </w:rPr>
        <w:t xml:space="preserve"> </w:t>
      </w:r>
      <w:r w:rsidR="00C07422" w:rsidRPr="00782A23">
        <w:rPr>
          <w:rFonts w:ascii="Times New Roman" w:hAnsi="Times New Roman" w:cs="Times New Roman"/>
          <w:sz w:val="28"/>
          <w:szCs w:val="28"/>
          <w:lang w:val="kk-KZ"/>
        </w:rPr>
        <w:t>номиналды жалақыға тікелей байланысты - номиналды жалақының өсуімен нақты еңбекақы өседі. Атаулы жалақының ең жоғары ең төменгі деңгейін мемлекет белгілейді.</w:t>
      </w:r>
      <w:r w:rsidR="00447396" w:rsidRPr="00782A23">
        <w:rPr>
          <w:rFonts w:ascii="Times New Roman" w:hAnsi="Times New Roman" w:cs="Times New Roman"/>
          <w:sz w:val="28"/>
          <w:szCs w:val="28"/>
          <w:lang w:val="kk-KZ"/>
        </w:rPr>
        <w:t xml:space="preserve"> </w:t>
      </w:r>
      <w:r w:rsidR="00C07422" w:rsidRPr="00782A23">
        <w:rPr>
          <w:rFonts w:ascii="Times New Roman" w:hAnsi="Times New Roman" w:cs="Times New Roman"/>
          <w:sz w:val="28"/>
          <w:szCs w:val="28"/>
          <w:lang w:val="kk-KZ"/>
        </w:rPr>
        <w:t xml:space="preserve">Жеке </w:t>
      </w:r>
      <w:r w:rsidR="00447396" w:rsidRPr="00782A23">
        <w:rPr>
          <w:rFonts w:ascii="Times New Roman" w:hAnsi="Times New Roman" w:cs="Times New Roman"/>
          <w:sz w:val="28"/>
          <w:szCs w:val="28"/>
          <w:lang w:val="kk-KZ"/>
        </w:rPr>
        <w:t>тұлғаның</w:t>
      </w:r>
      <w:r w:rsidR="00C07422" w:rsidRPr="00782A23">
        <w:rPr>
          <w:rFonts w:ascii="Times New Roman" w:hAnsi="Times New Roman" w:cs="Times New Roman"/>
          <w:sz w:val="28"/>
          <w:szCs w:val="28"/>
          <w:lang w:val="kk-KZ"/>
        </w:rPr>
        <w:t xml:space="preserve"> нақты жалақысының өсуіне кәсіпкерлік белсенділіктің артуы негіз болады, кез келген мемлекет азаматының балалық шағынан бастап </w:t>
      </w:r>
      <w:r w:rsidR="00000DCE" w:rsidRPr="00782A23">
        <w:rPr>
          <w:rFonts w:ascii="Times New Roman" w:hAnsi="Times New Roman" w:cs="Times New Roman"/>
          <w:sz w:val="28"/>
          <w:szCs w:val="28"/>
          <w:lang w:val="kk-KZ"/>
        </w:rPr>
        <w:t>кәсіпкерлік</w:t>
      </w:r>
      <w:r w:rsidR="00C07422" w:rsidRPr="00782A23">
        <w:rPr>
          <w:rFonts w:ascii="Times New Roman" w:hAnsi="Times New Roman" w:cs="Times New Roman"/>
          <w:sz w:val="28"/>
          <w:szCs w:val="28"/>
          <w:lang w:val="kk-KZ"/>
        </w:rPr>
        <w:t xml:space="preserve">ке қабілеттілікпен кәсіпкерлік ой сананың қалыптасуы, үй </w:t>
      </w:r>
      <w:r w:rsidR="00447396" w:rsidRPr="00782A23">
        <w:rPr>
          <w:rFonts w:ascii="Times New Roman" w:hAnsi="Times New Roman" w:cs="Times New Roman"/>
          <w:sz w:val="28"/>
          <w:szCs w:val="28"/>
          <w:lang w:val="kk-KZ"/>
        </w:rPr>
        <w:t>шаруашылығындағы</w:t>
      </w:r>
      <w:r w:rsidR="00C07422" w:rsidRPr="00782A23">
        <w:rPr>
          <w:rFonts w:ascii="Times New Roman" w:hAnsi="Times New Roman" w:cs="Times New Roman"/>
          <w:sz w:val="28"/>
          <w:szCs w:val="28"/>
          <w:lang w:val="kk-KZ"/>
        </w:rPr>
        <w:t xml:space="preserve"> табыстылық нормасының артуына әкеледі.</w:t>
      </w:r>
      <w:r w:rsidR="007968DA" w:rsidRPr="00782A23">
        <w:rPr>
          <w:rFonts w:ascii="Times New Roman" w:hAnsi="Times New Roman" w:cs="Times New Roman"/>
          <w:lang w:val="kk-KZ"/>
        </w:rPr>
        <w:t xml:space="preserve"> </w:t>
      </w:r>
      <w:r w:rsidR="007968DA" w:rsidRPr="00782A23">
        <w:rPr>
          <w:rFonts w:ascii="Times New Roman" w:hAnsi="Times New Roman" w:cs="Times New Roman"/>
          <w:sz w:val="28"/>
          <w:szCs w:val="28"/>
          <w:lang w:val="kk-KZ"/>
        </w:rPr>
        <w:t>Номиналды және нақты жалақы әртүрлі бағытта өзгеруі мүмкін. Экономикадағы инфляция қарқыны номиналды жалақының өсу қарқынынан асып кетсе, номиналды жалақы көтеріліп, нақты жалақы төмендеуі мүмкін.</w:t>
      </w:r>
      <w:r w:rsidR="00447396" w:rsidRPr="00782A23">
        <w:rPr>
          <w:rFonts w:ascii="Times New Roman" w:hAnsi="Times New Roman" w:cs="Times New Roman"/>
          <w:sz w:val="28"/>
          <w:szCs w:val="28"/>
          <w:lang w:val="kk-KZ"/>
        </w:rPr>
        <w:t xml:space="preserve"> </w:t>
      </w:r>
      <w:r w:rsidR="007968DA" w:rsidRPr="00782A23">
        <w:rPr>
          <w:rFonts w:ascii="Times New Roman" w:hAnsi="Times New Roman" w:cs="Times New Roman"/>
          <w:sz w:val="28"/>
          <w:szCs w:val="28"/>
          <w:lang w:val="kk-KZ"/>
        </w:rPr>
        <w:t>Облыстағы экономикалық көрсеткіштердің серпініне ықпал ететін негізгі көрсеткіштің бірі тұтыну бағасының индексі 2017 жылы 107,1 пайыз құраса, 2021жылы 108,9 пайыз болып отыр.</w:t>
      </w:r>
      <w:r w:rsidR="007968DA" w:rsidRPr="00782A23">
        <w:rPr>
          <w:rFonts w:ascii="Times New Roman" w:hAnsi="Times New Roman" w:cs="Times New Roman"/>
          <w:lang w:val="kk-KZ"/>
        </w:rPr>
        <w:t xml:space="preserve"> </w:t>
      </w:r>
      <w:r w:rsidR="007968DA" w:rsidRPr="00782A23">
        <w:rPr>
          <w:rFonts w:ascii="Times New Roman" w:hAnsi="Times New Roman" w:cs="Times New Roman"/>
          <w:sz w:val="28"/>
          <w:szCs w:val="28"/>
          <w:lang w:val="kk-KZ"/>
        </w:rPr>
        <w:t xml:space="preserve">Облыстағы </w:t>
      </w:r>
      <w:r w:rsidR="007968DA" w:rsidRPr="00782A23">
        <w:rPr>
          <w:rFonts w:ascii="Times New Roman" w:hAnsi="Times New Roman" w:cs="Times New Roman"/>
          <w:lang w:val="kk-KZ"/>
        </w:rPr>
        <w:t>б</w:t>
      </w:r>
      <w:r w:rsidR="007968DA" w:rsidRPr="00782A23">
        <w:rPr>
          <w:rFonts w:ascii="Times New Roman" w:hAnsi="Times New Roman" w:cs="Times New Roman"/>
          <w:sz w:val="28"/>
          <w:szCs w:val="28"/>
          <w:lang w:val="kk-KZ"/>
        </w:rPr>
        <w:t xml:space="preserve">елгіленген тауарлар тізімі құнының арақатынасы мен 2021жылдағы қызметтерді оның 2017 жылдағы өзіндік құнын көрсетіп, халықтың сатып алынатын тауарлар мен қызметтер бағасының жалпы деңгейінің уақыт бойынша өзгеруінің табиғи нормадан </w:t>
      </w:r>
      <w:r w:rsidR="00447396" w:rsidRPr="00782A23">
        <w:rPr>
          <w:rFonts w:ascii="Times New Roman" w:hAnsi="Times New Roman" w:cs="Times New Roman"/>
          <w:sz w:val="28"/>
          <w:szCs w:val="28"/>
          <w:lang w:val="kk-KZ"/>
        </w:rPr>
        <w:t>жоғарыламағанын</w:t>
      </w:r>
      <w:r w:rsidR="007968DA" w:rsidRPr="00782A23">
        <w:rPr>
          <w:rFonts w:ascii="Times New Roman" w:hAnsi="Times New Roman" w:cs="Times New Roman"/>
          <w:sz w:val="28"/>
          <w:szCs w:val="28"/>
          <w:lang w:val="kk-KZ"/>
        </w:rPr>
        <w:t xml:space="preserve"> байқауға болады.</w:t>
      </w:r>
      <w:r w:rsidR="00B07E63" w:rsidRPr="00782A23">
        <w:rPr>
          <w:rFonts w:ascii="Times New Roman" w:hAnsi="Times New Roman" w:cs="Times New Roman"/>
          <w:sz w:val="28"/>
          <w:szCs w:val="28"/>
          <w:lang w:val="kk-KZ"/>
        </w:rPr>
        <w:t xml:space="preserve"> Облыстағы әлеуметтік экономикалық көрсеткіштердің бәсекеге қабілеттілігін анықтауға негіз болатын нақты сектордың даму қарқыны келесі </w:t>
      </w:r>
      <w:r w:rsidR="00B46482">
        <w:rPr>
          <w:rFonts w:ascii="Times New Roman" w:hAnsi="Times New Roman" w:cs="Times New Roman"/>
          <w:sz w:val="28"/>
          <w:szCs w:val="28"/>
          <w:lang w:val="kk-KZ"/>
        </w:rPr>
        <w:t>23-</w:t>
      </w:r>
      <w:r w:rsidR="00B07E63" w:rsidRPr="00782A23">
        <w:rPr>
          <w:rFonts w:ascii="Times New Roman" w:hAnsi="Times New Roman" w:cs="Times New Roman"/>
          <w:sz w:val="28"/>
          <w:szCs w:val="28"/>
          <w:lang w:val="kk-KZ"/>
        </w:rPr>
        <w:t>кестеде қарастырылады.</w:t>
      </w:r>
    </w:p>
    <w:p w14:paraId="4DD3C6E8" w14:textId="471AD22C" w:rsidR="00730D80" w:rsidRPr="00782A23" w:rsidRDefault="00730D80" w:rsidP="00F4660B">
      <w:pPr>
        <w:spacing w:after="0" w:line="240" w:lineRule="auto"/>
        <w:ind w:right="-1135" w:firstLine="567"/>
        <w:jc w:val="both"/>
        <w:rPr>
          <w:rFonts w:ascii="Times New Roman" w:hAnsi="Times New Roman" w:cs="Times New Roman"/>
          <w:sz w:val="28"/>
          <w:szCs w:val="28"/>
          <w:lang w:val="kk-KZ"/>
        </w:rPr>
      </w:pPr>
    </w:p>
    <w:p w14:paraId="57F3C6E0" w14:textId="102A9C25" w:rsidR="00A75E0F" w:rsidRPr="00782A23" w:rsidRDefault="00B46482" w:rsidP="00B46482">
      <w:pPr>
        <w:spacing w:after="0" w:line="240" w:lineRule="auto"/>
        <w:ind w:right="-1135"/>
        <w:rPr>
          <w:rFonts w:ascii="Times New Roman" w:eastAsiaTheme="minorHAnsi" w:hAnsi="Times New Roman" w:cs="Times New Roman"/>
          <w:kern w:val="2"/>
          <w:sz w:val="28"/>
          <w:szCs w:val="28"/>
          <w:lang w:val="kk-KZ"/>
          <w14:ligatures w14:val="standardContextual"/>
        </w:rPr>
      </w:pPr>
      <w:bookmarkStart w:id="49" w:name="_Hlk128997203"/>
      <w:r w:rsidRPr="00782A23">
        <w:rPr>
          <w:rFonts w:ascii="Times New Roman" w:eastAsia="Calibri" w:hAnsi="Times New Roman" w:cs="Times New Roman"/>
          <w:bCs/>
          <w:sz w:val="28"/>
          <w:szCs w:val="28"/>
          <w:lang w:val="kk-KZ"/>
        </w:rPr>
        <w:lastRenderedPageBreak/>
        <w:t xml:space="preserve">Кесте </w:t>
      </w:r>
      <w:r w:rsidR="008E13FC" w:rsidRPr="00782A23">
        <w:rPr>
          <w:rFonts w:ascii="Times New Roman" w:eastAsia="Calibri" w:hAnsi="Times New Roman" w:cs="Times New Roman"/>
          <w:bCs/>
          <w:sz w:val="28"/>
          <w:szCs w:val="28"/>
          <w:lang w:val="kk-KZ"/>
        </w:rPr>
        <w:t>2</w:t>
      </w:r>
      <w:r w:rsidR="00AA4FF6">
        <w:rPr>
          <w:rFonts w:ascii="Times New Roman" w:eastAsia="Calibri" w:hAnsi="Times New Roman" w:cs="Times New Roman"/>
          <w:bCs/>
          <w:sz w:val="28"/>
          <w:szCs w:val="28"/>
          <w:lang w:val="kk-KZ"/>
        </w:rPr>
        <w:t>4</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A75E0F" w:rsidRPr="00782A23">
        <w:rPr>
          <w:rFonts w:ascii="Times New Roman" w:eastAsiaTheme="minorHAnsi" w:hAnsi="Times New Roman" w:cs="Times New Roman"/>
          <w:kern w:val="2"/>
          <w:sz w:val="28"/>
          <w:szCs w:val="28"/>
          <w:lang w:val="kk-KZ"/>
          <w14:ligatures w14:val="standardContextual"/>
        </w:rPr>
        <w:t>Экономиканың нақты секторы динамикасы</w:t>
      </w:r>
      <w:r w:rsidR="007968DA" w:rsidRPr="00782A23">
        <w:rPr>
          <w:rFonts w:ascii="Times New Roman" w:hAnsi="Times New Roman" w:cs="Times New Roman"/>
          <w:lang w:val="kk-KZ"/>
        </w:rPr>
        <w:t xml:space="preserve"> </w:t>
      </w:r>
      <w:r w:rsidR="007968DA" w:rsidRPr="00782A23">
        <w:rPr>
          <w:rFonts w:ascii="Times New Roman" w:eastAsiaTheme="minorHAnsi" w:hAnsi="Times New Roman" w:cs="Times New Roman"/>
          <w:kern w:val="2"/>
          <w:sz w:val="28"/>
          <w:szCs w:val="28"/>
          <w:lang w:val="kk-KZ"/>
          <w14:ligatures w14:val="standardContextual"/>
        </w:rPr>
        <w:t xml:space="preserve">Ақмола облысы </w:t>
      </w:r>
    </w:p>
    <w:p w14:paraId="38E3B78D" w14:textId="77777777" w:rsidR="00A95B85" w:rsidRPr="00B46482" w:rsidRDefault="00A95B85" w:rsidP="00B46482">
      <w:pPr>
        <w:spacing w:after="0" w:line="240" w:lineRule="auto"/>
        <w:ind w:right="-1" w:firstLine="567"/>
        <w:jc w:val="right"/>
        <w:rPr>
          <w:rFonts w:ascii="Times New Roman" w:eastAsiaTheme="minorHAnsi" w:hAnsi="Times New Roman" w:cs="Times New Roman"/>
          <w:kern w:val="2"/>
          <w:sz w:val="16"/>
          <w:szCs w:val="16"/>
          <w:lang w:val="kk-KZ"/>
          <w14:ligatures w14:val="standardContextual"/>
        </w:rPr>
      </w:pPr>
    </w:p>
    <w:tbl>
      <w:tblPr>
        <w:tblStyle w:val="31"/>
        <w:tblW w:w="9631" w:type="dxa"/>
        <w:tblInd w:w="122" w:type="dxa"/>
        <w:tblLayout w:type="fixed"/>
        <w:tblLook w:val="04A0" w:firstRow="1" w:lastRow="0" w:firstColumn="1" w:lastColumn="0" w:noHBand="0" w:noVBand="1"/>
      </w:tblPr>
      <w:tblGrid>
        <w:gridCol w:w="1834"/>
        <w:gridCol w:w="840"/>
        <w:gridCol w:w="812"/>
        <w:gridCol w:w="840"/>
        <w:gridCol w:w="882"/>
        <w:gridCol w:w="825"/>
        <w:gridCol w:w="786"/>
        <w:gridCol w:w="851"/>
        <w:gridCol w:w="855"/>
        <w:gridCol w:w="1106"/>
      </w:tblGrid>
      <w:tr w:rsidR="00B2385C" w:rsidRPr="00782A23" w14:paraId="236068AD" w14:textId="3D262587" w:rsidTr="00B46482">
        <w:tc>
          <w:tcPr>
            <w:tcW w:w="1834" w:type="dxa"/>
            <w:vAlign w:val="center"/>
          </w:tcPr>
          <w:p w14:paraId="3E2168CD" w14:textId="2D7E0F1A" w:rsidR="001D0C59" w:rsidRPr="0037791C" w:rsidRDefault="00B46482" w:rsidP="00B46482">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 xml:space="preserve">Жылдар </w:t>
            </w:r>
          </w:p>
        </w:tc>
        <w:tc>
          <w:tcPr>
            <w:tcW w:w="840" w:type="dxa"/>
            <w:vAlign w:val="center"/>
          </w:tcPr>
          <w:p w14:paraId="22BE49C1" w14:textId="77777777" w:rsidR="001D0C59" w:rsidRPr="0037791C" w:rsidRDefault="001D0C59" w:rsidP="00B46482">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2017</w:t>
            </w:r>
          </w:p>
        </w:tc>
        <w:tc>
          <w:tcPr>
            <w:tcW w:w="812" w:type="dxa"/>
            <w:vAlign w:val="center"/>
          </w:tcPr>
          <w:p w14:paraId="64DD1BD9" w14:textId="77777777" w:rsidR="001D0C59" w:rsidRPr="0037791C" w:rsidRDefault="001D0C59" w:rsidP="00B46482">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2018</w:t>
            </w:r>
          </w:p>
        </w:tc>
        <w:tc>
          <w:tcPr>
            <w:tcW w:w="840" w:type="dxa"/>
            <w:vAlign w:val="center"/>
          </w:tcPr>
          <w:p w14:paraId="4D384D76" w14:textId="77777777" w:rsidR="001D0C59" w:rsidRPr="0037791C" w:rsidRDefault="001D0C59" w:rsidP="00B46482">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2019</w:t>
            </w:r>
          </w:p>
        </w:tc>
        <w:tc>
          <w:tcPr>
            <w:tcW w:w="882" w:type="dxa"/>
            <w:vAlign w:val="center"/>
          </w:tcPr>
          <w:p w14:paraId="2470F7ED" w14:textId="77777777" w:rsidR="001D0C59" w:rsidRPr="0037791C" w:rsidRDefault="001D0C59" w:rsidP="00B46482">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2020</w:t>
            </w:r>
          </w:p>
        </w:tc>
        <w:tc>
          <w:tcPr>
            <w:tcW w:w="825" w:type="dxa"/>
            <w:vAlign w:val="center"/>
          </w:tcPr>
          <w:p w14:paraId="7192AF6A" w14:textId="77777777" w:rsidR="001D0C59" w:rsidRPr="0037791C" w:rsidRDefault="001D0C59" w:rsidP="00B46482">
            <w:pPr>
              <w:spacing w:after="0" w:line="240" w:lineRule="auto"/>
              <w:jc w:val="center"/>
              <w:rPr>
                <w:rFonts w:ascii="Times New Roman" w:eastAsiaTheme="minorHAnsi" w:hAnsi="Times New Roman" w:cs="Times New Roman"/>
                <w:kern w:val="2"/>
                <w:sz w:val="24"/>
                <w:szCs w:val="24"/>
                <w:lang w:val="kk-KZ"/>
                <w14:ligatures w14:val="standardContextual"/>
              </w:rPr>
            </w:pPr>
            <w:bookmarkStart w:id="50" w:name="_Hlk128951830"/>
            <w:r w:rsidRPr="0037791C">
              <w:rPr>
                <w:rFonts w:ascii="Times New Roman" w:eastAsiaTheme="minorHAnsi" w:hAnsi="Times New Roman" w:cs="Times New Roman"/>
                <w:kern w:val="2"/>
                <w:sz w:val="24"/>
                <w:szCs w:val="24"/>
                <w:lang w:val="kk-KZ"/>
                <w14:ligatures w14:val="standardContextual"/>
              </w:rPr>
              <w:t>2021</w:t>
            </w:r>
            <w:bookmarkEnd w:id="50"/>
          </w:p>
        </w:tc>
        <w:tc>
          <w:tcPr>
            <w:tcW w:w="786" w:type="dxa"/>
            <w:vAlign w:val="center"/>
          </w:tcPr>
          <w:p w14:paraId="00C44E90" w14:textId="458B1725" w:rsidR="001D0C59" w:rsidRPr="0037791C" w:rsidRDefault="00815C01" w:rsidP="00B46482">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2018</w:t>
            </w:r>
            <w:r w:rsidR="00B46482" w:rsidRPr="0037791C">
              <w:rPr>
                <w:rFonts w:ascii="Times New Roman" w:eastAsiaTheme="minorHAnsi" w:hAnsi="Times New Roman" w:cs="Times New Roman"/>
                <w:kern w:val="2"/>
                <w:sz w:val="24"/>
                <w:szCs w:val="24"/>
                <w:lang w:val="kk-KZ"/>
                <w14:ligatures w14:val="standardContextual"/>
              </w:rPr>
              <w:t>-</w:t>
            </w:r>
            <w:r w:rsidRPr="0037791C">
              <w:rPr>
                <w:rFonts w:ascii="Times New Roman" w:eastAsiaTheme="minorHAnsi" w:hAnsi="Times New Roman" w:cs="Times New Roman"/>
                <w:kern w:val="2"/>
                <w:sz w:val="24"/>
                <w:szCs w:val="24"/>
                <w:lang w:val="kk-KZ"/>
                <w14:ligatures w14:val="standardContextual"/>
              </w:rPr>
              <w:t>2017</w:t>
            </w:r>
          </w:p>
        </w:tc>
        <w:tc>
          <w:tcPr>
            <w:tcW w:w="851" w:type="dxa"/>
            <w:vAlign w:val="center"/>
          </w:tcPr>
          <w:p w14:paraId="61DC2863" w14:textId="32DDFC6F" w:rsidR="001D0C59" w:rsidRPr="0037791C" w:rsidRDefault="00815C01" w:rsidP="00B46482">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2019-2018</w:t>
            </w:r>
          </w:p>
        </w:tc>
        <w:tc>
          <w:tcPr>
            <w:tcW w:w="855" w:type="dxa"/>
            <w:vAlign w:val="center"/>
          </w:tcPr>
          <w:p w14:paraId="4351A0D3" w14:textId="1DF9F5EA" w:rsidR="001D0C59" w:rsidRPr="0037791C" w:rsidRDefault="00815C01" w:rsidP="00B46482">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2020–2019</w:t>
            </w:r>
          </w:p>
        </w:tc>
        <w:tc>
          <w:tcPr>
            <w:tcW w:w="1106" w:type="dxa"/>
            <w:vAlign w:val="center"/>
          </w:tcPr>
          <w:p w14:paraId="7B7A8B6C" w14:textId="728882A3" w:rsidR="001D0C59" w:rsidRPr="0037791C" w:rsidRDefault="00815C01" w:rsidP="00B46482">
            <w:pPr>
              <w:spacing w:after="0" w:line="240" w:lineRule="auto"/>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2021–2020</w:t>
            </w:r>
          </w:p>
        </w:tc>
      </w:tr>
      <w:tr w:rsidR="00BD53C7" w:rsidRPr="00782A23" w14:paraId="71FAA6BB" w14:textId="2743B735" w:rsidTr="00B46482">
        <w:tc>
          <w:tcPr>
            <w:tcW w:w="1834" w:type="dxa"/>
            <w:vAlign w:val="center"/>
          </w:tcPr>
          <w:p w14:paraId="449C6F5E" w14:textId="3969083A" w:rsidR="00BD53C7" w:rsidRPr="0037791C" w:rsidRDefault="00BD53C7" w:rsidP="00BD53C7">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ЖӨӨ млн .тг</w:t>
            </w:r>
          </w:p>
        </w:tc>
        <w:tc>
          <w:tcPr>
            <w:tcW w:w="840" w:type="dxa"/>
            <w:vAlign w:val="center"/>
          </w:tcPr>
          <w:p w14:paraId="40693DAB" w14:textId="77777777"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bookmarkStart w:id="51" w:name="_Hlk128951814"/>
            <w:r w:rsidRPr="0037791C">
              <w:rPr>
                <w:rFonts w:ascii="Times New Roman" w:eastAsiaTheme="minorHAnsi" w:hAnsi="Times New Roman" w:cs="Times New Roman"/>
                <w:kern w:val="2"/>
                <w:sz w:val="24"/>
                <w:szCs w:val="24"/>
                <w:lang w:val="kk-KZ"/>
                <w14:ligatures w14:val="standardContextual"/>
              </w:rPr>
              <w:t>1 552 703,8</w:t>
            </w:r>
            <w:bookmarkEnd w:id="51"/>
          </w:p>
        </w:tc>
        <w:tc>
          <w:tcPr>
            <w:tcW w:w="812" w:type="dxa"/>
            <w:vAlign w:val="center"/>
          </w:tcPr>
          <w:p w14:paraId="752A9047" w14:textId="77777777"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1 699 883,9</w:t>
            </w:r>
          </w:p>
        </w:tc>
        <w:tc>
          <w:tcPr>
            <w:tcW w:w="840" w:type="dxa"/>
            <w:vAlign w:val="center"/>
          </w:tcPr>
          <w:p w14:paraId="4FBC0F20" w14:textId="77777777"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1 933 580,2</w:t>
            </w:r>
          </w:p>
        </w:tc>
        <w:tc>
          <w:tcPr>
            <w:tcW w:w="882" w:type="dxa"/>
            <w:vAlign w:val="center"/>
          </w:tcPr>
          <w:p w14:paraId="318121C0" w14:textId="77777777"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2 283 939,8</w:t>
            </w:r>
          </w:p>
        </w:tc>
        <w:tc>
          <w:tcPr>
            <w:tcW w:w="825" w:type="dxa"/>
            <w:vAlign w:val="center"/>
          </w:tcPr>
          <w:p w14:paraId="75E1C976" w14:textId="77777777"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2 678 123,10</w:t>
            </w:r>
          </w:p>
        </w:tc>
        <w:tc>
          <w:tcPr>
            <w:tcW w:w="786" w:type="dxa"/>
            <w:tcBorders>
              <w:top w:val="single" w:sz="4" w:space="0" w:color="000000"/>
              <w:left w:val="single" w:sz="4" w:space="0" w:color="000000"/>
              <w:bottom w:val="single" w:sz="4" w:space="0" w:color="000000"/>
              <w:right w:val="single" w:sz="4" w:space="0" w:color="000000"/>
            </w:tcBorders>
            <w:vAlign w:val="center"/>
          </w:tcPr>
          <w:p w14:paraId="46DF6817" w14:textId="4BE4ED64"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9,48%</w:t>
            </w:r>
          </w:p>
        </w:tc>
        <w:tc>
          <w:tcPr>
            <w:tcW w:w="851" w:type="dxa"/>
            <w:tcBorders>
              <w:top w:val="single" w:sz="4" w:space="0" w:color="000000"/>
              <w:left w:val="single" w:sz="4" w:space="0" w:color="000000"/>
              <w:bottom w:val="single" w:sz="4" w:space="0" w:color="000000"/>
              <w:right w:val="single" w:sz="4" w:space="0" w:color="000000"/>
            </w:tcBorders>
            <w:vAlign w:val="center"/>
          </w:tcPr>
          <w:p w14:paraId="4AEA853A" w14:textId="057F75B5"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13,75%</w:t>
            </w:r>
          </w:p>
        </w:tc>
        <w:tc>
          <w:tcPr>
            <w:tcW w:w="855" w:type="dxa"/>
            <w:tcBorders>
              <w:top w:val="single" w:sz="4" w:space="0" w:color="000000"/>
              <w:left w:val="single" w:sz="4" w:space="0" w:color="000000"/>
              <w:bottom w:val="single" w:sz="4" w:space="0" w:color="000000"/>
              <w:right w:val="single" w:sz="4" w:space="0" w:color="000000"/>
            </w:tcBorders>
            <w:vAlign w:val="center"/>
          </w:tcPr>
          <w:p w14:paraId="0FE9A6FF" w14:textId="16DA728A"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18,12%</w:t>
            </w:r>
          </w:p>
        </w:tc>
        <w:tc>
          <w:tcPr>
            <w:tcW w:w="1106" w:type="dxa"/>
            <w:tcBorders>
              <w:top w:val="single" w:sz="4" w:space="0" w:color="000000"/>
              <w:left w:val="single" w:sz="4" w:space="0" w:color="000000"/>
              <w:bottom w:val="single" w:sz="4" w:space="0" w:color="000000"/>
              <w:right w:val="single" w:sz="4" w:space="0" w:color="000000"/>
            </w:tcBorders>
            <w:vAlign w:val="center"/>
          </w:tcPr>
          <w:p w14:paraId="6BD8213A" w14:textId="3337D03D"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17,26%</w:t>
            </w:r>
          </w:p>
        </w:tc>
      </w:tr>
      <w:tr w:rsidR="00BD53C7" w:rsidRPr="00782A23" w14:paraId="02572B0A" w14:textId="5D7F9804" w:rsidTr="00B46482">
        <w:tc>
          <w:tcPr>
            <w:tcW w:w="1834" w:type="dxa"/>
            <w:vAlign w:val="center"/>
          </w:tcPr>
          <w:p w14:paraId="37DB3F4F" w14:textId="629909C6" w:rsidR="00BD53C7" w:rsidRPr="0037791C" w:rsidRDefault="00BD53C7" w:rsidP="00BD53C7">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Жан басына шаққандағы ЖӨӨ мың тг</w:t>
            </w:r>
          </w:p>
        </w:tc>
        <w:tc>
          <w:tcPr>
            <w:tcW w:w="840" w:type="dxa"/>
            <w:vAlign w:val="center"/>
          </w:tcPr>
          <w:p w14:paraId="71187869" w14:textId="77777777"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2 107,8</w:t>
            </w:r>
          </w:p>
        </w:tc>
        <w:tc>
          <w:tcPr>
            <w:tcW w:w="812" w:type="dxa"/>
            <w:vAlign w:val="center"/>
          </w:tcPr>
          <w:p w14:paraId="1D7189CF" w14:textId="77777777"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2 301,0</w:t>
            </w:r>
          </w:p>
        </w:tc>
        <w:tc>
          <w:tcPr>
            <w:tcW w:w="840" w:type="dxa"/>
            <w:vAlign w:val="center"/>
          </w:tcPr>
          <w:p w14:paraId="1F90BCCA" w14:textId="77777777"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2 621,2</w:t>
            </w:r>
          </w:p>
        </w:tc>
        <w:tc>
          <w:tcPr>
            <w:tcW w:w="882" w:type="dxa"/>
            <w:vAlign w:val="center"/>
          </w:tcPr>
          <w:p w14:paraId="4273D8CF" w14:textId="77777777"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3 102,5</w:t>
            </w:r>
          </w:p>
        </w:tc>
        <w:tc>
          <w:tcPr>
            <w:tcW w:w="825" w:type="dxa"/>
            <w:vAlign w:val="center"/>
          </w:tcPr>
          <w:p w14:paraId="41DE0570" w14:textId="77777777"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3 644,</w:t>
            </w:r>
          </w:p>
          <w:p w14:paraId="58990B66" w14:textId="7D836B22"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90</w:t>
            </w:r>
          </w:p>
        </w:tc>
        <w:tc>
          <w:tcPr>
            <w:tcW w:w="786" w:type="dxa"/>
            <w:tcBorders>
              <w:top w:val="single" w:sz="4" w:space="0" w:color="000000"/>
              <w:left w:val="single" w:sz="4" w:space="0" w:color="000000"/>
              <w:bottom w:val="single" w:sz="4" w:space="0" w:color="000000"/>
              <w:right w:val="single" w:sz="4" w:space="0" w:color="000000"/>
            </w:tcBorders>
            <w:vAlign w:val="center"/>
          </w:tcPr>
          <w:p w14:paraId="05F81A9F" w14:textId="4E2F498E"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9,17%</w:t>
            </w:r>
          </w:p>
        </w:tc>
        <w:tc>
          <w:tcPr>
            <w:tcW w:w="851" w:type="dxa"/>
            <w:tcBorders>
              <w:top w:val="single" w:sz="4" w:space="0" w:color="000000"/>
              <w:left w:val="single" w:sz="4" w:space="0" w:color="000000"/>
              <w:bottom w:val="single" w:sz="4" w:space="0" w:color="000000"/>
              <w:right w:val="single" w:sz="4" w:space="0" w:color="000000"/>
            </w:tcBorders>
            <w:vAlign w:val="center"/>
          </w:tcPr>
          <w:p w14:paraId="56EBFEA4" w14:textId="4B31EC7A"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13,92%</w:t>
            </w:r>
          </w:p>
        </w:tc>
        <w:tc>
          <w:tcPr>
            <w:tcW w:w="855" w:type="dxa"/>
            <w:tcBorders>
              <w:top w:val="single" w:sz="4" w:space="0" w:color="000000"/>
              <w:left w:val="single" w:sz="4" w:space="0" w:color="000000"/>
              <w:bottom w:val="single" w:sz="4" w:space="0" w:color="000000"/>
              <w:right w:val="single" w:sz="4" w:space="0" w:color="000000"/>
            </w:tcBorders>
            <w:vAlign w:val="center"/>
          </w:tcPr>
          <w:p w14:paraId="628CEADF" w14:textId="0C0AF185"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18,36%</w:t>
            </w:r>
          </w:p>
        </w:tc>
        <w:tc>
          <w:tcPr>
            <w:tcW w:w="1106" w:type="dxa"/>
            <w:tcBorders>
              <w:top w:val="single" w:sz="4" w:space="0" w:color="000000"/>
              <w:left w:val="single" w:sz="4" w:space="0" w:color="000000"/>
              <w:bottom w:val="single" w:sz="4" w:space="0" w:color="000000"/>
              <w:right w:val="single" w:sz="4" w:space="0" w:color="000000"/>
            </w:tcBorders>
            <w:vAlign w:val="center"/>
          </w:tcPr>
          <w:p w14:paraId="02F7CBAA" w14:textId="27AED98E" w:rsidR="00BD53C7" w:rsidRPr="0037791C" w:rsidRDefault="00BD53C7" w:rsidP="00BD53C7">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17,48%</w:t>
            </w:r>
          </w:p>
        </w:tc>
      </w:tr>
      <w:tr w:rsidR="007057E2" w:rsidRPr="00782A23" w14:paraId="72B8575C" w14:textId="774CF60C" w:rsidTr="00B46482">
        <w:tc>
          <w:tcPr>
            <w:tcW w:w="1834" w:type="dxa"/>
            <w:vAlign w:val="center"/>
          </w:tcPr>
          <w:p w14:paraId="651AD015" w14:textId="74B149E8" w:rsidR="007057E2" w:rsidRPr="0037791C"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Негізгі капиталға инвестиция млн. тг</w:t>
            </w:r>
          </w:p>
        </w:tc>
        <w:tc>
          <w:tcPr>
            <w:tcW w:w="840" w:type="dxa"/>
            <w:vAlign w:val="center"/>
          </w:tcPr>
          <w:p w14:paraId="50ADB156"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264 892</w:t>
            </w:r>
          </w:p>
        </w:tc>
        <w:tc>
          <w:tcPr>
            <w:tcW w:w="812" w:type="dxa"/>
            <w:vAlign w:val="center"/>
          </w:tcPr>
          <w:p w14:paraId="6B5338F8"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278 177</w:t>
            </w:r>
          </w:p>
        </w:tc>
        <w:tc>
          <w:tcPr>
            <w:tcW w:w="840" w:type="dxa"/>
            <w:vAlign w:val="center"/>
          </w:tcPr>
          <w:p w14:paraId="664028C6"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333 723</w:t>
            </w:r>
          </w:p>
        </w:tc>
        <w:tc>
          <w:tcPr>
            <w:tcW w:w="882" w:type="dxa"/>
            <w:vAlign w:val="center"/>
          </w:tcPr>
          <w:p w14:paraId="4C3E56D1"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436 633</w:t>
            </w:r>
          </w:p>
        </w:tc>
        <w:tc>
          <w:tcPr>
            <w:tcW w:w="825" w:type="dxa"/>
            <w:vAlign w:val="center"/>
          </w:tcPr>
          <w:p w14:paraId="16B6827B"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514 683</w:t>
            </w:r>
          </w:p>
        </w:tc>
        <w:tc>
          <w:tcPr>
            <w:tcW w:w="786" w:type="dxa"/>
            <w:tcBorders>
              <w:top w:val="single" w:sz="4" w:space="0" w:color="000000"/>
              <w:left w:val="single" w:sz="4" w:space="0" w:color="000000"/>
              <w:bottom w:val="single" w:sz="4" w:space="0" w:color="000000"/>
              <w:right w:val="single" w:sz="4" w:space="0" w:color="000000"/>
            </w:tcBorders>
            <w:vAlign w:val="center"/>
          </w:tcPr>
          <w:p w14:paraId="265D5413" w14:textId="61F31F3D"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5,02%</w:t>
            </w:r>
          </w:p>
        </w:tc>
        <w:tc>
          <w:tcPr>
            <w:tcW w:w="851" w:type="dxa"/>
            <w:tcBorders>
              <w:top w:val="single" w:sz="4" w:space="0" w:color="000000"/>
              <w:left w:val="single" w:sz="4" w:space="0" w:color="000000"/>
              <w:bottom w:val="single" w:sz="4" w:space="0" w:color="000000"/>
              <w:right w:val="single" w:sz="4" w:space="0" w:color="000000"/>
            </w:tcBorders>
            <w:vAlign w:val="center"/>
          </w:tcPr>
          <w:p w14:paraId="045A4307" w14:textId="3DC9400F"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19,97%</w:t>
            </w:r>
          </w:p>
        </w:tc>
        <w:tc>
          <w:tcPr>
            <w:tcW w:w="855" w:type="dxa"/>
            <w:tcBorders>
              <w:top w:val="single" w:sz="4" w:space="0" w:color="000000"/>
              <w:left w:val="single" w:sz="4" w:space="0" w:color="000000"/>
              <w:bottom w:val="single" w:sz="4" w:space="0" w:color="000000"/>
              <w:right w:val="single" w:sz="4" w:space="0" w:color="000000"/>
            </w:tcBorders>
            <w:vAlign w:val="center"/>
          </w:tcPr>
          <w:p w14:paraId="598AFE94" w14:textId="03AFE784"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30,84%</w:t>
            </w:r>
          </w:p>
        </w:tc>
        <w:tc>
          <w:tcPr>
            <w:tcW w:w="1106" w:type="dxa"/>
            <w:tcBorders>
              <w:top w:val="single" w:sz="4" w:space="0" w:color="000000"/>
              <w:left w:val="single" w:sz="4" w:space="0" w:color="000000"/>
              <w:bottom w:val="single" w:sz="4" w:space="0" w:color="000000"/>
              <w:right w:val="single" w:sz="4" w:space="0" w:color="000000"/>
            </w:tcBorders>
            <w:vAlign w:val="center"/>
          </w:tcPr>
          <w:p w14:paraId="5E881A87" w14:textId="65548A4D"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17,88%</w:t>
            </w:r>
          </w:p>
        </w:tc>
      </w:tr>
      <w:tr w:rsidR="007057E2" w:rsidRPr="00782A23" w14:paraId="5F30E2F3" w14:textId="266E9AAA" w:rsidTr="00B46482">
        <w:tc>
          <w:tcPr>
            <w:tcW w:w="1834" w:type="dxa"/>
            <w:vAlign w:val="center"/>
          </w:tcPr>
          <w:p w14:paraId="24FC6AD8" w14:textId="122370F6" w:rsidR="007057E2" w:rsidRPr="0037791C"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bookmarkStart w:id="52" w:name="_Hlk128952921"/>
            <w:r w:rsidRPr="0037791C">
              <w:rPr>
                <w:rFonts w:ascii="Times New Roman" w:eastAsiaTheme="minorHAnsi" w:hAnsi="Times New Roman" w:cs="Times New Roman"/>
                <w:kern w:val="2"/>
                <w:sz w:val="24"/>
                <w:szCs w:val="24"/>
                <w:lang w:val="kk-KZ"/>
                <w14:ligatures w14:val="standardContextual"/>
              </w:rPr>
              <w:t>ҒЗТКЖ млн. теңге</w:t>
            </w:r>
            <w:bookmarkEnd w:id="52"/>
          </w:p>
        </w:tc>
        <w:tc>
          <w:tcPr>
            <w:tcW w:w="840" w:type="dxa"/>
            <w:vAlign w:val="center"/>
          </w:tcPr>
          <w:p w14:paraId="029BB537"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898,2</w:t>
            </w:r>
          </w:p>
        </w:tc>
        <w:tc>
          <w:tcPr>
            <w:tcW w:w="812" w:type="dxa"/>
            <w:vAlign w:val="center"/>
          </w:tcPr>
          <w:p w14:paraId="1BE30757"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1 694,3</w:t>
            </w:r>
          </w:p>
        </w:tc>
        <w:tc>
          <w:tcPr>
            <w:tcW w:w="840" w:type="dxa"/>
            <w:vAlign w:val="center"/>
          </w:tcPr>
          <w:p w14:paraId="03867567"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2 710,0</w:t>
            </w:r>
          </w:p>
        </w:tc>
        <w:tc>
          <w:tcPr>
            <w:tcW w:w="882" w:type="dxa"/>
            <w:vAlign w:val="center"/>
          </w:tcPr>
          <w:p w14:paraId="767A4D72"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2 670,6</w:t>
            </w:r>
          </w:p>
        </w:tc>
        <w:tc>
          <w:tcPr>
            <w:tcW w:w="825" w:type="dxa"/>
            <w:vAlign w:val="center"/>
          </w:tcPr>
          <w:p w14:paraId="2E326A9D"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1 695,20</w:t>
            </w:r>
          </w:p>
        </w:tc>
        <w:tc>
          <w:tcPr>
            <w:tcW w:w="786" w:type="dxa"/>
            <w:tcBorders>
              <w:top w:val="single" w:sz="4" w:space="0" w:color="000000"/>
              <w:left w:val="single" w:sz="4" w:space="0" w:color="000000"/>
              <w:bottom w:val="single" w:sz="4" w:space="0" w:color="000000"/>
              <w:right w:val="single" w:sz="4" w:space="0" w:color="000000"/>
            </w:tcBorders>
            <w:vAlign w:val="center"/>
          </w:tcPr>
          <w:p w14:paraId="714CE57A" w14:textId="046626EC"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88,63%</w:t>
            </w:r>
          </w:p>
        </w:tc>
        <w:tc>
          <w:tcPr>
            <w:tcW w:w="851" w:type="dxa"/>
            <w:tcBorders>
              <w:top w:val="single" w:sz="4" w:space="0" w:color="000000"/>
              <w:left w:val="single" w:sz="4" w:space="0" w:color="000000"/>
              <w:bottom w:val="single" w:sz="4" w:space="0" w:color="000000"/>
              <w:right w:val="single" w:sz="4" w:space="0" w:color="000000"/>
            </w:tcBorders>
            <w:vAlign w:val="center"/>
          </w:tcPr>
          <w:p w14:paraId="02CB448C" w14:textId="5841560B"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59,95%</w:t>
            </w:r>
          </w:p>
        </w:tc>
        <w:tc>
          <w:tcPr>
            <w:tcW w:w="855" w:type="dxa"/>
            <w:tcBorders>
              <w:top w:val="single" w:sz="4" w:space="0" w:color="000000"/>
              <w:left w:val="single" w:sz="4" w:space="0" w:color="000000"/>
              <w:bottom w:val="single" w:sz="4" w:space="0" w:color="000000"/>
              <w:right w:val="single" w:sz="4" w:space="0" w:color="000000"/>
            </w:tcBorders>
            <w:vAlign w:val="center"/>
          </w:tcPr>
          <w:p w14:paraId="1C0FB120" w14:textId="4B06AA88"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-1,45%</w:t>
            </w:r>
          </w:p>
        </w:tc>
        <w:tc>
          <w:tcPr>
            <w:tcW w:w="1106" w:type="dxa"/>
            <w:tcBorders>
              <w:top w:val="single" w:sz="4" w:space="0" w:color="000000"/>
              <w:left w:val="single" w:sz="4" w:space="0" w:color="000000"/>
              <w:bottom w:val="single" w:sz="4" w:space="0" w:color="000000"/>
              <w:right w:val="single" w:sz="4" w:space="0" w:color="000000"/>
            </w:tcBorders>
            <w:vAlign w:val="center"/>
          </w:tcPr>
          <w:p w14:paraId="7C303BA1" w14:textId="0DC235E8"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-36,52%</w:t>
            </w:r>
          </w:p>
        </w:tc>
      </w:tr>
      <w:tr w:rsidR="007057E2" w:rsidRPr="00782A23" w14:paraId="618B9AA3" w14:textId="616C8174" w:rsidTr="00B46482">
        <w:tc>
          <w:tcPr>
            <w:tcW w:w="1834" w:type="dxa"/>
            <w:vAlign w:val="center"/>
          </w:tcPr>
          <w:p w14:paraId="717F5CEA" w14:textId="77777777" w:rsidR="007057E2" w:rsidRPr="0037791C"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ҒЗТКЖ-мен айналысатын қызметкерлер саны, адам</w:t>
            </w:r>
          </w:p>
        </w:tc>
        <w:tc>
          <w:tcPr>
            <w:tcW w:w="840" w:type="dxa"/>
            <w:vAlign w:val="center"/>
          </w:tcPr>
          <w:p w14:paraId="3E1C78A4"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678</w:t>
            </w:r>
          </w:p>
        </w:tc>
        <w:tc>
          <w:tcPr>
            <w:tcW w:w="812" w:type="dxa"/>
            <w:vAlign w:val="center"/>
          </w:tcPr>
          <w:p w14:paraId="552C3EAF"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739</w:t>
            </w:r>
          </w:p>
        </w:tc>
        <w:tc>
          <w:tcPr>
            <w:tcW w:w="840" w:type="dxa"/>
            <w:vAlign w:val="center"/>
          </w:tcPr>
          <w:p w14:paraId="0FFC90AF"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789</w:t>
            </w:r>
          </w:p>
        </w:tc>
        <w:tc>
          <w:tcPr>
            <w:tcW w:w="882" w:type="dxa"/>
            <w:vAlign w:val="center"/>
          </w:tcPr>
          <w:p w14:paraId="343FDEE9"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733</w:t>
            </w:r>
          </w:p>
        </w:tc>
        <w:tc>
          <w:tcPr>
            <w:tcW w:w="825" w:type="dxa"/>
            <w:vAlign w:val="center"/>
          </w:tcPr>
          <w:p w14:paraId="615DAB90"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782</w:t>
            </w:r>
          </w:p>
        </w:tc>
        <w:tc>
          <w:tcPr>
            <w:tcW w:w="786" w:type="dxa"/>
            <w:tcBorders>
              <w:top w:val="single" w:sz="4" w:space="0" w:color="000000"/>
              <w:left w:val="single" w:sz="4" w:space="0" w:color="000000"/>
              <w:bottom w:val="single" w:sz="4" w:space="0" w:color="000000"/>
              <w:right w:val="single" w:sz="4" w:space="0" w:color="000000"/>
            </w:tcBorders>
            <w:vAlign w:val="center"/>
          </w:tcPr>
          <w:p w14:paraId="2C9C7E16" w14:textId="4407559C"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9,00%</w:t>
            </w:r>
          </w:p>
        </w:tc>
        <w:tc>
          <w:tcPr>
            <w:tcW w:w="851" w:type="dxa"/>
            <w:tcBorders>
              <w:top w:val="single" w:sz="4" w:space="0" w:color="000000"/>
              <w:left w:val="single" w:sz="4" w:space="0" w:color="000000"/>
              <w:bottom w:val="single" w:sz="4" w:space="0" w:color="000000"/>
              <w:right w:val="single" w:sz="4" w:space="0" w:color="000000"/>
            </w:tcBorders>
            <w:vAlign w:val="center"/>
          </w:tcPr>
          <w:p w14:paraId="74C850FC" w14:textId="1645C3D1"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6,77%</w:t>
            </w:r>
          </w:p>
        </w:tc>
        <w:tc>
          <w:tcPr>
            <w:tcW w:w="855" w:type="dxa"/>
            <w:tcBorders>
              <w:top w:val="single" w:sz="4" w:space="0" w:color="000000"/>
              <w:left w:val="single" w:sz="4" w:space="0" w:color="000000"/>
              <w:bottom w:val="single" w:sz="4" w:space="0" w:color="000000"/>
              <w:right w:val="single" w:sz="4" w:space="0" w:color="000000"/>
            </w:tcBorders>
            <w:vAlign w:val="center"/>
          </w:tcPr>
          <w:p w14:paraId="35C378F0" w14:textId="7F2D5AB9"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-7,10%</w:t>
            </w:r>
          </w:p>
        </w:tc>
        <w:tc>
          <w:tcPr>
            <w:tcW w:w="1106" w:type="dxa"/>
            <w:tcBorders>
              <w:top w:val="single" w:sz="4" w:space="0" w:color="000000"/>
              <w:left w:val="single" w:sz="4" w:space="0" w:color="000000"/>
              <w:bottom w:val="single" w:sz="4" w:space="0" w:color="000000"/>
              <w:right w:val="single" w:sz="4" w:space="0" w:color="000000"/>
            </w:tcBorders>
            <w:vAlign w:val="center"/>
          </w:tcPr>
          <w:p w14:paraId="1AAF239F" w14:textId="7EE47E7A"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6,68%</w:t>
            </w:r>
          </w:p>
        </w:tc>
      </w:tr>
      <w:tr w:rsidR="007057E2" w:rsidRPr="00782A23" w14:paraId="470261E9" w14:textId="4BF6547E" w:rsidTr="00B46482">
        <w:tc>
          <w:tcPr>
            <w:tcW w:w="1834" w:type="dxa"/>
            <w:vAlign w:val="center"/>
          </w:tcPr>
          <w:p w14:paraId="43B84B90" w14:textId="21213B95" w:rsidR="007057E2" w:rsidRPr="0037791C"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Өнеркәсіп өнді рісінің көлемі (тауар қызмет) млн. теңге</w:t>
            </w:r>
          </w:p>
        </w:tc>
        <w:tc>
          <w:tcPr>
            <w:tcW w:w="840" w:type="dxa"/>
            <w:vAlign w:val="center"/>
          </w:tcPr>
          <w:p w14:paraId="02D90276"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561 </w:t>
            </w:r>
          </w:p>
          <w:p w14:paraId="10379FD1" w14:textId="5A400D35"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289,6</w:t>
            </w:r>
          </w:p>
        </w:tc>
        <w:tc>
          <w:tcPr>
            <w:tcW w:w="812" w:type="dxa"/>
            <w:vAlign w:val="center"/>
          </w:tcPr>
          <w:p w14:paraId="664787C4"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659 </w:t>
            </w:r>
          </w:p>
          <w:p w14:paraId="7284AAF4" w14:textId="61304F0E"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726,4</w:t>
            </w:r>
          </w:p>
        </w:tc>
        <w:tc>
          <w:tcPr>
            <w:tcW w:w="840" w:type="dxa"/>
            <w:vAlign w:val="center"/>
          </w:tcPr>
          <w:p w14:paraId="1555B8A9"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791 </w:t>
            </w:r>
          </w:p>
          <w:p w14:paraId="08FD9D03" w14:textId="1499E671"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161,9</w:t>
            </w:r>
          </w:p>
        </w:tc>
        <w:tc>
          <w:tcPr>
            <w:tcW w:w="882" w:type="dxa"/>
            <w:vAlign w:val="center"/>
          </w:tcPr>
          <w:p w14:paraId="6635726F"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1 040 </w:t>
            </w:r>
          </w:p>
          <w:p w14:paraId="4F54D957" w14:textId="2B73F40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510,7</w:t>
            </w:r>
          </w:p>
        </w:tc>
        <w:tc>
          <w:tcPr>
            <w:tcW w:w="825" w:type="dxa"/>
            <w:vAlign w:val="center"/>
          </w:tcPr>
          <w:p w14:paraId="4A057FEF"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1 138 </w:t>
            </w:r>
          </w:p>
          <w:p w14:paraId="236078AE" w14:textId="5009C040"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936,3</w:t>
            </w:r>
          </w:p>
        </w:tc>
        <w:tc>
          <w:tcPr>
            <w:tcW w:w="786" w:type="dxa"/>
            <w:tcBorders>
              <w:top w:val="single" w:sz="4" w:space="0" w:color="000000"/>
              <w:left w:val="single" w:sz="4" w:space="0" w:color="000000"/>
              <w:bottom w:val="single" w:sz="4" w:space="0" w:color="000000"/>
              <w:right w:val="single" w:sz="4" w:space="0" w:color="000000"/>
            </w:tcBorders>
            <w:vAlign w:val="center"/>
          </w:tcPr>
          <w:p w14:paraId="6730BEC4" w14:textId="6D562B1D"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17,54%</w:t>
            </w:r>
          </w:p>
        </w:tc>
        <w:tc>
          <w:tcPr>
            <w:tcW w:w="851" w:type="dxa"/>
            <w:tcBorders>
              <w:top w:val="single" w:sz="4" w:space="0" w:color="000000"/>
              <w:left w:val="single" w:sz="4" w:space="0" w:color="000000"/>
              <w:bottom w:val="single" w:sz="4" w:space="0" w:color="000000"/>
              <w:right w:val="single" w:sz="4" w:space="0" w:color="000000"/>
            </w:tcBorders>
            <w:vAlign w:val="center"/>
          </w:tcPr>
          <w:p w14:paraId="45E6CC55" w14:textId="0BFEA13D"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19,92%</w:t>
            </w:r>
          </w:p>
        </w:tc>
        <w:tc>
          <w:tcPr>
            <w:tcW w:w="855" w:type="dxa"/>
            <w:tcBorders>
              <w:top w:val="single" w:sz="4" w:space="0" w:color="000000"/>
              <w:left w:val="single" w:sz="4" w:space="0" w:color="000000"/>
              <w:bottom w:val="single" w:sz="4" w:space="0" w:color="000000"/>
              <w:right w:val="single" w:sz="4" w:space="0" w:color="000000"/>
            </w:tcBorders>
            <w:vAlign w:val="center"/>
          </w:tcPr>
          <w:p w14:paraId="47DB6EFC" w14:textId="3903C92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31,52%</w:t>
            </w:r>
          </w:p>
        </w:tc>
        <w:tc>
          <w:tcPr>
            <w:tcW w:w="1106" w:type="dxa"/>
            <w:tcBorders>
              <w:top w:val="single" w:sz="4" w:space="0" w:color="000000"/>
              <w:left w:val="single" w:sz="4" w:space="0" w:color="000000"/>
              <w:bottom w:val="single" w:sz="4" w:space="0" w:color="000000"/>
              <w:right w:val="single" w:sz="4" w:space="0" w:color="000000"/>
            </w:tcBorders>
            <w:vAlign w:val="center"/>
          </w:tcPr>
          <w:p w14:paraId="4414356C" w14:textId="3B659323"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9,46%</w:t>
            </w:r>
          </w:p>
        </w:tc>
      </w:tr>
      <w:tr w:rsidR="007057E2" w:rsidRPr="00782A23" w14:paraId="1FAD4862" w14:textId="56524D4B" w:rsidTr="00521808">
        <w:tc>
          <w:tcPr>
            <w:tcW w:w="1834" w:type="dxa"/>
            <w:vAlign w:val="center"/>
          </w:tcPr>
          <w:p w14:paraId="4172F20C" w14:textId="77777777" w:rsidR="007057E2" w:rsidRPr="0037791C"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ШОК жұмыс істейтіндер саны, адам</w:t>
            </w:r>
          </w:p>
        </w:tc>
        <w:tc>
          <w:tcPr>
            <w:tcW w:w="840" w:type="dxa"/>
          </w:tcPr>
          <w:p w14:paraId="71BC9E5B"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129 505</w:t>
            </w:r>
          </w:p>
        </w:tc>
        <w:tc>
          <w:tcPr>
            <w:tcW w:w="812" w:type="dxa"/>
          </w:tcPr>
          <w:p w14:paraId="58609953"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133 231</w:t>
            </w:r>
          </w:p>
        </w:tc>
        <w:tc>
          <w:tcPr>
            <w:tcW w:w="840" w:type="dxa"/>
          </w:tcPr>
          <w:p w14:paraId="1432D7D7"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132 057</w:t>
            </w:r>
          </w:p>
        </w:tc>
        <w:tc>
          <w:tcPr>
            <w:tcW w:w="882" w:type="dxa"/>
          </w:tcPr>
          <w:p w14:paraId="732491FD"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131 890</w:t>
            </w:r>
          </w:p>
        </w:tc>
        <w:tc>
          <w:tcPr>
            <w:tcW w:w="825" w:type="dxa"/>
          </w:tcPr>
          <w:p w14:paraId="1E18276D" w14:textId="7777777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134 863</w:t>
            </w:r>
          </w:p>
        </w:tc>
        <w:tc>
          <w:tcPr>
            <w:tcW w:w="786" w:type="dxa"/>
            <w:tcBorders>
              <w:top w:val="single" w:sz="4" w:space="0" w:color="000000"/>
              <w:left w:val="single" w:sz="4" w:space="0" w:color="000000"/>
              <w:bottom w:val="single" w:sz="4" w:space="0" w:color="000000"/>
              <w:right w:val="single" w:sz="4" w:space="0" w:color="000000"/>
            </w:tcBorders>
            <w:vAlign w:val="center"/>
          </w:tcPr>
          <w:p w14:paraId="02CDAA82" w14:textId="31DDCE87"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2,88%</w:t>
            </w:r>
          </w:p>
        </w:tc>
        <w:tc>
          <w:tcPr>
            <w:tcW w:w="851" w:type="dxa"/>
            <w:tcBorders>
              <w:top w:val="single" w:sz="4" w:space="0" w:color="000000"/>
              <w:left w:val="single" w:sz="4" w:space="0" w:color="000000"/>
              <w:bottom w:val="single" w:sz="4" w:space="0" w:color="000000"/>
              <w:right w:val="single" w:sz="4" w:space="0" w:color="000000"/>
            </w:tcBorders>
            <w:vAlign w:val="center"/>
          </w:tcPr>
          <w:p w14:paraId="3B3F265E" w14:textId="75DE3A82"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-0,88%</w:t>
            </w:r>
          </w:p>
        </w:tc>
        <w:tc>
          <w:tcPr>
            <w:tcW w:w="855" w:type="dxa"/>
            <w:tcBorders>
              <w:top w:val="single" w:sz="4" w:space="0" w:color="000000"/>
              <w:left w:val="single" w:sz="4" w:space="0" w:color="000000"/>
              <w:bottom w:val="single" w:sz="4" w:space="0" w:color="000000"/>
              <w:right w:val="single" w:sz="4" w:space="0" w:color="000000"/>
            </w:tcBorders>
            <w:vAlign w:val="center"/>
          </w:tcPr>
          <w:p w14:paraId="7BF03E48" w14:textId="2979B24B"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-0,13%</w:t>
            </w:r>
          </w:p>
        </w:tc>
        <w:tc>
          <w:tcPr>
            <w:tcW w:w="1106" w:type="dxa"/>
            <w:tcBorders>
              <w:top w:val="single" w:sz="4" w:space="0" w:color="000000"/>
              <w:left w:val="single" w:sz="4" w:space="0" w:color="000000"/>
              <w:bottom w:val="single" w:sz="4" w:space="0" w:color="000000"/>
              <w:right w:val="single" w:sz="4" w:space="0" w:color="000000"/>
            </w:tcBorders>
            <w:vAlign w:val="center"/>
          </w:tcPr>
          <w:p w14:paraId="2E6C2704" w14:textId="3CAFE07C" w:rsidR="007057E2" w:rsidRPr="0037791C" w:rsidRDefault="007057E2" w:rsidP="007057E2">
            <w:pPr>
              <w:spacing w:after="0" w:line="240" w:lineRule="auto"/>
              <w:ind w:left="-90" w:right="-119"/>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2,25%</w:t>
            </w:r>
          </w:p>
        </w:tc>
      </w:tr>
      <w:tr w:rsidR="007057E2" w:rsidRPr="00782A23" w14:paraId="22752252" w14:textId="06218618" w:rsidTr="00B46482">
        <w:tc>
          <w:tcPr>
            <w:tcW w:w="1834" w:type="dxa"/>
            <w:vAlign w:val="center"/>
          </w:tcPr>
          <w:p w14:paraId="55BE8B87" w14:textId="67269553" w:rsidR="007057E2" w:rsidRPr="0037791C"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ШОК өнім шығаруы, млн. теңге</w:t>
            </w:r>
          </w:p>
        </w:tc>
        <w:tc>
          <w:tcPr>
            <w:tcW w:w="840" w:type="dxa"/>
            <w:vAlign w:val="center"/>
          </w:tcPr>
          <w:p w14:paraId="09FB8F2A"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653 408</w:t>
            </w:r>
          </w:p>
        </w:tc>
        <w:tc>
          <w:tcPr>
            <w:tcW w:w="812" w:type="dxa"/>
            <w:vAlign w:val="center"/>
          </w:tcPr>
          <w:p w14:paraId="61B9DF20"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785 </w:t>
            </w:r>
          </w:p>
          <w:p w14:paraId="04D37436" w14:textId="32B1C35D"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649</w:t>
            </w:r>
          </w:p>
        </w:tc>
        <w:tc>
          <w:tcPr>
            <w:tcW w:w="840" w:type="dxa"/>
            <w:vAlign w:val="center"/>
          </w:tcPr>
          <w:p w14:paraId="7AE2F7F5"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820 938</w:t>
            </w:r>
          </w:p>
        </w:tc>
        <w:tc>
          <w:tcPr>
            <w:tcW w:w="882" w:type="dxa"/>
            <w:vAlign w:val="center"/>
          </w:tcPr>
          <w:p w14:paraId="2FDACFA9"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947 790</w:t>
            </w:r>
          </w:p>
        </w:tc>
        <w:tc>
          <w:tcPr>
            <w:tcW w:w="825" w:type="dxa"/>
            <w:vAlign w:val="center"/>
          </w:tcPr>
          <w:p w14:paraId="2D5BF6B8"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1 067 </w:t>
            </w:r>
          </w:p>
          <w:p w14:paraId="3108320E" w14:textId="3C14BE65"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146</w:t>
            </w:r>
          </w:p>
        </w:tc>
        <w:tc>
          <w:tcPr>
            <w:tcW w:w="786" w:type="dxa"/>
            <w:tcBorders>
              <w:top w:val="single" w:sz="4" w:space="0" w:color="000000"/>
              <w:left w:val="single" w:sz="4" w:space="0" w:color="000000"/>
              <w:bottom w:val="single" w:sz="4" w:space="0" w:color="000000"/>
              <w:right w:val="single" w:sz="4" w:space="0" w:color="000000"/>
            </w:tcBorders>
            <w:vAlign w:val="center"/>
          </w:tcPr>
          <w:p w14:paraId="1A22382A" w14:textId="3D5F17E8"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20,24%</w:t>
            </w:r>
          </w:p>
        </w:tc>
        <w:tc>
          <w:tcPr>
            <w:tcW w:w="851" w:type="dxa"/>
            <w:tcBorders>
              <w:top w:val="single" w:sz="4" w:space="0" w:color="000000"/>
              <w:left w:val="single" w:sz="4" w:space="0" w:color="000000"/>
              <w:bottom w:val="single" w:sz="4" w:space="0" w:color="000000"/>
              <w:right w:val="single" w:sz="4" w:space="0" w:color="000000"/>
            </w:tcBorders>
            <w:vAlign w:val="center"/>
          </w:tcPr>
          <w:p w14:paraId="725D35F7" w14:textId="181A1B96"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4,49%</w:t>
            </w:r>
          </w:p>
        </w:tc>
        <w:tc>
          <w:tcPr>
            <w:tcW w:w="855" w:type="dxa"/>
            <w:tcBorders>
              <w:top w:val="single" w:sz="4" w:space="0" w:color="000000"/>
              <w:left w:val="single" w:sz="4" w:space="0" w:color="000000"/>
              <w:bottom w:val="single" w:sz="4" w:space="0" w:color="000000"/>
              <w:right w:val="single" w:sz="4" w:space="0" w:color="000000"/>
            </w:tcBorders>
            <w:vAlign w:val="center"/>
          </w:tcPr>
          <w:p w14:paraId="6A0D8BFF" w14:textId="070168AD"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15,45%</w:t>
            </w:r>
          </w:p>
        </w:tc>
        <w:tc>
          <w:tcPr>
            <w:tcW w:w="1106" w:type="dxa"/>
            <w:tcBorders>
              <w:top w:val="single" w:sz="4" w:space="0" w:color="000000"/>
              <w:left w:val="single" w:sz="4" w:space="0" w:color="000000"/>
              <w:bottom w:val="single" w:sz="4" w:space="0" w:color="000000"/>
              <w:right w:val="single" w:sz="4" w:space="0" w:color="000000"/>
            </w:tcBorders>
            <w:vAlign w:val="center"/>
          </w:tcPr>
          <w:p w14:paraId="4F21FEB1" w14:textId="5445BB06"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12,59%</w:t>
            </w:r>
          </w:p>
        </w:tc>
      </w:tr>
      <w:tr w:rsidR="007057E2" w:rsidRPr="00782A23" w14:paraId="09F816CA" w14:textId="66349A13" w:rsidTr="00B46482">
        <w:tc>
          <w:tcPr>
            <w:tcW w:w="1834" w:type="dxa"/>
          </w:tcPr>
          <w:p w14:paraId="02B27876" w14:textId="6929A5D6" w:rsidR="007057E2" w:rsidRPr="0037791C"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Бөлшек сауда көлемі құндық мәнде млрд тг</w:t>
            </w:r>
          </w:p>
        </w:tc>
        <w:tc>
          <w:tcPr>
            <w:tcW w:w="840" w:type="dxa"/>
            <w:vAlign w:val="center"/>
          </w:tcPr>
          <w:p w14:paraId="13C40416" w14:textId="19798766"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273  159,4</w:t>
            </w:r>
          </w:p>
        </w:tc>
        <w:tc>
          <w:tcPr>
            <w:tcW w:w="812" w:type="dxa"/>
            <w:vAlign w:val="center"/>
          </w:tcPr>
          <w:p w14:paraId="01C5E2FA"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 xml:space="preserve">298  </w:t>
            </w:r>
          </w:p>
          <w:p w14:paraId="09F0F0C3" w14:textId="1FA13670"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855,6</w:t>
            </w:r>
          </w:p>
        </w:tc>
        <w:tc>
          <w:tcPr>
            <w:tcW w:w="840" w:type="dxa"/>
            <w:vAlign w:val="center"/>
          </w:tcPr>
          <w:p w14:paraId="702B72F1" w14:textId="28669098"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318 836,9</w:t>
            </w:r>
          </w:p>
        </w:tc>
        <w:tc>
          <w:tcPr>
            <w:tcW w:w="882" w:type="dxa"/>
            <w:vAlign w:val="center"/>
          </w:tcPr>
          <w:p w14:paraId="6D9F73DE"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 xml:space="preserve">271 </w:t>
            </w:r>
          </w:p>
          <w:p w14:paraId="7881D546" w14:textId="192CFDEB"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 455,6</w:t>
            </w:r>
          </w:p>
        </w:tc>
        <w:tc>
          <w:tcPr>
            <w:tcW w:w="825" w:type="dxa"/>
            <w:vAlign w:val="center"/>
          </w:tcPr>
          <w:p w14:paraId="6E15D3FF"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 xml:space="preserve">298  </w:t>
            </w:r>
          </w:p>
          <w:p w14:paraId="4F7300F2" w14:textId="5672BD3F"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010,3</w:t>
            </w:r>
          </w:p>
        </w:tc>
        <w:tc>
          <w:tcPr>
            <w:tcW w:w="786" w:type="dxa"/>
            <w:tcBorders>
              <w:top w:val="single" w:sz="4" w:space="0" w:color="000000"/>
              <w:left w:val="single" w:sz="4" w:space="0" w:color="000000"/>
              <w:bottom w:val="single" w:sz="4" w:space="0" w:color="000000"/>
              <w:right w:val="single" w:sz="4" w:space="0" w:color="000000"/>
            </w:tcBorders>
            <w:vAlign w:val="center"/>
          </w:tcPr>
          <w:p w14:paraId="575489CA" w14:textId="4F93B808"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9,41%</w:t>
            </w:r>
          </w:p>
        </w:tc>
        <w:tc>
          <w:tcPr>
            <w:tcW w:w="851" w:type="dxa"/>
            <w:tcBorders>
              <w:top w:val="single" w:sz="4" w:space="0" w:color="000000"/>
              <w:left w:val="single" w:sz="4" w:space="0" w:color="000000"/>
              <w:bottom w:val="single" w:sz="4" w:space="0" w:color="000000"/>
              <w:right w:val="single" w:sz="4" w:space="0" w:color="000000"/>
            </w:tcBorders>
            <w:vAlign w:val="center"/>
          </w:tcPr>
          <w:p w14:paraId="0E400BFF" w14:textId="595D6859"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6,69%</w:t>
            </w:r>
          </w:p>
        </w:tc>
        <w:tc>
          <w:tcPr>
            <w:tcW w:w="855" w:type="dxa"/>
            <w:tcBorders>
              <w:top w:val="single" w:sz="4" w:space="0" w:color="000000"/>
              <w:left w:val="single" w:sz="4" w:space="0" w:color="000000"/>
              <w:bottom w:val="single" w:sz="4" w:space="0" w:color="000000"/>
              <w:right w:val="single" w:sz="4" w:space="0" w:color="000000"/>
            </w:tcBorders>
            <w:vAlign w:val="center"/>
          </w:tcPr>
          <w:p w14:paraId="0E8E7BFB" w14:textId="0FA47859"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-14,86%</w:t>
            </w:r>
          </w:p>
        </w:tc>
        <w:tc>
          <w:tcPr>
            <w:tcW w:w="1106" w:type="dxa"/>
            <w:tcBorders>
              <w:top w:val="single" w:sz="4" w:space="0" w:color="000000"/>
              <w:left w:val="single" w:sz="4" w:space="0" w:color="000000"/>
              <w:bottom w:val="single" w:sz="4" w:space="0" w:color="000000"/>
              <w:right w:val="single" w:sz="4" w:space="0" w:color="000000"/>
            </w:tcBorders>
            <w:vAlign w:val="center"/>
          </w:tcPr>
          <w:p w14:paraId="0B07B993" w14:textId="0F2CC2CE"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-89,02%</w:t>
            </w:r>
          </w:p>
        </w:tc>
      </w:tr>
      <w:tr w:rsidR="007057E2" w:rsidRPr="00782A23" w14:paraId="326498BE" w14:textId="4266FABE" w:rsidTr="00B46482">
        <w:tc>
          <w:tcPr>
            <w:tcW w:w="1834" w:type="dxa"/>
          </w:tcPr>
          <w:p w14:paraId="0D8EF2D1" w14:textId="77777777" w:rsidR="007057E2" w:rsidRPr="0037791C"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Бөлшек сауда көлемінің индексі</w:t>
            </w:r>
          </w:p>
        </w:tc>
        <w:tc>
          <w:tcPr>
            <w:tcW w:w="840" w:type="dxa"/>
            <w:vAlign w:val="center"/>
          </w:tcPr>
          <w:p w14:paraId="4005EE94"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106,9</w:t>
            </w:r>
          </w:p>
        </w:tc>
        <w:tc>
          <w:tcPr>
            <w:tcW w:w="812" w:type="dxa"/>
            <w:vAlign w:val="center"/>
          </w:tcPr>
          <w:p w14:paraId="600F02F2"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102,2</w:t>
            </w:r>
          </w:p>
        </w:tc>
        <w:tc>
          <w:tcPr>
            <w:tcW w:w="840" w:type="dxa"/>
            <w:vAlign w:val="center"/>
          </w:tcPr>
          <w:p w14:paraId="47F5F1BB"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100,2</w:t>
            </w:r>
          </w:p>
        </w:tc>
        <w:tc>
          <w:tcPr>
            <w:tcW w:w="882" w:type="dxa"/>
            <w:vAlign w:val="center"/>
          </w:tcPr>
          <w:p w14:paraId="6989D79A"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79,3</w:t>
            </w:r>
          </w:p>
        </w:tc>
        <w:tc>
          <w:tcPr>
            <w:tcW w:w="825" w:type="dxa"/>
            <w:vAlign w:val="center"/>
          </w:tcPr>
          <w:p w14:paraId="5B965C6D" w14:textId="77777777"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eastAsiaTheme="minorHAnsi" w:hAnsi="Times New Roman" w:cs="Times New Roman"/>
                <w:kern w:val="2"/>
                <w:sz w:val="24"/>
                <w:szCs w:val="24"/>
                <w:lang w:val="kk-KZ"/>
                <w14:ligatures w14:val="standardContextual"/>
              </w:rPr>
              <w:t>100,3</w:t>
            </w:r>
          </w:p>
        </w:tc>
        <w:tc>
          <w:tcPr>
            <w:tcW w:w="786" w:type="dxa"/>
            <w:tcBorders>
              <w:top w:val="single" w:sz="4" w:space="0" w:color="000000"/>
              <w:left w:val="single" w:sz="4" w:space="0" w:color="000000"/>
              <w:bottom w:val="single" w:sz="4" w:space="0" w:color="000000"/>
              <w:right w:val="single" w:sz="4" w:space="0" w:color="000000"/>
            </w:tcBorders>
            <w:vAlign w:val="center"/>
          </w:tcPr>
          <w:p w14:paraId="13A45BF3" w14:textId="25196AB0"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-4,40%</w:t>
            </w:r>
          </w:p>
        </w:tc>
        <w:tc>
          <w:tcPr>
            <w:tcW w:w="851" w:type="dxa"/>
            <w:tcBorders>
              <w:top w:val="single" w:sz="4" w:space="0" w:color="000000"/>
              <w:left w:val="single" w:sz="4" w:space="0" w:color="000000"/>
              <w:bottom w:val="single" w:sz="4" w:space="0" w:color="000000"/>
              <w:right w:val="single" w:sz="4" w:space="0" w:color="000000"/>
            </w:tcBorders>
            <w:vAlign w:val="center"/>
          </w:tcPr>
          <w:p w14:paraId="3A0CBFB0" w14:textId="404B2A30"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-1,96%</w:t>
            </w:r>
          </w:p>
        </w:tc>
        <w:tc>
          <w:tcPr>
            <w:tcW w:w="855" w:type="dxa"/>
            <w:tcBorders>
              <w:top w:val="single" w:sz="4" w:space="0" w:color="000000"/>
              <w:left w:val="single" w:sz="4" w:space="0" w:color="000000"/>
              <w:bottom w:val="single" w:sz="4" w:space="0" w:color="000000"/>
              <w:right w:val="single" w:sz="4" w:space="0" w:color="000000"/>
            </w:tcBorders>
            <w:vAlign w:val="center"/>
          </w:tcPr>
          <w:p w14:paraId="599015D5" w14:textId="393597E8"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-20,86%</w:t>
            </w:r>
          </w:p>
        </w:tc>
        <w:tc>
          <w:tcPr>
            <w:tcW w:w="1106" w:type="dxa"/>
            <w:tcBorders>
              <w:top w:val="single" w:sz="4" w:space="0" w:color="000000"/>
              <w:left w:val="single" w:sz="4" w:space="0" w:color="000000"/>
              <w:bottom w:val="single" w:sz="4" w:space="0" w:color="000000"/>
              <w:right w:val="single" w:sz="4" w:space="0" w:color="000000"/>
            </w:tcBorders>
            <w:vAlign w:val="center"/>
          </w:tcPr>
          <w:p w14:paraId="03AE29A9" w14:textId="30665730" w:rsidR="007057E2" w:rsidRPr="0037791C" w:rsidRDefault="007057E2" w:rsidP="007057E2">
            <w:pPr>
              <w:spacing w:after="0" w:line="240" w:lineRule="auto"/>
              <w:ind w:left="-76" w:right="-105"/>
              <w:jc w:val="center"/>
              <w:rPr>
                <w:rFonts w:ascii="Times New Roman" w:eastAsiaTheme="minorHAnsi" w:hAnsi="Times New Roman" w:cs="Times New Roman"/>
                <w:kern w:val="2"/>
                <w:sz w:val="24"/>
                <w:szCs w:val="24"/>
                <w:lang w:val="kk-KZ"/>
                <w14:ligatures w14:val="standardContextual"/>
              </w:rPr>
            </w:pPr>
            <w:r w:rsidRPr="0037791C">
              <w:rPr>
                <w:rFonts w:ascii="Times New Roman" w:hAnsi="Times New Roman" w:cs="Times New Roman"/>
                <w:color w:val="000000"/>
                <w:sz w:val="24"/>
                <w:szCs w:val="24"/>
              </w:rPr>
              <w:t>26,48%</w:t>
            </w:r>
          </w:p>
        </w:tc>
      </w:tr>
      <w:tr w:rsidR="007C782A" w:rsidRPr="00782A23" w14:paraId="3B5337ED" w14:textId="77777777" w:rsidTr="00B46482">
        <w:tc>
          <w:tcPr>
            <w:tcW w:w="9631" w:type="dxa"/>
            <w:gridSpan w:val="10"/>
            <w:tcBorders>
              <w:right w:val="single" w:sz="4" w:space="0" w:color="000000"/>
            </w:tcBorders>
          </w:tcPr>
          <w:p w14:paraId="45CF433C" w14:textId="38163E9D" w:rsidR="007C782A" w:rsidRPr="00782A23" w:rsidRDefault="007B37EB" w:rsidP="007B37EB">
            <w:pPr>
              <w:spacing w:after="0" w:line="240" w:lineRule="auto"/>
              <w:ind w:firstLine="587"/>
              <w:jc w:val="both"/>
              <w:rPr>
                <w:rFonts w:ascii="Times New Roman" w:hAnsi="Times New Roman" w:cs="Times New Roman"/>
                <w:sz w:val="28"/>
                <w:szCs w:val="28"/>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82A"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7C782A" w:rsidRPr="00782A23">
              <w:rPr>
                <w:rFonts w:ascii="Times New Roman" w:hAnsi="Times New Roman" w:cs="Times New Roman"/>
                <w:sz w:val="24"/>
                <w:szCs w:val="24"/>
                <w:lang w:val="kk-KZ"/>
              </w:rPr>
              <w:t xml:space="preserve">] </w:t>
            </w:r>
          </w:p>
        </w:tc>
      </w:tr>
      <w:bookmarkEnd w:id="49"/>
    </w:tbl>
    <w:p w14:paraId="4AAFC925" w14:textId="77777777" w:rsidR="006A1BC9" w:rsidRPr="00782A23" w:rsidRDefault="006A1BC9" w:rsidP="00F4660B">
      <w:pPr>
        <w:spacing w:after="0" w:line="240" w:lineRule="auto"/>
        <w:ind w:right="-1135" w:firstLine="567"/>
        <w:jc w:val="both"/>
        <w:rPr>
          <w:rFonts w:ascii="Times New Roman" w:eastAsiaTheme="minorHAnsi" w:hAnsi="Times New Roman" w:cs="Times New Roman"/>
          <w:kern w:val="2"/>
          <w:sz w:val="28"/>
          <w:szCs w:val="28"/>
          <w:lang w:val="kk-KZ"/>
          <w14:ligatures w14:val="standardContextual"/>
        </w:rPr>
      </w:pPr>
    </w:p>
    <w:p w14:paraId="2152F8E9" w14:textId="2A2E5D53" w:rsidR="00B876F3" w:rsidRPr="00782A23" w:rsidRDefault="00B07E63" w:rsidP="00A5111C">
      <w:pPr>
        <w:spacing w:after="0" w:line="240" w:lineRule="auto"/>
        <w:ind w:right="-1" w:firstLine="709"/>
        <w:jc w:val="both"/>
        <w:rPr>
          <w:rFonts w:ascii="Times New Roman" w:hAnsi="Times New Roman" w:cs="Times New Roman"/>
          <w:sz w:val="28"/>
          <w:szCs w:val="28"/>
          <w:lang w:val="kk-KZ"/>
        </w:rPr>
      </w:pPr>
      <w:r w:rsidRPr="00782A23">
        <w:rPr>
          <w:rFonts w:ascii="Times New Roman" w:eastAsiaTheme="minorHAnsi" w:hAnsi="Times New Roman" w:cs="Times New Roman"/>
          <w:kern w:val="2"/>
          <w:sz w:val="28"/>
          <w:szCs w:val="28"/>
          <w:lang w:val="kk-KZ"/>
          <w14:ligatures w14:val="standardContextual"/>
        </w:rPr>
        <w:t xml:space="preserve">Жалпы өңірлік өнім </w:t>
      </w:r>
      <w:bookmarkStart w:id="53" w:name="_Hlk128952093"/>
      <w:r w:rsidRPr="00782A23">
        <w:rPr>
          <w:rFonts w:ascii="Times New Roman" w:eastAsiaTheme="minorHAnsi" w:hAnsi="Times New Roman" w:cs="Times New Roman"/>
          <w:kern w:val="2"/>
          <w:sz w:val="28"/>
          <w:szCs w:val="28"/>
          <w:lang w:val="kk-KZ"/>
          <w14:ligatures w14:val="standardContextual"/>
        </w:rPr>
        <w:t>2017 жылы</w:t>
      </w:r>
      <w:r w:rsidR="0053253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1 552 703,8 млн</w:t>
      </w:r>
      <w:r w:rsidR="00B46482">
        <w:rPr>
          <w:rFonts w:ascii="Times New Roman" w:eastAsiaTheme="minorHAnsi" w:hAnsi="Times New Roman" w:cs="Times New Roman"/>
          <w:kern w:val="2"/>
          <w:sz w:val="28"/>
          <w:szCs w:val="28"/>
          <w:lang w:val="kk-KZ"/>
          <w14:ligatures w14:val="standardContextual"/>
        </w:rPr>
        <w:t>.</w:t>
      </w:r>
      <w:r w:rsidRPr="00782A23">
        <w:rPr>
          <w:rFonts w:ascii="Times New Roman" w:eastAsiaTheme="minorHAnsi" w:hAnsi="Times New Roman" w:cs="Times New Roman"/>
          <w:kern w:val="2"/>
          <w:sz w:val="28"/>
          <w:szCs w:val="28"/>
          <w:lang w:val="kk-KZ"/>
          <w14:ligatures w14:val="standardContextual"/>
        </w:rPr>
        <w:t xml:space="preserve"> тг 2021жылы 2</w:t>
      </w:r>
      <w:r w:rsidR="00B46482">
        <w:rPr>
          <w:rFonts w:ascii="Times New Roman" w:eastAsiaTheme="minorHAnsi" w:hAnsi="Times New Roman" w:cs="Times New Roman"/>
          <w:kern w:val="2"/>
          <w:sz w:val="28"/>
          <w:szCs w:val="28"/>
          <w:lang w:val="kk-KZ"/>
          <w14:ligatures w14:val="standardContextual"/>
        </w:rPr>
        <w:t> </w:t>
      </w:r>
      <w:r w:rsidRPr="00782A23">
        <w:rPr>
          <w:rFonts w:ascii="Times New Roman" w:eastAsiaTheme="minorHAnsi" w:hAnsi="Times New Roman" w:cs="Times New Roman"/>
          <w:kern w:val="2"/>
          <w:sz w:val="28"/>
          <w:szCs w:val="28"/>
          <w:lang w:val="kk-KZ"/>
          <w14:ligatures w14:val="standardContextual"/>
        </w:rPr>
        <w:t>678</w:t>
      </w:r>
      <w:r w:rsidR="00B46482">
        <w:rPr>
          <w:rFonts w:ascii="Times New Roman" w:eastAsiaTheme="minorHAnsi" w:hAnsi="Times New Roman" w:cs="Times New Roman"/>
          <w:kern w:val="2"/>
          <w:sz w:val="28"/>
          <w:szCs w:val="28"/>
          <w:lang w:val="kk-KZ"/>
          <w14:ligatures w14:val="standardContextual"/>
        </w:rPr>
        <w:t> </w:t>
      </w:r>
      <w:r w:rsidRPr="00782A23">
        <w:rPr>
          <w:rFonts w:ascii="Times New Roman" w:eastAsiaTheme="minorHAnsi" w:hAnsi="Times New Roman" w:cs="Times New Roman"/>
          <w:kern w:val="2"/>
          <w:sz w:val="28"/>
          <w:szCs w:val="28"/>
          <w:lang w:val="kk-KZ"/>
          <w14:ligatures w14:val="standardContextual"/>
        </w:rPr>
        <w:t>123,10</w:t>
      </w:r>
      <w:r w:rsidRPr="00782A23">
        <w:rPr>
          <w:rFonts w:ascii="Times New Roman" w:hAnsi="Times New Roman" w:cs="Times New Roman"/>
          <w:lang w:val="kk-KZ"/>
        </w:rPr>
        <w:t xml:space="preserve"> </w:t>
      </w:r>
      <w:r w:rsidRPr="00782A23">
        <w:rPr>
          <w:rFonts w:ascii="Times New Roman" w:eastAsiaTheme="minorHAnsi" w:hAnsi="Times New Roman" w:cs="Times New Roman"/>
          <w:kern w:val="2"/>
          <w:sz w:val="28"/>
          <w:szCs w:val="28"/>
          <w:lang w:val="kk-KZ"/>
          <w14:ligatures w14:val="standardContextual"/>
        </w:rPr>
        <w:t>млн</w:t>
      </w:r>
      <w:r w:rsidR="00B46482">
        <w:rPr>
          <w:rFonts w:ascii="Times New Roman" w:eastAsiaTheme="minorHAnsi" w:hAnsi="Times New Roman" w:cs="Times New Roman"/>
          <w:kern w:val="2"/>
          <w:sz w:val="28"/>
          <w:szCs w:val="28"/>
          <w:lang w:val="kk-KZ"/>
          <w14:ligatures w14:val="standardContextual"/>
        </w:rPr>
        <w:t>.</w:t>
      </w:r>
      <w:r w:rsidRPr="00782A23">
        <w:rPr>
          <w:rFonts w:ascii="Times New Roman" w:eastAsiaTheme="minorHAnsi" w:hAnsi="Times New Roman" w:cs="Times New Roman"/>
          <w:kern w:val="2"/>
          <w:sz w:val="28"/>
          <w:szCs w:val="28"/>
          <w:lang w:val="kk-KZ"/>
          <w14:ligatures w14:val="standardContextual"/>
        </w:rPr>
        <w:t xml:space="preserve"> тг</w:t>
      </w:r>
      <w:r w:rsidR="00447396"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 xml:space="preserve">құраған. </w:t>
      </w:r>
      <w:bookmarkEnd w:id="53"/>
      <w:r w:rsidRPr="00782A23">
        <w:rPr>
          <w:rFonts w:ascii="Times New Roman" w:eastAsiaTheme="minorHAnsi" w:hAnsi="Times New Roman" w:cs="Times New Roman"/>
          <w:kern w:val="2"/>
          <w:sz w:val="28"/>
          <w:szCs w:val="28"/>
          <w:lang w:val="kk-KZ"/>
          <w14:ligatures w14:val="standardContextual"/>
        </w:rPr>
        <w:t>Облыс бойынша 1125419.3</w:t>
      </w:r>
      <w:r w:rsidRPr="00782A23">
        <w:rPr>
          <w:rFonts w:ascii="Times New Roman" w:hAnsi="Times New Roman" w:cs="Times New Roman"/>
          <w:lang w:val="kk-KZ"/>
        </w:rPr>
        <w:t xml:space="preserve"> </w:t>
      </w:r>
      <w:r w:rsidRPr="00782A23">
        <w:rPr>
          <w:rFonts w:ascii="Times New Roman" w:eastAsiaTheme="minorHAnsi" w:hAnsi="Times New Roman" w:cs="Times New Roman"/>
          <w:kern w:val="2"/>
          <w:sz w:val="28"/>
          <w:szCs w:val="28"/>
          <w:lang w:val="kk-KZ"/>
          <w14:ligatures w14:val="standardContextual"/>
        </w:rPr>
        <w:t>млн</w:t>
      </w:r>
      <w:r w:rsidR="00B46482">
        <w:rPr>
          <w:rFonts w:ascii="Times New Roman" w:eastAsiaTheme="minorHAnsi" w:hAnsi="Times New Roman" w:cs="Times New Roman"/>
          <w:kern w:val="2"/>
          <w:sz w:val="28"/>
          <w:szCs w:val="28"/>
          <w:lang w:val="kk-KZ"/>
          <w14:ligatures w14:val="standardContextual"/>
        </w:rPr>
        <w:t>.</w:t>
      </w:r>
      <w:r w:rsidRPr="00782A23">
        <w:rPr>
          <w:rFonts w:ascii="Times New Roman" w:eastAsiaTheme="minorHAnsi" w:hAnsi="Times New Roman" w:cs="Times New Roman"/>
          <w:kern w:val="2"/>
          <w:sz w:val="28"/>
          <w:szCs w:val="28"/>
          <w:lang w:val="kk-KZ"/>
          <w14:ligatures w14:val="standardContextual"/>
        </w:rPr>
        <w:t xml:space="preserve"> тг өскен. Жан басына шаққандағы жалпы өңірлік өнім мың тг 2017 жылы 2 107,8 млн</w:t>
      </w:r>
      <w:r w:rsidR="00B46482">
        <w:rPr>
          <w:rFonts w:ascii="Times New Roman" w:eastAsiaTheme="minorHAnsi" w:hAnsi="Times New Roman" w:cs="Times New Roman"/>
          <w:kern w:val="2"/>
          <w:sz w:val="28"/>
          <w:szCs w:val="28"/>
          <w:lang w:val="kk-KZ"/>
          <w14:ligatures w14:val="standardContextual"/>
        </w:rPr>
        <w:t>.</w:t>
      </w:r>
      <w:r w:rsidRPr="00782A23">
        <w:rPr>
          <w:rFonts w:ascii="Times New Roman" w:eastAsiaTheme="minorHAnsi" w:hAnsi="Times New Roman" w:cs="Times New Roman"/>
          <w:kern w:val="2"/>
          <w:sz w:val="28"/>
          <w:szCs w:val="28"/>
          <w:lang w:val="kk-KZ"/>
          <w14:ligatures w14:val="standardContextual"/>
        </w:rPr>
        <w:t xml:space="preserve"> тг 2021</w:t>
      </w:r>
      <w:r w:rsidR="00B46482">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жылы 3 644,90 млн</w:t>
      </w:r>
      <w:r w:rsidR="00B46482">
        <w:rPr>
          <w:rFonts w:ascii="Times New Roman" w:eastAsiaTheme="minorHAnsi" w:hAnsi="Times New Roman" w:cs="Times New Roman"/>
          <w:kern w:val="2"/>
          <w:sz w:val="28"/>
          <w:szCs w:val="28"/>
          <w:lang w:val="kk-KZ"/>
          <w14:ligatures w14:val="standardContextual"/>
        </w:rPr>
        <w:t>.</w:t>
      </w:r>
      <w:r w:rsidRPr="00782A23">
        <w:rPr>
          <w:rFonts w:ascii="Times New Roman" w:eastAsiaTheme="minorHAnsi" w:hAnsi="Times New Roman" w:cs="Times New Roman"/>
          <w:kern w:val="2"/>
          <w:sz w:val="28"/>
          <w:szCs w:val="28"/>
          <w:lang w:val="kk-KZ"/>
          <w14:ligatures w14:val="standardContextual"/>
        </w:rPr>
        <w:t xml:space="preserve"> тг</w:t>
      </w:r>
      <w:r w:rsidR="00447396"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құраған.</w:t>
      </w:r>
      <w:r w:rsidR="00FE4B5F" w:rsidRPr="00782A23">
        <w:rPr>
          <w:rFonts w:ascii="Times New Roman" w:hAnsi="Times New Roman" w:cs="Times New Roman"/>
          <w:lang w:val="kk-KZ"/>
        </w:rPr>
        <w:t xml:space="preserve"> </w:t>
      </w:r>
      <w:r w:rsidR="00FE4B5F" w:rsidRPr="00782A23">
        <w:rPr>
          <w:rFonts w:ascii="Times New Roman" w:eastAsiaTheme="minorHAnsi" w:hAnsi="Times New Roman" w:cs="Times New Roman"/>
          <w:kern w:val="2"/>
          <w:sz w:val="28"/>
          <w:szCs w:val="28"/>
          <w:lang w:val="kk-KZ"/>
          <w14:ligatures w14:val="standardContextual"/>
        </w:rPr>
        <w:t>Жан басына шаққандағы жалпы өңірлік өнім 1537.1 млн</w:t>
      </w:r>
      <w:r w:rsidR="00B46482">
        <w:rPr>
          <w:rFonts w:ascii="Times New Roman" w:eastAsiaTheme="minorHAnsi" w:hAnsi="Times New Roman" w:cs="Times New Roman"/>
          <w:kern w:val="2"/>
          <w:sz w:val="28"/>
          <w:szCs w:val="28"/>
          <w:lang w:val="kk-KZ"/>
          <w14:ligatures w14:val="standardContextual"/>
        </w:rPr>
        <w:t>.</w:t>
      </w:r>
      <w:r w:rsidR="00FE4B5F" w:rsidRPr="00782A23">
        <w:rPr>
          <w:rFonts w:ascii="Times New Roman" w:eastAsiaTheme="minorHAnsi" w:hAnsi="Times New Roman" w:cs="Times New Roman"/>
          <w:kern w:val="2"/>
          <w:sz w:val="28"/>
          <w:szCs w:val="28"/>
          <w:lang w:val="kk-KZ"/>
          <w14:ligatures w14:val="standardContextual"/>
        </w:rPr>
        <w:t xml:space="preserve"> тг </w:t>
      </w:r>
      <w:r w:rsidR="005165D5" w:rsidRPr="00782A23">
        <w:rPr>
          <w:rFonts w:ascii="Times New Roman" w:eastAsiaTheme="minorHAnsi" w:hAnsi="Times New Roman" w:cs="Times New Roman"/>
          <w:kern w:val="2"/>
          <w:sz w:val="28"/>
          <w:szCs w:val="28"/>
          <w:lang w:val="kk-KZ"/>
          <w14:ligatures w14:val="standardContextual"/>
        </w:rPr>
        <w:t>артқан</w:t>
      </w:r>
      <w:r w:rsidR="00FE4B5F" w:rsidRPr="00782A23">
        <w:rPr>
          <w:rFonts w:ascii="Times New Roman" w:eastAsiaTheme="minorHAnsi" w:hAnsi="Times New Roman" w:cs="Times New Roman"/>
          <w:kern w:val="2"/>
          <w:sz w:val="28"/>
          <w:szCs w:val="28"/>
          <w:lang w:val="kk-KZ"/>
          <w14:ligatures w14:val="standardContextual"/>
        </w:rPr>
        <w:t>.</w:t>
      </w:r>
      <w:r w:rsidR="00FE4B5F" w:rsidRPr="00782A23">
        <w:rPr>
          <w:rFonts w:ascii="Times New Roman" w:hAnsi="Times New Roman" w:cs="Times New Roman"/>
          <w:lang w:val="kk-KZ"/>
        </w:rPr>
        <w:t xml:space="preserve"> </w:t>
      </w:r>
      <w:r w:rsidR="00FE4B5F" w:rsidRPr="00782A23">
        <w:rPr>
          <w:rFonts w:ascii="Times New Roman" w:eastAsiaTheme="minorHAnsi" w:hAnsi="Times New Roman" w:cs="Times New Roman"/>
          <w:kern w:val="2"/>
          <w:sz w:val="28"/>
          <w:szCs w:val="28"/>
          <w:lang w:val="kk-KZ"/>
          <w14:ligatures w14:val="standardContextual"/>
        </w:rPr>
        <w:t>ЖӨӨ өсімі де тұрақты болып қалады, әртүрлі салалардағы пайыздық түзетулер қателіктер шегінде қалады және құлдыраудан өсуге дейін өзгереді.</w:t>
      </w:r>
      <w:r w:rsidR="00FE4B5F" w:rsidRPr="00782A23">
        <w:rPr>
          <w:rFonts w:ascii="Times New Roman" w:hAnsi="Times New Roman" w:cs="Times New Roman"/>
          <w:lang w:val="kk-KZ"/>
        </w:rPr>
        <w:t xml:space="preserve"> </w:t>
      </w:r>
      <w:r w:rsidR="00FE4B5F" w:rsidRPr="00782A23">
        <w:rPr>
          <w:rFonts w:ascii="Times New Roman" w:eastAsiaTheme="minorHAnsi" w:hAnsi="Times New Roman" w:cs="Times New Roman"/>
          <w:kern w:val="2"/>
          <w:sz w:val="28"/>
          <w:szCs w:val="28"/>
          <w:lang w:val="kk-KZ"/>
          <w14:ligatures w14:val="standardContextual"/>
        </w:rPr>
        <w:t xml:space="preserve">Дегенмен, сарапшылар </w:t>
      </w:r>
      <w:r w:rsidR="00787D6A" w:rsidRPr="00782A23">
        <w:rPr>
          <w:rFonts w:ascii="Times New Roman" w:eastAsiaTheme="minorHAnsi" w:hAnsi="Times New Roman" w:cs="Times New Roman"/>
          <w:kern w:val="2"/>
          <w:sz w:val="24"/>
          <w:szCs w:val="24"/>
          <w:lang w:val="kk-KZ"/>
          <w14:ligatures w14:val="standardContextual"/>
        </w:rPr>
        <w:t>Бөлшек сауда көлемінің индексі</w:t>
      </w:r>
      <w:r w:rsidR="00532533">
        <w:rPr>
          <w:rFonts w:ascii="Times New Roman" w:eastAsiaTheme="minorHAnsi" w:hAnsi="Times New Roman" w:cs="Times New Roman"/>
          <w:kern w:val="2"/>
          <w:sz w:val="28"/>
          <w:szCs w:val="28"/>
          <w:lang w:val="kk-KZ"/>
          <w14:ligatures w14:val="standardContextual"/>
        </w:rPr>
        <w:t xml:space="preserve"> </w:t>
      </w:r>
      <w:r w:rsidR="00FE4B5F" w:rsidRPr="00782A23">
        <w:rPr>
          <w:rFonts w:ascii="Times New Roman" w:eastAsiaTheme="minorHAnsi" w:hAnsi="Times New Roman" w:cs="Times New Roman"/>
          <w:kern w:val="2"/>
          <w:sz w:val="28"/>
          <w:szCs w:val="28"/>
          <w:lang w:val="kk-KZ"/>
          <w14:ligatures w14:val="standardContextual"/>
        </w:rPr>
        <w:t>20</w:t>
      </w:r>
      <w:r w:rsidR="00787D6A" w:rsidRPr="00782A23">
        <w:rPr>
          <w:rFonts w:ascii="Times New Roman" w:eastAsiaTheme="minorHAnsi" w:hAnsi="Times New Roman" w:cs="Times New Roman"/>
          <w:kern w:val="2"/>
          <w:sz w:val="28"/>
          <w:szCs w:val="28"/>
          <w:lang w:val="kk-KZ"/>
          <w14:ligatures w14:val="standardContextual"/>
        </w:rPr>
        <w:t>19-2020</w:t>
      </w:r>
      <w:r w:rsidR="00FE4B5F" w:rsidRPr="00782A23">
        <w:rPr>
          <w:rFonts w:ascii="Times New Roman" w:eastAsiaTheme="minorHAnsi" w:hAnsi="Times New Roman" w:cs="Times New Roman"/>
          <w:kern w:val="2"/>
          <w:sz w:val="28"/>
          <w:szCs w:val="28"/>
          <w:lang w:val="kk-KZ"/>
          <w14:ligatures w14:val="standardContextual"/>
        </w:rPr>
        <w:t xml:space="preserve"> жылы </w:t>
      </w:r>
      <w:r w:rsidR="00787D6A" w:rsidRPr="00782A23">
        <w:rPr>
          <w:rFonts w:ascii="Times New Roman" w:hAnsi="Times New Roman" w:cs="Times New Roman"/>
          <w:color w:val="000000"/>
          <w:sz w:val="24"/>
          <w:szCs w:val="24"/>
          <w:lang w:val="kk-KZ"/>
        </w:rPr>
        <w:t xml:space="preserve">20,9 </w:t>
      </w:r>
      <w:r w:rsidR="00787D6A" w:rsidRPr="00782A23">
        <w:rPr>
          <w:rFonts w:ascii="Times New Roman" w:eastAsiaTheme="minorHAnsi" w:hAnsi="Times New Roman" w:cs="Times New Roman"/>
          <w:kern w:val="2"/>
          <w:sz w:val="28"/>
          <w:szCs w:val="28"/>
          <w:lang w:val="kk-KZ"/>
          <w14:ligatures w14:val="standardContextual"/>
        </w:rPr>
        <w:t>теріс көрсеткіш болған, оған себеп болған әлемдік ковид дағдарысының салдарынан шектеулердің</w:t>
      </w:r>
      <w:r w:rsidR="00532533">
        <w:rPr>
          <w:rFonts w:ascii="Times New Roman" w:eastAsiaTheme="minorHAnsi" w:hAnsi="Times New Roman" w:cs="Times New Roman"/>
          <w:kern w:val="2"/>
          <w:sz w:val="28"/>
          <w:szCs w:val="28"/>
          <w:lang w:val="kk-KZ"/>
          <w14:ligatures w14:val="standardContextual"/>
        </w:rPr>
        <w:t xml:space="preserve"> </w:t>
      </w:r>
      <w:r w:rsidR="00787D6A" w:rsidRPr="00782A23">
        <w:rPr>
          <w:rFonts w:ascii="Times New Roman" w:eastAsiaTheme="minorHAnsi" w:hAnsi="Times New Roman" w:cs="Times New Roman"/>
          <w:kern w:val="2"/>
          <w:sz w:val="28"/>
          <w:szCs w:val="28"/>
          <w:lang w:val="kk-KZ"/>
          <w14:ligatures w14:val="standardContextual"/>
        </w:rPr>
        <w:t>орын алуы</w:t>
      </w:r>
      <w:r w:rsidR="00FE4B5F" w:rsidRPr="00782A23">
        <w:rPr>
          <w:rFonts w:ascii="Times New Roman" w:eastAsiaTheme="minorHAnsi" w:hAnsi="Times New Roman" w:cs="Times New Roman"/>
          <w:kern w:val="2"/>
          <w:sz w:val="28"/>
          <w:szCs w:val="28"/>
          <w:lang w:val="kk-KZ"/>
          <w14:ligatures w14:val="standardContextual"/>
        </w:rPr>
        <w:t xml:space="preserve">. </w:t>
      </w:r>
      <w:r w:rsidR="00B14A69" w:rsidRPr="00782A23">
        <w:rPr>
          <w:rFonts w:ascii="Times New Roman" w:eastAsiaTheme="minorHAnsi" w:hAnsi="Times New Roman" w:cs="Times New Roman"/>
          <w:kern w:val="2"/>
          <w:sz w:val="28"/>
          <w:szCs w:val="28"/>
          <w:lang w:val="kk-KZ"/>
          <w14:ligatures w14:val="standardContextual"/>
        </w:rPr>
        <w:t>Негізгі капиталға салынған инвестиция аймақтық көрсеткіштер бойынша өсу динамикасын көрсетіп отыр.</w:t>
      </w:r>
      <w:r w:rsidR="00B14A69" w:rsidRPr="00782A23">
        <w:rPr>
          <w:rFonts w:ascii="Times New Roman" w:hAnsi="Times New Roman" w:cs="Times New Roman"/>
          <w:lang w:val="kk-KZ"/>
        </w:rPr>
        <w:t xml:space="preserve"> </w:t>
      </w:r>
      <w:r w:rsidR="00B14A69" w:rsidRPr="00782A23">
        <w:rPr>
          <w:rFonts w:ascii="Times New Roman" w:eastAsiaTheme="minorHAnsi" w:hAnsi="Times New Roman" w:cs="Times New Roman"/>
          <w:kern w:val="2"/>
          <w:sz w:val="28"/>
          <w:szCs w:val="28"/>
          <w:lang w:val="kk-KZ"/>
          <w14:ligatures w14:val="standardContextual"/>
        </w:rPr>
        <w:t>ШОК өнім шығаруы көлеміде даму үстінде,</w:t>
      </w:r>
      <w:r w:rsidR="00B14A69" w:rsidRPr="00782A23">
        <w:rPr>
          <w:rFonts w:ascii="Times New Roman" w:hAnsi="Times New Roman" w:cs="Times New Roman"/>
          <w:lang w:val="kk-KZ"/>
        </w:rPr>
        <w:t xml:space="preserve"> </w:t>
      </w:r>
      <w:r w:rsidR="00B14A69" w:rsidRPr="00782A23">
        <w:rPr>
          <w:rFonts w:ascii="Times New Roman" w:eastAsiaTheme="minorHAnsi" w:hAnsi="Times New Roman" w:cs="Times New Roman"/>
          <w:kern w:val="2"/>
          <w:sz w:val="28"/>
          <w:szCs w:val="28"/>
          <w:lang w:val="kk-KZ"/>
          <w14:ligatures w14:val="standardContextual"/>
        </w:rPr>
        <w:t>бөлшек сауда көлемі құндық мәнде есептік кезеңмен салыстырғанда өсу қарқынын көрсетіп отыр.</w:t>
      </w:r>
      <w:r w:rsidR="00B14A69" w:rsidRPr="00782A23">
        <w:rPr>
          <w:rFonts w:ascii="Times New Roman" w:hAnsi="Times New Roman" w:cs="Times New Roman"/>
          <w:lang w:val="kk-KZ"/>
        </w:rPr>
        <w:t xml:space="preserve"> </w:t>
      </w:r>
      <w:r w:rsidR="00B14A69" w:rsidRPr="00782A23">
        <w:rPr>
          <w:rFonts w:ascii="Times New Roman" w:eastAsiaTheme="minorHAnsi" w:hAnsi="Times New Roman" w:cs="Times New Roman"/>
          <w:kern w:val="2"/>
          <w:sz w:val="28"/>
          <w:szCs w:val="28"/>
          <w:lang w:val="kk-KZ"/>
          <w14:ligatures w14:val="standardContextual"/>
        </w:rPr>
        <w:lastRenderedPageBreak/>
        <w:t xml:space="preserve">ҒЗТКЖ-мен айналысатын қызметкерлер саны 2017 жылды 2021 жылмен салыстырғанда 104 адамға ғылыми зерттеушілер саны артқанымен </w:t>
      </w:r>
      <w:bookmarkStart w:id="54" w:name="_Hlk128953263"/>
      <w:r w:rsidR="00B14A69" w:rsidRPr="00782A23">
        <w:rPr>
          <w:rFonts w:ascii="Times New Roman" w:eastAsiaTheme="minorHAnsi" w:hAnsi="Times New Roman" w:cs="Times New Roman"/>
          <w:kern w:val="2"/>
          <w:sz w:val="28"/>
          <w:szCs w:val="28"/>
          <w:lang w:val="kk-KZ"/>
          <w14:ligatures w14:val="standardContextual"/>
        </w:rPr>
        <w:t xml:space="preserve">ҒЗТКЖ қаржыландыру </w:t>
      </w:r>
      <w:bookmarkEnd w:id="54"/>
      <w:r w:rsidR="00B14A69" w:rsidRPr="00782A23">
        <w:rPr>
          <w:rFonts w:ascii="Times New Roman" w:eastAsiaTheme="minorHAnsi" w:hAnsi="Times New Roman" w:cs="Times New Roman"/>
          <w:kern w:val="2"/>
          <w:sz w:val="28"/>
          <w:szCs w:val="28"/>
          <w:lang w:val="kk-KZ"/>
          <w14:ligatures w14:val="standardContextual"/>
        </w:rPr>
        <w:t>2019 жылға қарағанда, 2021 жылы 1015 млн. теңге төмендеген. Экономикадағы кәсіпкерлік субьектілерінің ҒЗТКЖ қызметіне қызығушылық танытуы, нарықтағы өндірілетін қызметтер мен өнімдердің заманауи талаптар мен тұтынушы талғамына сәйкес дамуына негіз болады. Мемлекет тарапынан берілетін гранттық қаржыландыру әлемдік тәжірибе көрсеткендей тиімділікпен қайтарымдылық көрсеткіштеріне сай келмейді.</w:t>
      </w:r>
      <w:r w:rsidR="00B14A69" w:rsidRPr="00782A23">
        <w:rPr>
          <w:rFonts w:ascii="Times New Roman" w:hAnsi="Times New Roman" w:cs="Times New Roman"/>
          <w:lang w:val="kk-KZ"/>
        </w:rPr>
        <w:t xml:space="preserve"> </w:t>
      </w:r>
      <w:r w:rsidR="00B14A69" w:rsidRPr="00782A23">
        <w:rPr>
          <w:rFonts w:ascii="Times New Roman" w:eastAsiaTheme="minorHAnsi" w:hAnsi="Times New Roman" w:cs="Times New Roman"/>
          <w:kern w:val="2"/>
          <w:sz w:val="28"/>
          <w:szCs w:val="28"/>
          <w:lang w:val="kk-KZ"/>
          <w14:ligatures w14:val="standardContextual"/>
        </w:rPr>
        <w:t>ҒЗТКЖ қаржыландыру жұмыстары бойынша кәсіпкерлік субьектілерінің қызметін ынталандыру тетіктерін қалыптастыру ұлттық экономиканың әлемдік нарықтағы бәсекеге қабілеттілігін қалыптастырады.</w:t>
      </w:r>
      <w:r w:rsidR="00B14A69" w:rsidRPr="00782A23">
        <w:rPr>
          <w:rFonts w:ascii="Times New Roman" w:hAnsi="Times New Roman" w:cs="Times New Roman"/>
          <w:sz w:val="28"/>
          <w:szCs w:val="28"/>
          <w:lang w:val="kk-KZ"/>
        </w:rPr>
        <w:t xml:space="preserve"> </w:t>
      </w:r>
      <w:r w:rsidR="00FE4B5F" w:rsidRPr="00782A23">
        <w:rPr>
          <w:rFonts w:ascii="Times New Roman" w:eastAsiaTheme="minorHAnsi" w:hAnsi="Times New Roman" w:cs="Times New Roman"/>
          <w:kern w:val="2"/>
          <w:sz w:val="28"/>
          <w:szCs w:val="28"/>
          <w:lang w:val="kk-KZ"/>
          <w14:ligatures w14:val="standardContextual"/>
        </w:rPr>
        <w:t>202</w:t>
      </w:r>
      <w:r w:rsidR="00787D6A" w:rsidRPr="00782A23">
        <w:rPr>
          <w:rFonts w:ascii="Times New Roman" w:eastAsiaTheme="minorHAnsi" w:hAnsi="Times New Roman" w:cs="Times New Roman"/>
          <w:kern w:val="2"/>
          <w:sz w:val="28"/>
          <w:szCs w:val="28"/>
          <w:lang w:val="kk-KZ"/>
          <w14:ligatures w14:val="standardContextual"/>
        </w:rPr>
        <w:t>1</w:t>
      </w:r>
      <w:r w:rsidR="00FE4B5F" w:rsidRPr="00782A23">
        <w:rPr>
          <w:rFonts w:ascii="Times New Roman" w:eastAsiaTheme="minorHAnsi" w:hAnsi="Times New Roman" w:cs="Times New Roman"/>
          <w:kern w:val="2"/>
          <w:sz w:val="28"/>
          <w:szCs w:val="28"/>
          <w:lang w:val="kk-KZ"/>
          <w14:ligatures w14:val="standardContextual"/>
        </w:rPr>
        <w:t xml:space="preserve"> жылға арналған жиынтық ұсыныс моделіне негізделген</w:t>
      </w:r>
      <w:r w:rsidR="00787D6A" w:rsidRPr="00782A23">
        <w:rPr>
          <w:rFonts w:ascii="Times New Roman" w:eastAsiaTheme="minorHAnsi" w:hAnsi="Times New Roman" w:cs="Times New Roman"/>
          <w:kern w:val="2"/>
          <w:sz w:val="28"/>
          <w:szCs w:val="28"/>
          <w:lang w:val="kk-KZ"/>
          <w14:ligatures w14:val="standardContextual"/>
        </w:rPr>
        <w:t>,</w:t>
      </w:r>
      <w:r w:rsidR="00532533">
        <w:rPr>
          <w:rFonts w:ascii="Times New Roman" w:eastAsiaTheme="minorHAnsi" w:hAnsi="Times New Roman" w:cs="Times New Roman"/>
          <w:kern w:val="2"/>
          <w:sz w:val="28"/>
          <w:szCs w:val="28"/>
          <w:lang w:val="kk-KZ"/>
          <w14:ligatures w14:val="standardContextual"/>
        </w:rPr>
        <w:t xml:space="preserve"> </w:t>
      </w:r>
      <w:r w:rsidR="00FE4B5F" w:rsidRPr="00782A23">
        <w:rPr>
          <w:rFonts w:ascii="Times New Roman" w:eastAsiaTheme="minorHAnsi" w:hAnsi="Times New Roman" w:cs="Times New Roman"/>
          <w:kern w:val="2"/>
          <w:sz w:val="28"/>
          <w:szCs w:val="28"/>
          <w:lang w:val="kk-KZ"/>
          <w14:ligatures w14:val="standardContextual"/>
        </w:rPr>
        <w:t>Ж</w:t>
      </w:r>
      <w:r w:rsidR="00787D6A" w:rsidRPr="00782A23">
        <w:rPr>
          <w:rFonts w:ascii="Times New Roman" w:eastAsiaTheme="minorHAnsi" w:hAnsi="Times New Roman" w:cs="Times New Roman"/>
          <w:kern w:val="2"/>
          <w:sz w:val="28"/>
          <w:szCs w:val="28"/>
          <w:lang w:val="kk-KZ"/>
          <w14:ligatures w14:val="standardContextual"/>
        </w:rPr>
        <w:t>Ө</w:t>
      </w:r>
      <w:r w:rsidR="00FE4B5F" w:rsidRPr="00782A23">
        <w:rPr>
          <w:rFonts w:ascii="Times New Roman" w:eastAsiaTheme="minorHAnsi" w:hAnsi="Times New Roman" w:cs="Times New Roman"/>
          <w:kern w:val="2"/>
          <w:sz w:val="28"/>
          <w:szCs w:val="28"/>
          <w:lang w:val="kk-KZ"/>
          <w14:ligatures w14:val="standardContextual"/>
        </w:rPr>
        <w:t>Ө нақты өсу қарқынының болжамы жиынтық сұраныс моделінің базалық болжамымен сәйкес келді.</w:t>
      </w:r>
      <w:r w:rsidR="00FE4B5F" w:rsidRPr="00782A23">
        <w:rPr>
          <w:rFonts w:ascii="Times New Roman" w:hAnsi="Times New Roman" w:cs="Times New Roman"/>
          <w:lang w:val="kk-KZ"/>
        </w:rPr>
        <w:t xml:space="preserve"> </w:t>
      </w:r>
      <w:r w:rsidR="00FE4B5F" w:rsidRPr="00782A23">
        <w:rPr>
          <w:rFonts w:ascii="Times New Roman" w:eastAsiaTheme="minorHAnsi" w:hAnsi="Times New Roman" w:cs="Times New Roman"/>
          <w:kern w:val="2"/>
          <w:sz w:val="28"/>
          <w:szCs w:val="28"/>
          <w:lang w:val="kk-KZ"/>
          <w14:ligatures w14:val="standardContextual"/>
        </w:rPr>
        <w:t>202</w:t>
      </w:r>
      <w:r w:rsidR="00787D6A" w:rsidRPr="00782A23">
        <w:rPr>
          <w:rFonts w:ascii="Times New Roman" w:eastAsiaTheme="minorHAnsi" w:hAnsi="Times New Roman" w:cs="Times New Roman"/>
          <w:kern w:val="2"/>
          <w:sz w:val="28"/>
          <w:szCs w:val="28"/>
          <w:lang w:val="kk-KZ"/>
          <w14:ligatures w14:val="standardContextual"/>
        </w:rPr>
        <w:t>3</w:t>
      </w:r>
      <w:r w:rsidR="00FE4B5F" w:rsidRPr="00782A23">
        <w:rPr>
          <w:rFonts w:ascii="Times New Roman" w:eastAsiaTheme="minorHAnsi" w:hAnsi="Times New Roman" w:cs="Times New Roman"/>
          <w:kern w:val="2"/>
          <w:sz w:val="28"/>
          <w:szCs w:val="28"/>
          <w:lang w:val="kk-KZ"/>
          <w14:ligatures w14:val="standardContextual"/>
        </w:rPr>
        <w:t xml:space="preserve"> жылға </w:t>
      </w:r>
      <w:r w:rsidR="00787D6A" w:rsidRPr="00782A23">
        <w:rPr>
          <w:rFonts w:ascii="Times New Roman" w:eastAsiaTheme="minorHAnsi" w:hAnsi="Times New Roman" w:cs="Times New Roman"/>
          <w:kern w:val="2"/>
          <w:sz w:val="28"/>
          <w:szCs w:val="28"/>
          <w:lang w:val="kk-KZ"/>
          <w14:ligatures w14:val="standardContextual"/>
        </w:rPr>
        <w:t xml:space="preserve">аймақтық көрсеткіштердің өсуі мен қалыпты дамуы негізінде, </w:t>
      </w:r>
      <w:r w:rsidR="00FE4B5F" w:rsidRPr="00782A23">
        <w:rPr>
          <w:rFonts w:ascii="Times New Roman" w:eastAsiaTheme="minorHAnsi" w:hAnsi="Times New Roman" w:cs="Times New Roman"/>
          <w:kern w:val="2"/>
          <w:sz w:val="28"/>
          <w:szCs w:val="28"/>
          <w:lang w:val="kk-KZ"/>
          <w14:ligatures w14:val="standardContextual"/>
        </w:rPr>
        <w:t>AERC</w:t>
      </w:r>
      <w:r w:rsidR="00532533">
        <w:rPr>
          <w:rFonts w:ascii="Times New Roman" w:eastAsiaTheme="minorHAnsi" w:hAnsi="Times New Roman" w:cs="Times New Roman"/>
          <w:kern w:val="2"/>
          <w:sz w:val="28"/>
          <w:szCs w:val="28"/>
          <w:lang w:val="kk-KZ"/>
          <w14:ligatures w14:val="standardContextual"/>
        </w:rPr>
        <w:t xml:space="preserve"> </w:t>
      </w:r>
      <w:r w:rsidR="00FE4B5F" w:rsidRPr="00782A23">
        <w:rPr>
          <w:rFonts w:ascii="Times New Roman" w:eastAsiaTheme="minorHAnsi" w:hAnsi="Times New Roman" w:cs="Times New Roman"/>
          <w:kern w:val="2"/>
          <w:sz w:val="28"/>
          <w:szCs w:val="28"/>
          <w:lang w:val="kk-KZ"/>
          <w14:ligatures w14:val="standardContextual"/>
        </w:rPr>
        <w:t>экономикалық белсенділіктің кеңеюін және жиынтық сұраныс моделі бойынша жиынтық ұсыныс моделіне негізделе отырып, 3,9% деңгейінде нақты ЖІӨ өсіміне қол жеткізуді болжайды.</w:t>
      </w:r>
      <w:r w:rsidR="00B14A69" w:rsidRPr="00782A23">
        <w:rPr>
          <w:rFonts w:ascii="Times New Roman" w:eastAsiaTheme="minorHAnsi" w:hAnsi="Times New Roman" w:cs="Times New Roman"/>
          <w:kern w:val="2"/>
          <w:sz w:val="28"/>
          <w:szCs w:val="28"/>
          <w:lang w:val="kk-KZ"/>
          <w14:ligatures w14:val="standardContextual"/>
        </w:rPr>
        <w:t xml:space="preserve"> Болжамды негіздеу үшін</w:t>
      </w:r>
      <w:r w:rsidR="00532533">
        <w:rPr>
          <w:rFonts w:ascii="Times New Roman" w:eastAsiaTheme="minorHAnsi" w:hAnsi="Times New Roman" w:cs="Times New Roman"/>
          <w:kern w:val="2"/>
          <w:sz w:val="28"/>
          <w:szCs w:val="28"/>
          <w:lang w:val="kk-KZ"/>
          <w14:ligatures w14:val="standardContextual"/>
        </w:rPr>
        <w:t xml:space="preserve"> </w:t>
      </w:r>
      <w:r w:rsidR="00B14A69" w:rsidRPr="00782A23">
        <w:rPr>
          <w:rFonts w:ascii="Times New Roman" w:eastAsiaTheme="minorHAnsi" w:hAnsi="Times New Roman" w:cs="Times New Roman"/>
          <w:kern w:val="2"/>
          <w:sz w:val="28"/>
          <w:szCs w:val="28"/>
          <w:lang w:val="kk-KZ"/>
          <w14:ligatures w14:val="standardContextual"/>
        </w:rPr>
        <w:t>к</w:t>
      </w:r>
      <w:r w:rsidR="00787D6A" w:rsidRPr="00782A23">
        <w:rPr>
          <w:rFonts w:ascii="Times New Roman" w:eastAsiaTheme="minorHAnsi" w:hAnsi="Times New Roman" w:cs="Times New Roman"/>
          <w:kern w:val="2"/>
          <w:sz w:val="28"/>
          <w:szCs w:val="28"/>
          <w:lang w:val="kk-KZ"/>
          <w14:ligatures w14:val="standardContextual"/>
        </w:rPr>
        <w:t xml:space="preserve">елесі </w:t>
      </w:r>
      <w:r w:rsidR="00B46482">
        <w:rPr>
          <w:rFonts w:ascii="Times New Roman" w:eastAsiaTheme="minorHAnsi" w:hAnsi="Times New Roman" w:cs="Times New Roman"/>
          <w:kern w:val="2"/>
          <w:sz w:val="28"/>
          <w:szCs w:val="28"/>
          <w:lang w:val="kk-KZ"/>
          <w14:ligatures w14:val="standardContextual"/>
        </w:rPr>
        <w:t>17-</w:t>
      </w:r>
      <w:r w:rsidR="00787D6A" w:rsidRPr="00782A23">
        <w:rPr>
          <w:rFonts w:ascii="Times New Roman" w:eastAsiaTheme="minorHAnsi" w:hAnsi="Times New Roman" w:cs="Times New Roman"/>
          <w:kern w:val="2"/>
          <w:sz w:val="28"/>
          <w:szCs w:val="28"/>
          <w:lang w:val="kk-KZ"/>
          <w14:ligatures w14:val="standardContextual"/>
        </w:rPr>
        <w:t xml:space="preserve">суретте </w:t>
      </w:r>
      <w:r w:rsidR="00B14A69" w:rsidRPr="00782A23">
        <w:rPr>
          <w:rFonts w:ascii="Times New Roman" w:hAnsi="Times New Roman" w:cs="Times New Roman"/>
          <w:sz w:val="28"/>
          <w:szCs w:val="28"/>
          <w:lang w:val="kk-KZ"/>
        </w:rPr>
        <w:t>2021жыл</w:t>
      </w:r>
      <w:r w:rsidR="00FE4B5F" w:rsidRPr="00782A23">
        <w:rPr>
          <w:rFonts w:ascii="Times New Roman" w:hAnsi="Times New Roman" w:cs="Times New Roman"/>
          <w:lang w:val="kk-KZ"/>
        </w:rPr>
        <w:t xml:space="preserve"> </w:t>
      </w:r>
      <w:r w:rsidR="00787D6A" w:rsidRPr="00782A23">
        <w:rPr>
          <w:rFonts w:ascii="Times New Roman" w:hAnsi="Times New Roman" w:cs="Times New Roman"/>
          <w:sz w:val="28"/>
          <w:szCs w:val="28"/>
          <w:lang w:val="kk-KZ"/>
        </w:rPr>
        <w:t>Ақмола облысындағы ЖӨӨ құрылымы</w:t>
      </w:r>
      <w:r w:rsidR="00B14A69" w:rsidRPr="00782A23">
        <w:rPr>
          <w:rFonts w:ascii="Times New Roman" w:hAnsi="Times New Roman" w:cs="Times New Roman"/>
          <w:sz w:val="28"/>
          <w:szCs w:val="28"/>
          <w:lang w:val="kk-KZ"/>
        </w:rPr>
        <w:t>н</w:t>
      </w:r>
      <w:r w:rsidR="00787D6A" w:rsidRPr="00782A23">
        <w:rPr>
          <w:rFonts w:ascii="Times New Roman" w:hAnsi="Times New Roman" w:cs="Times New Roman"/>
          <w:sz w:val="28"/>
          <w:szCs w:val="28"/>
          <w:lang w:val="kk-KZ"/>
        </w:rPr>
        <w:t xml:space="preserve"> </w:t>
      </w:r>
      <w:r w:rsidR="00B14A69" w:rsidRPr="00782A23">
        <w:rPr>
          <w:rFonts w:ascii="Times New Roman" w:hAnsi="Times New Roman" w:cs="Times New Roman"/>
          <w:sz w:val="28"/>
          <w:szCs w:val="28"/>
          <w:lang w:val="kk-KZ"/>
        </w:rPr>
        <w:t>қарастырдық</w:t>
      </w:r>
    </w:p>
    <w:p w14:paraId="33CE9E39" w14:textId="4ABA6F5E" w:rsidR="00B876F3" w:rsidRPr="00782A23" w:rsidRDefault="00B876F3" w:rsidP="00F4660B">
      <w:pPr>
        <w:spacing w:after="0" w:line="240" w:lineRule="auto"/>
        <w:jc w:val="both"/>
        <w:rPr>
          <w:rFonts w:ascii="Times New Roman" w:hAnsi="Times New Roman" w:cs="Times New Roman"/>
          <w:lang w:val="kk-KZ"/>
        </w:rPr>
      </w:pPr>
    </w:p>
    <w:p w14:paraId="35A1E77C" w14:textId="18C8CDFC" w:rsidR="00023528" w:rsidRPr="00782A23" w:rsidRDefault="00023528" w:rsidP="00B46482">
      <w:pPr>
        <w:spacing w:after="0" w:line="240" w:lineRule="auto"/>
        <w:ind w:right="-1"/>
        <w:jc w:val="center"/>
        <w:rPr>
          <w:rFonts w:ascii="Times New Roman" w:hAnsi="Times New Roman" w:cs="Times New Roman"/>
          <w:lang w:val="kk-KZ"/>
        </w:rPr>
      </w:pPr>
      <w:r w:rsidRPr="00782A23">
        <w:rPr>
          <w:rFonts w:ascii="Times New Roman" w:hAnsi="Times New Roman" w:cs="Times New Roman"/>
          <w:noProof/>
          <w:lang w:eastAsia="ru-RU"/>
          <w14:ligatures w14:val="standardContextual"/>
        </w:rPr>
        <w:drawing>
          <wp:inline distT="0" distB="0" distL="0" distR="0" wp14:anchorId="6A92F677" wp14:editId="4FBF0A00">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68BC80" w14:textId="77777777" w:rsidR="00B876F3" w:rsidRPr="00B46482" w:rsidRDefault="00B876F3" w:rsidP="00F4660B">
      <w:pPr>
        <w:spacing w:after="0" w:line="240" w:lineRule="auto"/>
        <w:jc w:val="both"/>
        <w:rPr>
          <w:rFonts w:ascii="Times New Roman" w:hAnsi="Times New Roman" w:cs="Times New Roman"/>
          <w:sz w:val="16"/>
          <w:szCs w:val="16"/>
          <w:lang w:val="kk-KZ"/>
        </w:rPr>
      </w:pPr>
    </w:p>
    <w:p w14:paraId="4C98BA6F" w14:textId="39D88606" w:rsidR="00B876F3" w:rsidRPr="00782A23" w:rsidRDefault="00B1608C" w:rsidP="00B46482">
      <w:pPr>
        <w:spacing w:after="0" w:line="240" w:lineRule="auto"/>
        <w:jc w:val="center"/>
        <w:rPr>
          <w:rFonts w:ascii="Times New Roman" w:hAnsi="Times New Roman" w:cs="Times New Roman"/>
          <w:sz w:val="28"/>
          <w:szCs w:val="28"/>
          <w:lang w:val="kk-KZ"/>
        </w:rPr>
      </w:pPr>
      <w:r w:rsidRPr="00782A23">
        <w:rPr>
          <w:rFonts w:ascii="Times New Roman" w:hAnsi="Times New Roman" w:cs="Times New Roman"/>
          <w:sz w:val="28"/>
          <w:szCs w:val="28"/>
          <w:lang w:val="kk-KZ"/>
        </w:rPr>
        <w:t>Сурет 1</w:t>
      </w:r>
      <w:r w:rsidR="00F3760E" w:rsidRPr="00ED7175">
        <w:rPr>
          <w:rFonts w:ascii="Times New Roman" w:hAnsi="Times New Roman" w:cs="Times New Roman"/>
          <w:sz w:val="28"/>
          <w:szCs w:val="28"/>
          <w:lang w:val="kk-KZ"/>
        </w:rPr>
        <w:t>8</w:t>
      </w:r>
      <w:r w:rsidR="00B46482">
        <w:rPr>
          <w:rFonts w:ascii="Times New Roman" w:hAnsi="Times New Roman" w:cs="Times New Roman"/>
          <w:sz w:val="28"/>
          <w:szCs w:val="28"/>
          <w:lang w:val="kk-KZ"/>
        </w:rPr>
        <w:t xml:space="preserve"> –</w:t>
      </w:r>
      <w:r w:rsidR="00532533">
        <w:rPr>
          <w:rFonts w:ascii="Times New Roman" w:hAnsi="Times New Roman" w:cs="Times New Roman"/>
          <w:sz w:val="28"/>
          <w:szCs w:val="28"/>
          <w:lang w:val="kk-KZ"/>
        </w:rPr>
        <w:t xml:space="preserve"> </w:t>
      </w:r>
      <w:r w:rsidR="00B876F3" w:rsidRPr="00782A23">
        <w:rPr>
          <w:rFonts w:ascii="Times New Roman" w:hAnsi="Times New Roman" w:cs="Times New Roman"/>
          <w:sz w:val="28"/>
          <w:szCs w:val="28"/>
          <w:lang w:val="kk-KZ"/>
        </w:rPr>
        <w:t>Ақмола облысындағы ЖӨӨ құрылымы 2021жыл</w:t>
      </w:r>
    </w:p>
    <w:p w14:paraId="630D370A" w14:textId="77777777" w:rsidR="00B46482" w:rsidRPr="00B46482" w:rsidRDefault="00B46482" w:rsidP="00F4660B">
      <w:pPr>
        <w:spacing w:after="0" w:line="240" w:lineRule="auto"/>
        <w:jc w:val="both"/>
        <w:rPr>
          <w:rFonts w:ascii="Times New Roman" w:hAnsi="Times New Roman" w:cs="Times New Roman"/>
          <w:sz w:val="16"/>
          <w:szCs w:val="16"/>
          <w:lang w:val="kk-KZ"/>
        </w:rPr>
      </w:pPr>
      <w:bookmarkStart w:id="55" w:name="_Hlk130551682"/>
    </w:p>
    <w:p w14:paraId="5D33E779" w14:textId="0C57A78E" w:rsidR="00B14A69" w:rsidRDefault="007B37EB" w:rsidP="00B46482">
      <w:pPr>
        <w:spacing w:after="0" w:line="240" w:lineRule="auto"/>
        <w:ind w:firstLine="709"/>
        <w:jc w:val="both"/>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6A1BC9"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6A1BC9" w:rsidRPr="00782A23">
        <w:rPr>
          <w:rFonts w:ascii="Times New Roman" w:hAnsi="Times New Roman" w:cs="Times New Roman"/>
          <w:sz w:val="24"/>
          <w:szCs w:val="24"/>
          <w:lang w:val="kk-KZ"/>
        </w:rPr>
        <w:t xml:space="preserve">] </w:t>
      </w:r>
      <w:bookmarkEnd w:id="55"/>
    </w:p>
    <w:p w14:paraId="4D92B8F1" w14:textId="77777777" w:rsidR="003C6407" w:rsidRPr="00EC3224" w:rsidRDefault="003C6407" w:rsidP="00F4660B">
      <w:pPr>
        <w:spacing w:after="0" w:line="240" w:lineRule="auto"/>
        <w:jc w:val="both"/>
        <w:rPr>
          <w:rFonts w:ascii="Times New Roman" w:hAnsi="Times New Roman" w:cs="Times New Roman"/>
          <w:sz w:val="28"/>
          <w:szCs w:val="28"/>
          <w:lang w:val="kk-KZ"/>
        </w:rPr>
      </w:pPr>
    </w:p>
    <w:p w14:paraId="4824D44C" w14:textId="72CC2378" w:rsidR="00B876F3" w:rsidRPr="006621A1" w:rsidRDefault="00B46482" w:rsidP="00A5111C">
      <w:pPr>
        <w:spacing w:after="0" w:line="240" w:lineRule="auto"/>
        <w:ind w:right="-1" w:firstLine="709"/>
        <w:jc w:val="both"/>
        <w:rPr>
          <w:rFonts w:ascii="Times New Roman" w:hAnsi="Times New Roman" w:cs="Times New Roman"/>
          <w:sz w:val="28"/>
          <w:szCs w:val="28"/>
          <w:lang w:val="kk-KZ"/>
        </w:rPr>
      </w:pPr>
      <w:r w:rsidRPr="00B46482">
        <w:rPr>
          <w:rFonts w:ascii="Times New Roman" w:hAnsi="Times New Roman" w:cs="Times New Roman"/>
          <w:sz w:val="28"/>
          <w:szCs w:val="28"/>
          <w:lang w:val="kk-KZ"/>
        </w:rPr>
        <w:t>17-с</w:t>
      </w:r>
      <w:r w:rsidR="00B14A69" w:rsidRPr="00B46482">
        <w:rPr>
          <w:rFonts w:ascii="Times New Roman" w:hAnsi="Times New Roman" w:cs="Times New Roman"/>
          <w:sz w:val="28"/>
          <w:szCs w:val="28"/>
          <w:lang w:val="kk-KZ"/>
        </w:rPr>
        <w:t>уреттен байқағанымыздай ЖӨӨ құрылымы өнеркәсіп секторы 28.3%,</w:t>
      </w:r>
      <w:r w:rsidR="00B14A69" w:rsidRPr="00782A23">
        <w:rPr>
          <w:rFonts w:ascii="Times New Roman" w:hAnsi="Times New Roman" w:cs="Times New Roman"/>
          <w:sz w:val="28"/>
          <w:szCs w:val="28"/>
          <w:lang w:val="kk-KZ"/>
        </w:rPr>
        <w:t xml:space="preserve"> ауыл, орман және балық шаруашылығы 16.6%, құрылыс 6.2% құрап </w:t>
      </w:r>
      <w:r w:rsidR="005165D5" w:rsidRPr="00782A23">
        <w:rPr>
          <w:rFonts w:ascii="Times New Roman" w:hAnsi="Times New Roman" w:cs="Times New Roman"/>
          <w:sz w:val="28"/>
          <w:szCs w:val="28"/>
          <w:lang w:val="kk-KZ"/>
        </w:rPr>
        <w:t>отыр. Бұл</w:t>
      </w:r>
      <w:r w:rsidR="00B14A69" w:rsidRPr="00782A23">
        <w:rPr>
          <w:rFonts w:ascii="Times New Roman" w:hAnsi="Times New Roman" w:cs="Times New Roman"/>
          <w:sz w:val="28"/>
          <w:szCs w:val="28"/>
          <w:lang w:val="kk-KZ"/>
        </w:rPr>
        <w:t xml:space="preserve"> облыстағы ғимараттар құрылыстары төмен екенін көрсетеді, сәйкесінше жылжымайтын мүлікпен жасалатын операциялар</w:t>
      </w:r>
      <w:r w:rsidR="00532533">
        <w:rPr>
          <w:rFonts w:ascii="Times New Roman" w:hAnsi="Times New Roman" w:cs="Times New Roman"/>
          <w:sz w:val="28"/>
          <w:szCs w:val="28"/>
          <w:lang w:val="kk-KZ"/>
        </w:rPr>
        <w:t xml:space="preserve"> </w:t>
      </w:r>
      <w:r w:rsidR="00B14A69" w:rsidRPr="00782A23">
        <w:rPr>
          <w:rFonts w:ascii="Times New Roman" w:hAnsi="Times New Roman" w:cs="Times New Roman"/>
          <w:sz w:val="28"/>
          <w:szCs w:val="28"/>
          <w:lang w:val="kk-KZ"/>
        </w:rPr>
        <w:t>8.1% төмен болып отыр.</w:t>
      </w:r>
    </w:p>
    <w:p w14:paraId="77CBBE9D" w14:textId="77777777" w:rsidR="00960A72" w:rsidRDefault="00B14A69" w:rsidP="00A5111C">
      <w:pPr>
        <w:tabs>
          <w:tab w:val="left" w:pos="7573"/>
        </w:tabs>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szCs w:val="28"/>
          <w:lang w:val="kk-KZ"/>
        </w:rPr>
        <w:t>Ақмола облысындағы ЖӨӨ құрылымы,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lang w:val="kk-KZ"/>
        </w:rPr>
        <w:t>а</w:t>
      </w:r>
      <w:r w:rsidR="00525BB5" w:rsidRPr="00782A23">
        <w:rPr>
          <w:rFonts w:ascii="Times New Roman" w:hAnsi="Times New Roman" w:cs="Times New Roman"/>
          <w:sz w:val="28"/>
          <w:lang w:val="kk-KZ"/>
        </w:rPr>
        <w:t xml:space="preserve">ғымдағы </w:t>
      </w:r>
      <w:r w:rsidR="00447396" w:rsidRPr="00782A23">
        <w:rPr>
          <w:rFonts w:ascii="Times New Roman" w:hAnsi="Times New Roman" w:cs="Times New Roman"/>
          <w:sz w:val="28"/>
          <w:lang w:val="kk-KZ"/>
        </w:rPr>
        <w:t>экономикалық</w:t>
      </w:r>
      <w:r w:rsidR="00525BB5" w:rsidRPr="00782A23">
        <w:rPr>
          <w:rFonts w:ascii="Times New Roman" w:hAnsi="Times New Roman" w:cs="Times New Roman"/>
          <w:sz w:val="28"/>
          <w:lang w:val="kk-KZ"/>
        </w:rPr>
        <w:t xml:space="preserve"> қатынастардың қалпына келтіру шаралары коронавирустық пандемия, ішінара </w:t>
      </w:r>
      <w:r w:rsidR="00525BB5" w:rsidRPr="00782A23">
        <w:rPr>
          <w:rFonts w:ascii="Times New Roman" w:hAnsi="Times New Roman" w:cs="Times New Roman"/>
          <w:sz w:val="28"/>
          <w:lang w:val="kk-KZ"/>
        </w:rPr>
        <w:lastRenderedPageBreak/>
        <w:t xml:space="preserve">карантиндік шаралар мен әлемдік деңгейдегі геосаяси </w:t>
      </w:r>
      <w:r w:rsidR="00447396" w:rsidRPr="00782A23">
        <w:rPr>
          <w:rFonts w:ascii="Times New Roman" w:hAnsi="Times New Roman" w:cs="Times New Roman"/>
          <w:sz w:val="28"/>
          <w:lang w:val="kk-KZ"/>
        </w:rPr>
        <w:t>оқиғалардың</w:t>
      </w:r>
      <w:r w:rsidR="00525BB5" w:rsidRPr="00782A23">
        <w:rPr>
          <w:rFonts w:ascii="Times New Roman" w:hAnsi="Times New Roman" w:cs="Times New Roman"/>
          <w:sz w:val="28"/>
          <w:lang w:val="kk-KZ"/>
        </w:rPr>
        <w:t xml:space="preserve"> 2022-2023 жылдың</w:t>
      </w:r>
      <w:r w:rsidR="00532533">
        <w:rPr>
          <w:rFonts w:ascii="Times New Roman" w:hAnsi="Times New Roman" w:cs="Times New Roman"/>
          <w:sz w:val="28"/>
          <w:lang w:val="kk-KZ"/>
        </w:rPr>
        <w:t xml:space="preserve"> </w:t>
      </w:r>
      <w:r w:rsidR="00525BB5" w:rsidRPr="00782A23">
        <w:rPr>
          <w:rFonts w:ascii="Times New Roman" w:hAnsi="Times New Roman" w:cs="Times New Roman"/>
          <w:sz w:val="28"/>
          <w:lang w:val="kk-KZ"/>
        </w:rPr>
        <w:t>қалпына келтіру шараларын жасауды жалғастырды. Халықты жұмыспен қамту арқылы,</w:t>
      </w:r>
      <w:r w:rsidR="00532533">
        <w:rPr>
          <w:rFonts w:ascii="Times New Roman" w:hAnsi="Times New Roman" w:cs="Times New Roman"/>
          <w:sz w:val="28"/>
          <w:lang w:val="kk-KZ"/>
        </w:rPr>
        <w:t xml:space="preserve"> </w:t>
      </w:r>
      <w:r w:rsidR="00525BB5" w:rsidRPr="00782A23">
        <w:rPr>
          <w:rFonts w:ascii="Times New Roman" w:hAnsi="Times New Roman" w:cs="Times New Roman"/>
          <w:sz w:val="28"/>
          <w:lang w:val="kk-KZ"/>
        </w:rPr>
        <w:t xml:space="preserve">халықтың табысын көтеру арқылы әлеуметтік экономикалық жағдайын жақсарту, бүгінгі күннің басым мәселелер болып қала береді. Мемлекеттік бағдарламалар негізінде, халықты жұмыспен қамтуды қолдау шаралары негізінде, жұмыссыздық деңгейін 5% деңгейінде ұстап тұруға мүмкіндік берді, әлемнің көптеген елдерде бұл көрсеткіш дағдарыстық жағдайдың жоғары екендігін бейнелеп </w:t>
      </w:r>
      <w:r w:rsidR="00525BB5" w:rsidRPr="00782A23">
        <w:rPr>
          <w:rFonts w:ascii="Times New Roman" w:hAnsi="Times New Roman" w:cs="Times New Roman"/>
          <w:sz w:val="28"/>
          <w:szCs w:val="28"/>
          <w:lang w:val="kk-KZ"/>
        </w:rPr>
        <w:t>отыр. 2022 жылғы қаңтар оқиғасынан</w:t>
      </w:r>
      <w:r w:rsidR="00532533">
        <w:rPr>
          <w:rFonts w:ascii="Times New Roman" w:hAnsi="Times New Roman" w:cs="Times New Roman"/>
          <w:sz w:val="28"/>
          <w:szCs w:val="28"/>
          <w:lang w:val="kk-KZ"/>
        </w:rPr>
        <w:t xml:space="preserve"> </w:t>
      </w:r>
      <w:r w:rsidR="00525BB5" w:rsidRPr="00782A23">
        <w:rPr>
          <w:rFonts w:ascii="Times New Roman" w:hAnsi="Times New Roman" w:cs="Times New Roman"/>
          <w:sz w:val="28"/>
          <w:lang w:val="kk-KZ"/>
        </w:rPr>
        <w:t xml:space="preserve">1630 </w:t>
      </w:r>
      <w:r w:rsidR="00591D46" w:rsidRPr="00782A23">
        <w:rPr>
          <w:rFonts w:ascii="Times New Roman" w:hAnsi="Times New Roman" w:cs="Times New Roman"/>
          <w:sz w:val="28"/>
          <w:lang w:val="kk-KZ"/>
        </w:rPr>
        <w:t>кәсіпкерлік</w:t>
      </w:r>
      <w:r w:rsidR="00525BB5" w:rsidRPr="00782A23">
        <w:rPr>
          <w:rFonts w:ascii="Times New Roman" w:hAnsi="Times New Roman" w:cs="Times New Roman"/>
          <w:sz w:val="28"/>
          <w:lang w:val="kk-KZ"/>
        </w:rPr>
        <w:t xml:space="preserve"> субъектісі зардап шекті деген мәлімет тіркелген, олардан келтірілген шығын көлемі шамамен 38,6 млрд теңгені құрады деп бағаланған. </w:t>
      </w:r>
      <w:r w:rsidR="00591D46" w:rsidRPr="00782A23">
        <w:rPr>
          <w:rFonts w:ascii="Times New Roman" w:hAnsi="Times New Roman" w:cs="Times New Roman"/>
          <w:sz w:val="28"/>
          <w:lang w:val="kk-KZ"/>
        </w:rPr>
        <w:t>Кәсіпкерліктің</w:t>
      </w:r>
      <w:r w:rsidR="00525BB5" w:rsidRPr="00782A23">
        <w:rPr>
          <w:rFonts w:ascii="Times New Roman" w:hAnsi="Times New Roman" w:cs="Times New Roman"/>
          <w:sz w:val="28"/>
          <w:lang w:val="kk-KZ"/>
        </w:rPr>
        <w:t xml:space="preserve"> даму қарқының қалпына келтіру мақсатында</w:t>
      </w:r>
      <w:r w:rsidR="00532533">
        <w:rPr>
          <w:rFonts w:ascii="Times New Roman" w:hAnsi="Times New Roman" w:cs="Times New Roman"/>
          <w:sz w:val="28"/>
          <w:lang w:val="kk-KZ"/>
        </w:rPr>
        <w:t xml:space="preserve"> </w:t>
      </w:r>
      <w:r w:rsidR="00525BB5" w:rsidRPr="00782A23">
        <w:rPr>
          <w:rFonts w:ascii="Times New Roman" w:hAnsi="Times New Roman" w:cs="Times New Roman"/>
          <w:sz w:val="28"/>
          <w:lang w:val="kk-KZ"/>
        </w:rPr>
        <w:t>1</w:t>
      </w:r>
      <w:r w:rsidR="00591D46" w:rsidRPr="00782A23">
        <w:rPr>
          <w:rFonts w:ascii="Times New Roman" w:hAnsi="Times New Roman" w:cs="Times New Roman"/>
          <w:sz w:val="28"/>
          <w:lang w:val="kk-KZ"/>
        </w:rPr>
        <w:t> </w:t>
      </w:r>
      <w:r w:rsidR="00525BB5" w:rsidRPr="00782A23">
        <w:rPr>
          <w:rFonts w:ascii="Times New Roman" w:hAnsi="Times New Roman" w:cs="Times New Roman"/>
          <w:sz w:val="28"/>
          <w:lang w:val="kk-KZ"/>
        </w:rPr>
        <w:t>491</w:t>
      </w:r>
      <w:r w:rsidR="00591D46" w:rsidRPr="00782A23">
        <w:rPr>
          <w:rFonts w:ascii="Times New Roman" w:hAnsi="Times New Roman" w:cs="Times New Roman"/>
          <w:sz w:val="28"/>
          <w:lang w:val="kk-KZ"/>
        </w:rPr>
        <w:t xml:space="preserve"> кәсіпкер</w:t>
      </w:r>
      <w:r w:rsidR="00525BB5" w:rsidRPr="00782A23">
        <w:rPr>
          <w:rFonts w:ascii="Times New Roman" w:hAnsi="Times New Roman" w:cs="Times New Roman"/>
          <w:sz w:val="28"/>
          <w:lang w:val="kk-KZ"/>
        </w:rPr>
        <w:t xml:space="preserve"> </w:t>
      </w:r>
      <w:r w:rsidR="00F66993" w:rsidRPr="00782A23">
        <w:rPr>
          <w:rFonts w:ascii="Times New Roman" w:hAnsi="Times New Roman" w:cs="Times New Roman"/>
          <w:sz w:val="28"/>
          <w:lang w:val="kk-KZ"/>
        </w:rPr>
        <w:t>субъекттісіне</w:t>
      </w:r>
      <w:r w:rsidR="00525BB5" w:rsidRPr="00782A23">
        <w:rPr>
          <w:rFonts w:ascii="Times New Roman" w:hAnsi="Times New Roman" w:cs="Times New Roman"/>
          <w:sz w:val="28"/>
          <w:lang w:val="kk-KZ"/>
        </w:rPr>
        <w:t xml:space="preserve"> жалпы сомасы 8,3 млрд.</w:t>
      </w:r>
      <w:r w:rsidR="005165D5">
        <w:rPr>
          <w:rFonts w:ascii="Times New Roman" w:hAnsi="Times New Roman" w:cs="Times New Roman"/>
          <w:sz w:val="28"/>
          <w:lang w:val="kk-KZ"/>
        </w:rPr>
        <w:t xml:space="preserve"> </w:t>
      </w:r>
      <w:r w:rsidR="00525BB5" w:rsidRPr="00782A23">
        <w:rPr>
          <w:rFonts w:ascii="Times New Roman" w:hAnsi="Times New Roman" w:cs="Times New Roman"/>
          <w:sz w:val="28"/>
          <w:lang w:val="kk-KZ"/>
        </w:rPr>
        <w:t>тг қолдау көрсетілген. Талдау нәтижесінен байқағанымыздай</w:t>
      </w:r>
      <w:r w:rsidR="00591D46" w:rsidRPr="00782A23">
        <w:rPr>
          <w:rFonts w:ascii="Times New Roman" w:hAnsi="Times New Roman" w:cs="Times New Roman"/>
          <w:sz w:val="28"/>
          <w:lang w:val="kk-KZ"/>
        </w:rPr>
        <w:t xml:space="preserve"> кәсіпкерліктің</w:t>
      </w:r>
      <w:r w:rsidR="00525BB5" w:rsidRPr="00782A23">
        <w:rPr>
          <w:rFonts w:ascii="Times New Roman" w:hAnsi="Times New Roman" w:cs="Times New Roman"/>
          <w:sz w:val="28"/>
          <w:lang w:val="kk-KZ"/>
        </w:rPr>
        <w:t xml:space="preserve"> үлесі жалпы кәсіпорындар санымен салыстырмалы түрде 63.40 пайызды құрап, әліде дамуына қолдау көрсету қажеттілігін байқатып отыр. </w:t>
      </w:r>
    </w:p>
    <w:p w14:paraId="61AC9F5F" w14:textId="6986E9FF" w:rsidR="00567D15" w:rsidRDefault="00591D46" w:rsidP="00A5111C">
      <w:pPr>
        <w:tabs>
          <w:tab w:val="left" w:pos="7573"/>
        </w:tabs>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Кәсіпкерліктегі</w:t>
      </w:r>
      <w:r w:rsidR="00525BB5" w:rsidRPr="00782A23">
        <w:rPr>
          <w:rFonts w:ascii="Times New Roman" w:hAnsi="Times New Roman" w:cs="Times New Roman"/>
          <w:sz w:val="28"/>
          <w:lang w:val="kk-KZ"/>
        </w:rPr>
        <w:t xml:space="preserve"> экономикалық белсенді халықтың жартысынан астамын жұмыспен қамтамасыз ету арқылы,</w:t>
      </w:r>
      <w:r w:rsidR="00532533">
        <w:rPr>
          <w:rFonts w:ascii="Times New Roman" w:hAnsi="Times New Roman" w:cs="Times New Roman"/>
          <w:sz w:val="28"/>
          <w:lang w:val="kk-KZ"/>
        </w:rPr>
        <w:t xml:space="preserve"> </w:t>
      </w:r>
      <w:r w:rsidR="00525BB5" w:rsidRPr="00782A23">
        <w:rPr>
          <w:rFonts w:ascii="Times New Roman" w:hAnsi="Times New Roman" w:cs="Times New Roman"/>
          <w:sz w:val="28"/>
          <w:lang w:val="kk-KZ"/>
        </w:rPr>
        <w:t>әлеуметтік функцияны ерекше маңызды бөлігі болып оты</w:t>
      </w:r>
      <w:r w:rsidR="00C14458" w:rsidRPr="00782A23">
        <w:rPr>
          <w:rFonts w:ascii="Times New Roman" w:hAnsi="Times New Roman" w:cs="Times New Roman"/>
          <w:sz w:val="28"/>
          <w:lang w:val="kk-KZ"/>
        </w:rPr>
        <w:t>р.</w:t>
      </w:r>
      <w:r w:rsidR="00F66993" w:rsidRPr="00782A23">
        <w:rPr>
          <w:rFonts w:ascii="Times New Roman" w:hAnsi="Times New Roman" w:cs="Times New Roman"/>
          <w:sz w:val="28"/>
          <w:lang w:val="kk-KZ"/>
        </w:rPr>
        <w:t xml:space="preserve"> Келесі </w:t>
      </w:r>
      <w:r w:rsidR="00B46482">
        <w:rPr>
          <w:rFonts w:ascii="Times New Roman" w:hAnsi="Times New Roman" w:cs="Times New Roman"/>
          <w:sz w:val="28"/>
          <w:lang w:val="kk-KZ"/>
        </w:rPr>
        <w:t>25-</w:t>
      </w:r>
      <w:r w:rsidR="00F66993" w:rsidRPr="00782A23">
        <w:rPr>
          <w:rFonts w:ascii="Times New Roman" w:hAnsi="Times New Roman" w:cs="Times New Roman"/>
          <w:sz w:val="28"/>
          <w:lang w:val="kk-KZ"/>
        </w:rPr>
        <w:t>кестеде</w:t>
      </w:r>
      <w:r w:rsidR="00532533">
        <w:rPr>
          <w:rFonts w:ascii="Times New Roman" w:hAnsi="Times New Roman" w:cs="Times New Roman"/>
          <w:sz w:val="28"/>
          <w:lang w:val="kk-KZ"/>
        </w:rPr>
        <w:t xml:space="preserve"> </w:t>
      </w:r>
      <w:r w:rsidR="00F66993" w:rsidRPr="00782A23">
        <w:rPr>
          <w:rFonts w:ascii="Times New Roman" w:hAnsi="Times New Roman" w:cs="Times New Roman"/>
          <w:sz w:val="28"/>
          <w:lang w:val="kk-KZ"/>
        </w:rPr>
        <w:t>экономика түрлері</w:t>
      </w:r>
      <w:r w:rsidR="00D72A77" w:rsidRPr="00782A23">
        <w:rPr>
          <w:rFonts w:ascii="Times New Roman" w:hAnsi="Times New Roman" w:cs="Times New Roman"/>
          <w:sz w:val="28"/>
          <w:lang w:val="kk-KZ"/>
        </w:rPr>
        <w:t xml:space="preserve"> Ақмола облысы</w:t>
      </w:r>
      <w:r w:rsidR="00F66993" w:rsidRPr="00782A23">
        <w:rPr>
          <w:rFonts w:ascii="Times New Roman" w:hAnsi="Times New Roman" w:cs="Times New Roman"/>
          <w:sz w:val="28"/>
          <w:lang w:val="kk-KZ"/>
        </w:rPr>
        <w:t xml:space="preserve"> бойынша </w:t>
      </w:r>
      <w:r w:rsidR="00D72A77" w:rsidRPr="00782A23">
        <w:rPr>
          <w:rFonts w:ascii="Times New Roman" w:hAnsi="Times New Roman" w:cs="Times New Roman"/>
          <w:sz w:val="28"/>
          <w:lang w:val="kk-KZ"/>
        </w:rPr>
        <w:t>қызмет түрлерімен</w:t>
      </w:r>
      <w:r w:rsidR="00F66993" w:rsidRPr="00782A23">
        <w:rPr>
          <w:rFonts w:ascii="Times New Roman" w:hAnsi="Times New Roman" w:cs="Times New Roman"/>
          <w:sz w:val="28"/>
          <w:lang w:val="kk-KZ"/>
        </w:rPr>
        <w:t xml:space="preserve"> </w:t>
      </w:r>
      <w:r w:rsidR="00D72A77" w:rsidRPr="00782A23">
        <w:rPr>
          <w:rFonts w:ascii="Times New Roman" w:hAnsi="Times New Roman" w:cs="Times New Roman"/>
          <w:sz w:val="28"/>
          <w:lang w:val="kk-KZ"/>
        </w:rPr>
        <w:t>жұмыспен қамтылғандар санын</w:t>
      </w:r>
      <w:r w:rsidR="00532533">
        <w:rPr>
          <w:rFonts w:ascii="Times New Roman" w:hAnsi="Times New Roman" w:cs="Times New Roman"/>
          <w:sz w:val="28"/>
          <w:lang w:val="kk-KZ"/>
        </w:rPr>
        <w:t xml:space="preserve"> </w:t>
      </w:r>
      <w:r w:rsidR="00D72A77" w:rsidRPr="00782A23">
        <w:rPr>
          <w:rFonts w:ascii="Times New Roman" w:hAnsi="Times New Roman" w:cs="Times New Roman"/>
          <w:sz w:val="28"/>
          <w:lang w:val="kk-KZ"/>
        </w:rPr>
        <w:t>талдау жүргізілді</w:t>
      </w:r>
      <w:r w:rsidR="007C782A" w:rsidRPr="00782A23">
        <w:rPr>
          <w:rFonts w:ascii="Times New Roman" w:hAnsi="Times New Roman" w:cs="Times New Roman"/>
          <w:sz w:val="28"/>
          <w:lang w:val="kk-KZ"/>
        </w:rPr>
        <w:t>.</w:t>
      </w:r>
    </w:p>
    <w:p w14:paraId="552E849C" w14:textId="77777777" w:rsidR="00B46482" w:rsidRPr="00782A23" w:rsidRDefault="00B46482" w:rsidP="00B46482">
      <w:pPr>
        <w:tabs>
          <w:tab w:val="left" w:pos="7573"/>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lang w:val="kk-KZ"/>
        </w:rPr>
        <w:t>Ақмола облысы бойынша қызмет түрлерімен жұмыспен қамтылғандар санын</w:t>
      </w:r>
      <w:r>
        <w:rPr>
          <w:rFonts w:ascii="Times New Roman" w:hAnsi="Times New Roman" w:cs="Times New Roman"/>
          <w:sz w:val="28"/>
          <w:lang w:val="kk-KZ"/>
        </w:rPr>
        <w:t xml:space="preserve"> </w:t>
      </w:r>
      <w:r w:rsidRPr="00782A23">
        <w:rPr>
          <w:rFonts w:ascii="Times New Roman" w:hAnsi="Times New Roman" w:cs="Times New Roman"/>
          <w:sz w:val="28"/>
          <w:lang w:val="kk-KZ"/>
        </w:rPr>
        <w:t>талдау жүргізілді. Облыстағы барлық салалар бойынша жұмыспен қамтылғандар тіркелген.</w:t>
      </w:r>
      <w:r w:rsidRPr="00782A23">
        <w:rPr>
          <w:rFonts w:ascii="Times New Roman" w:eastAsia="Times New Roman" w:hAnsi="Times New Roman" w:cs="Times New Roman"/>
          <w:color w:val="000000"/>
          <w:sz w:val="24"/>
          <w:szCs w:val="24"/>
          <w:lang w:val="kk-KZ" w:eastAsia="ru-RU"/>
        </w:rPr>
        <w:t xml:space="preserve"> </w:t>
      </w:r>
      <w:r w:rsidRPr="00782A23">
        <w:rPr>
          <w:rFonts w:ascii="Times New Roman" w:eastAsia="Times New Roman" w:hAnsi="Times New Roman" w:cs="Times New Roman"/>
          <w:color w:val="000000"/>
          <w:sz w:val="28"/>
          <w:szCs w:val="28"/>
          <w:lang w:val="kk-KZ" w:eastAsia="ru-RU"/>
        </w:rPr>
        <w:t>Кәсіби, ғылыми және техникалық қызметпен</w:t>
      </w:r>
      <w:r>
        <w:rPr>
          <w:rFonts w:ascii="Times New Roman" w:eastAsia="Times New Roman" w:hAnsi="Times New Roman" w:cs="Times New Roman"/>
          <w:color w:val="000000"/>
          <w:sz w:val="28"/>
          <w:szCs w:val="28"/>
          <w:lang w:val="kk-KZ" w:eastAsia="ru-RU"/>
        </w:rPr>
        <w:t xml:space="preserve"> </w:t>
      </w:r>
      <w:r w:rsidRPr="00782A23">
        <w:rPr>
          <w:rFonts w:ascii="Times New Roman" w:eastAsia="Times New Roman" w:hAnsi="Times New Roman" w:cs="Times New Roman"/>
          <w:color w:val="000000"/>
          <w:sz w:val="28"/>
          <w:szCs w:val="28"/>
          <w:lang w:val="kk-KZ" w:eastAsia="ru-RU"/>
        </w:rPr>
        <w:t>қаржы және сақтандыру қызметі саласындағы жұмыспен қамту белсенділігі төмендеген, бұған ықпал еткен осы салаларды дамыту қажеттілігін көрсетіп отыр.</w:t>
      </w:r>
    </w:p>
    <w:p w14:paraId="50046F4C" w14:textId="77777777" w:rsidR="00B46482" w:rsidRDefault="00B46482" w:rsidP="00A5111C">
      <w:pPr>
        <w:tabs>
          <w:tab w:val="left" w:pos="7573"/>
        </w:tabs>
        <w:spacing w:after="0" w:line="240" w:lineRule="auto"/>
        <w:ind w:right="-1" w:firstLine="709"/>
        <w:jc w:val="both"/>
        <w:rPr>
          <w:rFonts w:ascii="Times New Roman" w:hAnsi="Times New Roman" w:cs="Times New Roman"/>
          <w:sz w:val="28"/>
          <w:lang w:val="kk-KZ"/>
        </w:rPr>
      </w:pPr>
    </w:p>
    <w:p w14:paraId="5F9A8EA6" w14:textId="77777777" w:rsidR="00B46482" w:rsidRPr="00782A23" w:rsidRDefault="00B46482" w:rsidP="00A5111C">
      <w:pPr>
        <w:tabs>
          <w:tab w:val="left" w:pos="7573"/>
        </w:tabs>
        <w:spacing w:after="0" w:line="240" w:lineRule="auto"/>
        <w:ind w:right="-1" w:firstLine="709"/>
        <w:jc w:val="both"/>
        <w:rPr>
          <w:rFonts w:ascii="Times New Roman" w:hAnsi="Times New Roman" w:cs="Times New Roman"/>
          <w:sz w:val="28"/>
          <w:lang w:val="kk-KZ"/>
        </w:rPr>
        <w:sectPr w:rsidR="00B46482" w:rsidRPr="00782A23" w:rsidSect="00134FB6">
          <w:headerReference w:type="default" r:id="rId41"/>
          <w:footerReference w:type="default" r:id="rId42"/>
          <w:pgSz w:w="11906" w:h="16838"/>
          <w:pgMar w:top="1134" w:right="567" w:bottom="1134" w:left="1701" w:header="709" w:footer="709" w:gutter="0"/>
          <w:cols w:space="720"/>
          <w:docGrid w:linePitch="299"/>
        </w:sectPr>
      </w:pPr>
    </w:p>
    <w:p w14:paraId="03E065DC" w14:textId="4A9F65E2" w:rsidR="003C6407" w:rsidRPr="00B46482" w:rsidRDefault="00B46482" w:rsidP="00F4660B">
      <w:pPr>
        <w:spacing w:after="0" w:line="240" w:lineRule="auto"/>
        <w:rPr>
          <w:rFonts w:ascii="Times New Roman" w:eastAsiaTheme="minorHAnsi" w:hAnsi="Times New Roman" w:cs="Times New Roman"/>
          <w:color w:val="000000"/>
          <w:sz w:val="28"/>
          <w:szCs w:val="28"/>
          <w:lang w:val="kk-KZ"/>
          <w14:ligatures w14:val="standardContextual"/>
        </w:rPr>
      </w:pPr>
      <w:r w:rsidRPr="00B46482">
        <w:rPr>
          <w:rFonts w:ascii="Times New Roman" w:eastAsia="Calibri" w:hAnsi="Times New Roman" w:cs="Times New Roman"/>
          <w:bCs/>
          <w:sz w:val="28"/>
          <w:szCs w:val="28"/>
          <w:lang w:val="kk-KZ"/>
        </w:rPr>
        <w:lastRenderedPageBreak/>
        <w:t xml:space="preserve">Кесте </w:t>
      </w:r>
      <w:r w:rsidR="008E13FC" w:rsidRPr="00B46482">
        <w:rPr>
          <w:rFonts w:ascii="Times New Roman" w:eastAsia="Calibri" w:hAnsi="Times New Roman" w:cs="Times New Roman"/>
          <w:bCs/>
          <w:sz w:val="28"/>
          <w:szCs w:val="28"/>
          <w:lang w:val="kk-KZ"/>
        </w:rPr>
        <w:t>25</w:t>
      </w:r>
      <w:r w:rsidR="00532533" w:rsidRPr="00B46482">
        <w:rPr>
          <w:rFonts w:ascii="Times New Roman" w:eastAsia="Calibri" w:hAnsi="Times New Roman" w:cs="Times New Roman"/>
          <w:bCs/>
          <w:sz w:val="28"/>
          <w:szCs w:val="28"/>
          <w:lang w:val="kk-KZ"/>
        </w:rPr>
        <w:t xml:space="preserve"> </w:t>
      </w:r>
      <w:r w:rsidRPr="00B46482">
        <w:rPr>
          <w:rFonts w:ascii="Times New Roman" w:eastAsia="Calibri" w:hAnsi="Times New Roman" w:cs="Times New Roman"/>
          <w:bCs/>
          <w:sz w:val="28"/>
          <w:szCs w:val="28"/>
          <w:lang w:val="kk-KZ"/>
        </w:rPr>
        <w:t>–</w:t>
      </w:r>
      <w:r w:rsidR="008E13FC" w:rsidRPr="00B46482">
        <w:rPr>
          <w:rFonts w:ascii="Times New Roman" w:eastAsia="Calibri" w:hAnsi="Times New Roman" w:cs="Times New Roman"/>
          <w:bCs/>
          <w:sz w:val="28"/>
          <w:szCs w:val="28"/>
          <w:lang w:val="kk-KZ"/>
        </w:rPr>
        <w:t xml:space="preserve"> </w:t>
      </w:r>
      <w:r w:rsidR="00591D46" w:rsidRPr="00B46482">
        <w:rPr>
          <w:rFonts w:ascii="Times New Roman" w:eastAsiaTheme="minorHAnsi" w:hAnsi="Times New Roman" w:cs="Times New Roman"/>
          <w:color w:val="000000"/>
          <w:sz w:val="28"/>
          <w:szCs w:val="28"/>
          <w:lang w:val="kk-KZ"/>
          <w14:ligatures w14:val="standardContextual"/>
        </w:rPr>
        <w:t>Экономикалық қызмет түрлері бойынша</w:t>
      </w:r>
      <w:r w:rsidR="00532533" w:rsidRPr="00B46482">
        <w:rPr>
          <w:rFonts w:ascii="Times New Roman" w:eastAsiaTheme="minorHAnsi" w:hAnsi="Times New Roman" w:cs="Times New Roman"/>
          <w:color w:val="000000"/>
          <w:sz w:val="28"/>
          <w:szCs w:val="28"/>
          <w:lang w:val="kk-KZ"/>
          <w14:ligatures w14:val="standardContextual"/>
        </w:rPr>
        <w:t xml:space="preserve"> </w:t>
      </w:r>
      <w:r w:rsidR="00591D46" w:rsidRPr="00B46482">
        <w:rPr>
          <w:rFonts w:ascii="Times New Roman" w:eastAsiaTheme="minorHAnsi" w:hAnsi="Times New Roman" w:cs="Times New Roman"/>
          <w:color w:val="000000"/>
          <w:sz w:val="28"/>
          <w:szCs w:val="28"/>
          <w:lang w:val="kk-KZ"/>
          <w14:ligatures w14:val="standardContextual"/>
        </w:rPr>
        <w:t>кәсіпкерлікте жұмыспен қамтылғандар саны</w:t>
      </w:r>
    </w:p>
    <w:p w14:paraId="60147527" w14:textId="77777777" w:rsidR="00B46482" w:rsidRPr="00B46482" w:rsidRDefault="00B46482" w:rsidP="00BE277B">
      <w:pPr>
        <w:spacing w:after="0" w:line="240" w:lineRule="auto"/>
        <w:jc w:val="right"/>
        <w:rPr>
          <w:rFonts w:ascii="Times New Roman" w:eastAsiaTheme="minorHAnsi" w:hAnsi="Times New Roman" w:cs="Times New Roman"/>
          <w:color w:val="000000"/>
          <w:sz w:val="16"/>
          <w:szCs w:val="16"/>
          <w:lang w:val="kk-KZ"/>
          <w14:ligatures w14:val="standardContextual"/>
        </w:rPr>
      </w:pPr>
    </w:p>
    <w:tbl>
      <w:tblPr>
        <w:tblW w:w="14627" w:type="dxa"/>
        <w:jc w:val="center"/>
        <w:tblLook w:val="04A0" w:firstRow="1" w:lastRow="0" w:firstColumn="1" w:lastColumn="0" w:noHBand="0" w:noVBand="1"/>
      </w:tblPr>
      <w:tblGrid>
        <w:gridCol w:w="2352"/>
        <w:gridCol w:w="763"/>
        <w:gridCol w:w="769"/>
        <w:gridCol w:w="763"/>
        <w:gridCol w:w="763"/>
        <w:gridCol w:w="837"/>
        <w:gridCol w:w="838"/>
        <w:gridCol w:w="837"/>
        <w:gridCol w:w="837"/>
        <w:gridCol w:w="832"/>
        <w:gridCol w:w="6"/>
        <w:gridCol w:w="837"/>
        <w:gridCol w:w="837"/>
        <w:gridCol w:w="843"/>
        <w:gridCol w:w="837"/>
        <w:gridCol w:w="837"/>
        <w:gridCol w:w="848"/>
      </w:tblGrid>
      <w:tr w:rsidR="003C6407" w:rsidRPr="00BE277B" w14:paraId="11F33738" w14:textId="77777777" w:rsidTr="00BE277B">
        <w:trPr>
          <w:trHeight w:val="415"/>
          <w:jc w:val="center"/>
        </w:trPr>
        <w:tc>
          <w:tcPr>
            <w:tcW w:w="2352" w:type="dxa"/>
            <w:vMerge w:val="restart"/>
            <w:tcBorders>
              <w:top w:val="single" w:sz="4" w:space="0" w:color="auto"/>
              <w:left w:val="single" w:sz="4" w:space="0" w:color="auto"/>
              <w:right w:val="single" w:sz="4" w:space="0" w:color="auto"/>
            </w:tcBorders>
            <w:shd w:val="clear" w:color="auto" w:fill="auto"/>
            <w:noWrap/>
            <w:vAlign w:val="center"/>
          </w:tcPr>
          <w:p w14:paraId="52B06D41" w14:textId="392B1412" w:rsidR="003C6407" w:rsidRPr="00BE277B" w:rsidRDefault="00EC3224" w:rsidP="00EC3224">
            <w:pPr>
              <w:spacing w:after="0" w:line="240" w:lineRule="auto"/>
              <w:jc w:val="center"/>
              <w:rPr>
                <w:rFonts w:ascii="Times New Roman" w:eastAsia="Times New Roman" w:hAnsi="Times New Roman" w:cs="Times New Roman"/>
                <w:color w:val="FF0000"/>
                <w:sz w:val="24"/>
                <w:szCs w:val="24"/>
                <w:highlight w:val="yellow"/>
                <w:lang w:val="kk-KZ" w:eastAsia="ru-RU"/>
              </w:rPr>
            </w:pPr>
            <w:r w:rsidRPr="00EC3224">
              <w:rPr>
                <w:rFonts w:ascii="Times New Roman" w:eastAsia="Times New Roman" w:hAnsi="Times New Roman" w:cs="Times New Roman"/>
                <w:sz w:val="24"/>
                <w:szCs w:val="24"/>
                <w:lang w:val="kk-KZ" w:eastAsia="ru-RU"/>
              </w:rPr>
              <w:t>Көрсеткіштер</w:t>
            </w:r>
          </w:p>
        </w:tc>
        <w:tc>
          <w:tcPr>
            <w:tcW w:w="2286" w:type="dxa"/>
            <w:gridSpan w:val="3"/>
            <w:vMerge w:val="restart"/>
            <w:tcBorders>
              <w:top w:val="single" w:sz="4" w:space="0" w:color="auto"/>
              <w:left w:val="single" w:sz="4" w:space="0" w:color="auto"/>
              <w:right w:val="single" w:sz="4" w:space="0" w:color="auto"/>
            </w:tcBorders>
            <w:shd w:val="clear" w:color="auto" w:fill="auto"/>
            <w:noWrap/>
            <w:vAlign w:val="center"/>
          </w:tcPr>
          <w:p w14:paraId="555C49A1" w14:textId="5926EC45"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Барлығы</w:t>
            </w:r>
            <w:r w:rsidR="00BE277B" w:rsidRPr="00BE277B">
              <w:rPr>
                <w:rFonts w:ascii="Times New Roman" w:eastAsia="Times New Roman" w:hAnsi="Times New Roman" w:cs="Times New Roman"/>
                <w:sz w:val="24"/>
                <w:szCs w:val="24"/>
                <w:lang w:val="kk-KZ" w:eastAsia="ru-RU"/>
              </w:rPr>
              <w:t>, жылдар</w:t>
            </w:r>
          </w:p>
        </w:tc>
        <w:tc>
          <w:tcPr>
            <w:tcW w:w="9989" w:type="dxa"/>
            <w:gridSpan w:val="13"/>
            <w:tcBorders>
              <w:top w:val="single" w:sz="4" w:space="0" w:color="auto"/>
              <w:left w:val="nil"/>
              <w:bottom w:val="single" w:sz="4" w:space="0" w:color="auto"/>
              <w:right w:val="single" w:sz="4" w:space="0" w:color="auto"/>
            </w:tcBorders>
            <w:shd w:val="clear" w:color="auto" w:fill="auto"/>
            <w:noWrap/>
            <w:vAlign w:val="center"/>
          </w:tcPr>
          <w:p w14:paraId="5081785C" w14:textId="333115D5" w:rsidR="003C6407" w:rsidRPr="00BE277B" w:rsidRDefault="003C6407" w:rsidP="00BE277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Соның ішінде</w:t>
            </w:r>
          </w:p>
        </w:tc>
      </w:tr>
      <w:tr w:rsidR="003C6407" w:rsidRPr="00BE277B" w14:paraId="6B866C46" w14:textId="77777777" w:rsidTr="00BE277B">
        <w:trPr>
          <w:trHeight w:val="593"/>
          <w:jc w:val="center"/>
        </w:trPr>
        <w:tc>
          <w:tcPr>
            <w:tcW w:w="2352" w:type="dxa"/>
            <w:vMerge/>
            <w:tcBorders>
              <w:left w:val="single" w:sz="4" w:space="0" w:color="auto"/>
              <w:right w:val="single" w:sz="4" w:space="0" w:color="auto"/>
            </w:tcBorders>
            <w:shd w:val="clear" w:color="auto" w:fill="auto"/>
            <w:vAlign w:val="center"/>
            <w:hideMark/>
          </w:tcPr>
          <w:p w14:paraId="3A9A11FF" w14:textId="77777777" w:rsidR="003C6407" w:rsidRPr="00BE277B" w:rsidRDefault="003C6407" w:rsidP="00F4660B">
            <w:pPr>
              <w:spacing w:after="0" w:line="240" w:lineRule="auto"/>
              <w:rPr>
                <w:rFonts w:ascii="Times New Roman" w:eastAsia="Times New Roman" w:hAnsi="Times New Roman" w:cs="Times New Roman"/>
                <w:sz w:val="24"/>
                <w:szCs w:val="24"/>
                <w:lang w:val="kk-KZ" w:eastAsia="ru-RU"/>
              </w:rPr>
            </w:pPr>
          </w:p>
        </w:tc>
        <w:tc>
          <w:tcPr>
            <w:tcW w:w="2286" w:type="dxa"/>
            <w:gridSpan w:val="3"/>
            <w:vMerge/>
            <w:tcBorders>
              <w:left w:val="single" w:sz="4" w:space="0" w:color="auto"/>
              <w:bottom w:val="single" w:sz="4" w:space="0" w:color="auto"/>
              <w:right w:val="single" w:sz="4" w:space="0" w:color="auto"/>
            </w:tcBorders>
            <w:shd w:val="clear" w:color="auto" w:fill="auto"/>
            <w:vAlign w:val="center"/>
            <w:hideMark/>
          </w:tcPr>
          <w:p w14:paraId="43B13562" w14:textId="77777777" w:rsidR="003C6407" w:rsidRPr="00BE277B" w:rsidRDefault="003C6407" w:rsidP="00F4660B">
            <w:pPr>
              <w:spacing w:after="0" w:line="240" w:lineRule="auto"/>
              <w:rPr>
                <w:rFonts w:ascii="Times New Roman" w:eastAsia="Times New Roman" w:hAnsi="Times New Roman" w:cs="Times New Roman"/>
                <w:sz w:val="24"/>
                <w:szCs w:val="24"/>
                <w:lang w:val="kk-KZ" w:eastAsia="ru-RU"/>
              </w:rPr>
            </w:pPr>
          </w:p>
        </w:tc>
        <w:tc>
          <w:tcPr>
            <w:tcW w:w="2438" w:type="dxa"/>
            <w:gridSpan w:val="3"/>
            <w:tcBorders>
              <w:top w:val="single" w:sz="4" w:space="0" w:color="auto"/>
              <w:left w:val="nil"/>
              <w:bottom w:val="single" w:sz="4" w:space="0" w:color="auto"/>
              <w:right w:val="single" w:sz="4" w:space="0" w:color="auto"/>
            </w:tcBorders>
            <w:shd w:val="clear" w:color="auto" w:fill="auto"/>
            <w:vAlign w:val="center"/>
            <w:hideMark/>
          </w:tcPr>
          <w:p w14:paraId="0059D0F7" w14:textId="39D7B60D"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шағын кәсіпкерліктің заңды тұлғалары</w:t>
            </w:r>
            <w:r w:rsidR="00BE277B" w:rsidRPr="00BE277B">
              <w:rPr>
                <w:rFonts w:ascii="Times New Roman" w:eastAsia="Times New Roman" w:hAnsi="Times New Roman" w:cs="Times New Roman"/>
                <w:sz w:val="24"/>
                <w:szCs w:val="24"/>
                <w:lang w:val="kk-KZ" w:eastAsia="ru-RU"/>
              </w:rPr>
              <w:t>, жылдар</w:t>
            </w:r>
          </w:p>
        </w:tc>
        <w:tc>
          <w:tcPr>
            <w:tcW w:w="2506" w:type="dxa"/>
            <w:gridSpan w:val="3"/>
            <w:tcBorders>
              <w:top w:val="single" w:sz="4" w:space="0" w:color="auto"/>
              <w:left w:val="nil"/>
              <w:bottom w:val="single" w:sz="4" w:space="0" w:color="auto"/>
              <w:right w:val="single" w:sz="4" w:space="0" w:color="auto"/>
            </w:tcBorders>
            <w:shd w:val="clear" w:color="auto" w:fill="auto"/>
            <w:vAlign w:val="center"/>
            <w:hideMark/>
          </w:tcPr>
          <w:p w14:paraId="10B23779" w14:textId="236FD309"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орта кәсіпкерліктің заңды тұлғалары</w:t>
            </w:r>
            <w:r w:rsidR="00BE277B" w:rsidRPr="00BE277B">
              <w:rPr>
                <w:rFonts w:ascii="Times New Roman" w:eastAsia="Times New Roman" w:hAnsi="Times New Roman" w:cs="Times New Roman"/>
                <w:sz w:val="24"/>
                <w:szCs w:val="24"/>
                <w:lang w:val="kk-KZ" w:eastAsia="ru-RU"/>
              </w:rPr>
              <w:t>, жылдар</w:t>
            </w:r>
          </w:p>
        </w:tc>
        <w:tc>
          <w:tcPr>
            <w:tcW w:w="2523" w:type="dxa"/>
            <w:gridSpan w:val="4"/>
            <w:tcBorders>
              <w:top w:val="single" w:sz="4" w:space="0" w:color="auto"/>
              <w:left w:val="nil"/>
              <w:bottom w:val="single" w:sz="4" w:space="0" w:color="auto"/>
              <w:right w:val="single" w:sz="4" w:space="0" w:color="auto"/>
            </w:tcBorders>
            <w:shd w:val="clear" w:color="auto" w:fill="auto"/>
            <w:noWrap/>
            <w:vAlign w:val="center"/>
            <w:hideMark/>
          </w:tcPr>
          <w:p w14:paraId="2006E917" w14:textId="7D1F6E4F"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жеке кәсіпкерлер</w:t>
            </w:r>
            <w:r w:rsidR="00BE277B" w:rsidRPr="00BE277B">
              <w:rPr>
                <w:rFonts w:ascii="Times New Roman" w:eastAsia="Times New Roman" w:hAnsi="Times New Roman" w:cs="Times New Roman"/>
                <w:sz w:val="24"/>
                <w:szCs w:val="24"/>
                <w:lang w:val="kk-KZ" w:eastAsia="ru-RU"/>
              </w:rPr>
              <w:t>, жылдар</w:t>
            </w:r>
          </w:p>
        </w:tc>
        <w:tc>
          <w:tcPr>
            <w:tcW w:w="2522" w:type="dxa"/>
            <w:gridSpan w:val="3"/>
            <w:tcBorders>
              <w:top w:val="single" w:sz="4" w:space="0" w:color="auto"/>
              <w:left w:val="nil"/>
              <w:bottom w:val="single" w:sz="4" w:space="0" w:color="auto"/>
              <w:right w:val="single" w:sz="4" w:space="0" w:color="auto"/>
            </w:tcBorders>
            <w:shd w:val="clear" w:color="auto" w:fill="auto"/>
            <w:vAlign w:val="center"/>
            <w:hideMark/>
          </w:tcPr>
          <w:p w14:paraId="4428C7D1" w14:textId="13FFD098"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шаруа немесе фермерлік қожалықтар</w:t>
            </w:r>
            <w:r w:rsidR="00BE277B" w:rsidRPr="00BE277B">
              <w:rPr>
                <w:rFonts w:ascii="Times New Roman" w:eastAsia="Times New Roman" w:hAnsi="Times New Roman" w:cs="Times New Roman"/>
                <w:sz w:val="24"/>
                <w:szCs w:val="24"/>
                <w:lang w:val="kk-KZ" w:eastAsia="ru-RU"/>
              </w:rPr>
              <w:t>, жылдар</w:t>
            </w:r>
          </w:p>
        </w:tc>
      </w:tr>
      <w:tr w:rsidR="003C6407" w:rsidRPr="00BE277B" w14:paraId="68C1B5C5" w14:textId="77777777" w:rsidTr="00BE277B">
        <w:trPr>
          <w:trHeight w:val="593"/>
          <w:jc w:val="center"/>
        </w:trPr>
        <w:tc>
          <w:tcPr>
            <w:tcW w:w="2352" w:type="dxa"/>
            <w:vMerge/>
            <w:tcBorders>
              <w:left w:val="single" w:sz="4" w:space="0" w:color="auto"/>
              <w:bottom w:val="single" w:sz="4" w:space="0" w:color="auto"/>
              <w:right w:val="single" w:sz="4" w:space="0" w:color="auto"/>
            </w:tcBorders>
            <w:vAlign w:val="center"/>
            <w:hideMark/>
          </w:tcPr>
          <w:p w14:paraId="1EF4A0FC" w14:textId="77777777" w:rsidR="003C6407" w:rsidRPr="00BE277B" w:rsidRDefault="003C6407" w:rsidP="00F4660B">
            <w:pPr>
              <w:spacing w:after="0" w:line="240" w:lineRule="auto"/>
              <w:rPr>
                <w:rFonts w:ascii="Times New Roman" w:eastAsia="Times New Roman" w:hAnsi="Times New Roman" w:cs="Times New Roman"/>
                <w:sz w:val="24"/>
                <w:szCs w:val="24"/>
                <w:lang w:val="kk-KZ" w:eastAsia="ru-RU"/>
              </w:rPr>
            </w:pPr>
          </w:p>
        </w:tc>
        <w:tc>
          <w:tcPr>
            <w:tcW w:w="754" w:type="dxa"/>
            <w:tcBorders>
              <w:top w:val="nil"/>
              <w:left w:val="nil"/>
              <w:bottom w:val="single" w:sz="4" w:space="0" w:color="auto"/>
              <w:right w:val="single" w:sz="4" w:space="0" w:color="auto"/>
            </w:tcBorders>
            <w:shd w:val="clear" w:color="auto" w:fill="auto"/>
            <w:vAlign w:val="center"/>
            <w:hideMark/>
          </w:tcPr>
          <w:p w14:paraId="29D0983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2019/ 2018</w:t>
            </w:r>
          </w:p>
        </w:tc>
        <w:tc>
          <w:tcPr>
            <w:tcW w:w="769" w:type="dxa"/>
            <w:tcBorders>
              <w:top w:val="nil"/>
              <w:left w:val="nil"/>
              <w:bottom w:val="single" w:sz="4" w:space="0" w:color="auto"/>
              <w:right w:val="single" w:sz="4" w:space="0" w:color="auto"/>
            </w:tcBorders>
            <w:shd w:val="clear" w:color="auto" w:fill="auto"/>
            <w:vAlign w:val="center"/>
            <w:hideMark/>
          </w:tcPr>
          <w:p w14:paraId="426C90C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2020/ 2019</w:t>
            </w:r>
          </w:p>
        </w:tc>
        <w:tc>
          <w:tcPr>
            <w:tcW w:w="763" w:type="dxa"/>
            <w:tcBorders>
              <w:top w:val="nil"/>
              <w:left w:val="nil"/>
              <w:bottom w:val="single" w:sz="4" w:space="0" w:color="auto"/>
              <w:right w:val="single" w:sz="4" w:space="0" w:color="auto"/>
            </w:tcBorders>
            <w:shd w:val="clear" w:color="auto" w:fill="auto"/>
            <w:vAlign w:val="center"/>
            <w:hideMark/>
          </w:tcPr>
          <w:p w14:paraId="59FB2CD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2021/ 2020</w:t>
            </w:r>
          </w:p>
        </w:tc>
        <w:tc>
          <w:tcPr>
            <w:tcW w:w="763" w:type="dxa"/>
            <w:tcBorders>
              <w:top w:val="nil"/>
              <w:left w:val="nil"/>
              <w:bottom w:val="single" w:sz="4" w:space="0" w:color="auto"/>
              <w:right w:val="single" w:sz="4" w:space="0" w:color="auto"/>
            </w:tcBorders>
            <w:shd w:val="clear" w:color="auto" w:fill="auto"/>
            <w:vAlign w:val="center"/>
            <w:hideMark/>
          </w:tcPr>
          <w:p w14:paraId="13F3E1F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2019/ 2018</w:t>
            </w:r>
          </w:p>
        </w:tc>
        <w:tc>
          <w:tcPr>
            <w:tcW w:w="837" w:type="dxa"/>
            <w:tcBorders>
              <w:top w:val="nil"/>
              <w:left w:val="nil"/>
              <w:bottom w:val="single" w:sz="4" w:space="0" w:color="auto"/>
              <w:right w:val="single" w:sz="4" w:space="0" w:color="auto"/>
            </w:tcBorders>
            <w:shd w:val="clear" w:color="auto" w:fill="auto"/>
            <w:vAlign w:val="center"/>
            <w:hideMark/>
          </w:tcPr>
          <w:p w14:paraId="0E307A8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2020/ 2019</w:t>
            </w:r>
          </w:p>
        </w:tc>
        <w:tc>
          <w:tcPr>
            <w:tcW w:w="838" w:type="dxa"/>
            <w:tcBorders>
              <w:top w:val="nil"/>
              <w:left w:val="nil"/>
              <w:bottom w:val="single" w:sz="4" w:space="0" w:color="auto"/>
              <w:right w:val="single" w:sz="4" w:space="0" w:color="auto"/>
            </w:tcBorders>
            <w:shd w:val="clear" w:color="auto" w:fill="auto"/>
            <w:vAlign w:val="center"/>
            <w:hideMark/>
          </w:tcPr>
          <w:p w14:paraId="74D85C0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2021/ 2020</w:t>
            </w:r>
          </w:p>
        </w:tc>
        <w:tc>
          <w:tcPr>
            <w:tcW w:w="837" w:type="dxa"/>
            <w:tcBorders>
              <w:top w:val="nil"/>
              <w:left w:val="nil"/>
              <w:bottom w:val="single" w:sz="4" w:space="0" w:color="auto"/>
              <w:right w:val="single" w:sz="4" w:space="0" w:color="auto"/>
            </w:tcBorders>
            <w:shd w:val="clear" w:color="auto" w:fill="auto"/>
            <w:vAlign w:val="center"/>
            <w:hideMark/>
          </w:tcPr>
          <w:p w14:paraId="2B50AA4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2019/ 2018</w:t>
            </w:r>
          </w:p>
        </w:tc>
        <w:tc>
          <w:tcPr>
            <w:tcW w:w="837" w:type="dxa"/>
            <w:tcBorders>
              <w:top w:val="nil"/>
              <w:left w:val="nil"/>
              <w:bottom w:val="single" w:sz="4" w:space="0" w:color="auto"/>
              <w:right w:val="single" w:sz="4" w:space="0" w:color="auto"/>
            </w:tcBorders>
            <w:shd w:val="clear" w:color="auto" w:fill="auto"/>
            <w:vAlign w:val="center"/>
            <w:hideMark/>
          </w:tcPr>
          <w:p w14:paraId="50A239B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2020/ 2019</w:t>
            </w:r>
          </w:p>
        </w:tc>
        <w:tc>
          <w:tcPr>
            <w:tcW w:w="838" w:type="dxa"/>
            <w:gridSpan w:val="2"/>
            <w:tcBorders>
              <w:top w:val="nil"/>
              <w:left w:val="nil"/>
              <w:bottom w:val="single" w:sz="4" w:space="0" w:color="auto"/>
              <w:right w:val="single" w:sz="4" w:space="0" w:color="auto"/>
            </w:tcBorders>
            <w:shd w:val="clear" w:color="auto" w:fill="auto"/>
            <w:vAlign w:val="center"/>
            <w:hideMark/>
          </w:tcPr>
          <w:p w14:paraId="7A8E0BD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2021/ 2020</w:t>
            </w:r>
          </w:p>
        </w:tc>
        <w:tc>
          <w:tcPr>
            <w:tcW w:w="837" w:type="dxa"/>
            <w:tcBorders>
              <w:top w:val="nil"/>
              <w:left w:val="nil"/>
              <w:bottom w:val="single" w:sz="4" w:space="0" w:color="auto"/>
              <w:right w:val="single" w:sz="4" w:space="0" w:color="auto"/>
            </w:tcBorders>
            <w:shd w:val="clear" w:color="auto" w:fill="auto"/>
            <w:vAlign w:val="center"/>
            <w:hideMark/>
          </w:tcPr>
          <w:p w14:paraId="3668D41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2019/ 2018</w:t>
            </w:r>
          </w:p>
        </w:tc>
        <w:tc>
          <w:tcPr>
            <w:tcW w:w="837" w:type="dxa"/>
            <w:tcBorders>
              <w:top w:val="nil"/>
              <w:left w:val="nil"/>
              <w:bottom w:val="single" w:sz="4" w:space="0" w:color="auto"/>
              <w:right w:val="single" w:sz="4" w:space="0" w:color="auto"/>
            </w:tcBorders>
            <w:shd w:val="clear" w:color="auto" w:fill="auto"/>
            <w:vAlign w:val="center"/>
            <w:hideMark/>
          </w:tcPr>
          <w:p w14:paraId="6E9DCEA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2020/ 2019</w:t>
            </w:r>
          </w:p>
        </w:tc>
        <w:tc>
          <w:tcPr>
            <w:tcW w:w="843" w:type="dxa"/>
            <w:tcBorders>
              <w:top w:val="nil"/>
              <w:left w:val="nil"/>
              <w:bottom w:val="single" w:sz="4" w:space="0" w:color="auto"/>
              <w:right w:val="single" w:sz="4" w:space="0" w:color="auto"/>
            </w:tcBorders>
            <w:shd w:val="clear" w:color="auto" w:fill="auto"/>
            <w:vAlign w:val="center"/>
            <w:hideMark/>
          </w:tcPr>
          <w:p w14:paraId="370E858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2021/ 2020</w:t>
            </w:r>
          </w:p>
        </w:tc>
        <w:tc>
          <w:tcPr>
            <w:tcW w:w="837" w:type="dxa"/>
            <w:tcBorders>
              <w:top w:val="nil"/>
              <w:left w:val="nil"/>
              <w:bottom w:val="single" w:sz="4" w:space="0" w:color="auto"/>
              <w:right w:val="single" w:sz="4" w:space="0" w:color="auto"/>
            </w:tcBorders>
            <w:shd w:val="clear" w:color="auto" w:fill="auto"/>
            <w:vAlign w:val="center"/>
            <w:hideMark/>
          </w:tcPr>
          <w:p w14:paraId="4325A5B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2019/ 2018</w:t>
            </w:r>
          </w:p>
        </w:tc>
        <w:tc>
          <w:tcPr>
            <w:tcW w:w="837" w:type="dxa"/>
            <w:tcBorders>
              <w:top w:val="nil"/>
              <w:left w:val="nil"/>
              <w:bottom w:val="single" w:sz="4" w:space="0" w:color="auto"/>
              <w:right w:val="single" w:sz="4" w:space="0" w:color="auto"/>
            </w:tcBorders>
            <w:shd w:val="clear" w:color="auto" w:fill="auto"/>
            <w:vAlign w:val="center"/>
            <w:hideMark/>
          </w:tcPr>
          <w:p w14:paraId="1653729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2020/ 2019</w:t>
            </w:r>
          </w:p>
        </w:tc>
        <w:tc>
          <w:tcPr>
            <w:tcW w:w="848" w:type="dxa"/>
            <w:tcBorders>
              <w:top w:val="nil"/>
              <w:left w:val="nil"/>
              <w:bottom w:val="single" w:sz="4" w:space="0" w:color="auto"/>
              <w:right w:val="single" w:sz="4" w:space="0" w:color="auto"/>
            </w:tcBorders>
            <w:shd w:val="clear" w:color="auto" w:fill="auto"/>
            <w:vAlign w:val="center"/>
            <w:hideMark/>
          </w:tcPr>
          <w:p w14:paraId="1A5FD02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2021/ 2020</w:t>
            </w:r>
          </w:p>
        </w:tc>
      </w:tr>
      <w:tr w:rsidR="003C6407" w:rsidRPr="00BE277B" w14:paraId="7D8D4CF7" w14:textId="77777777" w:rsidTr="00BE277B">
        <w:trPr>
          <w:trHeight w:val="60"/>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6A673096" w14:textId="77777777" w:rsidR="003C6407" w:rsidRPr="00BE277B" w:rsidRDefault="003C6407" w:rsidP="00F4660B">
            <w:pPr>
              <w:spacing w:after="0" w:line="240" w:lineRule="auto"/>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Ақмола облысы</w:t>
            </w:r>
          </w:p>
        </w:tc>
        <w:tc>
          <w:tcPr>
            <w:tcW w:w="754" w:type="dxa"/>
            <w:tcBorders>
              <w:top w:val="nil"/>
              <w:left w:val="nil"/>
              <w:bottom w:val="single" w:sz="4" w:space="0" w:color="auto"/>
              <w:right w:val="single" w:sz="4" w:space="0" w:color="auto"/>
            </w:tcBorders>
            <w:shd w:val="clear" w:color="auto" w:fill="auto"/>
            <w:noWrap/>
            <w:vAlign w:val="center"/>
            <w:hideMark/>
          </w:tcPr>
          <w:p w14:paraId="13BFEB8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1,03</w:t>
            </w:r>
          </w:p>
        </w:tc>
        <w:tc>
          <w:tcPr>
            <w:tcW w:w="769" w:type="dxa"/>
            <w:tcBorders>
              <w:top w:val="nil"/>
              <w:left w:val="nil"/>
              <w:bottom w:val="single" w:sz="4" w:space="0" w:color="auto"/>
              <w:right w:val="single" w:sz="4" w:space="0" w:color="auto"/>
            </w:tcBorders>
            <w:shd w:val="clear" w:color="auto" w:fill="auto"/>
            <w:noWrap/>
            <w:vAlign w:val="center"/>
            <w:hideMark/>
          </w:tcPr>
          <w:p w14:paraId="44BB1EE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1,02</w:t>
            </w:r>
          </w:p>
        </w:tc>
        <w:tc>
          <w:tcPr>
            <w:tcW w:w="763" w:type="dxa"/>
            <w:tcBorders>
              <w:top w:val="nil"/>
              <w:left w:val="nil"/>
              <w:bottom w:val="single" w:sz="4" w:space="0" w:color="auto"/>
              <w:right w:val="single" w:sz="4" w:space="0" w:color="auto"/>
            </w:tcBorders>
            <w:shd w:val="clear" w:color="auto" w:fill="auto"/>
            <w:noWrap/>
            <w:vAlign w:val="center"/>
            <w:hideMark/>
          </w:tcPr>
          <w:p w14:paraId="599DC96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1,04</w:t>
            </w:r>
          </w:p>
        </w:tc>
        <w:tc>
          <w:tcPr>
            <w:tcW w:w="763" w:type="dxa"/>
            <w:tcBorders>
              <w:top w:val="nil"/>
              <w:left w:val="nil"/>
              <w:bottom w:val="single" w:sz="4" w:space="0" w:color="auto"/>
              <w:right w:val="single" w:sz="4" w:space="0" w:color="auto"/>
            </w:tcBorders>
            <w:shd w:val="clear" w:color="auto" w:fill="auto"/>
            <w:noWrap/>
            <w:vAlign w:val="center"/>
            <w:hideMark/>
          </w:tcPr>
          <w:p w14:paraId="1545534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837" w:type="dxa"/>
            <w:tcBorders>
              <w:top w:val="nil"/>
              <w:left w:val="nil"/>
              <w:bottom w:val="single" w:sz="4" w:space="0" w:color="auto"/>
              <w:right w:val="single" w:sz="4" w:space="0" w:color="auto"/>
            </w:tcBorders>
            <w:shd w:val="clear" w:color="auto" w:fill="auto"/>
            <w:noWrap/>
            <w:vAlign w:val="center"/>
            <w:hideMark/>
          </w:tcPr>
          <w:p w14:paraId="1F99C91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838" w:type="dxa"/>
            <w:tcBorders>
              <w:top w:val="nil"/>
              <w:left w:val="nil"/>
              <w:bottom w:val="single" w:sz="4" w:space="0" w:color="auto"/>
              <w:right w:val="single" w:sz="4" w:space="0" w:color="auto"/>
            </w:tcBorders>
            <w:shd w:val="clear" w:color="auto" w:fill="auto"/>
            <w:noWrap/>
            <w:vAlign w:val="center"/>
            <w:hideMark/>
          </w:tcPr>
          <w:p w14:paraId="69C3D3C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1,04</w:t>
            </w:r>
          </w:p>
        </w:tc>
        <w:tc>
          <w:tcPr>
            <w:tcW w:w="837" w:type="dxa"/>
            <w:tcBorders>
              <w:top w:val="nil"/>
              <w:left w:val="nil"/>
              <w:bottom w:val="single" w:sz="4" w:space="0" w:color="auto"/>
              <w:right w:val="single" w:sz="4" w:space="0" w:color="auto"/>
            </w:tcBorders>
            <w:shd w:val="clear" w:color="auto" w:fill="auto"/>
            <w:noWrap/>
            <w:vAlign w:val="center"/>
            <w:hideMark/>
          </w:tcPr>
          <w:p w14:paraId="189FD55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0,98</w:t>
            </w:r>
          </w:p>
        </w:tc>
        <w:tc>
          <w:tcPr>
            <w:tcW w:w="837" w:type="dxa"/>
            <w:tcBorders>
              <w:top w:val="nil"/>
              <w:left w:val="nil"/>
              <w:bottom w:val="single" w:sz="4" w:space="0" w:color="auto"/>
              <w:right w:val="single" w:sz="4" w:space="0" w:color="auto"/>
            </w:tcBorders>
            <w:shd w:val="clear" w:color="auto" w:fill="auto"/>
            <w:noWrap/>
            <w:vAlign w:val="center"/>
            <w:hideMark/>
          </w:tcPr>
          <w:p w14:paraId="46C7CA2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1,02</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79A36E2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0,98</w:t>
            </w:r>
          </w:p>
        </w:tc>
        <w:tc>
          <w:tcPr>
            <w:tcW w:w="837" w:type="dxa"/>
            <w:tcBorders>
              <w:top w:val="nil"/>
              <w:left w:val="nil"/>
              <w:bottom w:val="single" w:sz="4" w:space="0" w:color="auto"/>
              <w:right w:val="single" w:sz="4" w:space="0" w:color="auto"/>
            </w:tcBorders>
            <w:shd w:val="clear" w:color="auto" w:fill="auto"/>
            <w:noWrap/>
            <w:vAlign w:val="center"/>
            <w:hideMark/>
          </w:tcPr>
          <w:p w14:paraId="0DC566D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690656F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843" w:type="dxa"/>
            <w:tcBorders>
              <w:top w:val="nil"/>
              <w:left w:val="nil"/>
              <w:bottom w:val="single" w:sz="4" w:space="0" w:color="auto"/>
              <w:right w:val="single" w:sz="4" w:space="0" w:color="auto"/>
            </w:tcBorders>
            <w:shd w:val="clear" w:color="auto" w:fill="auto"/>
            <w:noWrap/>
            <w:vAlign w:val="center"/>
            <w:hideMark/>
          </w:tcPr>
          <w:p w14:paraId="3343F37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1,05</w:t>
            </w:r>
          </w:p>
        </w:tc>
        <w:tc>
          <w:tcPr>
            <w:tcW w:w="837" w:type="dxa"/>
            <w:tcBorders>
              <w:top w:val="nil"/>
              <w:left w:val="nil"/>
              <w:bottom w:val="single" w:sz="4" w:space="0" w:color="auto"/>
              <w:right w:val="single" w:sz="4" w:space="0" w:color="auto"/>
            </w:tcBorders>
            <w:shd w:val="clear" w:color="auto" w:fill="auto"/>
            <w:noWrap/>
            <w:vAlign w:val="center"/>
            <w:hideMark/>
          </w:tcPr>
          <w:p w14:paraId="50DEED1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1,18</w:t>
            </w:r>
          </w:p>
        </w:tc>
        <w:tc>
          <w:tcPr>
            <w:tcW w:w="837" w:type="dxa"/>
            <w:tcBorders>
              <w:top w:val="nil"/>
              <w:left w:val="nil"/>
              <w:bottom w:val="single" w:sz="4" w:space="0" w:color="auto"/>
              <w:right w:val="single" w:sz="4" w:space="0" w:color="auto"/>
            </w:tcBorders>
            <w:shd w:val="clear" w:color="auto" w:fill="auto"/>
            <w:noWrap/>
            <w:vAlign w:val="center"/>
            <w:hideMark/>
          </w:tcPr>
          <w:p w14:paraId="133BAB8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848" w:type="dxa"/>
            <w:tcBorders>
              <w:top w:val="nil"/>
              <w:left w:val="nil"/>
              <w:bottom w:val="single" w:sz="4" w:space="0" w:color="auto"/>
              <w:right w:val="single" w:sz="4" w:space="0" w:color="auto"/>
            </w:tcBorders>
            <w:shd w:val="clear" w:color="auto" w:fill="auto"/>
            <w:noWrap/>
            <w:vAlign w:val="center"/>
            <w:hideMark/>
          </w:tcPr>
          <w:p w14:paraId="732F6D9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r>
      <w:tr w:rsidR="003C6407" w:rsidRPr="00BE277B" w14:paraId="451319E0"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30CEA8A0"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Ауыл, орман және балық шаруашылығы</w:t>
            </w:r>
          </w:p>
        </w:tc>
        <w:tc>
          <w:tcPr>
            <w:tcW w:w="754" w:type="dxa"/>
            <w:tcBorders>
              <w:top w:val="nil"/>
              <w:left w:val="nil"/>
              <w:bottom w:val="single" w:sz="4" w:space="0" w:color="auto"/>
              <w:right w:val="single" w:sz="4" w:space="0" w:color="auto"/>
            </w:tcBorders>
            <w:shd w:val="clear" w:color="auto" w:fill="auto"/>
            <w:noWrap/>
            <w:vAlign w:val="center"/>
            <w:hideMark/>
          </w:tcPr>
          <w:p w14:paraId="0327D69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1,12</w:t>
            </w:r>
          </w:p>
        </w:tc>
        <w:tc>
          <w:tcPr>
            <w:tcW w:w="769" w:type="dxa"/>
            <w:tcBorders>
              <w:top w:val="nil"/>
              <w:left w:val="nil"/>
              <w:bottom w:val="single" w:sz="4" w:space="0" w:color="auto"/>
              <w:right w:val="single" w:sz="4" w:space="0" w:color="auto"/>
            </w:tcBorders>
            <w:shd w:val="clear" w:color="auto" w:fill="auto"/>
            <w:noWrap/>
            <w:vAlign w:val="center"/>
            <w:hideMark/>
          </w:tcPr>
          <w:p w14:paraId="2A5F6DB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1,07</w:t>
            </w:r>
          </w:p>
        </w:tc>
        <w:tc>
          <w:tcPr>
            <w:tcW w:w="763" w:type="dxa"/>
            <w:tcBorders>
              <w:top w:val="nil"/>
              <w:left w:val="nil"/>
              <w:bottom w:val="single" w:sz="4" w:space="0" w:color="auto"/>
              <w:right w:val="single" w:sz="4" w:space="0" w:color="auto"/>
            </w:tcBorders>
            <w:shd w:val="clear" w:color="auto" w:fill="auto"/>
            <w:noWrap/>
            <w:vAlign w:val="center"/>
            <w:hideMark/>
          </w:tcPr>
          <w:p w14:paraId="2A00D4A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763" w:type="dxa"/>
            <w:tcBorders>
              <w:top w:val="nil"/>
              <w:left w:val="nil"/>
              <w:bottom w:val="single" w:sz="4" w:space="0" w:color="auto"/>
              <w:right w:val="single" w:sz="4" w:space="0" w:color="auto"/>
            </w:tcBorders>
            <w:shd w:val="clear" w:color="auto" w:fill="auto"/>
            <w:noWrap/>
            <w:vAlign w:val="center"/>
            <w:hideMark/>
          </w:tcPr>
          <w:p w14:paraId="7CEC07D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1,11</w:t>
            </w:r>
          </w:p>
        </w:tc>
        <w:tc>
          <w:tcPr>
            <w:tcW w:w="837" w:type="dxa"/>
            <w:tcBorders>
              <w:top w:val="nil"/>
              <w:left w:val="nil"/>
              <w:bottom w:val="single" w:sz="4" w:space="0" w:color="auto"/>
              <w:right w:val="single" w:sz="4" w:space="0" w:color="auto"/>
            </w:tcBorders>
            <w:shd w:val="clear" w:color="auto" w:fill="auto"/>
            <w:noWrap/>
            <w:vAlign w:val="center"/>
            <w:hideMark/>
          </w:tcPr>
          <w:p w14:paraId="05F52A1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1,11</w:t>
            </w:r>
          </w:p>
        </w:tc>
        <w:tc>
          <w:tcPr>
            <w:tcW w:w="838" w:type="dxa"/>
            <w:tcBorders>
              <w:top w:val="nil"/>
              <w:left w:val="nil"/>
              <w:bottom w:val="single" w:sz="4" w:space="0" w:color="auto"/>
              <w:right w:val="single" w:sz="4" w:space="0" w:color="auto"/>
            </w:tcBorders>
            <w:shd w:val="clear" w:color="auto" w:fill="auto"/>
            <w:noWrap/>
            <w:vAlign w:val="center"/>
            <w:hideMark/>
          </w:tcPr>
          <w:p w14:paraId="295C27F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837" w:type="dxa"/>
            <w:tcBorders>
              <w:top w:val="nil"/>
              <w:left w:val="nil"/>
              <w:bottom w:val="single" w:sz="4" w:space="0" w:color="auto"/>
              <w:right w:val="single" w:sz="4" w:space="0" w:color="auto"/>
            </w:tcBorders>
            <w:shd w:val="clear" w:color="auto" w:fill="auto"/>
            <w:noWrap/>
            <w:vAlign w:val="center"/>
            <w:hideMark/>
          </w:tcPr>
          <w:p w14:paraId="4F77163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269CE94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6CADBE0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0,93</w:t>
            </w:r>
          </w:p>
        </w:tc>
        <w:tc>
          <w:tcPr>
            <w:tcW w:w="837" w:type="dxa"/>
            <w:tcBorders>
              <w:top w:val="nil"/>
              <w:left w:val="nil"/>
              <w:bottom w:val="single" w:sz="4" w:space="0" w:color="auto"/>
              <w:right w:val="single" w:sz="4" w:space="0" w:color="auto"/>
            </w:tcBorders>
            <w:shd w:val="clear" w:color="auto" w:fill="auto"/>
            <w:noWrap/>
            <w:vAlign w:val="center"/>
            <w:hideMark/>
          </w:tcPr>
          <w:p w14:paraId="605F003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0,88</w:t>
            </w:r>
          </w:p>
        </w:tc>
        <w:tc>
          <w:tcPr>
            <w:tcW w:w="837" w:type="dxa"/>
            <w:tcBorders>
              <w:top w:val="nil"/>
              <w:left w:val="nil"/>
              <w:bottom w:val="single" w:sz="4" w:space="0" w:color="auto"/>
              <w:right w:val="single" w:sz="4" w:space="0" w:color="auto"/>
            </w:tcBorders>
            <w:shd w:val="clear" w:color="auto" w:fill="auto"/>
            <w:noWrap/>
            <w:vAlign w:val="center"/>
            <w:hideMark/>
          </w:tcPr>
          <w:p w14:paraId="3797D4F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0,95</w:t>
            </w:r>
          </w:p>
        </w:tc>
        <w:tc>
          <w:tcPr>
            <w:tcW w:w="843" w:type="dxa"/>
            <w:tcBorders>
              <w:top w:val="nil"/>
              <w:left w:val="nil"/>
              <w:bottom w:val="single" w:sz="4" w:space="0" w:color="auto"/>
              <w:right w:val="single" w:sz="4" w:space="0" w:color="auto"/>
            </w:tcBorders>
            <w:shd w:val="clear" w:color="auto" w:fill="auto"/>
            <w:noWrap/>
            <w:vAlign w:val="center"/>
            <w:hideMark/>
          </w:tcPr>
          <w:p w14:paraId="56D2985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0,86</w:t>
            </w:r>
          </w:p>
        </w:tc>
        <w:tc>
          <w:tcPr>
            <w:tcW w:w="837" w:type="dxa"/>
            <w:tcBorders>
              <w:top w:val="nil"/>
              <w:left w:val="nil"/>
              <w:bottom w:val="single" w:sz="4" w:space="0" w:color="auto"/>
              <w:right w:val="single" w:sz="4" w:space="0" w:color="auto"/>
            </w:tcBorders>
            <w:shd w:val="clear" w:color="auto" w:fill="auto"/>
            <w:noWrap/>
            <w:vAlign w:val="center"/>
            <w:hideMark/>
          </w:tcPr>
          <w:p w14:paraId="682A544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1,18</w:t>
            </w:r>
          </w:p>
        </w:tc>
        <w:tc>
          <w:tcPr>
            <w:tcW w:w="837" w:type="dxa"/>
            <w:tcBorders>
              <w:top w:val="nil"/>
              <w:left w:val="nil"/>
              <w:bottom w:val="single" w:sz="4" w:space="0" w:color="auto"/>
              <w:right w:val="single" w:sz="4" w:space="0" w:color="auto"/>
            </w:tcBorders>
            <w:shd w:val="clear" w:color="auto" w:fill="auto"/>
            <w:noWrap/>
            <w:vAlign w:val="center"/>
            <w:hideMark/>
          </w:tcPr>
          <w:p w14:paraId="3AF04DD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848" w:type="dxa"/>
            <w:tcBorders>
              <w:top w:val="nil"/>
              <w:left w:val="nil"/>
              <w:bottom w:val="single" w:sz="4" w:space="0" w:color="auto"/>
              <w:right w:val="single" w:sz="4" w:space="0" w:color="auto"/>
            </w:tcBorders>
            <w:shd w:val="clear" w:color="auto" w:fill="auto"/>
            <w:noWrap/>
            <w:vAlign w:val="center"/>
            <w:hideMark/>
          </w:tcPr>
          <w:p w14:paraId="2FE6D20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r>
      <w:tr w:rsidR="003C6407" w:rsidRPr="00BE277B" w14:paraId="42AA6781" w14:textId="77777777" w:rsidTr="00BE277B">
        <w:trPr>
          <w:trHeight w:val="60"/>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08D471FB" w14:textId="77777777" w:rsidR="003C6407" w:rsidRPr="00BE277B" w:rsidRDefault="003C6407" w:rsidP="00F4660B">
            <w:pPr>
              <w:spacing w:after="0" w:line="240" w:lineRule="auto"/>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Өнеркәсіп</w:t>
            </w:r>
          </w:p>
        </w:tc>
        <w:tc>
          <w:tcPr>
            <w:tcW w:w="754" w:type="dxa"/>
            <w:tcBorders>
              <w:top w:val="nil"/>
              <w:left w:val="nil"/>
              <w:bottom w:val="single" w:sz="4" w:space="0" w:color="auto"/>
              <w:right w:val="single" w:sz="4" w:space="0" w:color="auto"/>
            </w:tcBorders>
            <w:shd w:val="clear" w:color="auto" w:fill="auto"/>
            <w:noWrap/>
            <w:vAlign w:val="center"/>
            <w:hideMark/>
          </w:tcPr>
          <w:p w14:paraId="5925683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769" w:type="dxa"/>
            <w:tcBorders>
              <w:top w:val="nil"/>
              <w:left w:val="nil"/>
              <w:bottom w:val="single" w:sz="4" w:space="0" w:color="auto"/>
              <w:right w:val="single" w:sz="4" w:space="0" w:color="auto"/>
            </w:tcBorders>
            <w:shd w:val="clear" w:color="auto" w:fill="auto"/>
            <w:noWrap/>
            <w:vAlign w:val="center"/>
            <w:hideMark/>
          </w:tcPr>
          <w:p w14:paraId="0B1C3BD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1,07</w:t>
            </w:r>
          </w:p>
        </w:tc>
        <w:tc>
          <w:tcPr>
            <w:tcW w:w="763" w:type="dxa"/>
            <w:tcBorders>
              <w:top w:val="nil"/>
              <w:left w:val="nil"/>
              <w:bottom w:val="single" w:sz="4" w:space="0" w:color="auto"/>
              <w:right w:val="single" w:sz="4" w:space="0" w:color="auto"/>
            </w:tcBorders>
            <w:shd w:val="clear" w:color="auto" w:fill="auto"/>
            <w:noWrap/>
            <w:vAlign w:val="center"/>
            <w:hideMark/>
          </w:tcPr>
          <w:p w14:paraId="55302E2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1,12</w:t>
            </w:r>
          </w:p>
        </w:tc>
        <w:tc>
          <w:tcPr>
            <w:tcW w:w="763" w:type="dxa"/>
            <w:tcBorders>
              <w:top w:val="nil"/>
              <w:left w:val="nil"/>
              <w:bottom w:val="single" w:sz="4" w:space="0" w:color="auto"/>
              <w:right w:val="single" w:sz="4" w:space="0" w:color="auto"/>
            </w:tcBorders>
            <w:shd w:val="clear" w:color="auto" w:fill="auto"/>
            <w:noWrap/>
            <w:vAlign w:val="center"/>
            <w:hideMark/>
          </w:tcPr>
          <w:p w14:paraId="3467447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837" w:type="dxa"/>
            <w:tcBorders>
              <w:top w:val="nil"/>
              <w:left w:val="nil"/>
              <w:bottom w:val="single" w:sz="4" w:space="0" w:color="auto"/>
              <w:right w:val="single" w:sz="4" w:space="0" w:color="auto"/>
            </w:tcBorders>
            <w:shd w:val="clear" w:color="auto" w:fill="auto"/>
            <w:noWrap/>
            <w:vAlign w:val="center"/>
            <w:hideMark/>
          </w:tcPr>
          <w:p w14:paraId="78BB63B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1,05</w:t>
            </w:r>
          </w:p>
        </w:tc>
        <w:tc>
          <w:tcPr>
            <w:tcW w:w="838" w:type="dxa"/>
            <w:tcBorders>
              <w:top w:val="nil"/>
              <w:left w:val="nil"/>
              <w:bottom w:val="single" w:sz="4" w:space="0" w:color="auto"/>
              <w:right w:val="single" w:sz="4" w:space="0" w:color="auto"/>
            </w:tcBorders>
            <w:shd w:val="clear" w:color="auto" w:fill="auto"/>
            <w:noWrap/>
            <w:vAlign w:val="center"/>
            <w:hideMark/>
          </w:tcPr>
          <w:p w14:paraId="47ECA04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1,03</w:t>
            </w:r>
          </w:p>
        </w:tc>
        <w:tc>
          <w:tcPr>
            <w:tcW w:w="837" w:type="dxa"/>
            <w:tcBorders>
              <w:top w:val="nil"/>
              <w:left w:val="nil"/>
              <w:bottom w:val="single" w:sz="4" w:space="0" w:color="auto"/>
              <w:right w:val="single" w:sz="4" w:space="0" w:color="auto"/>
            </w:tcBorders>
            <w:shd w:val="clear" w:color="auto" w:fill="auto"/>
            <w:noWrap/>
            <w:vAlign w:val="center"/>
            <w:hideMark/>
          </w:tcPr>
          <w:p w14:paraId="5BCD539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0,93</w:t>
            </w:r>
          </w:p>
        </w:tc>
        <w:tc>
          <w:tcPr>
            <w:tcW w:w="837" w:type="dxa"/>
            <w:tcBorders>
              <w:top w:val="nil"/>
              <w:left w:val="nil"/>
              <w:bottom w:val="single" w:sz="4" w:space="0" w:color="auto"/>
              <w:right w:val="single" w:sz="4" w:space="0" w:color="auto"/>
            </w:tcBorders>
            <w:shd w:val="clear" w:color="auto" w:fill="auto"/>
            <w:noWrap/>
            <w:vAlign w:val="center"/>
            <w:hideMark/>
          </w:tcPr>
          <w:p w14:paraId="6F0D214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65C33F1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837" w:type="dxa"/>
            <w:tcBorders>
              <w:top w:val="nil"/>
              <w:left w:val="nil"/>
              <w:bottom w:val="single" w:sz="4" w:space="0" w:color="auto"/>
              <w:right w:val="single" w:sz="4" w:space="0" w:color="auto"/>
            </w:tcBorders>
            <w:shd w:val="clear" w:color="auto" w:fill="auto"/>
            <w:noWrap/>
            <w:vAlign w:val="center"/>
            <w:hideMark/>
          </w:tcPr>
          <w:p w14:paraId="0E58578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837" w:type="dxa"/>
            <w:tcBorders>
              <w:top w:val="nil"/>
              <w:left w:val="nil"/>
              <w:bottom w:val="single" w:sz="4" w:space="0" w:color="auto"/>
              <w:right w:val="single" w:sz="4" w:space="0" w:color="auto"/>
            </w:tcBorders>
            <w:shd w:val="clear" w:color="auto" w:fill="auto"/>
            <w:noWrap/>
            <w:vAlign w:val="center"/>
            <w:hideMark/>
          </w:tcPr>
          <w:p w14:paraId="6E21DD4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843" w:type="dxa"/>
            <w:tcBorders>
              <w:top w:val="nil"/>
              <w:left w:val="nil"/>
              <w:bottom w:val="single" w:sz="4" w:space="0" w:color="auto"/>
              <w:right w:val="single" w:sz="4" w:space="0" w:color="auto"/>
            </w:tcBorders>
            <w:shd w:val="clear" w:color="auto" w:fill="auto"/>
            <w:noWrap/>
            <w:vAlign w:val="center"/>
            <w:hideMark/>
          </w:tcPr>
          <w:p w14:paraId="24320E4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1,18</w:t>
            </w:r>
          </w:p>
        </w:tc>
        <w:tc>
          <w:tcPr>
            <w:tcW w:w="837" w:type="dxa"/>
            <w:tcBorders>
              <w:top w:val="nil"/>
              <w:left w:val="nil"/>
              <w:bottom w:val="single" w:sz="4" w:space="0" w:color="auto"/>
              <w:right w:val="single" w:sz="4" w:space="0" w:color="auto"/>
            </w:tcBorders>
            <w:shd w:val="clear" w:color="auto" w:fill="auto"/>
            <w:noWrap/>
            <w:vAlign w:val="center"/>
            <w:hideMark/>
          </w:tcPr>
          <w:p w14:paraId="2F5BC4B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6E9770E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42D363D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03877648"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1E519A61"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Тау-кен өндіру өнеркәсібі және карьерлерді қазу</w:t>
            </w:r>
          </w:p>
        </w:tc>
        <w:tc>
          <w:tcPr>
            <w:tcW w:w="754" w:type="dxa"/>
            <w:tcBorders>
              <w:top w:val="nil"/>
              <w:left w:val="nil"/>
              <w:bottom w:val="single" w:sz="4" w:space="0" w:color="auto"/>
              <w:right w:val="single" w:sz="4" w:space="0" w:color="auto"/>
            </w:tcBorders>
            <w:shd w:val="clear" w:color="auto" w:fill="auto"/>
            <w:noWrap/>
            <w:vAlign w:val="center"/>
            <w:hideMark/>
          </w:tcPr>
          <w:p w14:paraId="3B9C3EE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769" w:type="dxa"/>
            <w:tcBorders>
              <w:top w:val="nil"/>
              <w:left w:val="nil"/>
              <w:bottom w:val="single" w:sz="4" w:space="0" w:color="auto"/>
              <w:right w:val="single" w:sz="4" w:space="0" w:color="auto"/>
            </w:tcBorders>
            <w:shd w:val="clear" w:color="auto" w:fill="auto"/>
            <w:noWrap/>
            <w:vAlign w:val="center"/>
            <w:hideMark/>
          </w:tcPr>
          <w:p w14:paraId="7425D83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763" w:type="dxa"/>
            <w:tcBorders>
              <w:top w:val="nil"/>
              <w:left w:val="nil"/>
              <w:bottom w:val="single" w:sz="4" w:space="0" w:color="auto"/>
              <w:right w:val="single" w:sz="4" w:space="0" w:color="auto"/>
            </w:tcBorders>
            <w:shd w:val="clear" w:color="auto" w:fill="auto"/>
            <w:noWrap/>
            <w:vAlign w:val="center"/>
            <w:hideMark/>
          </w:tcPr>
          <w:p w14:paraId="6AE4ADF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1,05</w:t>
            </w:r>
          </w:p>
        </w:tc>
        <w:tc>
          <w:tcPr>
            <w:tcW w:w="763" w:type="dxa"/>
            <w:tcBorders>
              <w:top w:val="nil"/>
              <w:left w:val="nil"/>
              <w:bottom w:val="single" w:sz="4" w:space="0" w:color="auto"/>
              <w:right w:val="single" w:sz="4" w:space="0" w:color="auto"/>
            </w:tcBorders>
            <w:shd w:val="clear" w:color="auto" w:fill="auto"/>
            <w:noWrap/>
            <w:vAlign w:val="center"/>
            <w:hideMark/>
          </w:tcPr>
          <w:p w14:paraId="61F1C90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0,99</w:t>
            </w:r>
          </w:p>
        </w:tc>
        <w:tc>
          <w:tcPr>
            <w:tcW w:w="837" w:type="dxa"/>
            <w:tcBorders>
              <w:top w:val="nil"/>
              <w:left w:val="nil"/>
              <w:bottom w:val="single" w:sz="4" w:space="0" w:color="auto"/>
              <w:right w:val="single" w:sz="4" w:space="0" w:color="auto"/>
            </w:tcBorders>
            <w:shd w:val="clear" w:color="auto" w:fill="auto"/>
            <w:noWrap/>
            <w:vAlign w:val="center"/>
            <w:hideMark/>
          </w:tcPr>
          <w:p w14:paraId="13BAAAC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0,99</w:t>
            </w:r>
          </w:p>
        </w:tc>
        <w:tc>
          <w:tcPr>
            <w:tcW w:w="838" w:type="dxa"/>
            <w:tcBorders>
              <w:top w:val="nil"/>
              <w:left w:val="nil"/>
              <w:bottom w:val="single" w:sz="4" w:space="0" w:color="auto"/>
              <w:right w:val="single" w:sz="4" w:space="0" w:color="auto"/>
            </w:tcBorders>
            <w:shd w:val="clear" w:color="auto" w:fill="auto"/>
            <w:noWrap/>
            <w:vAlign w:val="center"/>
            <w:hideMark/>
          </w:tcPr>
          <w:p w14:paraId="7B3555F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1,02</w:t>
            </w:r>
          </w:p>
        </w:tc>
        <w:tc>
          <w:tcPr>
            <w:tcW w:w="837" w:type="dxa"/>
            <w:tcBorders>
              <w:top w:val="nil"/>
              <w:left w:val="nil"/>
              <w:bottom w:val="single" w:sz="4" w:space="0" w:color="auto"/>
              <w:right w:val="single" w:sz="4" w:space="0" w:color="auto"/>
            </w:tcBorders>
            <w:shd w:val="clear" w:color="auto" w:fill="auto"/>
            <w:noWrap/>
            <w:vAlign w:val="center"/>
            <w:hideMark/>
          </w:tcPr>
          <w:p w14:paraId="4830239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79D18A7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76B96BF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4270BFD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1,50</w:t>
            </w:r>
          </w:p>
        </w:tc>
        <w:tc>
          <w:tcPr>
            <w:tcW w:w="837" w:type="dxa"/>
            <w:tcBorders>
              <w:top w:val="nil"/>
              <w:left w:val="nil"/>
              <w:bottom w:val="single" w:sz="4" w:space="0" w:color="auto"/>
              <w:right w:val="single" w:sz="4" w:space="0" w:color="auto"/>
            </w:tcBorders>
            <w:shd w:val="clear" w:color="auto" w:fill="auto"/>
            <w:noWrap/>
            <w:vAlign w:val="center"/>
            <w:hideMark/>
          </w:tcPr>
          <w:p w14:paraId="7A7BBF5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1,50</w:t>
            </w:r>
          </w:p>
        </w:tc>
        <w:tc>
          <w:tcPr>
            <w:tcW w:w="843" w:type="dxa"/>
            <w:tcBorders>
              <w:top w:val="nil"/>
              <w:left w:val="nil"/>
              <w:bottom w:val="single" w:sz="4" w:space="0" w:color="auto"/>
              <w:right w:val="single" w:sz="4" w:space="0" w:color="auto"/>
            </w:tcBorders>
            <w:shd w:val="clear" w:color="auto" w:fill="auto"/>
            <w:noWrap/>
            <w:vAlign w:val="center"/>
            <w:hideMark/>
          </w:tcPr>
          <w:p w14:paraId="7867731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1,44</w:t>
            </w:r>
          </w:p>
        </w:tc>
        <w:tc>
          <w:tcPr>
            <w:tcW w:w="837" w:type="dxa"/>
            <w:tcBorders>
              <w:top w:val="nil"/>
              <w:left w:val="nil"/>
              <w:bottom w:val="single" w:sz="4" w:space="0" w:color="auto"/>
              <w:right w:val="single" w:sz="4" w:space="0" w:color="auto"/>
            </w:tcBorders>
            <w:shd w:val="clear" w:color="auto" w:fill="auto"/>
            <w:noWrap/>
            <w:vAlign w:val="center"/>
            <w:hideMark/>
          </w:tcPr>
          <w:p w14:paraId="33B6621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76DCE8A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13D5937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06CFA73C" w14:textId="77777777" w:rsidTr="00BE277B">
        <w:trPr>
          <w:trHeight w:val="60"/>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7ED15C27"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Өңдеу өнеркәсібі</w:t>
            </w:r>
          </w:p>
        </w:tc>
        <w:tc>
          <w:tcPr>
            <w:tcW w:w="754" w:type="dxa"/>
            <w:tcBorders>
              <w:top w:val="nil"/>
              <w:left w:val="nil"/>
              <w:bottom w:val="single" w:sz="4" w:space="0" w:color="auto"/>
              <w:right w:val="single" w:sz="4" w:space="0" w:color="auto"/>
            </w:tcBorders>
            <w:shd w:val="clear" w:color="auto" w:fill="auto"/>
            <w:noWrap/>
            <w:vAlign w:val="center"/>
            <w:hideMark/>
          </w:tcPr>
          <w:p w14:paraId="40C9469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769" w:type="dxa"/>
            <w:tcBorders>
              <w:top w:val="nil"/>
              <w:left w:val="nil"/>
              <w:bottom w:val="single" w:sz="4" w:space="0" w:color="auto"/>
              <w:right w:val="single" w:sz="4" w:space="0" w:color="auto"/>
            </w:tcBorders>
            <w:shd w:val="clear" w:color="auto" w:fill="auto"/>
            <w:noWrap/>
            <w:vAlign w:val="center"/>
            <w:hideMark/>
          </w:tcPr>
          <w:p w14:paraId="04A6FE6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763" w:type="dxa"/>
            <w:tcBorders>
              <w:top w:val="nil"/>
              <w:left w:val="nil"/>
              <w:bottom w:val="single" w:sz="4" w:space="0" w:color="auto"/>
              <w:right w:val="single" w:sz="4" w:space="0" w:color="auto"/>
            </w:tcBorders>
            <w:shd w:val="clear" w:color="auto" w:fill="auto"/>
            <w:noWrap/>
            <w:vAlign w:val="center"/>
            <w:hideMark/>
          </w:tcPr>
          <w:p w14:paraId="1579A70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1,13</w:t>
            </w:r>
          </w:p>
        </w:tc>
        <w:tc>
          <w:tcPr>
            <w:tcW w:w="763" w:type="dxa"/>
            <w:tcBorders>
              <w:top w:val="nil"/>
              <w:left w:val="nil"/>
              <w:bottom w:val="single" w:sz="4" w:space="0" w:color="auto"/>
              <w:right w:val="single" w:sz="4" w:space="0" w:color="auto"/>
            </w:tcBorders>
            <w:shd w:val="clear" w:color="auto" w:fill="auto"/>
            <w:noWrap/>
            <w:vAlign w:val="center"/>
            <w:hideMark/>
          </w:tcPr>
          <w:p w14:paraId="770A996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1,05</w:t>
            </w:r>
          </w:p>
        </w:tc>
        <w:tc>
          <w:tcPr>
            <w:tcW w:w="837" w:type="dxa"/>
            <w:tcBorders>
              <w:top w:val="nil"/>
              <w:left w:val="nil"/>
              <w:bottom w:val="single" w:sz="4" w:space="0" w:color="auto"/>
              <w:right w:val="single" w:sz="4" w:space="0" w:color="auto"/>
            </w:tcBorders>
            <w:shd w:val="clear" w:color="auto" w:fill="auto"/>
            <w:noWrap/>
            <w:vAlign w:val="center"/>
            <w:hideMark/>
          </w:tcPr>
          <w:p w14:paraId="6CACE68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838" w:type="dxa"/>
            <w:tcBorders>
              <w:top w:val="nil"/>
              <w:left w:val="nil"/>
              <w:bottom w:val="single" w:sz="4" w:space="0" w:color="auto"/>
              <w:right w:val="single" w:sz="4" w:space="0" w:color="auto"/>
            </w:tcBorders>
            <w:shd w:val="clear" w:color="auto" w:fill="auto"/>
            <w:noWrap/>
            <w:vAlign w:val="center"/>
            <w:hideMark/>
          </w:tcPr>
          <w:p w14:paraId="4014B3A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837" w:type="dxa"/>
            <w:tcBorders>
              <w:top w:val="nil"/>
              <w:left w:val="nil"/>
              <w:bottom w:val="single" w:sz="4" w:space="0" w:color="auto"/>
              <w:right w:val="single" w:sz="4" w:space="0" w:color="auto"/>
            </w:tcBorders>
            <w:shd w:val="clear" w:color="auto" w:fill="auto"/>
            <w:noWrap/>
            <w:vAlign w:val="center"/>
            <w:hideMark/>
          </w:tcPr>
          <w:p w14:paraId="753D6CE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0,95</w:t>
            </w:r>
          </w:p>
        </w:tc>
        <w:tc>
          <w:tcPr>
            <w:tcW w:w="837" w:type="dxa"/>
            <w:tcBorders>
              <w:top w:val="nil"/>
              <w:left w:val="nil"/>
              <w:bottom w:val="single" w:sz="4" w:space="0" w:color="auto"/>
              <w:right w:val="single" w:sz="4" w:space="0" w:color="auto"/>
            </w:tcBorders>
            <w:shd w:val="clear" w:color="auto" w:fill="auto"/>
            <w:noWrap/>
            <w:vAlign w:val="center"/>
            <w:hideMark/>
          </w:tcPr>
          <w:p w14:paraId="5086D1B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1,05</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5F27917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1,14</w:t>
            </w:r>
          </w:p>
        </w:tc>
        <w:tc>
          <w:tcPr>
            <w:tcW w:w="837" w:type="dxa"/>
            <w:tcBorders>
              <w:top w:val="nil"/>
              <w:left w:val="nil"/>
              <w:bottom w:val="single" w:sz="4" w:space="0" w:color="auto"/>
              <w:right w:val="single" w:sz="4" w:space="0" w:color="auto"/>
            </w:tcBorders>
            <w:shd w:val="clear" w:color="auto" w:fill="auto"/>
            <w:noWrap/>
            <w:vAlign w:val="center"/>
            <w:hideMark/>
          </w:tcPr>
          <w:p w14:paraId="0C04B9C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837" w:type="dxa"/>
            <w:tcBorders>
              <w:top w:val="nil"/>
              <w:left w:val="nil"/>
              <w:bottom w:val="single" w:sz="4" w:space="0" w:color="auto"/>
              <w:right w:val="single" w:sz="4" w:space="0" w:color="auto"/>
            </w:tcBorders>
            <w:shd w:val="clear" w:color="auto" w:fill="auto"/>
            <w:noWrap/>
            <w:vAlign w:val="center"/>
            <w:hideMark/>
          </w:tcPr>
          <w:p w14:paraId="2C58EE6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843" w:type="dxa"/>
            <w:tcBorders>
              <w:top w:val="nil"/>
              <w:left w:val="nil"/>
              <w:bottom w:val="single" w:sz="4" w:space="0" w:color="auto"/>
              <w:right w:val="single" w:sz="4" w:space="0" w:color="auto"/>
            </w:tcBorders>
            <w:shd w:val="clear" w:color="auto" w:fill="auto"/>
            <w:noWrap/>
            <w:vAlign w:val="center"/>
            <w:hideMark/>
          </w:tcPr>
          <w:p w14:paraId="6ABF963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1,19</w:t>
            </w:r>
          </w:p>
        </w:tc>
        <w:tc>
          <w:tcPr>
            <w:tcW w:w="837" w:type="dxa"/>
            <w:tcBorders>
              <w:top w:val="nil"/>
              <w:left w:val="nil"/>
              <w:bottom w:val="single" w:sz="4" w:space="0" w:color="auto"/>
              <w:right w:val="single" w:sz="4" w:space="0" w:color="auto"/>
            </w:tcBorders>
            <w:shd w:val="clear" w:color="auto" w:fill="auto"/>
            <w:noWrap/>
            <w:vAlign w:val="center"/>
            <w:hideMark/>
          </w:tcPr>
          <w:p w14:paraId="52F3059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502B2A0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22F75DA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0D4CD018"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674F4FAF"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Электр энергия, газбен, бумен, ыстық сумен және ауаны кондиция жабдықтау</w:t>
            </w:r>
          </w:p>
        </w:tc>
        <w:tc>
          <w:tcPr>
            <w:tcW w:w="754" w:type="dxa"/>
            <w:tcBorders>
              <w:top w:val="nil"/>
              <w:left w:val="nil"/>
              <w:bottom w:val="single" w:sz="4" w:space="0" w:color="auto"/>
              <w:right w:val="single" w:sz="4" w:space="0" w:color="auto"/>
            </w:tcBorders>
            <w:shd w:val="clear" w:color="auto" w:fill="auto"/>
            <w:noWrap/>
            <w:vAlign w:val="center"/>
            <w:hideMark/>
          </w:tcPr>
          <w:p w14:paraId="68B0D0D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1,24</w:t>
            </w:r>
          </w:p>
        </w:tc>
        <w:tc>
          <w:tcPr>
            <w:tcW w:w="769" w:type="dxa"/>
            <w:tcBorders>
              <w:top w:val="nil"/>
              <w:left w:val="nil"/>
              <w:bottom w:val="single" w:sz="4" w:space="0" w:color="auto"/>
              <w:right w:val="single" w:sz="4" w:space="0" w:color="auto"/>
            </w:tcBorders>
            <w:shd w:val="clear" w:color="auto" w:fill="auto"/>
            <w:noWrap/>
            <w:vAlign w:val="center"/>
            <w:hideMark/>
          </w:tcPr>
          <w:p w14:paraId="6248303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763" w:type="dxa"/>
            <w:tcBorders>
              <w:top w:val="nil"/>
              <w:left w:val="nil"/>
              <w:bottom w:val="single" w:sz="4" w:space="0" w:color="auto"/>
              <w:right w:val="single" w:sz="4" w:space="0" w:color="auto"/>
            </w:tcBorders>
            <w:shd w:val="clear" w:color="auto" w:fill="auto"/>
            <w:noWrap/>
            <w:vAlign w:val="center"/>
            <w:hideMark/>
          </w:tcPr>
          <w:p w14:paraId="066E16E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1,11</w:t>
            </w:r>
          </w:p>
        </w:tc>
        <w:tc>
          <w:tcPr>
            <w:tcW w:w="763" w:type="dxa"/>
            <w:tcBorders>
              <w:top w:val="nil"/>
              <w:left w:val="nil"/>
              <w:bottom w:val="single" w:sz="4" w:space="0" w:color="auto"/>
              <w:right w:val="single" w:sz="4" w:space="0" w:color="auto"/>
            </w:tcBorders>
            <w:shd w:val="clear" w:color="auto" w:fill="auto"/>
            <w:noWrap/>
            <w:vAlign w:val="center"/>
            <w:hideMark/>
          </w:tcPr>
          <w:p w14:paraId="487177D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1,43</w:t>
            </w:r>
          </w:p>
        </w:tc>
        <w:tc>
          <w:tcPr>
            <w:tcW w:w="837" w:type="dxa"/>
            <w:tcBorders>
              <w:top w:val="nil"/>
              <w:left w:val="nil"/>
              <w:bottom w:val="single" w:sz="4" w:space="0" w:color="auto"/>
              <w:right w:val="single" w:sz="4" w:space="0" w:color="auto"/>
            </w:tcBorders>
            <w:shd w:val="clear" w:color="auto" w:fill="auto"/>
            <w:noWrap/>
            <w:vAlign w:val="center"/>
            <w:hideMark/>
          </w:tcPr>
          <w:p w14:paraId="440FE18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838" w:type="dxa"/>
            <w:tcBorders>
              <w:top w:val="nil"/>
              <w:left w:val="nil"/>
              <w:bottom w:val="single" w:sz="4" w:space="0" w:color="auto"/>
              <w:right w:val="single" w:sz="4" w:space="0" w:color="auto"/>
            </w:tcBorders>
            <w:shd w:val="clear" w:color="auto" w:fill="auto"/>
            <w:noWrap/>
            <w:vAlign w:val="center"/>
            <w:hideMark/>
          </w:tcPr>
          <w:p w14:paraId="304BD12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1,17</w:t>
            </w:r>
          </w:p>
        </w:tc>
        <w:tc>
          <w:tcPr>
            <w:tcW w:w="837" w:type="dxa"/>
            <w:tcBorders>
              <w:top w:val="nil"/>
              <w:left w:val="nil"/>
              <w:bottom w:val="single" w:sz="4" w:space="0" w:color="auto"/>
              <w:right w:val="single" w:sz="4" w:space="0" w:color="auto"/>
            </w:tcBorders>
            <w:shd w:val="clear" w:color="auto" w:fill="auto"/>
            <w:noWrap/>
            <w:vAlign w:val="center"/>
            <w:hideMark/>
          </w:tcPr>
          <w:p w14:paraId="67A2DE1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0,75</w:t>
            </w:r>
          </w:p>
        </w:tc>
        <w:tc>
          <w:tcPr>
            <w:tcW w:w="837" w:type="dxa"/>
            <w:tcBorders>
              <w:top w:val="nil"/>
              <w:left w:val="nil"/>
              <w:bottom w:val="single" w:sz="4" w:space="0" w:color="auto"/>
              <w:right w:val="single" w:sz="4" w:space="0" w:color="auto"/>
            </w:tcBorders>
            <w:shd w:val="clear" w:color="auto" w:fill="auto"/>
            <w:noWrap/>
            <w:vAlign w:val="center"/>
            <w:hideMark/>
          </w:tcPr>
          <w:p w14:paraId="6E2E0E6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0,67</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77EBC2F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0,50</w:t>
            </w:r>
          </w:p>
        </w:tc>
        <w:tc>
          <w:tcPr>
            <w:tcW w:w="837" w:type="dxa"/>
            <w:tcBorders>
              <w:top w:val="nil"/>
              <w:left w:val="nil"/>
              <w:bottom w:val="single" w:sz="4" w:space="0" w:color="auto"/>
              <w:right w:val="single" w:sz="4" w:space="0" w:color="auto"/>
            </w:tcBorders>
            <w:shd w:val="clear" w:color="auto" w:fill="auto"/>
            <w:noWrap/>
            <w:vAlign w:val="center"/>
            <w:hideMark/>
          </w:tcPr>
          <w:p w14:paraId="2AA42CA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0,94</w:t>
            </w:r>
          </w:p>
        </w:tc>
        <w:tc>
          <w:tcPr>
            <w:tcW w:w="837" w:type="dxa"/>
            <w:tcBorders>
              <w:top w:val="nil"/>
              <w:left w:val="nil"/>
              <w:bottom w:val="single" w:sz="4" w:space="0" w:color="auto"/>
              <w:right w:val="single" w:sz="4" w:space="0" w:color="auto"/>
            </w:tcBorders>
            <w:shd w:val="clear" w:color="auto" w:fill="auto"/>
            <w:noWrap/>
            <w:vAlign w:val="center"/>
            <w:hideMark/>
          </w:tcPr>
          <w:p w14:paraId="77525DF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1,07</w:t>
            </w:r>
          </w:p>
        </w:tc>
        <w:tc>
          <w:tcPr>
            <w:tcW w:w="843" w:type="dxa"/>
            <w:tcBorders>
              <w:top w:val="nil"/>
              <w:left w:val="nil"/>
              <w:bottom w:val="single" w:sz="4" w:space="0" w:color="auto"/>
              <w:right w:val="single" w:sz="4" w:space="0" w:color="auto"/>
            </w:tcBorders>
            <w:shd w:val="clear" w:color="auto" w:fill="auto"/>
            <w:noWrap/>
            <w:vAlign w:val="center"/>
            <w:hideMark/>
          </w:tcPr>
          <w:p w14:paraId="2DEC596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5F2F6C2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3955384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155C343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6E94DE07"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56D7EA94"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 xml:space="preserve">Сумен жабдықтау; қалдықтарды жинау, өңдеу және жою, ластануды жою бойынша қызмет </w:t>
            </w:r>
          </w:p>
        </w:tc>
        <w:tc>
          <w:tcPr>
            <w:tcW w:w="754" w:type="dxa"/>
            <w:tcBorders>
              <w:top w:val="nil"/>
              <w:left w:val="nil"/>
              <w:bottom w:val="single" w:sz="4" w:space="0" w:color="auto"/>
              <w:right w:val="single" w:sz="4" w:space="0" w:color="auto"/>
            </w:tcBorders>
            <w:shd w:val="clear" w:color="auto" w:fill="auto"/>
            <w:noWrap/>
            <w:vAlign w:val="center"/>
            <w:hideMark/>
          </w:tcPr>
          <w:p w14:paraId="344F230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1,26</w:t>
            </w:r>
          </w:p>
        </w:tc>
        <w:tc>
          <w:tcPr>
            <w:tcW w:w="769" w:type="dxa"/>
            <w:tcBorders>
              <w:top w:val="nil"/>
              <w:left w:val="nil"/>
              <w:bottom w:val="single" w:sz="4" w:space="0" w:color="auto"/>
              <w:right w:val="single" w:sz="4" w:space="0" w:color="auto"/>
            </w:tcBorders>
            <w:shd w:val="clear" w:color="auto" w:fill="auto"/>
            <w:noWrap/>
            <w:vAlign w:val="center"/>
            <w:hideMark/>
          </w:tcPr>
          <w:p w14:paraId="5AFEC52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1,04</w:t>
            </w:r>
          </w:p>
        </w:tc>
        <w:tc>
          <w:tcPr>
            <w:tcW w:w="763" w:type="dxa"/>
            <w:tcBorders>
              <w:top w:val="nil"/>
              <w:left w:val="nil"/>
              <w:bottom w:val="single" w:sz="4" w:space="0" w:color="auto"/>
              <w:right w:val="single" w:sz="4" w:space="0" w:color="auto"/>
            </w:tcBorders>
            <w:shd w:val="clear" w:color="auto" w:fill="auto"/>
            <w:noWrap/>
            <w:vAlign w:val="center"/>
            <w:hideMark/>
          </w:tcPr>
          <w:p w14:paraId="7ADDBF8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1,04</w:t>
            </w:r>
          </w:p>
        </w:tc>
        <w:tc>
          <w:tcPr>
            <w:tcW w:w="763" w:type="dxa"/>
            <w:tcBorders>
              <w:top w:val="nil"/>
              <w:left w:val="nil"/>
              <w:bottom w:val="single" w:sz="4" w:space="0" w:color="auto"/>
              <w:right w:val="single" w:sz="4" w:space="0" w:color="auto"/>
            </w:tcBorders>
            <w:shd w:val="clear" w:color="auto" w:fill="auto"/>
            <w:noWrap/>
            <w:vAlign w:val="center"/>
            <w:hideMark/>
          </w:tcPr>
          <w:p w14:paraId="2808B85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1,13</w:t>
            </w:r>
          </w:p>
        </w:tc>
        <w:tc>
          <w:tcPr>
            <w:tcW w:w="837" w:type="dxa"/>
            <w:tcBorders>
              <w:top w:val="nil"/>
              <w:left w:val="nil"/>
              <w:bottom w:val="single" w:sz="4" w:space="0" w:color="auto"/>
              <w:right w:val="single" w:sz="4" w:space="0" w:color="auto"/>
            </w:tcBorders>
            <w:shd w:val="clear" w:color="auto" w:fill="auto"/>
            <w:noWrap/>
            <w:vAlign w:val="center"/>
            <w:hideMark/>
          </w:tcPr>
          <w:p w14:paraId="7195B56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838" w:type="dxa"/>
            <w:tcBorders>
              <w:top w:val="nil"/>
              <w:left w:val="nil"/>
              <w:bottom w:val="single" w:sz="4" w:space="0" w:color="auto"/>
              <w:right w:val="single" w:sz="4" w:space="0" w:color="auto"/>
            </w:tcBorders>
            <w:shd w:val="clear" w:color="auto" w:fill="auto"/>
            <w:noWrap/>
            <w:vAlign w:val="center"/>
            <w:hideMark/>
          </w:tcPr>
          <w:p w14:paraId="175D26A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837" w:type="dxa"/>
            <w:tcBorders>
              <w:top w:val="nil"/>
              <w:left w:val="nil"/>
              <w:bottom w:val="single" w:sz="4" w:space="0" w:color="auto"/>
              <w:right w:val="single" w:sz="4" w:space="0" w:color="auto"/>
            </w:tcBorders>
            <w:shd w:val="clear" w:color="auto" w:fill="auto"/>
            <w:noWrap/>
            <w:vAlign w:val="center"/>
            <w:hideMark/>
          </w:tcPr>
          <w:p w14:paraId="6BA0C6C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11F6D90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45EF8FA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0,50</w:t>
            </w:r>
          </w:p>
        </w:tc>
        <w:tc>
          <w:tcPr>
            <w:tcW w:w="837" w:type="dxa"/>
            <w:tcBorders>
              <w:top w:val="nil"/>
              <w:left w:val="nil"/>
              <w:bottom w:val="single" w:sz="4" w:space="0" w:color="auto"/>
              <w:right w:val="single" w:sz="4" w:space="0" w:color="auto"/>
            </w:tcBorders>
            <w:shd w:val="clear" w:color="auto" w:fill="auto"/>
            <w:noWrap/>
            <w:vAlign w:val="center"/>
            <w:hideMark/>
          </w:tcPr>
          <w:p w14:paraId="1267759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1,44</w:t>
            </w:r>
          </w:p>
        </w:tc>
        <w:tc>
          <w:tcPr>
            <w:tcW w:w="837" w:type="dxa"/>
            <w:tcBorders>
              <w:top w:val="nil"/>
              <w:left w:val="nil"/>
              <w:bottom w:val="single" w:sz="4" w:space="0" w:color="auto"/>
              <w:right w:val="single" w:sz="4" w:space="0" w:color="auto"/>
            </w:tcBorders>
            <w:shd w:val="clear" w:color="auto" w:fill="auto"/>
            <w:noWrap/>
            <w:vAlign w:val="center"/>
            <w:hideMark/>
          </w:tcPr>
          <w:p w14:paraId="26167C2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1,07</w:t>
            </w:r>
          </w:p>
        </w:tc>
        <w:tc>
          <w:tcPr>
            <w:tcW w:w="843" w:type="dxa"/>
            <w:tcBorders>
              <w:top w:val="nil"/>
              <w:left w:val="nil"/>
              <w:bottom w:val="single" w:sz="4" w:space="0" w:color="auto"/>
              <w:right w:val="single" w:sz="4" w:space="0" w:color="auto"/>
            </w:tcBorders>
            <w:shd w:val="clear" w:color="auto" w:fill="auto"/>
            <w:noWrap/>
            <w:vAlign w:val="center"/>
            <w:hideMark/>
          </w:tcPr>
          <w:p w14:paraId="47A6497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1,02</w:t>
            </w:r>
          </w:p>
        </w:tc>
        <w:tc>
          <w:tcPr>
            <w:tcW w:w="837" w:type="dxa"/>
            <w:tcBorders>
              <w:top w:val="nil"/>
              <w:left w:val="nil"/>
              <w:bottom w:val="single" w:sz="4" w:space="0" w:color="auto"/>
              <w:right w:val="single" w:sz="4" w:space="0" w:color="auto"/>
            </w:tcBorders>
            <w:shd w:val="clear" w:color="auto" w:fill="auto"/>
            <w:noWrap/>
            <w:vAlign w:val="center"/>
            <w:hideMark/>
          </w:tcPr>
          <w:p w14:paraId="515C93B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679BFCF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66448AF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7406BDAB" w14:textId="77777777" w:rsidTr="00BE277B">
        <w:trPr>
          <w:trHeight w:val="60"/>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6016B5BE"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Құрылыс</w:t>
            </w:r>
          </w:p>
        </w:tc>
        <w:tc>
          <w:tcPr>
            <w:tcW w:w="754" w:type="dxa"/>
            <w:tcBorders>
              <w:top w:val="nil"/>
              <w:left w:val="nil"/>
              <w:bottom w:val="single" w:sz="4" w:space="0" w:color="auto"/>
              <w:right w:val="single" w:sz="4" w:space="0" w:color="auto"/>
            </w:tcBorders>
            <w:shd w:val="clear" w:color="auto" w:fill="auto"/>
            <w:noWrap/>
            <w:vAlign w:val="center"/>
            <w:hideMark/>
          </w:tcPr>
          <w:p w14:paraId="624715F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769" w:type="dxa"/>
            <w:tcBorders>
              <w:top w:val="nil"/>
              <w:left w:val="nil"/>
              <w:bottom w:val="single" w:sz="4" w:space="0" w:color="auto"/>
              <w:right w:val="single" w:sz="4" w:space="0" w:color="auto"/>
            </w:tcBorders>
            <w:shd w:val="clear" w:color="auto" w:fill="auto"/>
            <w:noWrap/>
            <w:vAlign w:val="center"/>
            <w:hideMark/>
          </w:tcPr>
          <w:p w14:paraId="5C22535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1,12</w:t>
            </w:r>
          </w:p>
        </w:tc>
        <w:tc>
          <w:tcPr>
            <w:tcW w:w="763" w:type="dxa"/>
            <w:tcBorders>
              <w:top w:val="nil"/>
              <w:left w:val="nil"/>
              <w:bottom w:val="single" w:sz="4" w:space="0" w:color="auto"/>
              <w:right w:val="single" w:sz="4" w:space="0" w:color="auto"/>
            </w:tcBorders>
            <w:shd w:val="clear" w:color="auto" w:fill="auto"/>
            <w:noWrap/>
            <w:vAlign w:val="center"/>
            <w:hideMark/>
          </w:tcPr>
          <w:p w14:paraId="2BE3E35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1,14</w:t>
            </w:r>
          </w:p>
        </w:tc>
        <w:tc>
          <w:tcPr>
            <w:tcW w:w="763" w:type="dxa"/>
            <w:tcBorders>
              <w:top w:val="nil"/>
              <w:left w:val="nil"/>
              <w:bottom w:val="single" w:sz="4" w:space="0" w:color="auto"/>
              <w:right w:val="single" w:sz="4" w:space="0" w:color="auto"/>
            </w:tcBorders>
            <w:shd w:val="clear" w:color="auto" w:fill="auto"/>
            <w:noWrap/>
            <w:vAlign w:val="center"/>
            <w:hideMark/>
          </w:tcPr>
          <w:p w14:paraId="60950C9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837" w:type="dxa"/>
            <w:tcBorders>
              <w:top w:val="nil"/>
              <w:left w:val="nil"/>
              <w:bottom w:val="single" w:sz="4" w:space="0" w:color="auto"/>
              <w:right w:val="single" w:sz="4" w:space="0" w:color="auto"/>
            </w:tcBorders>
            <w:shd w:val="clear" w:color="auto" w:fill="auto"/>
            <w:noWrap/>
            <w:vAlign w:val="center"/>
            <w:hideMark/>
          </w:tcPr>
          <w:p w14:paraId="5110FF7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1,07</w:t>
            </w:r>
          </w:p>
        </w:tc>
        <w:tc>
          <w:tcPr>
            <w:tcW w:w="838" w:type="dxa"/>
            <w:tcBorders>
              <w:top w:val="nil"/>
              <w:left w:val="nil"/>
              <w:bottom w:val="single" w:sz="4" w:space="0" w:color="auto"/>
              <w:right w:val="single" w:sz="4" w:space="0" w:color="auto"/>
            </w:tcBorders>
            <w:shd w:val="clear" w:color="auto" w:fill="auto"/>
            <w:noWrap/>
            <w:vAlign w:val="center"/>
            <w:hideMark/>
          </w:tcPr>
          <w:p w14:paraId="1424F5F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837" w:type="dxa"/>
            <w:tcBorders>
              <w:top w:val="nil"/>
              <w:left w:val="nil"/>
              <w:bottom w:val="single" w:sz="4" w:space="0" w:color="auto"/>
              <w:right w:val="single" w:sz="4" w:space="0" w:color="auto"/>
            </w:tcBorders>
            <w:shd w:val="clear" w:color="auto" w:fill="auto"/>
            <w:noWrap/>
            <w:vAlign w:val="center"/>
            <w:hideMark/>
          </w:tcPr>
          <w:p w14:paraId="68FD8D2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0,33</w:t>
            </w:r>
          </w:p>
        </w:tc>
        <w:tc>
          <w:tcPr>
            <w:tcW w:w="837" w:type="dxa"/>
            <w:tcBorders>
              <w:top w:val="nil"/>
              <w:left w:val="nil"/>
              <w:bottom w:val="single" w:sz="4" w:space="0" w:color="auto"/>
              <w:right w:val="single" w:sz="4" w:space="0" w:color="auto"/>
            </w:tcBorders>
            <w:shd w:val="clear" w:color="auto" w:fill="auto"/>
            <w:noWrap/>
            <w:vAlign w:val="center"/>
            <w:hideMark/>
          </w:tcPr>
          <w:p w14:paraId="621CEB6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2,00</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0A7EDCC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1,50</w:t>
            </w:r>
          </w:p>
        </w:tc>
        <w:tc>
          <w:tcPr>
            <w:tcW w:w="837" w:type="dxa"/>
            <w:tcBorders>
              <w:top w:val="nil"/>
              <w:left w:val="nil"/>
              <w:bottom w:val="single" w:sz="4" w:space="0" w:color="auto"/>
              <w:right w:val="single" w:sz="4" w:space="0" w:color="auto"/>
            </w:tcBorders>
            <w:shd w:val="clear" w:color="auto" w:fill="auto"/>
            <w:noWrap/>
            <w:vAlign w:val="center"/>
            <w:hideMark/>
          </w:tcPr>
          <w:p w14:paraId="3FE79CE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1,12</w:t>
            </w:r>
          </w:p>
        </w:tc>
        <w:tc>
          <w:tcPr>
            <w:tcW w:w="837" w:type="dxa"/>
            <w:tcBorders>
              <w:top w:val="nil"/>
              <w:left w:val="nil"/>
              <w:bottom w:val="single" w:sz="4" w:space="0" w:color="auto"/>
              <w:right w:val="single" w:sz="4" w:space="0" w:color="auto"/>
            </w:tcBorders>
            <w:shd w:val="clear" w:color="auto" w:fill="auto"/>
            <w:noWrap/>
            <w:vAlign w:val="center"/>
            <w:hideMark/>
          </w:tcPr>
          <w:p w14:paraId="337AF3A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1,17</w:t>
            </w:r>
          </w:p>
        </w:tc>
        <w:tc>
          <w:tcPr>
            <w:tcW w:w="843" w:type="dxa"/>
            <w:tcBorders>
              <w:top w:val="nil"/>
              <w:left w:val="nil"/>
              <w:bottom w:val="single" w:sz="4" w:space="0" w:color="auto"/>
              <w:right w:val="single" w:sz="4" w:space="0" w:color="auto"/>
            </w:tcBorders>
            <w:shd w:val="clear" w:color="auto" w:fill="auto"/>
            <w:noWrap/>
            <w:vAlign w:val="center"/>
            <w:hideMark/>
          </w:tcPr>
          <w:p w14:paraId="0EE22E2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1,17</w:t>
            </w:r>
          </w:p>
        </w:tc>
        <w:tc>
          <w:tcPr>
            <w:tcW w:w="837" w:type="dxa"/>
            <w:tcBorders>
              <w:top w:val="nil"/>
              <w:left w:val="nil"/>
              <w:bottom w:val="single" w:sz="4" w:space="0" w:color="auto"/>
              <w:right w:val="single" w:sz="4" w:space="0" w:color="auto"/>
            </w:tcBorders>
            <w:shd w:val="clear" w:color="auto" w:fill="auto"/>
            <w:noWrap/>
            <w:vAlign w:val="center"/>
            <w:hideMark/>
          </w:tcPr>
          <w:p w14:paraId="16124C6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57095C3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1D23733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1044C18C"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41A74308" w14:textId="1A519C12"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Көтерме және бөл</w:t>
            </w:r>
            <w:r w:rsidR="00BE277B">
              <w:rPr>
                <w:rFonts w:ascii="Times New Roman" w:eastAsia="Times New Roman" w:hAnsi="Times New Roman" w:cs="Times New Roman"/>
                <w:color w:val="000000"/>
                <w:sz w:val="24"/>
                <w:szCs w:val="24"/>
                <w:lang w:val="kk-KZ" w:eastAsia="ru-RU"/>
              </w:rPr>
              <w:t xml:space="preserve"> </w:t>
            </w:r>
            <w:r w:rsidRPr="00BE277B">
              <w:rPr>
                <w:rFonts w:ascii="Times New Roman" w:eastAsia="Times New Roman" w:hAnsi="Times New Roman" w:cs="Times New Roman"/>
                <w:color w:val="000000"/>
                <w:sz w:val="24"/>
                <w:szCs w:val="24"/>
                <w:lang w:val="kk-KZ" w:eastAsia="ru-RU"/>
              </w:rPr>
              <w:t>шек сауда; автомо</w:t>
            </w:r>
            <w:r w:rsidR="00BE277B">
              <w:rPr>
                <w:rFonts w:ascii="Times New Roman" w:eastAsia="Times New Roman" w:hAnsi="Times New Roman" w:cs="Times New Roman"/>
                <w:color w:val="000000"/>
                <w:sz w:val="24"/>
                <w:szCs w:val="24"/>
                <w:lang w:val="kk-KZ" w:eastAsia="ru-RU"/>
              </w:rPr>
              <w:t xml:space="preserve"> </w:t>
            </w:r>
            <w:r w:rsidRPr="00BE277B">
              <w:rPr>
                <w:rFonts w:ascii="Times New Roman" w:eastAsia="Times New Roman" w:hAnsi="Times New Roman" w:cs="Times New Roman"/>
                <w:color w:val="000000"/>
                <w:sz w:val="24"/>
                <w:szCs w:val="24"/>
                <w:lang w:val="kk-KZ" w:eastAsia="ru-RU"/>
              </w:rPr>
              <w:t>бильдерді және мотоциклдерді жөндеу</w:t>
            </w:r>
          </w:p>
        </w:tc>
        <w:tc>
          <w:tcPr>
            <w:tcW w:w="754" w:type="dxa"/>
            <w:tcBorders>
              <w:top w:val="nil"/>
              <w:left w:val="nil"/>
              <w:bottom w:val="single" w:sz="4" w:space="0" w:color="auto"/>
              <w:right w:val="single" w:sz="4" w:space="0" w:color="auto"/>
            </w:tcBorders>
            <w:shd w:val="clear" w:color="auto" w:fill="auto"/>
            <w:noWrap/>
            <w:vAlign w:val="center"/>
            <w:hideMark/>
          </w:tcPr>
          <w:p w14:paraId="48C351C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0,96</w:t>
            </w:r>
          </w:p>
        </w:tc>
        <w:tc>
          <w:tcPr>
            <w:tcW w:w="769" w:type="dxa"/>
            <w:tcBorders>
              <w:top w:val="nil"/>
              <w:left w:val="nil"/>
              <w:bottom w:val="single" w:sz="4" w:space="0" w:color="auto"/>
              <w:right w:val="single" w:sz="4" w:space="0" w:color="auto"/>
            </w:tcBorders>
            <w:shd w:val="clear" w:color="auto" w:fill="auto"/>
            <w:noWrap/>
            <w:vAlign w:val="center"/>
            <w:hideMark/>
          </w:tcPr>
          <w:p w14:paraId="0824871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0,99</w:t>
            </w:r>
          </w:p>
        </w:tc>
        <w:tc>
          <w:tcPr>
            <w:tcW w:w="763" w:type="dxa"/>
            <w:tcBorders>
              <w:top w:val="nil"/>
              <w:left w:val="nil"/>
              <w:bottom w:val="single" w:sz="4" w:space="0" w:color="auto"/>
              <w:right w:val="single" w:sz="4" w:space="0" w:color="auto"/>
            </w:tcBorders>
            <w:shd w:val="clear" w:color="auto" w:fill="auto"/>
            <w:noWrap/>
            <w:vAlign w:val="center"/>
            <w:hideMark/>
          </w:tcPr>
          <w:p w14:paraId="7C5F9B1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763" w:type="dxa"/>
            <w:tcBorders>
              <w:top w:val="nil"/>
              <w:left w:val="nil"/>
              <w:bottom w:val="single" w:sz="4" w:space="0" w:color="auto"/>
              <w:right w:val="single" w:sz="4" w:space="0" w:color="auto"/>
            </w:tcBorders>
            <w:shd w:val="clear" w:color="auto" w:fill="auto"/>
            <w:noWrap/>
            <w:vAlign w:val="center"/>
            <w:hideMark/>
          </w:tcPr>
          <w:p w14:paraId="7ACD35A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837" w:type="dxa"/>
            <w:tcBorders>
              <w:top w:val="nil"/>
              <w:left w:val="nil"/>
              <w:bottom w:val="single" w:sz="4" w:space="0" w:color="auto"/>
              <w:right w:val="single" w:sz="4" w:space="0" w:color="auto"/>
            </w:tcBorders>
            <w:shd w:val="clear" w:color="auto" w:fill="auto"/>
            <w:noWrap/>
            <w:vAlign w:val="center"/>
            <w:hideMark/>
          </w:tcPr>
          <w:p w14:paraId="2D90AE1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1,03</w:t>
            </w:r>
          </w:p>
        </w:tc>
        <w:tc>
          <w:tcPr>
            <w:tcW w:w="838" w:type="dxa"/>
            <w:tcBorders>
              <w:top w:val="nil"/>
              <w:left w:val="nil"/>
              <w:bottom w:val="single" w:sz="4" w:space="0" w:color="auto"/>
              <w:right w:val="single" w:sz="4" w:space="0" w:color="auto"/>
            </w:tcBorders>
            <w:shd w:val="clear" w:color="auto" w:fill="auto"/>
            <w:noWrap/>
            <w:vAlign w:val="center"/>
            <w:hideMark/>
          </w:tcPr>
          <w:p w14:paraId="2272D75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1,02</w:t>
            </w:r>
          </w:p>
        </w:tc>
        <w:tc>
          <w:tcPr>
            <w:tcW w:w="837" w:type="dxa"/>
            <w:tcBorders>
              <w:top w:val="nil"/>
              <w:left w:val="nil"/>
              <w:bottom w:val="single" w:sz="4" w:space="0" w:color="auto"/>
              <w:right w:val="single" w:sz="4" w:space="0" w:color="auto"/>
            </w:tcBorders>
            <w:shd w:val="clear" w:color="auto" w:fill="auto"/>
            <w:noWrap/>
            <w:vAlign w:val="center"/>
            <w:hideMark/>
          </w:tcPr>
          <w:p w14:paraId="2ABCB0B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1,22</w:t>
            </w:r>
          </w:p>
        </w:tc>
        <w:tc>
          <w:tcPr>
            <w:tcW w:w="837" w:type="dxa"/>
            <w:tcBorders>
              <w:top w:val="nil"/>
              <w:left w:val="nil"/>
              <w:bottom w:val="single" w:sz="4" w:space="0" w:color="auto"/>
              <w:right w:val="single" w:sz="4" w:space="0" w:color="auto"/>
            </w:tcBorders>
            <w:shd w:val="clear" w:color="auto" w:fill="auto"/>
            <w:noWrap/>
            <w:vAlign w:val="center"/>
            <w:hideMark/>
          </w:tcPr>
          <w:p w14:paraId="23D3996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1,18</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07B1884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0,85</w:t>
            </w:r>
          </w:p>
        </w:tc>
        <w:tc>
          <w:tcPr>
            <w:tcW w:w="837" w:type="dxa"/>
            <w:tcBorders>
              <w:top w:val="nil"/>
              <w:left w:val="nil"/>
              <w:bottom w:val="single" w:sz="4" w:space="0" w:color="auto"/>
              <w:right w:val="single" w:sz="4" w:space="0" w:color="auto"/>
            </w:tcBorders>
            <w:shd w:val="clear" w:color="auto" w:fill="auto"/>
            <w:noWrap/>
            <w:vAlign w:val="center"/>
            <w:hideMark/>
          </w:tcPr>
          <w:p w14:paraId="40C5963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0,95</w:t>
            </w:r>
          </w:p>
        </w:tc>
        <w:tc>
          <w:tcPr>
            <w:tcW w:w="837" w:type="dxa"/>
            <w:tcBorders>
              <w:top w:val="nil"/>
              <w:left w:val="nil"/>
              <w:bottom w:val="single" w:sz="4" w:space="0" w:color="auto"/>
              <w:right w:val="single" w:sz="4" w:space="0" w:color="auto"/>
            </w:tcBorders>
            <w:shd w:val="clear" w:color="auto" w:fill="auto"/>
            <w:noWrap/>
            <w:vAlign w:val="center"/>
            <w:hideMark/>
          </w:tcPr>
          <w:p w14:paraId="7720529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0,99</w:t>
            </w:r>
          </w:p>
        </w:tc>
        <w:tc>
          <w:tcPr>
            <w:tcW w:w="843" w:type="dxa"/>
            <w:tcBorders>
              <w:top w:val="nil"/>
              <w:left w:val="nil"/>
              <w:bottom w:val="single" w:sz="4" w:space="0" w:color="auto"/>
              <w:right w:val="single" w:sz="4" w:space="0" w:color="auto"/>
            </w:tcBorders>
            <w:shd w:val="clear" w:color="auto" w:fill="auto"/>
            <w:noWrap/>
            <w:vAlign w:val="center"/>
            <w:hideMark/>
          </w:tcPr>
          <w:p w14:paraId="2E0DFEF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837" w:type="dxa"/>
            <w:tcBorders>
              <w:top w:val="nil"/>
              <w:left w:val="nil"/>
              <w:bottom w:val="single" w:sz="4" w:space="0" w:color="auto"/>
              <w:right w:val="single" w:sz="4" w:space="0" w:color="auto"/>
            </w:tcBorders>
            <w:shd w:val="clear" w:color="auto" w:fill="auto"/>
            <w:noWrap/>
            <w:vAlign w:val="center"/>
            <w:hideMark/>
          </w:tcPr>
          <w:p w14:paraId="69FB30E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649012B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0629E50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74773363"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38C1D693"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Көлік және қоймалау</w:t>
            </w:r>
          </w:p>
        </w:tc>
        <w:tc>
          <w:tcPr>
            <w:tcW w:w="754" w:type="dxa"/>
            <w:tcBorders>
              <w:top w:val="nil"/>
              <w:left w:val="nil"/>
              <w:bottom w:val="single" w:sz="4" w:space="0" w:color="auto"/>
              <w:right w:val="single" w:sz="4" w:space="0" w:color="auto"/>
            </w:tcBorders>
            <w:shd w:val="clear" w:color="auto" w:fill="auto"/>
            <w:noWrap/>
            <w:vAlign w:val="center"/>
            <w:hideMark/>
          </w:tcPr>
          <w:p w14:paraId="7F51A08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0,99</w:t>
            </w:r>
          </w:p>
        </w:tc>
        <w:tc>
          <w:tcPr>
            <w:tcW w:w="769" w:type="dxa"/>
            <w:tcBorders>
              <w:top w:val="nil"/>
              <w:left w:val="nil"/>
              <w:bottom w:val="single" w:sz="4" w:space="0" w:color="auto"/>
              <w:right w:val="single" w:sz="4" w:space="0" w:color="auto"/>
            </w:tcBorders>
            <w:shd w:val="clear" w:color="auto" w:fill="auto"/>
            <w:noWrap/>
            <w:vAlign w:val="center"/>
            <w:hideMark/>
          </w:tcPr>
          <w:p w14:paraId="7987BCF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0,99</w:t>
            </w:r>
          </w:p>
        </w:tc>
        <w:tc>
          <w:tcPr>
            <w:tcW w:w="763" w:type="dxa"/>
            <w:tcBorders>
              <w:top w:val="nil"/>
              <w:left w:val="nil"/>
              <w:bottom w:val="single" w:sz="4" w:space="0" w:color="auto"/>
              <w:right w:val="single" w:sz="4" w:space="0" w:color="auto"/>
            </w:tcBorders>
            <w:shd w:val="clear" w:color="auto" w:fill="auto"/>
            <w:noWrap/>
            <w:vAlign w:val="center"/>
            <w:hideMark/>
          </w:tcPr>
          <w:p w14:paraId="676A62C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1,05</w:t>
            </w:r>
          </w:p>
        </w:tc>
        <w:tc>
          <w:tcPr>
            <w:tcW w:w="763" w:type="dxa"/>
            <w:tcBorders>
              <w:top w:val="nil"/>
              <w:left w:val="nil"/>
              <w:bottom w:val="single" w:sz="4" w:space="0" w:color="auto"/>
              <w:right w:val="single" w:sz="4" w:space="0" w:color="auto"/>
            </w:tcBorders>
            <w:shd w:val="clear" w:color="auto" w:fill="auto"/>
            <w:noWrap/>
            <w:vAlign w:val="center"/>
            <w:hideMark/>
          </w:tcPr>
          <w:p w14:paraId="775BFB3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1,12</w:t>
            </w:r>
          </w:p>
        </w:tc>
        <w:tc>
          <w:tcPr>
            <w:tcW w:w="837" w:type="dxa"/>
            <w:tcBorders>
              <w:top w:val="nil"/>
              <w:left w:val="nil"/>
              <w:bottom w:val="single" w:sz="4" w:space="0" w:color="auto"/>
              <w:right w:val="single" w:sz="4" w:space="0" w:color="auto"/>
            </w:tcBorders>
            <w:shd w:val="clear" w:color="auto" w:fill="auto"/>
            <w:noWrap/>
            <w:vAlign w:val="center"/>
            <w:hideMark/>
          </w:tcPr>
          <w:p w14:paraId="1EC0D95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1,03</w:t>
            </w:r>
          </w:p>
        </w:tc>
        <w:tc>
          <w:tcPr>
            <w:tcW w:w="838" w:type="dxa"/>
            <w:tcBorders>
              <w:top w:val="nil"/>
              <w:left w:val="nil"/>
              <w:bottom w:val="single" w:sz="4" w:space="0" w:color="auto"/>
              <w:right w:val="single" w:sz="4" w:space="0" w:color="auto"/>
            </w:tcBorders>
            <w:shd w:val="clear" w:color="auto" w:fill="auto"/>
            <w:noWrap/>
            <w:vAlign w:val="center"/>
            <w:hideMark/>
          </w:tcPr>
          <w:p w14:paraId="675F150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1,10</w:t>
            </w:r>
          </w:p>
        </w:tc>
        <w:tc>
          <w:tcPr>
            <w:tcW w:w="837" w:type="dxa"/>
            <w:tcBorders>
              <w:top w:val="nil"/>
              <w:left w:val="nil"/>
              <w:bottom w:val="single" w:sz="4" w:space="0" w:color="auto"/>
              <w:right w:val="single" w:sz="4" w:space="0" w:color="auto"/>
            </w:tcBorders>
            <w:shd w:val="clear" w:color="auto" w:fill="auto"/>
            <w:noWrap/>
            <w:vAlign w:val="center"/>
            <w:hideMark/>
          </w:tcPr>
          <w:p w14:paraId="45B79F3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0,92</w:t>
            </w:r>
          </w:p>
        </w:tc>
        <w:tc>
          <w:tcPr>
            <w:tcW w:w="837" w:type="dxa"/>
            <w:tcBorders>
              <w:top w:val="nil"/>
              <w:left w:val="nil"/>
              <w:bottom w:val="single" w:sz="4" w:space="0" w:color="auto"/>
              <w:right w:val="single" w:sz="4" w:space="0" w:color="auto"/>
            </w:tcBorders>
            <w:shd w:val="clear" w:color="auto" w:fill="auto"/>
            <w:noWrap/>
            <w:vAlign w:val="center"/>
            <w:hideMark/>
          </w:tcPr>
          <w:p w14:paraId="3064C93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0,91</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2589207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18AE95D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0,98</w:t>
            </w:r>
          </w:p>
        </w:tc>
        <w:tc>
          <w:tcPr>
            <w:tcW w:w="837" w:type="dxa"/>
            <w:tcBorders>
              <w:top w:val="nil"/>
              <w:left w:val="nil"/>
              <w:bottom w:val="single" w:sz="4" w:space="0" w:color="auto"/>
              <w:right w:val="single" w:sz="4" w:space="0" w:color="auto"/>
            </w:tcBorders>
            <w:shd w:val="clear" w:color="auto" w:fill="auto"/>
            <w:noWrap/>
            <w:vAlign w:val="center"/>
            <w:hideMark/>
          </w:tcPr>
          <w:p w14:paraId="7CB776E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0,99</w:t>
            </w:r>
          </w:p>
        </w:tc>
        <w:tc>
          <w:tcPr>
            <w:tcW w:w="843" w:type="dxa"/>
            <w:tcBorders>
              <w:top w:val="nil"/>
              <w:left w:val="nil"/>
              <w:bottom w:val="single" w:sz="4" w:space="0" w:color="auto"/>
              <w:right w:val="single" w:sz="4" w:space="0" w:color="auto"/>
            </w:tcBorders>
            <w:shd w:val="clear" w:color="auto" w:fill="auto"/>
            <w:noWrap/>
            <w:vAlign w:val="center"/>
            <w:hideMark/>
          </w:tcPr>
          <w:p w14:paraId="25596A4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1,05</w:t>
            </w:r>
          </w:p>
        </w:tc>
        <w:tc>
          <w:tcPr>
            <w:tcW w:w="837" w:type="dxa"/>
            <w:tcBorders>
              <w:top w:val="nil"/>
              <w:left w:val="nil"/>
              <w:bottom w:val="single" w:sz="4" w:space="0" w:color="auto"/>
              <w:right w:val="single" w:sz="4" w:space="0" w:color="auto"/>
            </w:tcBorders>
            <w:shd w:val="clear" w:color="auto" w:fill="auto"/>
            <w:noWrap/>
            <w:vAlign w:val="center"/>
            <w:hideMark/>
          </w:tcPr>
          <w:p w14:paraId="724F61C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6A67521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18C5B9D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28B42328"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1BFB4558"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Тұру және тамақтану бойынша қызмет көрсету</w:t>
            </w:r>
          </w:p>
        </w:tc>
        <w:tc>
          <w:tcPr>
            <w:tcW w:w="754" w:type="dxa"/>
            <w:tcBorders>
              <w:top w:val="nil"/>
              <w:left w:val="nil"/>
              <w:bottom w:val="single" w:sz="4" w:space="0" w:color="auto"/>
              <w:right w:val="single" w:sz="4" w:space="0" w:color="auto"/>
            </w:tcBorders>
            <w:shd w:val="clear" w:color="auto" w:fill="auto"/>
            <w:noWrap/>
            <w:vAlign w:val="center"/>
            <w:hideMark/>
          </w:tcPr>
          <w:p w14:paraId="119FF57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769" w:type="dxa"/>
            <w:tcBorders>
              <w:top w:val="nil"/>
              <w:left w:val="nil"/>
              <w:bottom w:val="single" w:sz="4" w:space="0" w:color="auto"/>
              <w:right w:val="single" w:sz="4" w:space="0" w:color="auto"/>
            </w:tcBorders>
            <w:shd w:val="clear" w:color="auto" w:fill="auto"/>
            <w:noWrap/>
            <w:vAlign w:val="center"/>
            <w:hideMark/>
          </w:tcPr>
          <w:p w14:paraId="4099C94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763" w:type="dxa"/>
            <w:tcBorders>
              <w:top w:val="nil"/>
              <w:left w:val="nil"/>
              <w:bottom w:val="single" w:sz="4" w:space="0" w:color="auto"/>
              <w:right w:val="single" w:sz="4" w:space="0" w:color="auto"/>
            </w:tcBorders>
            <w:shd w:val="clear" w:color="auto" w:fill="auto"/>
            <w:noWrap/>
            <w:vAlign w:val="center"/>
            <w:hideMark/>
          </w:tcPr>
          <w:p w14:paraId="66CB6ED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1,17</w:t>
            </w:r>
          </w:p>
        </w:tc>
        <w:tc>
          <w:tcPr>
            <w:tcW w:w="763" w:type="dxa"/>
            <w:tcBorders>
              <w:top w:val="nil"/>
              <w:left w:val="nil"/>
              <w:bottom w:val="single" w:sz="4" w:space="0" w:color="auto"/>
              <w:right w:val="single" w:sz="4" w:space="0" w:color="auto"/>
            </w:tcBorders>
            <w:shd w:val="clear" w:color="auto" w:fill="auto"/>
            <w:noWrap/>
            <w:vAlign w:val="center"/>
            <w:hideMark/>
          </w:tcPr>
          <w:p w14:paraId="256874A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1,10</w:t>
            </w:r>
          </w:p>
        </w:tc>
        <w:tc>
          <w:tcPr>
            <w:tcW w:w="837" w:type="dxa"/>
            <w:tcBorders>
              <w:top w:val="nil"/>
              <w:left w:val="nil"/>
              <w:bottom w:val="single" w:sz="4" w:space="0" w:color="auto"/>
              <w:right w:val="single" w:sz="4" w:space="0" w:color="auto"/>
            </w:tcBorders>
            <w:shd w:val="clear" w:color="auto" w:fill="auto"/>
            <w:noWrap/>
            <w:vAlign w:val="center"/>
            <w:hideMark/>
          </w:tcPr>
          <w:p w14:paraId="335084E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838" w:type="dxa"/>
            <w:tcBorders>
              <w:top w:val="nil"/>
              <w:left w:val="nil"/>
              <w:bottom w:val="single" w:sz="4" w:space="0" w:color="auto"/>
              <w:right w:val="single" w:sz="4" w:space="0" w:color="auto"/>
            </w:tcBorders>
            <w:shd w:val="clear" w:color="auto" w:fill="auto"/>
            <w:noWrap/>
            <w:vAlign w:val="center"/>
            <w:hideMark/>
          </w:tcPr>
          <w:p w14:paraId="3308A33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1,13</w:t>
            </w:r>
          </w:p>
        </w:tc>
        <w:tc>
          <w:tcPr>
            <w:tcW w:w="837" w:type="dxa"/>
            <w:tcBorders>
              <w:top w:val="nil"/>
              <w:left w:val="nil"/>
              <w:bottom w:val="single" w:sz="4" w:space="0" w:color="auto"/>
              <w:right w:val="single" w:sz="4" w:space="0" w:color="auto"/>
            </w:tcBorders>
            <w:shd w:val="clear" w:color="auto" w:fill="auto"/>
            <w:noWrap/>
            <w:vAlign w:val="center"/>
            <w:hideMark/>
          </w:tcPr>
          <w:p w14:paraId="6D6B098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3E59DDA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189A417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70CD4EB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837" w:type="dxa"/>
            <w:tcBorders>
              <w:top w:val="nil"/>
              <w:left w:val="nil"/>
              <w:bottom w:val="single" w:sz="4" w:space="0" w:color="auto"/>
              <w:right w:val="single" w:sz="4" w:space="0" w:color="auto"/>
            </w:tcBorders>
            <w:shd w:val="clear" w:color="auto" w:fill="auto"/>
            <w:noWrap/>
            <w:vAlign w:val="center"/>
            <w:hideMark/>
          </w:tcPr>
          <w:p w14:paraId="0F52757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0,99</w:t>
            </w:r>
          </w:p>
        </w:tc>
        <w:tc>
          <w:tcPr>
            <w:tcW w:w="843" w:type="dxa"/>
            <w:tcBorders>
              <w:top w:val="nil"/>
              <w:left w:val="nil"/>
              <w:bottom w:val="single" w:sz="4" w:space="0" w:color="auto"/>
              <w:right w:val="single" w:sz="4" w:space="0" w:color="auto"/>
            </w:tcBorders>
            <w:shd w:val="clear" w:color="auto" w:fill="auto"/>
            <w:noWrap/>
            <w:vAlign w:val="center"/>
            <w:hideMark/>
          </w:tcPr>
          <w:p w14:paraId="697110B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1,17</w:t>
            </w:r>
          </w:p>
        </w:tc>
        <w:tc>
          <w:tcPr>
            <w:tcW w:w="837" w:type="dxa"/>
            <w:tcBorders>
              <w:top w:val="nil"/>
              <w:left w:val="nil"/>
              <w:bottom w:val="single" w:sz="4" w:space="0" w:color="auto"/>
              <w:right w:val="single" w:sz="4" w:space="0" w:color="auto"/>
            </w:tcBorders>
            <w:shd w:val="clear" w:color="auto" w:fill="auto"/>
            <w:noWrap/>
            <w:vAlign w:val="center"/>
            <w:hideMark/>
          </w:tcPr>
          <w:p w14:paraId="319C6A4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58A5AEB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672C473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0BA836AE"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21B56EC7"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Ақпарат және байланыс</w:t>
            </w:r>
          </w:p>
        </w:tc>
        <w:tc>
          <w:tcPr>
            <w:tcW w:w="754" w:type="dxa"/>
            <w:tcBorders>
              <w:top w:val="nil"/>
              <w:left w:val="nil"/>
              <w:bottom w:val="single" w:sz="4" w:space="0" w:color="auto"/>
              <w:right w:val="single" w:sz="4" w:space="0" w:color="auto"/>
            </w:tcBorders>
            <w:shd w:val="clear" w:color="auto" w:fill="auto"/>
            <w:noWrap/>
            <w:vAlign w:val="center"/>
            <w:hideMark/>
          </w:tcPr>
          <w:p w14:paraId="4867997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769" w:type="dxa"/>
            <w:tcBorders>
              <w:top w:val="nil"/>
              <w:left w:val="nil"/>
              <w:bottom w:val="single" w:sz="4" w:space="0" w:color="auto"/>
              <w:right w:val="single" w:sz="4" w:space="0" w:color="auto"/>
            </w:tcBorders>
            <w:shd w:val="clear" w:color="auto" w:fill="auto"/>
            <w:noWrap/>
            <w:vAlign w:val="center"/>
            <w:hideMark/>
          </w:tcPr>
          <w:p w14:paraId="4976530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1,05</w:t>
            </w:r>
          </w:p>
        </w:tc>
        <w:tc>
          <w:tcPr>
            <w:tcW w:w="763" w:type="dxa"/>
            <w:tcBorders>
              <w:top w:val="nil"/>
              <w:left w:val="nil"/>
              <w:bottom w:val="single" w:sz="4" w:space="0" w:color="auto"/>
              <w:right w:val="single" w:sz="4" w:space="0" w:color="auto"/>
            </w:tcBorders>
            <w:shd w:val="clear" w:color="auto" w:fill="auto"/>
            <w:noWrap/>
            <w:vAlign w:val="center"/>
            <w:hideMark/>
          </w:tcPr>
          <w:p w14:paraId="5B5BF84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763" w:type="dxa"/>
            <w:tcBorders>
              <w:top w:val="nil"/>
              <w:left w:val="nil"/>
              <w:bottom w:val="single" w:sz="4" w:space="0" w:color="auto"/>
              <w:right w:val="single" w:sz="4" w:space="0" w:color="auto"/>
            </w:tcBorders>
            <w:shd w:val="clear" w:color="auto" w:fill="auto"/>
            <w:noWrap/>
            <w:vAlign w:val="center"/>
            <w:hideMark/>
          </w:tcPr>
          <w:p w14:paraId="724F9EB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837" w:type="dxa"/>
            <w:tcBorders>
              <w:top w:val="nil"/>
              <w:left w:val="nil"/>
              <w:bottom w:val="single" w:sz="4" w:space="0" w:color="auto"/>
              <w:right w:val="single" w:sz="4" w:space="0" w:color="auto"/>
            </w:tcBorders>
            <w:shd w:val="clear" w:color="auto" w:fill="auto"/>
            <w:noWrap/>
            <w:vAlign w:val="center"/>
            <w:hideMark/>
          </w:tcPr>
          <w:p w14:paraId="7389C3A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1,04</w:t>
            </w:r>
          </w:p>
        </w:tc>
        <w:tc>
          <w:tcPr>
            <w:tcW w:w="838" w:type="dxa"/>
            <w:tcBorders>
              <w:top w:val="nil"/>
              <w:left w:val="nil"/>
              <w:bottom w:val="single" w:sz="4" w:space="0" w:color="auto"/>
              <w:right w:val="single" w:sz="4" w:space="0" w:color="auto"/>
            </w:tcBorders>
            <w:shd w:val="clear" w:color="auto" w:fill="auto"/>
            <w:noWrap/>
            <w:vAlign w:val="center"/>
            <w:hideMark/>
          </w:tcPr>
          <w:p w14:paraId="0723B56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1,07</w:t>
            </w:r>
          </w:p>
        </w:tc>
        <w:tc>
          <w:tcPr>
            <w:tcW w:w="837" w:type="dxa"/>
            <w:tcBorders>
              <w:top w:val="nil"/>
              <w:left w:val="nil"/>
              <w:bottom w:val="single" w:sz="4" w:space="0" w:color="auto"/>
              <w:right w:val="single" w:sz="4" w:space="0" w:color="auto"/>
            </w:tcBorders>
            <w:shd w:val="clear" w:color="auto" w:fill="auto"/>
            <w:noWrap/>
            <w:vAlign w:val="center"/>
            <w:hideMark/>
          </w:tcPr>
          <w:p w14:paraId="7FF34B9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33A7E6E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4B51058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7E4CEF7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837" w:type="dxa"/>
            <w:tcBorders>
              <w:top w:val="nil"/>
              <w:left w:val="nil"/>
              <w:bottom w:val="single" w:sz="4" w:space="0" w:color="auto"/>
              <w:right w:val="single" w:sz="4" w:space="0" w:color="auto"/>
            </w:tcBorders>
            <w:shd w:val="clear" w:color="auto" w:fill="auto"/>
            <w:noWrap/>
            <w:vAlign w:val="center"/>
            <w:hideMark/>
          </w:tcPr>
          <w:p w14:paraId="688AAA2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843" w:type="dxa"/>
            <w:tcBorders>
              <w:top w:val="nil"/>
              <w:left w:val="nil"/>
              <w:bottom w:val="single" w:sz="4" w:space="0" w:color="auto"/>
              <w:right w:val="single" w:sz="4" w:space="0" w:color="auto"/>
            </w:tcBorders>
            <w:shd w:val="clear" w:color="auto" w:fill="auto"/>
            <w:noWrap/>
            <w:vAlign w:val="center"/>
            <w:hideMark/>
          </w:tcPr>
          <w:p w14:paraId="2AAD730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837" w:type="dxa"/>
            <w:tcBorders>
              <w:top w:val="nil"/>
              <w:left w:val="nil"/>
              <w:bottom w:val="single" w:sz="4" w:space="0" w:color="auto"/>
              <w:right w:val="single" w:sz="4" w:space="0" w:color="auto"/>
            </w:tcBorders>
            <w:shd w:val="clear" w:color="auto" w:fill="auto"/>
            <w:noWrap/>
            <w:vAlign w:val="center"/>
            <w:hideMark/>
          </w:tcPr>
          <w:p w14:paraId="5B21BDF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3882577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7B62782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786546B2"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4F4661D7"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bookmarkStart w:id="56" w:name="_Hlk130070536"/>
            <w:r w:rsidRPr="00BE277B">
              <w:rPr>
                <w:rFonts w:ascii="Times New Roman" w:eastAsia="Times New Roman" w:hAnsi="Times New Roman" w:cs="Times New Roman"/>
                <w:color w:val="000000"/>
                <w:sz w:val="24"/>
                <w:szCs w:val="24"/>
                <w:lang w:val="kk-KZ" w:eastAsia="ru-RU"/>
              </w:rPr>
              <w:t>Қаржы және сақтандыру қызметі</w:t>
            </w:r>
            <w:bookmarkEnd w:id="56"/>
          </w:p>
        </w:tc>
        <w:tc>
          <w:tcPr>
            <w:tcW w:w="754" w:type="dxa"/>
            <w:tcBorders>
              <w:top w:val="nil"/>
              <w:left w:val="nil"/>
              <w:bottom w:val="single" w:sz="4" w:space="0" w:color="auto"/>
              <w:right w:val="single" w:sz="4" w:space="0" w:color="auto"/>
            </w:tcBorders>
            <w:shd w:val="clear" w:color="auto" w:fill="auto"/>
            <w:noWrap/>
            <w:vAlign w:val="center"/>
            <w:hideMark/>
          </w:tcPr>
          <w:p w14:paraId="5A244A8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1,15</w:t>
            </w:r>
          </w:p>
        </w:tc>
        <w:tc>
          <w:tcPr>
            <w:tcW w:w="769" w:type="dxa"/>
            <w:tcBorders>
              <w:top w:val="nil"/>
              <w:left w:val="nil"/>
              <w:bottom w:val="single" w:sz="4" w:space="0" w:color="auto"/>
              <w:right w:val="single" w:sz="4" w:space="0" w:color="auto"/>
            </w:tcBorders>
            <w:shd w:val="clear" w:color="auto" w:fill="auto"/>
            <w:noWrap/>
            <w:vAlign w:val="center"/>
            <w:hideMark/>
          </w:tcPr>
          <w:p w14:paraId="3D4BD33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0,89</w:t>
            </w:r>
          </w:p>
        </w:tc>
        <w:tc>
          <w:tcPr>
            <w:tcW w:w="763" w:type="dxa"/>
            <w:tcBorders>
              <w:top w:val="nil"/>
              <w:left w:val="nil"/>
              <w:bottom w:val="single" w:sz="4" w:space="0" w:color="auto"/>
              <w:right w:val="single" w:sz="4" w:space="0" w:color="auto"/>
            </w:tcBorders>
            <w:shd w:val="clear" w:color="auto" w:fill="auto"/>
            <w:noWrap/>
            <w:vAlign w:val="center"/>
            <w:hideMark/>
          </w:tcPr>
          <w:p w14:paraId="20F2CB5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0,81</w:t>
            </w:r>
          </w:p>
        </w:tc>
        <w:tc>
          <w:tcPr>
            <w:tcW w:w="763" w:type="dxa"/>
            <w:tcBorders>
              <w:top w:val="nil"/>
              <w:left w:val="nil"/>
              <w:bottom w:val="single" w:sz="4" w:space="0" w:color="auto"/>
              <w:right w:val="single" w:sz="4" w:space="0" w:color="auto"/>
            </w:tcBorders>
            <w:shd w:val="clear" w:color="auto" w:fill="auto"/>
            <w:noWrap/>
            <w:vAlign w:val="center"/>
            <w:hideMark/>
          </w:tcPr>
          <w:p w14:paraId="1D6F5A5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1,14</w:t>
            </w:r>
          </w:p>
        </w:tc>
        <w:tc>
          <w:tcPr>
            <w:tcW w:w="837" w:type="dxa"/>
            <w:tcBorders>
              <w:top w:val="nil"/>
              <w:left w:val="nil"/>
              <w:bottom w:val="single" w:sz="4" w:space="0" w:color="auto"/>
              <w:right w:val="single" w:sz="4" w:space="0" w:color="auto"/>
            </w:tcBorders>
            <w:shd w:val="clear" w:color="auto" w:fill="auto"/>
            <w:noWrap/>
            <w:vAlign w:val="center"/>
            <w:hideMark/>
          </w:tcPr>
          <w:p w14:paraId="53EA7D7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0,88</w:t>
            </w:r>
          </w:p>
        </w:tc>
        <w:tc>
          <w:tcPr>
            <w:tcW w:w="838" w:type="dxa"/>
            <w:tcBorders>
              <w:top w:val="nil"/>
              <w:left w:val="nil"/>
              <w:bottom w:val="single" w:sz="4" w:space="0" w:color="auto"/>
              <w:right w:val="single" w:sz="4" w:space="0" w:color="auto"/>
            </w:tcBorders>
            <w:shd w:val="clear" w:color="auto" w:fill="auto"/>
            <w:noWrap/>
            <w:vAlign w:val="center"/>
            <w:hideMark/>
          </w:tcPr>
          <w:p w14:paraId="65DD579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0,82</w:t>
            </w:r>
          </w:p>
        </w:tc>
        <w:tc>
          <w:tcPr>
            <w:tcW w:w="837" w:type="dxa"/>
            <w:tcBorders>
              <w:top w:val="nil"/>
              <w:left w:val="nil"/>
              <w:bottom w:val="single" w:sz="4" w:space="0" w:color="auto"/>
              <w:right w:val="single" w:sz="4" w:space="0" w:color="auto"/>
            </w:tcBorders>
            <w:shd w:val="clear" w:color="auto" w:fill="auto"/>
            <w:noWrap/>
            <w:vAlign w:val="center"/>
            <w:hideMark/>
          </w:tcPr>
          <w:p w14:paraId="777514C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61AA7AC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6435A49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78F950A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1,25</w:t>
            </w:r>
          </w:p>
        </w:tc>
        <w:tc>
          <w:tcPr>
            <w:tcW w:w="837" w:type="dxa"/>
            <w:tcBorders>
              <w:top w:val="nil"/>
              <w:left w:val="nil"/>
              <w:bottom w:val="single" w:sz="4" w:space="0" w:color="auto"/>
              <w:right w:val="single" w:sz="4" w:space="0" w:color="auto"/>
            </w:tcBorders>
            <w:shd w:val="clear" w:color="auto" w:fill="auto"/>
            <w:noWrap/>
            <w:vAlign w:val="center"/>
            <w:hideMark/>
          </w:tcPr>
          <w:p w14:paraId="0F9848A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1,05</w:t>
            </w:r>
          </w:p>
        </w:tc>
        <w:tc>
          <w:tcPr>
            <w:tcW w:w="843" w:type="dxa"/>
            <w:tcBorders>
              <w:top w:val="nil"/>
              <w:left w:val="nil"/>
              <w:bottom w:val="single" w:sz="4" w:space="0" w:color="auto"/>
              <w:right w:val="single" w:sz="4" w:space="0" w:color="auto"/>
            </w:tcBorders>
            <w:shd w:val="clear" w:color="auto" w:fill="auto"/>
            <w:noWrap/>
            <w:vAlign w:val="center"/>
            <w:hideMark/>
          </w:tcPr>
          <w:p w14:paraId="6026E4E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0,67</w:t>
            </w:r>
          </w:p>
        </w:tc>
        <w:tc>
          <w:tcPr>
            <w:tcW w:w="837" w:type="dxa"/>
            <w:tcBorders>
              <w:top w:val="nil"/>
              <w:left w:val="nil"/>
              <w:bottom w:val="single" w:sz="4" w:space="0" w:color="auto"/>
              <w:right w:val="single" w:sz="4" w:space="0" w:color="auto"/>
            </w:tcBorders>
            <w:shd w:val="clear" w:color="auto" w:fill="auto"/>
            <w:noWrap/>
            <w:vAlign w:val="center"/>
            <w:hideMark/>
          </w:tcPr>
          <w:p w14:paraId="4F27AC3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4007567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748DA0F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33392905"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60561D90"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Жылжымайтын мүлікпен жасалатын операциялар</w:t>
            </w:r>
          </w:p>
        </w:tc>
        <w:tc>
          <w:tcPr>
            <w:tcW w:w="754" w:type="dxa"/>
            <w:tcBorders>
              <w:top w:val="nil"/>
              <w:left w:val="nil"/>
              <w:bottom w:val="single" w:sz="4" w:space="0" w:color="auto"/>
              <w:right w:val="single" w:sz="4" w:space="0" w:color="auto"/>
            </w:tcBorders>
            <w:shd w:val="clear" w:color="auto" w:fill="auto"/>
            <w:noWrap/>
            <w:vAlign w:val="center"/>
            <w:hideMark/>
          </w:tcPr>
          <w:p w14:paraId="62B903B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1,04</w:t>
            </w:r>
          </w:p>
        </w:tc>
        <w:tc>
          <w:tcPr>
            <w:tcW w:w="769" w:type="dxa"/>
            <w:tcBorders>
              <w:top w:val="nil"/>
              <w:left w:val="nil"/>
              <w:bottom w:val="single" w:sz="4" w:space="0" w:color="auto"/>
              <w:right w:val="single" w:sz="4" w:space="0" w:color="auto"/>
            </w:tcBorders>
            <w:shd w:val="clear" w:color="auto" w:fill="auto"/>
            <w:noWrap/>
            <w:vAlign w:val="center"/>
            <w:hideMark/>
          </w:tcPr>
          <w:p w14:paraId="6ED14F1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0,98</w:t>
            </w:r>
          </w:p>
        </w:tc>
        <w:tc>
          <w:tcPr>
            <w:tcW w:w="763" w:type="dxa"/>
            <w:tcBorders>
              <w:top w:val="nil"/>
              <w:left w:val="nil"/>
              <w:bottom w:val="single" w:sz="4" w:space="0" w:color="auto"/>
              <w:right w:val="single" w:sz="4" w:space="0" w:color="auto"/>
            </w:tcBorders>
            <w:shd w:val="clear" w:color="auto" w:fill="auto"/>
            <w:noWrap/>
            <w:vAlign w:val="center"/>
            <w:hideMark/>
          </w:tcPr>
          <w:p w14:paraId="6ED4E32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763" w:type="dxa"/>
            <w:tcBorders>
              <w:top w:val="nil"/>
              <w:left w:val="nil"/>
              <w:bottom w:val="single" w:sz="4" w:space="0" w:color="auto"/>
              <w:right w:val="single" w:sz="4" w:space="0" w:color="auto"/>
            </w:tcBorders>
            <w:shd w:val="clear" w:color="auto" w:fill="auto"/>
            <w:noWrap/>
            <w:vAlign w:val="center"/>
            <w:hideMark/>
          </w:tcPr>
          <w:p w14:paraId="781A298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1,10</w:t>
            </w:r>
          </w:p>
        </w:tc>
        <w:tc>
          <w:tcPr>
            <w:tcW w:w="837" w:type="dxa"/>
            <w:tcBorders>
              <w:top w:val="nil"/>
              <w:left w:val="nil"/>
              <w:bottom w:val="single" w:sz="4" w:space="0" w:color="auto"/>
              <w:right w:val="single" w:sz="4" w:space="0" w:color="auto"/>
            </w:tcBorders>
            <w:shd w:val="clear" w:color="auto" w:fill="auto"/>
            <w:noWrap/>
            <w:vAlign w:val="center"/>
            <w:hideMark/>
          </w:tcPr>
          <w:p w14:paraId="1EB6FC7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1,02</w:t>
            </w:r>
          </w:p>
        </w:tc>
        <w:tc>
          <w:tcPr>
            <w:tcW w:w="838" w:type="dxa"/>
            <w:tcBorders>
              <w:top w:val="nil"/>
              <w:left w:val="nil"/>
              <w:bottom w:val="single" w:sz="4" w:space="0" w:color="auto"/>
              <w:right w:val="single" w:sz="4" w:space="0" w:color="auto"/>
            </w:tcBorders>
            <w:shd w:val="clear" w:color="auto" w:fill="auto"/>
            <w:noWrap/>
            <w:vAlign w:val="center"/>
            <w:hideMark/>
          </w:tcPr>
          <w:p w14:paraId="6D009A3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1,02</w:t>
            </w:r>
          </w:p>
        </w:tc>
        <w:tc>
          <w:tcPr>
            <w:tcW w:w="837" w:type="dxa"/>
            <w:tcBorders>
              <w:top w:val="nil"/>
              <w:left w:val="nil"/>
              <w:bottom w:val="single" w:sz="4" w:space="0" w:color="auto"/>
              <w:right w:val="single" w:sz="4" w:space="0" w:color="auto"/>
            </w:tcBorders>
            <w:shd w:val="clear" w:color="auto" w:fill="auto"/>
            <w:noWrap/>
            <w:vAlign w:val="center"/>
            <w:hideMark/>
          </w:tcPr>
          <w:p w14:paraId="4B298EF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145E892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09C0547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2,00</w:t>
            </w:r>
          </w:p>
        </w:tc>
        <w:tc>
          <w:tcPr>
            <w:tcW w:w="837" w:type="dxa"/>
            <w:tcBorders>
              <w:top w:val="nil"/>
              <w:left w:val="nil"/>
              <w:bottom w:val="single" w:sz="4" w:space="0" w:color="auto"/>
              <w:right w:val="single" w:sz="4" w:space="0" w:color="auto"/>
            </w:tcBorders>
            <w:shd w:val="clear" w:color="auto" w:fill="auto"/>
            <w:noWrap/>
            <w:vAlign w:val="center"/>
            <w:hideMark/>
          </w:tcPr>
          <w:p w14:paraId="3275350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1,03</w:t>
            </w:r>
          </w:p>
        </w:tc>
        <w:tc>
          <w:tcPr>
            <w:tcW w:w="837" w:type="dxa"/>
            <w:tcBorders>
              <w:top w:val="nil"/>
              <w:left w:val="nil"/>
              <w:bottom w:val="single" w:sz="4" w:space="0" w:color="auto"/>
              <w:right w:val="single" w:sz="4" w:space="0" w:color="auto"/>
            </w:tcBorders>
            <w:shd w:val="clear" w:color="auto" w:fill="auto"/>
            <w:noWrap/>
            <w:vAlign w:val="center"/>
            <w:hideMark/>
          </w:tcPr>
          <w:p w14:paraId="557FC7D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0,98</w:t>
            </w:r>
          </w:p>
        </w:tc>
        <w:tc>
          <w:tcPr>
            <w:tcW w:w="843" w:type="dxa"/>
            <w:tcBorders>
              <w:top w:val="nil"/>
              <w:left w:val="nil"/>
              <w:bottom w:val="single" w:sz="4" w:space="0" w:color="auto"/>
              <w:right w:val="single" w:sz="4" w:space="0" w:color="auto"/>
            </w:tcBorders>
            <w:shd w:val="clear" w:color="auto" w:fill="auto"/>
            <w:noWrap/>
            <w:vAlign w:val="center"/>
            <w:hideMark/>
          </w:tcPr>
          <w:p w14:paraId="2222B12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837" w:type="dxa"/>
            <w:tcBorders>
              <w:top w:val="nil"/>
              <w:left w:val="nil"/>
              <w:bottom w:val="single" w:sz="4" w:space="0" w:color="auto"/>
              <w:right w:val="single" w:sz="4" w:space="0" w:color="auto"/>
            </w:tcBorders>
            <w:shd w:val="clear" w:color="auto" w:fill="auto"/>
            <w:noWrap/>
            <w:vAlign w:val="center"/>
            <w:hideMark/>
          </w:tcPr>
          <w:p w14:paraId="27F3703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41251DF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47FC403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604D00B2"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32E77BE2"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Кәсіби, ғылыми және техникалық қызмет</w:t>
            </w:r>
          </w:p>
        </w:tc>
        <w:tc>
          <w:tcPr>
            <w:tcW w:w="754" w:type="dxa"/>
            <w:tcBorders>
              <w:top w:val="nil"/>
              <w:left w:val="nil"/>
              <w:bottom w:val="single" w:sz="4" w:space="0" w:color="auto"/>
              <w:right w:val="single" w:sz="4" w:space="0" w:color="auto"/>
            </w:tcBorders>
            <w:shd w:val="clear" w:color="auto" w:fill="auto"/>
            <w:noWrap/>
            <w:vAlign w:val="center"/>
            <w:hideMark/>
          </w:tcPr>
          <w:p w14:paraId="7588697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1,23</w:t>
            </w:r>
          </w:p>
        </w:tc>
        <w:tc>
          <w:tcPr>
            <w:tcW w:w="769" w:type="dxa"/>
            <w:tcBorders>
              <w:top w:val="nil"/>
              <w:left w:val="nil"/>
              <w:bottom w:val="single" w:sz="4" w:space="0" w:color="auto"/>
              <w:right w:val="single" w:sz="4" w:space="0" w:color="auto"/>
            </w:tcBorders>
            <w:shd w:val="clear" w:color="auto" w:fill="auto"/>
            <w:noWrap/>
            <w:vAlign w:val="center"/>
            <w:hideMark/>
          </w:tcPr>
          <w:p w14:paraId="0D43B8D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1,19</w:t>
            </w:r>
          </w:p>
        </w:tc>
        <w:tc>
          <w:tcPr>
            <w:tcW w:w="763" w:type="dxa"/>
            <w:tcBorders>
              <w:top w:val="nil"/>
              <w:left w:val="nil"/>
              <w:bottom w:val="single" w:sz="4" w:space="0" w:color="auto"/>
              <w:right w:val="single" w:sz="4" w:space="0" w:color="auto"/>
            </w:tcBorders>
            <w:shd w:val="clear" w:color="auto" w:fill="auto"/>
            <w:noWrap/>
            <w:vAlign w:val="center"/>
            <w:hideMark/>
          </w:tcPr>
          <w:p w14:paraId="7A165D6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763" w:type="dxa"/>
            <w:tcBorders>
              <w:top w:val="nil"/>
              <w:left w:val="nil"/>
              <w:bottom w:val="single" w:sz="4" w:space="0" w:color="auto"/>
              <w:right w:val="single" w:sz="4" w:space="0" w:color="auto"/>
            </w:tcBorders>
            <w:shd w:val="clear" w:color="auto" w:fill="auto"/>
            <w:noWrap/>
            <w:vAlign w:val="center"/>
            <w:hideMark/>
          </w:tcPr>
          <w:p w14:paraId="47092D3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1,15</w:t>
            </w:r>
          </w:p>
        </w:tc>
        <w:tc>
          <w:tcPr>
            <w:tcW w:w="837" w:type="dxa"/>
            <w:tcBorders>
              <w:top w:val="nil"/>
              <w:left w:val="nil"/>
              <w:bottom w:val="single" w:sz="4" w:space="0" w:color="auto"/>
              <w:right w:val="single" w:sz="4" w:space="0" w:color="auto"/>
            </w:tcBorders>
            <w:shd w:val="clear" w:color="auto" w:fill="auto"/>
            <w:noWrap/>
            <w:vAlign w:val="center"/>
            <w:hideMark/>
          </w:tcPr>
          <w:p w14:paraId="4617EB2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1,07</w:t>
            </w:r>
          </w:p>
        </w:tc>
        <w:tc>
          <w:tcPr>
            <w:tcW w:w="838" w:type="dxa"/>
            <w:tcBorders>
              <w:top w:val="nil"/>
              <w:left w:val="nil"/>
              <w:bottom w:val="single" w:sz="4" w:space="0" w:color="auto"/>
              <w:right w:val="single" w:sz="4" w:space="0" w:color="auto"/>
            </w:tcBorders>
            <w:shd w:val="clear" w:color="auto" w:fill="auto"/>
            <w:noWrap/>
            <w:vAlign w:val="center"/>
            <w:hideMark/>
          </w:tcPr>
          <w:p w14:paraId="1EA4E0A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1,03</w:t>
            </w:r>
          </w:p>
        </w:tc>
        <w:tc>
          <w:tcPr>
            <w:tcW w:w="837" w:type="dxa"/>
            <w:tcBorders>
              <w:top w:val="nil"/>
              <w:left w:val="nil"/>
              <w:bottom w:val="single" w:sz="4" w:space="0" w:color="auto"/>
              <w:right w:val="single" w:sz="4" w:space="0" w:color="auto"/>
            </w:tcBorders>
            <w:shd w:val="clear" w:color="auto" w:fill="auto"/>
            <w:noWrap/>
            <w:vAlign w:val="center"/>
            <w:hideMark/>
          </w:tcPr>
          <w:p w14:paraId="364C3ED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2,00</w:t>
            </w:r>
          </w:p>
        </w:tc>
        <w:tc>
          <w:tcPr>
            <w:tcW w:w="837" w:type="dxa"/>
            <w:tcBorders>
              <w:top w:val="nil"/>
              <w:left w:val="nil"/>
              <w:bottom w:val="single" w:sz="4" w:space="0" w:color="auto"/>
              <w:right w:val="single" w:sz="4" w:space="0" w:color="auto"/>
            </w:tcBorders>
            <w:shd w:val="clear" w:color="auto" w:fill="auto"/>
            <w:noWrap/>
            <w:vAlign w:val="center"/>
            <w:hideMark/>
          </w:tcPr>
          <w:p w14:paraId="261295F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1,50</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32100DD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2CF05E5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1,29</w:t>
            </w:r>
          </w:p>
        </w:tc>
        <w:tc>
          <w:tcPr>
            <w:tcW w:w="837" w:type="dxa"/>
            <w:tcBorders>
              <w:top w:val="nil"/>
              <w:left w:val="nil"/>
              <w:bottom w:val="single" w:sz="4" w:space="0" w:color="auto"/>
              <w:right w:val="single" w:sz="4" w:space="0" w:color="auto"/>
            </w:tcBorders>
            <w:shd w:val="clear" w:color="auto" w:fill="auto"/>
            <w:noWrap/>
            <w:vAlign w:val="center"/>
            <w:hideMark/>
          </w:tcPr>
          <w:p w14:paraId="1C5F993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1,28</w:t>
            </w:r>
          </w:p>
        </w:tc>
        <w:tc>
          <w:tcPr>
            <w:tcW w:w="843" w:type="dxa"/>
            <w:tcBorders>
              <w:top w:val="nil"/>
              <w:left w:val="nil"/>
              <w:bottom w:val="single" w:sz="4" w:space="0" w:color="auto"/>
              <w:right w:val="single" w:sz="4" w:space="0" w:color="auto"/>
            </w:tcBorders>
            <w:shd w:val="clear" w:color="auto" w:fill="auto"/>
            <w:noWrap/>
            <w:vAlign w:val="center"/>
            <w:hideMark/>
          </w:tcPr>
          <w:p w14:paraId="1A852DD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837" w:type="dxa"/>
            <w:tcBorders>
              <w:top w:val="nil"/>
              <w:left w:val="nil"/>
              <w:bottom w:val="single" w:sz="4" w:space="0" w:color="auto"/>
              <w:right w:val="single" w:sz="4" w:space="0" w:color="auto"/>
            </w:tcBorders>
            <w:shd w:val="clear" w:color="auto" w:fill="auto"/>
            <w:noWrap/>
            <w:vAlign w:val="center"/>
            <w:hideMark/>
          </w:tcPr>
          <w:p w14:paraId="023B812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3FD72B1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3C9CA40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56C7C4F2"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0520A54D" w14:textId="4DC51719" w:rsidR="003C6407" w:rsidRPr="00BE277B" w:rsidRDefault="003C6407" w:rsidP="00BE277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Әкімшілік және қосалқы қызмет көрсету саласындағы қызмет</w:t>
            </w:r>
          </w:p>
        </w:tc>
        <w:tc>
          <w:tcPr>
            <w:tcW w:w="754" w:type="dxa"/>
            <w:tcBorders>
              <w:top w:val="nil"/>
              <w:left w:val="nil"/>
              <w:bottom w:val="single" w:sz="4" w:space="0" w:color="auto"/>
              <w:right w:val="single" w:sz="4" w:space="0" w:color="auto"/>
            </w:tcBorders>
            <w:shd w:val="clear" w:color="auto" w:fill="auto"/>
            <w:noWrap/>
            <w:vAlign w:val="center"/>
            <w:hideMark/>
          </w:tcPr>
          <w:p w14:paraId="50723F6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1,14</w:t>
            </w:r>
          </w:p>
        </w:tc>
        <w:tc>
          <w:tcPr>
            <w:tcW w:w="769" w:type="dxa"/>
            <w:tcBorders>
              <w:top w:val="nil"/>
              <w:left w:val="nil"/>
              <w:bottom w:val="single" w:sz="4" w:space="0" w:color="auto"/>
              <w:right w:val="single" w:sz="4" w:space="0" w:color="auto"/>
            </w:tcBorders>
            <w:shd w:val="clear" w:color="auto" w:fill="auto"/>
            <w:noWrap/>
            <w:vAlign w:val="center"/>
            <w:hideMark/>
          </w:tcPr>
          <w:p w14:paraId="49F6663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763" w:type="dxa"/>
            <w:tcBorders>
              <w:top w:val="nil"/>
              <w:left w:val="nil"/>
              <w:bottom w:val="single" w:sz="4" w:space="0" w:color="auto"/>
              <w:right w:val="single" w:sz="4" w:space="0" w:color="auto"/>
            </w:tcBorders>
            <w:shd w:val="clear" w:color="auto" w:fill="auto"/>
            <w:noWrap/>
            <w:vAlign w:val="center"/>
            <w:hideMark/>
          </w:tcPr>
          <w:p w14:paraId="0CBC677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1,11</w:t>
            </w:r>
          </w:p>
        </w:tc>
        <w:tc>
          <w:tcPr>
            <w:tcW w:w="763" w:type="dxa"/>
            <w:tcBorders>
              <w:top w:val="nil"/>
              <w:left w:val="nil"/>
              <w:bottom w:val="single" w:sz="4" w:space="0" w:color="auto"/>
              <w:right w:val="single" w:sz="4" w:space="0" w:color="auto"/>
            </w:tcBorders>
            <w:shd w:val="clear" w:color="auto" w:fill="auto"/>
            <w:noWrap/>
            <w:vAlign w:val="center"/>
            <w:hideMark/>
          </w:tcPr>
          <w:p w14:paraId="32D9C9A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837" w:type="dxa"/>
            <w:tcBorders>
              <w:top w:val="nil"/>
              <w:left w:val="nil"/>
              <w:bottom w:val="single" w:sz="4" w:space="0" w:color="auto"/>
              <w:right w:val="single" w:sz="4" w:space="0" w:color="auto"/>
            </w:tcBorders>
            <w:shd w:val="clear" w:color="auto" w:fill="auto"/>
            <w:noWrap/>
            <w:vAlign w:val="center"/>
            <w:hideMark/>
          </w:tcPr>
          <w:p w14:paraId="681AA0F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838" w:type="dxa"/>
            <w:tcBorders>
              <w:top w:val="nil"/>
              <w:left w:val="nil"/>
              <w:bottom w:val="single" w:sz="4" w:space="0" w:color="auto"/>
              <w:right w:val="single" w:sz="4" w:space="0" w:color="auto"/>
            </w:tcBorders>
            <w:shd w:val="clear" w:color="auto" w:fill="auto"/>
            <w:noWrap/>
            <w:vAlign w:val="center"/>
            <w:hideMark/>
          </w:tcPr>
          <w:p w14:paraId="609E7A5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0,95</w:t>
            </w:r>
          </w:p>
        </w:tc>
        <w:tc>
          <w:tcPr>
            <w:tcW w:w="837" w:type="dxa"/>
            <w:tcBorders>
              <w:top w:val="nil"/>
              <w:left w:val="nil"/>
              <w:bottom w:val="single" w:sz="4" w:space="0" w:color="auto"/>
              <w:right w:val="single" w:sz="4" w:space="0" w:color="auto"/>
            </w:tcBorders>
            <w:shd w:val="clear" w:color="auto" w:fill="auto"/>
            <w:noWrap/>
            <w:vAlign w:val="center"/>
            <w:hideMark/>
          </w:tcPr>
          <w:p w14:paraId="3AC7A46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17FA227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7208E10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59AECE4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1,18</w:t>
            </w:r>
          </w:p>
        </w:tc>
        <w:tc>
          <w:tcPr>
            <w:tcW w:w="837" w:type="dxa"/>
            <w:tcBorders>
              <w:top w:val="nil"/>
              <w:left w:val="nil"/>
              <w:bottom w:val="single" w:sz="4" w:space="0" w:color="auto"/>
              <w:right w:val="single" w:sz="4" w:space="0" w:color="auto"/>
            </w:tcBorders>
            <w:shd w:val="clear" w:color="auto" w:fill="auto"/>
            <w:noWrap/>
            <w:vAlign w:val="center"/>
            <w:hideMark/>
          </w:tcPr>
          <w:p w14:paraId="222C146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1,11</w:t>
            </w:r>
          </w:p>
        </w:tc>
        <w:tc>
          <w:tcPr>
            <w:tcW w:w="843" w:type="dxa"/>
            <w:tcBorders>
              <w:top w:val="nil"/>
              <w:left w:val="nil"/>
              <w:bottom w:val="single" w:sz="4" w:space="0" w:color="auto"/>
              <w:right w:val="single" w:sz="4" w:space="0" w:color="auto"/>
            </w:tcBorders>
            <w:shd w:val="clear" w:color="auto" w:fill="auto"/>
            <w:noWrap/>
            <w:vAlign w:val="center"/>
            <w:hideMark/>
          </w:tcPr>
          <w:p w14:paraId="10172CA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1,25</w:t>
            </w:r>
          </w:p>
        </w:tc>
        <w:tc>
          <w:tcPr>
            <w:tcW w:w="837" w:type="dxa"/>
            <w:tcBorders>
              <w:top w:val="nil"/>
              <w:left w:val="nil"/>
              <w:bottom w:val="single" w:sz="4" w:space="0" w:color="auto"/>
              <w:right w:val="single" w:sz="4" w:space="0" w:color="auto"/>
            </w:tcBorders>
            <w:shd w:val="clear" w:color="auto" w:fill="auto"/>
            <w:noWrap/>
            <w:vAlign w:val="center"/>
            <w:hideMark/>
          </w:tcPr>
          <w:p w14:paraId="6419B55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494F02A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7724B88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24F9430B"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48DB50DB"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Мемлекеттік басқару және қорғаныс; міндетті әлеуметтік қамсыздандыру</w:t>
            </w:r>
          </w:p>
        </w:tc>
        <w:tc>
          <w:tcPr>
            <w:tcW w:w="754" w:type="dxa"/>
            <w:tcBorders>
              <w:top w:val="nil"/>
              <w:left w:val="nil"/>
              <w:bottom w:val="single" w:sz="4" w:space="0" w:color="auto"/>
              <w:right w:val="single" w:sz="4" w:space="0" w:color="auto"/>
            </w:tcBorders>
            <w:shd w:val="clear" w:color="auto" w:fill="auto"/>
            <w:noWrap/>
            <w:vAlign w:val="center"/>
            <w:hideMark/>
          </w:tcPr>
          <w:p w14:paraId="20B9AC5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0,80</w:t>
            </w:r>
          </w:p>
        </w:tc>
        <w:tc>
          <w:tcPr>
            <w:tcW w:w="769" w:type="dxa"/>
            <w:tcBorders>
              <w:top w:val="nil"/>
              <w:left w:val="nil"/>
              <w:bottom w:val="single" w:sz="4" w:space="0" w:color="auto"/>
              <w:right w:val="single" w:sz="4" w:space="0" w:color="auto"/>
            </w:tcBorders>
            <w:shd w:val="clear" w:color="auto" w:fill="auto"/>
            <w:noWrap/>
            <w:vAlign w:val="center"/>
            <w:hideMark/>
          </w:tcPr>
          <w:p w14:paraId="0E1543B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1,50</w:t>
            </w:r>
          </w:p>
        </w:tc>
        <w:tc>
          <w:tcPr>
            <w:tcW w:w="763" w:type="dxa"/>
            <w:tcBorders>
              <w:top w:val="nil"/>
              <w:left w:val="nil"/>
              <w:bottom w:val="single" w:sz="4" w:space="0" w:color="auto"/>
              <w:right w:val="single" w:sz="4" w:space="0" w:color="auto"/>
            </w:tcBorders>
            <w:shd w:val="clear" w:color="auto" w:fill="auto"/>
            <w:noWrap/>
            <w:vAlign w:val="center"/>
            <w:hideMark/>
          </w:tcPr>
          <w:p w14:paraId="60D3D9E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1,33</w:t>
            </w:r>
          </w:p>
        </w:tc>
        <w:tc>
          <w:tcPr>
            <w:tcW w:w="763" w:type="dxa"/>
            <w:tcBorders>
              <w:top w:val="nil"/>
              <w:left w:val="nil"/>
              <w:bottom w:val="single" w:sz="4" w:space="0" w:color="auto"/>
              <w:right w:val="single" w:sz="4" w:space="0" w:color="auto"/>
            </w:tcBorders>
            <w:shd w:val="clear" w:color="auto" w:fill="auto"/>
            <w:noWrap/>
            <w:vAlign w:val="center"/>
            <w:hideMark/>
          </w:tcPr>
          <w:p w14:paraId="3A5C9BD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0DD33DC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8" w:type="dxa"/>
            <w:tcBorders>
              <w:top w:val="nil"/>
              <w:left w:val="nil"/>
              <w:bottom w:val="single" w:sz="4" w:space="0" w:color="auto"/>
              <w:right w:val="single" w:sz="4" w:space="0" w:color="auto"/>
            </w:tcBorders>
            <w:shd w:val="clear" w:color="auto" w:fill="auto"/>
            <w:noWrap/>
            <w:vAlign w:val="center"/>
            <w:hideMark/>
          </w:tcPr>
          <w:p w14:paraId="7BF6D23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46EC562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73B2413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187D423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1861DA1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0,50</w:t>
            </w:r>
          </w:p>
        </w:tc>
        <w:tc>
          <w:tcPr>
            <w:tcW w:w="837" w:type="dxa"/>
            <w:tcBorders>
              <w:top w:val="nil"/>
              <w:left w:val="nil"/>
              <w:bottom w:val="single" w:sz="4" w:space="0" w:color="auto"/>
              <w:right w:val="single" w:sz="4" w:space="0" w:color="auto"/>
            </w:tcBorders>
            <w:shd w:val="clear" w:color="auto" w:fill="auto"/>
            <w:noWrap/>
            <w:vAlign w:val="center"/>
            <w:hideMark/>
          </w:tcPr>
          <w:p w14:paraId="7CF7D72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3,00</w:t>
            </w:r>
          </w:p>
        </w:tc>
        <w:tc>
          <w:tcPr>
            <w:tcW w:w="843" w:type="dxa"/>
            <w:tcBorders>
              <w:top w:val="nil"/>
              <w:left w:val="nil"/>
              <w:bottom w:val="single" w:sz="4" w:space="0" w:color="auto"/>
              <w:right w:val="single" w:sz="4" w:space="0" w:color="auto"/>
            </w:tcBorders>
            <w:shd w:val="clear" w:color="auto" w:fill="auto"/>
            <w:noWrap/>
            <w:vAlign w:val="center"/>
            <w:hideMark/>
          </w:tcPr>
          <w:p w14:paraId="4B06D61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1,67</w:t>
            </w:r>
          </w:p>
        </w:tc>
        <w:tc>
          <w:tcPr>
            <w:tcW w:w="837" w:type="dxa"/>
            <w:tcBorders>
              <w:top w:val="nil"/>
              <w:left w:val="nil"/>
              <w:bottom w:val="single" w:sz="4" w:space="0" w:color="auto"/>
              <w:right w:val="single" w:sz="4" w:space="0" w:color="auto"/>
            </w:tcBorders>
            <w:shd w:val="clear" w:color="auto" w:fill="auto"/>
            <w:noWrap/>
            <w:vAlign w:val="center"/>
            <w:hideMark/>
          </w:tcPr>
          <w:p w14:paraId="60508DE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0D614E7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690CA3E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144E2307" w14:textId="77777777" w:rsidTr="00BE277B">
        <w:trPr>
          <w:trHeight w:val="60"/>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098DBA37" w14:textId="77777777" w:rsidR="003C6407" w:rsidRPr="00BE277B" w:rsidRDefault="003C6407" w:rsidP="00F4660B">
            <w:pPr>
              <w:spacing w:after="0" w:line="240" w:lineRule="auto"/>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Білім</w:t>
            </w:r>
          </w:p>
        </w:tc>
        <w:tc>
          <w:tcPr>
            <w:tcW w:w="754" w:type="dxa"/>
            <w:tcBorders>
              <w:top w:val="nil"/>
              <w:left w:val="nil"/>
              <w:bottom w:val="single" w:sz="4" w:space="0" w:color="auto"/>
              <w:right w:val="single" w:sz="4" w:space="0" w:color="auto"/>
            </w:tcBorders>
            <w:shd w:val="clear" w:color="auto" w:fill="auto"/>
            <w:noWrap/>
            <w:vAlign w:val="center"/>
            <w:hideMark/>
          </w:tcPr>
          <w:p w14:paraId="1D2D92D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1,24</w:t>
            </w:r>
          </w:p>
        </w:tc>
        <w:tc>
          <w:tcPr>
            <w:tcW w:w="769" w:type="dxa"/>
            <w:tcBorders>
              <w:top w:val="nil"/>
              <w:left w:val="nil"/>
              <w:bottom w:val="single" w:sz="4" w:space="0" w:color="auto"/>
              <w:right w:val="single" w:sz="4" w:space="0" w:color="auto"/>
            </w:tcBorders>
            <w:shd w:val="clear" w:color="auto" w:fill="auto"/>
            <w:noWrap/>
            <w:vAlign w:val="center"/>
            <w:hideMark/>
          </w:tcPr>
          <w:p w14:paraId="786636A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763" w:type="dxa"/>
            <w:tcBorders>
              <w:top w:val="nil"/>
              <w:left w:val="nil"/>
              <w:bottom w:val="single" w:sz="4" w:space="0" w:color="auto"/>
              <w:right w:val="single" w:sz="4" w:space="0" w:color="auto"/>
            </w:tcBorders>
            <w:shd w:val="clear" w:color="auto" w:fill="auto"/>
            <w:noWrap/>
            <w:vAlign w:val="center"/>
            <w:hideMark/>
          </w:tcPr>
          <w:p w14:paraId="044BF05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1,18</w:t>
            </w:r>
          </w:p>
        </w:tc>
        <w:tc>
          <w:tcPr>
            <w:tcW w:w="763" w:type="dxa"/>
            <w:tcBorders>
              <w:top w:val="nil"/>
              <w:left w:val="nil"/>
              <w:bottom w:val="single" w:sz="4" w:space="0" w:color="auto"/>
              <w:right w:val="single" w:sz="4" w:space="0" w:color="auto"/>
            </w:tcBorders>
            <w:shd w:val="clear" w:color="auto" w:fill="auto"/>
            <w:noWrap/>
            <w:vAlign w:val="center"/>
            <w:hideMark/>
          </w:tcPr>
          <w:p w14:paraId="704F6E9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1,10</w:t>
            </w:r>
          </w:p>
        </w:tc>
        <w:tc>
          <w:tcPr>
            <w:tcW w:w="837" w:type="dxa"/>
            <w:tcBorders>
              <w:top w:val="nil"/>
              <w:left w:val="nil"/>
              <w:bottom w:val="single" w:sz="4" w:space="0" w:color="auto"/>
              <w:right w:val="single" w:sz="4" w:space="0" w:color="auto"/>
            </w:tcBorders>
            <w:shd w:val="clear" w:color="auto" w:fill="auto"/>
            <w:noWrap/>
            <w:vAlign w:val="center"/>
            <w:hideMark/>
          </w:tcPr>
          <w:p w14:paraId="3252EA9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1,03</w:t>
            </w:r>
          </w:p>
        </w:tc>
        <w:tc>
          <w:tcPr>
            <w:tcW w:w="838" w:type="dxa"/>
            <w:tcBorders>
              <w:top w:val="nil"/>
              <w:left w:val="nil"/>
              <w:bottom w:val="single" w:sz="4" w:space="0" w:color="auto"/>
              <w:right w:val="single" w:sz="4" w:space="0" w:color="auto"/>
            </w:tcBorders>
            <w:shd w:val="clear" w:color="auto" w:fill="auto"/>
            <w:noWrap/>
            <w:vAlign w:val="center"/>
            <w:hideMark/>
          </w:tcPr>
          <w:p w14:paraId="31FEFC1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1,03</w:t>
            </w:r>
          </w:p>
        </w:tc>
        <w:tc>
          <w:tcPr>
            <w:tcW w:w="837" w:type="dxa"/>
            <w:tcBorders>
              <w:top w:val="nil"/>
              <w:left w:val="nil"/>
              <w:bottom w:val="single" w:sz="4" w:space="0" w:color="auto"/>
              <w:right w:val="single" w:sz="4" w:space="0" w:color="auto"/>
            </w:tcBorders>
            <w:shd w:val="clear" w:color="auto" w:fill="auto"/>
            <w:noWrap/>
            <w:vAlign w:val="center"/>
            <w:hideMark/>
          </w:tcPr>
          <w:p w14:paraId="1E192E7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0,33</w:t>
            </w:r>
          </w:p>
        </w:tc>
        <w:tc>
          <w:tcPr>
            <w:tcW w:w="837" w:type="dxa"/>
            <w:tcBorders>
              <w:top w:val="nil"/>
              <w:left w:val="nil"/>
              <w:bottom w:val="single" w:sz="4" w:space="0" w:color="auto"/>
              <w:right w:val="single" w:sz="4" w:space="0" w:color="auto"/>
            </w:tcBorders>
            <w:shd w:val="clear" w:color="auto" w:fill="auto"/>
            <w:noWrap/>
            <w:vAlign w:val="center"/>
            <w:hideMark/>
          </w:tcPr>
          <w:p w14:paraId="47190CC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2,00</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270B53C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7899E94F"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1,39</w:t>
            </w:r>
          </w:p>
        </w:tc>
        <w:tc>
          <w:tcPr>
            <w:tcW w:w="837" w:type="dxa"/>
            <w:tcBorders>
              <w:top w:val="nil"/>
              <w:left w:val="nil"/>
              <w:bottom w:val="single" w:sz="4" w:space="0" w:color="auto"/>
              <w:right w:val="single" w:sz="4" w:space="0" w:color="auto"/>
            </w:tcBorders>
            <w:shd w:val="clear" w:color="auto" w:fill="auto"/>
            <w:noWrap/>
            <w:vAlign w:val="center"/>
            <w:hideMark/>
          </w:tcPr>
          <w:p w14:paraId="43986AB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1,13</w:t>
            </w:r>
          </w:p>
        </w:tc>
        <w:tc>
          <w:tcPr>
            <w:tcW w:w="843" w:type="dxa"/>
            <w:tcBorders>
              <w:top w:val="nil"/>
              <w:left w:val="nil"/>
              <w:bottom w:val="single" w:sz="4" w:space="0" w:color="auto"/>
              <w:right w:val="single" w:sz="4" w:space="0" w:color="auto"/>
            </w:tcBorders>
            <w:shd w:val="clear" w:color="auto" w:fill="auto"/>
            <w:noWrap/>
            <w:vAlign w:val="center"/>
            <w:hideMark/>
          </w:tcPr>
          <w:p w14:paraId="4943DC5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1,28</w:t>
            </w:r>
          </w:p>
        </w:tc>
        <w:tc>
          <w:tcPr>
            <w:tcW w:w="837" w:type="dxa"/>
            <w:tcBorders>
              <w:top w:val="nil"/>
              <w:left w:val="nil"/>
              <w:bottom w:val="single" w:sz="4" w:space="0" w:color="auto"/>
              <w:right w:val="single" w:sz="4" w:space="0" w:color="auto"/>
            </w:tcBorders>
            <w:shd w:val="clear" w:color="auto" w:fill="auto"/>
            <w:noWrap/>
            <w:vAlign w:val="center"/>
            <w:hideMark/>
          </w:tcPr>
          <w:p w14:paraId="4B69670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25A2347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5AC3603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7564DD32"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14A27440"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Денсаулық сақтау және халыққа әлеуметтік қызмет көрсету</w:t>
            </w:r>
          </w:p>
        </w:tc>
        <w:tc>
          <w:tcPr>
            <w:tcW w:w="754" w:type="dxa"/>
            <w:tcBorders>
              <w:top w:val="nil"/>
              <w:left w:val="nil"/>
              <w:bottom w:val="single" w:sz="4" w:space="0" w:color="auto"/>
              <w:right w:val="single" w:sz="4" w:space="0" w:color="auto"/>
            </w:tcBorders>
            <w:shd w:val="clear" w:color="auto" w:fill="auto"/>
            <w:noWrap/>
            <w:vAlign w:val="center"/>
            <w:hideMark/>
          </w:tcPr>
          <w:p w14:paraId="3752714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769" w:type="dxa"/>
            <w:tcBorders>
              <w:top w:val="nil"/>
              <w:left w:val="nil"/>
              <w:bottom w:val="single" w:sz="4" w:space="0" w:color="auto"/>
              <w:right w:val="single" w:sz="4" w:space="0" w:color="auto"/>
            </w:tcBorders>
            <w:shd w:val="clear" w:color="auto" w:fill="auto"/>
            <w:noWrap/>
            <w:vAlign w:val="center"/>
            <w:hideMark/>
          </w:tcPr>
          <w:p w14:paraId="70D062D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763" w:type="dxa"/>
            <w:tcBorders>
              <w:top w:val="nil"/>
              <w:left w:val="nil"/>
              <w:bottom w:val="single" w:sz="4" w:space="0" w:color="auto"/>
              <w:right w:val="single" w:sz="4" w:space="0" w:color="auto"/>
            </w:tcBorders>
            <w:shd w:val="clear" w:color="auto" w:fill="auto"/>
            <w:noWrap/>
            <w:vAlign w:val="center"/>
            <w:hideMark/>
          </w:tcPr>
          <w:p w14:paraId="056CDF3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1,08</w:t>
            </w:r>
          </w:p>
        </w:tc>
        <w:tc>
          <w:tcPr>
            <w:tcW w:w="763" w:type="dxa"/>
            <w:tcBorders>
              <w:top w:val="nil"/>
              <w:left w:val="nil"/>
              <w:bottom w:val="single" w:sz="4" w:space="0" w:color="auto"/>
              <w:right w:val="single" w:sz="4" w:space="0" w:color="auto"/>
            </w:tcBorders>
            <w:shd w:val="clear" w:color="auto" w:fill="auto"/>
            <w:noWrap/>
            <w:vAlign w:val="center"/>
            <w:hideMark/>
          </w:tcPr>
          <w:p w14:paraId="3CBB5C3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837" w:type="dxa"/>
            <w:tcBorders>
              <w:top w:val="nil"/>
              <w:left w:val="nil"/>
              <w:bottom w:val="single" w:sz="4" w:space="0" w:color="auto"/>
              <w:right w:val="single" w:sz="4" w:space="0" w:color="auto"/>
            </w:tcBorders>
            <w:shd w:val="clear" w:color="auto" w:fill="auto"/>
            <w:noWrap/>
            <w:vAlign w:val="center"/>
            <w:hideMark/>
          </w:tcPr>
          <w:p w14:paraId="7ACD04F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838" w:type="dxa"/>
            <w:tcBorders>
              <w:top w:val="nil"/>
              <w:left w:val="nil"/>
              <w:bottom w:val="single" w:sz="4" w:space="0" w:color="auto"/>
              <w:right w:val="single" w:sz="4" w:space="0" w:color="auto"/>
            </w:tcBorders>
            <w:shd w:val="clear" w:color="auto" w:fill="auto"/>
            <w:noWrap/>
            <w:vAlign w:val="center"/>
            <w:hideMark/>
          </w:tcPr>
          <w:p w14:paraId="26445BE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1,14</w:t>
            </w:r>
          </w:p>
        </w:tc>
        <w:tc>
          <w:tcPr>
            <w:tcW w:w="837" w:type="dxa"/>
            <w:tcBorders>
              <w:top w:val="nil"/>
              <w:left w:val="nil"/>
              <w:bottom w:val="single" w:sz="4" w:space="0" w:color="auto"/>
              <w:right w:val="single" w:sz="4" w:space="0" w:color="auto"/>
            </w:tcBorders>
            <w:shd w:val="clear" w:color="auto" w:fill="auto"/>
            <w:noWrap/>
            <w:vAlign w:val="center"/>
            <w:hideMark/>
          </w:tcPr>
          <w:p w14:paraId="2786CDF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79975749"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0,75</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3DFC895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1C2D0E1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837" w:type="dxa"/>
            <w:tcBorders>
              <w:top w:val="nil"/>
              <w:left w:val="nil"/>
              <w:bottom w:val="single" w:sz="4" w:space="0" w:color="auto"/>
              <w:right w:val="single" w:sz="4" w:space="0" w:color="auto"/>
            </w:tcBorders>
            <w:shd w:val="clear" w:color="auto" w:fill="auto"/>
            <w:noWrap/>
            <w:vAlign w:val="center"/>
            <w:hideMark/>
          </w:tcPr>
          <w:p w14:paraId="0782798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0,98</w:t>
            </w:r>
          </w:p>
        </w:tc>
        <w:tc>
          <w:tcPr>
            <w:tcW w:w="843" w:type="dxa"/>
            <w:tcBorders>
              <w:top w:val="nil"/>
              <w:left w:val="nil"/>
              <w:bottom w:val="single" w:sz="4" w:space="0" w:color="auto"/>
              <w:right w:val="single" w:sz="4" w:space="0" w:color="auto"/>
            </w:tcBorders>
            <w:shd w:val="clear" w:color="auto" w:fill="auto"/>
            <w:noWrap/>
            <w:vAlign w:val="center"/>
            <w:hideMark/>
          </w:tcPr>
          <w:p w14:paraId="337BE19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1,05</w:t>
            </w:r>
          </w:p>
        </w:tc>
        <w:tc>
          <w:tcPr>
            <w:tcW w:w="837" w:type="dxa"/>
            <w:tcBorders>
              <w:top w:val="nil"/>
              <w:left w:val="nil"/>
              <w:bottom w:val="single" w:sz="4" w:space="0" w:color="auto"/>
              <w:right w:val="single" w:sz="4" w:space="0" w:color="auto"/>
            </w:tcBorders>
            <w:shd w:val="clear" w:color="auto" w:fill="auto"/>
            <w:noWrap/>
            <w:vAlign w:val="center"/>
            <w:hideMark/>
          </w:tcPr>
          <w:p w14:paraId="328B342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215BA5A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53EE3B4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08CB36CF" w14:textId="77777777" w:rsidTr="00BE277B">
        <w:trPr>
          <w:trHeight w:val="59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3986AF2A" w14:textId="77777777" w:rsidR="003C6407" w:rsidRPr="00BE277B" w:rsidRDefault="003C6407" w:rsidP="00F4660B">
            <w:pPr>
              <w:spacing w:after="0" w:line="240" w:lineRule="auto"/>
              <w:rPr>
                <w:rFonts w:ascii="Times New Roman" w:eastAsia="Times New Roman" w:hAnsi="Times New Roman" w:cs="Times New Roman"/>
                <w:color w:val="000000"/>
                <w:sz w:val="24"/>
                <w:szCs w:val="24"/>
                <w:lang w:val="kk-KZ" w:eastAsia="ru-RU"/>
              </w:rPr>
            </w:pPr>
            <w:r w:rsidRPr="00BE277B">
              <w:rPr>
                <w:rFonts w:ascii="Times New Roman" w:eastAsia="Times New Roman" w:hAnsi="Times New Roman" w:cs="Times New Roman"/>
                <w:color w:val="000000"/>
                <w:sz w:val="24"/>
                <w:szCs w:val="24"/>
                <w:lang w:val="kk-KZ" w:eastAsia="ru-RU"/>
              </w:rPr>
              <w:t>Өнер, ойын-сауық және демалыс</w:t>
            </w:r>
          </w:p>
        </w:tc>
        <w:tc>
          <w:tcPr>
            <w:tcW w:w="754" w:type="dxa"/>
            <w:tcBorders>
              <w:top w:val="nil"/>
              <w:left w:val="nil"/>
              <w:bottom w:val="single" w:sz="4" w:space="0" w:color="auto"/>
              <w:right w:val="single" w:sz="4" w:space="0" w:color="auto"/>
            </w:tcBorders>
            <w:shd w:val="clear" w:color="auto" w:fill="auto"/>
            <w:noWrap/>
            <w:vAlign w:val="center"/>
            <w:hideMark/>
          </w:tcPr>
          <w:p w14:paraId="7EFABC9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1,30</w:t>
            </w:r>
          </w:p>
        </w:tc>
        <w:tc>
          <w:tcPr>
            <w:tcW w:w="769" w:type="dxa"/>
            <w:tcBorders>
              <w:top w:val="nil"/>
              <w:left w:val="nil"/>
              <w:bottom w:val="single" w:sz="4" w:space="0" w:color="auto"/>
              <w:right w:val="single" w:sz="4" w:space="0" w:color="auto"/>
            </w:tcBorders>
            <w:shd w:val="clear" w:color="auto" w:fill="auto"/>
            <w:noWrap/>
            <w:vAlign w:val="center"/>
            <w:hideMark/>
          </w:tcPr>
          <w:p w14:paraId="7421E0F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0,98</w:t>
            </w:r>
          </w:p>
        </w:tc>
        <w:tc>
          <w:tcPr>
            <w:tcW w:w="763" w:type="dxa"/>
            <w:tcBorders>
              <w:top w:val="nil"/>
              <w:left w:val="nil"/>
              <w:bottom w:val="single" w:sz="4" w:space="0" w:color="auto"/>
              <w:right w:val="single" w:sz="4" w:space="0" w:color="auto"/>
            </w:tcBorders>
            <w:shd w:val="clear" w:color="auto" w:fill="auto"/>
            <w:noWrap/>
            <w:vAlign w:val="center"/>
            <w:hideMark/>
          </w:tcPr>
          <w:p w14:paraId="52C15F1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1,06</w:t>
            </w:r>
          </w:p>
        </w:tc>
        <w:tc>
          <w:tcPr>
            <w:tcW w:w="763" w:type="dxa"/>
            <w:tcBorders>
              <w:top w:val="nil"/>
              <w:left w:val="nil"/>
              <w:bottom w:val="single" w:sz="4" w:space="0" w:color="auto"/>
              <w:right w:val="single" w:sz="4" w:space="0" w:color="auto"/>
            </w:tcBorders>
            <w:shd w:val="clear" w:color="auto" w:fill="auto"/>
            <w:noWrap/>
            <w:vAlign w:val="center"/>
            <w:hideMark/>
          </w:tcPr>
          <w:p w14:paraId="5F69E81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1,16</w:t>
            </w:r>
          </w:p>
        </w:tc>
        <w:tc>
          <w:tcPr>
            <w:tcW w:w="837" w:type="dxa"/>
            <w:tcBorders>
              <w:top w:val="nil"/>
              <w:left w:val="nil"/>
              <w:bottom w:val="single" w:sz="4" w:space="0" w:color="auto"/>
              <w:right w:val="single" w:sz="4" w:space="0" w:color="auto"/>
            </w:tcBorders>
            <w:shd w:val="clear" w:color="auto" w:fill="auto"/>
            <w:noWrap/>
            <w:vAlign w:val="center"/>
            <w:hideMark/>
          </w:tcPr>
          <w:p w14:paraId="7CF8D7E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1,19</w:t>
            </w:r>
          </w:p>
        </w:tc>
        <w:tc>
          <w:tcPr>
            <w:tcW w:w="838" w:type="dxa"/>
            <w:tcBorders>
              <w:top w:val="nil"/>
              <w:left w:val="nil"/>
              <w:bottom w:val="single" w:sz="4" w:space="0" w:color="auto"/>
              <w:right w:val="single" w:sz="4" w:space="0" w:color="auto"/>
            </w:tcBorders>
            <w:shd w:val="clear" w:color="auto" w:fill="auto"/>
            <w:noWrap/>
            <w:vAlign w:val="center"/>
            <w:hideMark/>
          </w:tcPr>
          <w:p w14:paraId="717F78D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837" w:type="dxa"/>
            <w:tcBorders>
              <w:top w:val="nil"/>
              <w:left w:val="nil"/>
              <w:bottom w:val="single" w:sz="4" w:space="0" w:color="auto"/>
              <w:right w:val="single" w:sz="4" w:space="0" w:color="auto"/>
            </w:tcBorders>
            <w:shd w:val="clear" w:color="auto" w:fill="auto"/>
            <w:noWrap/>
            <w:vAlign w:val="center"/>
            <w:hideMark/>
          </w:tcPr>
          <w:p w14:paraId="424B5AF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2,00</w:t>
            </w:r>
          </w:p>
        </w:tc>
        <w:tc>
          <w:tcPr>
            <w:tcW w:w="837" w:type="dxa"/>
            <w:tcBorders>
              <w:top w:val="nil"/>
              <w:left w:val="nil"/>
              <w:bottom w:val="single" w:sz="4" w:space="0" w:color="auto"/>
              <w:right w:val="single" w:sz="4" w:space="0" w:color="auto"/>
            </w:tcBorders>
            <w:shd w:val="clear" w:color="auto" w:fill="auto"/>
            <w:noWrap/>
            <w:vAlign w:val="center"/>
            <w:hideMark/>
          </w:tcPr>
          <w:p w14:paraId="5FEDC2F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0,50</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3F5D8CF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02F6D18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1,32</w:t>
            </w:r>
          </w:p>
        </w:tc>
        <w:tc>
          <w:tcPr>
            <w:tcW w:w="837" w:type="dxa"/>
            <w:tcBorders>
              <w:top w:val="nil"/>
              <w:left w:val="nil"/>
              <w:bottom w:val="single" w:sz="4" w:space="0" w:color="auto"/>
              <w:right w:val="single" w:sz="4" w:space="0" w:color="auto"/>
            </w:tcBorders>
            <w:shd w:val="clear" w:color="auto" w:fill="auto"/>
            <w:noWrap/>
            <w:vAlign w:val="center"/>
            <w:hideMark/>
          </w:tcPr>
          <w:p w14:paraId="51D0048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0,95</w:t>
            </w:r>
          </w:p>
        </w:tc>
        <w:tc>
          <w:tcPr>
            <w:tcW w:w="843" w:type="dxa"/>
            <w:tcBorders>
              <w:top w:val="nil"/>
              <w:left w:val="nil"/>
              <w:bottom w:val="single" w:sz="4" w:space="0" w:color="auto"/>
              <w:right w:val="single" w:sz="4" w:space="0" w:color="auto"/>
            </w:tcBorders>
            <w:shd w:val="clear" w:color="auto" w:fill="auto"/>
            <w:noWrap/>
            <w:vAlign w:val="center"/>
            <w:hideMark/>
          </w:tcPr>
          <w:p w14:paraId="344B6207"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1,07</w:t>
            </w:r>
          </w:p>
        </w:tc>
        <w:tc>
          <w:tcPr>
            <w:tcW w:w="837" w:type="dxa"/>
            <w:tcBorders>
              <w:top w:val="nil"/>
              <w:left w:val="nil"/>
              <w:bottom w:val="single" w:sz="4" w:space="0" w:color="auto"/>
              <w:right w:val="single" w:sz="4" w:space="0" w:color="auto"/>
            </w:tcBorders>
            <w:shd w:val="clear" w:color="auto" w:fill="auto"/>
            <w:noWrap/>
            <w:vAlign w:val="center"/>
            <w:hideMark/>
          </w:tcPr>
          <w:p w14:paraId="4AFC77FD"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52940FC2"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152D6011"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6407" w:rsidRPr="00BE277B" w14:paraId="6CDE14C5" w14:textId="77777777" w:rsidTr="00BE277B">
        <w:trPr>
          <w:trHeight w:val="92"/>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14:paraId="77025360" w14:textId="77777777" w:rsidR="003C6407" w:rsidRPr="00BE277B" w:rsidRDefault="003C6407" w:rsidP="00F4660B">
            <w:pPr>
              <w:spacing w:after="0" w:line="240" w:lineRule="auto"/>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Өзге қызмет түрлерін ұсыну</w:t>
            </w:r>
          </w:p>
        </w:tc>
        <w:tc>
          <w:tcPr>
            <w:tcW w:w="754" w:type="dxa"/>
            <w:tcBorders>
              <w:top w:val="nil"/>
              <w:left w:val="nil"/>
              <w:bottom w:val="single" w:sz="4" w:space="0" w:color="auto"/>
              <w:right w:val="single" w:sz="4" w:space="0" w:color="auto"/>
            </w:tcBorders>
            <w:shd w:val="clear" w:color="auto" w:fill="auto"/>
            <w:noWrap/>
            <w:vAlign w:val="center"/>
            <w:hideMark/>
          </w:tcPr>
          <w:p w14:paraId="2F45823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1,03</w:t>
            </w:r>
          </w:p>
        </w:tc>
        <w:tc>
          <w:tcPr>
            <w:tcW w:w="769" w:type="dxa"/>
            <w:tcBorders>
              <w:top w:val="nil"/>
              <w:left w:val="nil"/>
              <w:bottom w:val="single" w:sz="4" w:space="0" w:color="auto"/>
              <w:right w:val="single" w:sz="4" w:space="0" w:color="auto"/>
            </w:tcBorders>
            <w:shd w:val="clear" w:color="auto" w:fill="auto"/>
            <w:noWrap/>
            <w:vAlign w:val="center"/>
            <w:hideMark/>
          </w:tcPr>
          <w:p w14:paraId="18A120A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763" w:type="dxa"/>
            <w:tcBorders>
              <w:top w:val="nil"/>
              <w:left w:val="nil"/>
              <w:bottom w:val="single" w:sz="4" w:space="0" w:color="auto"/>
              <w:right w:val="single" w:sz="4" w:space="0" w:color="auto"/>
            </w:tcBorders>
            <w:shd w:val="clear" w:color="auto" w:fill="auto"/>
            <w:noWrap/>
            <w:vAlign w:val="center"/>
            <w:hideMark/>
          </w:tcPr>
          <w:p w14:paraId="786F0BCC"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763" w:type="dxa"/>
            <w:tcBorders>
              <w:top w:val="nil"/>
              <w:left w:val="nil"/>
              <w:bottom w:val="single" w:sz="4" w:space="0" w:color="auto"/>
              <w:right w:val="single" w:sz="4" w:space="0" w:color="auto"/>
            </w:tcBorders>
            <w:shd w:val="clear" w:color="auto" w:fill="auto"/>
            <w:noWrap/>
            <w:vAlign w:val="center"/>
            <w:hideMark/>
          </w:tcPr>
          <w:p w14:paraId="57247C7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37" w:type="dxa"/>
            <w:tcBorders>
              <w:top w:val="nil"/>
              <w:left w:val="nil"/>
              <w:bottom w:val="single" w:sz="4" w:space="0" w:color="auto"/>
              <w:right w:val="single" w:sz="4" w:space="0" w:color="auto"/>
            </w:tcBorders>
            <w:shd w:val="clear" w:color="auto" w:fill="auto"/>
            <w:noWrap/>
            <w:vAlign w:val="center"/>
            <w:hideMark/>
          </w:tcPr>
          <w:p w14:paraId="2DC85FC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1,19</w:t>
            </w:r>
          </w:p>
        </w:tc>
        <w:tc>
          <w:tcPr>
            <w:tcW w:w="838" w:type="dxa"/>
            <w:tcBorders>
              <w:top w:val="nil"/>
              <w:left w:val="nil"/>
              <w:bottom w:val="single" w:sz="4" w:space="0" w:color="auto"/>
              <w:right w:val="single" w:sz="4" w:space="0" w:color="auto"/>
            </w:tcBorders>
            <w:shd w:val="clear" w:color="auto" w:fill="auto"/>
            <w:noWrap/>
            <w:vAlign w:val="center"/>
            <w:hideMark/>
          </w:tcPr>
          <w:p w14:paraId="7B0E96F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1,01</w:t>
            </w:r>
          </w:p>
        </w:tc>
        <w:tc>
          <w:tcPr>
            <w:tcW w:w="837" w:type="dxa"/>
            <w:tcBorders>
              <w:top w:val="nil"/>
              <w:left w:val="nil"/>
              <w:bottom w:val="single" w:sz="4" w:space="0" w:color="auto"/>
              <w:right w:val="single" w:sz="4" w:space="0" w:color="auto"/>
            </w:tcBorders>
            <w:shd w:val="clear" w:color="auto" w:fill="auto"/>
            <w:noWrap/>
            <w:vAlign w:val="center"/>
            <w:hideMark/>
          </w:tcPr>
          <w:p w14:paraId="79C1E3AE"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1E4890B6"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60E44B64"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312D1ACA"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1,03</w:t>
            </w:r>
          </w:p>
        </w:tc>
        <w:tc>
          <w:tcPr>
            <w:tcW w:w="837" w:type="dxa"/>
            <w:tcBorders>
              <w:top w:val="nil"/>
              <w:left w:val="nil"/>
              <w:bottom w:val="single" w:sz="4" w:space="0" w:color="auto"/>
              <w:right w:val="single" w:sz="4" w:space="0" w:color="auto"/>
            </w:tcBorders>
            <w:shd w:val="clear" w:color="auto" w:fill="auto"/>
            <w:noWrap/>
            <w:vAlign w:val="center"/>
            <w:hideMark/>
          </w:tcPr>
          <w:p w14:paraId="2A697A98"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1,00</w:t>
            </w:r>
          </w:p>
        </w:tc>
        <w:tc>
          <w:tcPr>
            <w:tcW w:w="843" w:type="dxa"/>
            <w:tcBorders>
              <w:top w:val="nil"/>
              <w:left w:val="nil"/>
              <w:bottom w:val="single" w:sz="4" w:space="0" w:color="auto"/>
              <w:right w:val="single" w:sz="4" w:space="0" w:color="auto"/>
            </w:tcBorders>
            <w:shd w:val="clear" w:color="auto" w:fill="auto"/>
            <w:noWrap/>
            <w:vAlign w:val="center"/>
            <w:hideMark/>
          </w:tcPr>
          <w:p w14:paraId="2B90F070"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1,09</w:t>
            </w:r>
          </w:p>
        </w:tc>
        <w:tc>
          <w:tcPr>
            <w:tcW w:w="837" w:type="dxa"/>
            <w:tcBorders>
              <w:top w:val="nil"/>
              <w:left w:val="nil"/>
              <w:bottom w:val="single" w:sz="4" w:space="0" w:color="auto"/>
              <w:right w:val="single" w:sz="4" w:space="0" w:color="auto"/>
            </w:tcBorders>
            <w:shd w:val="clear" w:color="auto" w:fill="auto"/>
            <w:noWrap/>
            <w:vAlign w:val="center"/>
            <w:hideMark/>
          </w:tcPr>
          <w:p w14:paraId="7264BCA5"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37" w:type="dxa"/>
            <w:tcBorders>
              <w:top w:val="nil"/>
              <w:left w:val="nil"/>
              <w:bottom w:val="single" w:sz="4" w:space="0" w:color="auto"/>
              <w:right w:val="single" w:sz="4" w:space="0" w:color="auto"/>
            </w:tcBorders>
            <w:shd w:val="clear" w:color="auto" w:fill="auto"/>
            <w:noWrap/>
            <w:vAlign w:val="center"/>
            <w:hideMark/>
          </w:tcPr>
          <w:p w14:paraId="1DA5FC7B"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14:paraId="03D3BBF3" w14:textId="77777777" w:rsidR="003C6407" w:rsidRPr="00BE277B" w:rsidRDefault="003C6407" w:rsidP="00F4660B">
            <w:pPr>
              <w:spacing w:after="0" w:line="240" w:lineRule="auto"/>
              <w:jc w:val="center"/>
              <w:rPr>
                <w:rFonts w:ascii="Times New Roman" w:eastAsia="Times New Roman" w:hAnsi="Times New Roman" w:cs="Times New Roman"/>
                <w:sz w:val="24"/>
                <w:szCs w:val="24"/>
                <w:lang w:val="kk-KZ" w:eastAsia="ru-RU"/>
              </w:rPr>
            </w:pPr>
            <w:r w:rsidRPr="00BE277B">
              <w:rPr>
                <w:rFonts w:ascii="Times New Roman" w:eastAsia="Times New Roman" w:hAnsi="Times New Roman" w:cs="Times New Roman"/>
                <w:sz w:val="24"/>
                <w:szCs w:val="24"/>
                <w:lang w:val="kk-KZ" w:eastAsia="ru-RU"/>
              </w:rPr>
              <w:t>-</w:t>
            </w:r>
          </w:p>
        </w:tc>
      </w:tr>
      <w:tr w:rsidR="003C5086" w:rsidRPr="00BE277B" w14:paraId="79898653" w14:textId="77777777" w:rsidTr="00BE277B">
        <w:trPr>
          <w:trHeight w:val="92"/>
          <w:jc w:val="center"/>
        </w:trPr>
        <w:tc>
          <w:tcPr>
            <w:tcW w:w="1462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2C48A25D" w14:textId="0C2AC2DA" w:rsidR="003C5086" w:rsidRPr="00BE277B" w:rsidRDefault="007B37EB" w:rsidP="007B37EB">
            <w:pPr>
              <w:spacing w:after="0" w:line="240" w:lineRule="auto"/>
              <w:ind w:firstLine="693"/>
              <w:rPr>
                <w:rFonts w:ascii="Times New Roman" w:eastAsia="Times New Roman" w:hAnsi="Times New Roman" w:cs="Times New Roman"/>
                <w:sz w:val="24"/>
                <w:szCs w:val="24"/>
                <w:lang w:val="kk-KZ" w:eastAsia="ru-RU"/>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3C5086" w:rsidRPr="00BE277B">
              <w:rPr>
                <w:rFonts w:ascii="Times New Roman" w:eastAsia="Times New Roman" w:hAnsi="Times New Roman" w:cs="Times New Roman"/>
                <w:sz w:val="24"/>
                <w:szCs w:val="24"/>
                <w:lang w:val="kk-KZ" w:eastAsia="ru-RU"/>
              </w:rPr>
              <w:t>[</w:t>
            </w:r>
            <w:r w:rsidR="00DD2524">
              <w:rPr>
                <w:rFonts w:ascii="Times New Roman" w:eastAsia="Times New Roman" w:hAnsi="Times New Roman" w:cs="Times New Roman"/>
                <w:sz w:val="24"/>
                <w:szCs w:val="24"/>
                <w:lang w:val="kk-KZ" w:eastAsia="ru-RU"/>
              </w:rPr>
              <w:t>49</w:t>
            </w:r>
            <w:r w:rsidR="003C5086" w:rsidRPr="00BE277B">
              <w:rPr>
                <w:rFonts w:ascii="Times New Roman" w:eastAsia="Times New Roman" w:hAnsi="Times New Roman" w:cs="Times New Roman"/>
                <w:sz w:val="24"/>
                <w:szCs w:val="24"/>
                <w:lang w:val="kk-KZ" w:eastAsia="ru-RU"/>
              </w:rPr>
              <w:t xml:space="preserve">] </w:t>
            </w:r>
          </w:p>
        </w:tc>
      </w:tr>
    </w:tbl>
    <w:p w14:paraId="56A39B87" w14:textId="2E90CB9F" w:rsidR="00447396" w:rsidRPr="003C6407" w:rsidRDefault="00447396" w:rsidP="00F4660B">
      <w:pPr>
        <w:spacing w:after="0" w:line="240" w:lineRule="auto"/>
        <w:rPr>
          <w:rFonts w:ascii="Times New Roman" w:eastAsiaTheme="minorHAnsi" w:hAnsi="Times New Roman" w:cs="Times New Roman"/>
          <w:color w:val="000000"/>
          <w:sz w:val="24"/>
          <w:szCs w:val="24"/>
          <w:lang w:val="kk-KZ"/>
          <w14:ligatures w14:val="standardContextual"/>
        </w:rPr>
      </w:pPr>
    </w:p>
    <w:p w14:paraId="366AF5F9" w14:textId="621B95A2" w:rsidR="009C077D" w:rsidRPr="00782A23" w:rsidRDefault="009C077D" w:rsidP="00F4660B">
      <w:pPr>
        <w:tabs>
          <w:tab w:val="left" w:pos="7573"/>
        </w:tabs>
        <w:spacing w:after="0" w:line="240" w:lineRule="auto"/>
        <w:jc w:val="both"/>
        <w:rPr>
          <w:rFonts w:ascii="Times New Roman" w:hAnsi="Times New Roman" w:cs="Times New Roman"/>
          <w:sz w:val="28"/>
          <w:lang w:val="kk-KZ"/>
        </w:rPr>
        <w:sectPr w:rsidR="009C077D" w:rsidRPr="00782A23" w:rsidSect="00BE277B">
          <w:pgSz w:w="16840" w:h="23814" w:code="9"/>
          <w:pgMar w:top="1701" w:right="1134" w:bottom="567" w:left="1134" w:header="709" w:footer="0" w:gutter="0"/>
          <w:cols w:space="720"/>
          <w:docGrid w:linePitch="299"/>
        </w:sectPr>
      </w:pPr>
    </w:p>
    <w:p w14:paraId="627F55B9" w14:textId="1320745D" w:rsidR="00F146EE" w:rsidRPr="00782A23" w:rsidRDefault="00591D46" w:rsidP="00A5111C">
      <w:pPr>
        <w:tabs>
          <w:tab w:val="left" w:pos="7573"/>
        </w:tabs>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lastRenderedPageBreak/>
        <w:t>Жоғарыдағы талдау нәтижесі көрсеткендей,</w:t>
      </w:r>
      <w:r w:rsidR="00525BB5" w:rsidRPr="00782A23">
        <w:rPr>
          <w:rFonts w:ascii="Times New Roman" w:hAnsi="Times New Roman" w:cs="Times New Roman"/>
          <w:sz w:val="28"/>
          <w:lang w:val="kk-KZ"/>
        </w:rPr>
        <w:t xml:space="preserve"> </w:t>
      </w:r>
      <w:r w:rsidR="00E053B3" w:rsidRPr="00782A23">
        <w:rPr>
          <w:rFonts w:ascii="Times New Roman" w:hAnsi="Times New Roman" w:cs="Times New Roman"/>
          <w:sz w:val="28"/>
          <w:lang w:val="kk-KZ"/>
        </w:rPr>
        <w:t xml:space="preserve">жұмыспен қамту </w:t>
      </w:r>
      <w:r w:rsidRPr="00782A23">
        <w:rPr>
          <w:rFonts w:ascii="Times New Roman" w:hAnsi="Times New Roman" w:cs="Times New Roman"/>
          <w:sz w:val="28"/>
          <w:lang w:val="kk-KZ"/>
        </w:rPr>
        <w:t>Ақмола</w:t>
      </w:r>
      <w:r w:rsidR="00525BB5" w:rsidRPr="00782A23">
        <w:rPr>
          <w:rFonts w:ascii="Times New Roman" w:hAnsi="Times New Roman" w:cs="Times New Roman"/>
          <w:sz w:val="28"/>
          <w:lang w:val="kk-KZ"/>
        </w:rPr>
        <w:t xml:space="preserve"> облысының көрсеткіштері республика бойынша қалыпты жағдайды бейнелеп отыр. </w:t>
      </w:r>
      <w:r w:rsidRPr="00782A23">
        <w:rPr>
          <w:rFonts w:ascii="Times New Roman" w:hAnsi="Times New Roman" w:cs="Times New Roman"/>
          <w:sz w:val="28"/>
          <w:lang w:val="kk-KZ"/>
        </w:rPr>
        <w:t>Аймақ</w:t>
      </w:r>
      <w:r w:rsidR="00525BB5" w:rsidRPr="00782A23">
        <w:rPr>
          <w:rFonts w:ascii="Times New Roman" w:hAnsi="Times New Roman" w:cs="Times New Roman"/>
          <w:sz w:val="28"/>
          <w:lang w:val="kk-KZ"/>
        </w:rPr>
        <w:t xml:space="preserve"> экономикасындағы </w:t>
      </w:r>
      <w:r w:rsidRPr="00782A23">
        <w:rPr>
          <w:rFonts w:ascii="Times New Roman" w:hAnsi="Times New Roman" w:cs="Times New Roman"/>
          <w:sz w:val="28"/>
          <w:lang w:val="kk-KZ"/>
        </w:rPr>
        <w:t>кәсіпкерлік</w:t>
      </w:r>
      <w:r w:rsidR="00525BB5" w:rsidRPr="00782A23">
        <w:rPr>
          <w:rFonts w:ascii="Times New Roman" w:hAnsi="Times New Roman" w:cs="Times New Roman"/>
          <w:sz w:val="28"/>
          <w:lang w:val="kk-KZ"/>
        </w:rPr>
        <w:t xml:space="preserve"> үлесі халықты жұмыспен қамту арқылы белсенді сегментті қолдау, мемлекеттің жалпы экономикадағы дағдарысқа қарсы шаралардың негізгі бағыттарының бірі</w:t>
      </w:r>
      <w:r w:rsidR="00532533">
        <w:rPr>
          <w:rFonts w:ascii="Times New Roman" w:hAnsi="Times New Roman" w:cs="Times New Roman"/>
          <w:sz w:val="28"/>
          <w:lang w:val="kk-KZ"/>
        </w:rPr>
        <w:t xml:space="preserve"> </w:t>
      </w:r>
      <w:r w:rsidR="00525BB5" w:rsidRPr="00782A23">
        <w:rPr>
          <w:rFonts w:ascii="Times New Roman" w:hAnsi="Times New Roman" w:cs="Times New Roman"/>
          <w:sz w:val="28"/>
          <w:lang w:val="kk-KZ"/>
        </w:rPr>
        <w:t>екенін көрсетіп отыр.</w:t>
      </w:r>
      <w:r w:rsidR="00447396"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Кәсіпкерлікті</w:t>
      </w:r>
      <w:r w:rsidR="00525BB5" w:rsidRPr="00782A23">
        <w:rPr>
          <w:rFonts w:ascii="Times New Roman" w:hAnsi="Times New Roman" w:cs="Times New Roman"/>
          <w:sz w:val="28"/>
          <w:lang w:val="kk-KZ"/>
        </w:rPr>
        <w:t xml:space="preserve"> қолдауға бағытталған мемлекеттік бағдарламалардың көп бөлігі еңбекке белсенді араласатын халық тобына бағытталып отырғандықтан</w:t>
      </w:r>
      <w:r w:rsidR="00D64E3D">
        <w:rPr>
          <w:rFonts w:ascii="Times New Roman" w:hAnsi="Times New Roman" w:cs="Times New Roman"/>
          <w:sz w:val="28"/>
          <w:lang w:val="kk-KZ"/>
        </w:rPr>
        <w:t>.</w:t>
      </w:r>
      <w:r w:rsidR="00525BB5" w:rsidRPr="00782A23">
        <w:rPr>
          <w:rFonts w:ascii="Times New Roman" w:hAnsi="Times New Roman" w:cs="Times New Roman"/>
          <w:sz w:val="28"/>
          <w:lang w:val="kk-KZ"/>
        </w:rPr>
        <w:t xml:space="preserve"> Жалпы республика бойынша және Ақмола облысының негізгі салыстырмалы деңгейін анықтау үшін аймақтық орналасу бойынша даму деңгейін анықтау үшін келесі </w:t>
      </w:r>
      <w:r w:rsidR="00BE277B">
        <w:rPr>
          <w:rFonts w:ascii="Times New Roman" w:hAnsi="Times New Roman" w:cs="Times New Roman"/>
          <w:sz w:val="28"/>
          <w:lang w:val="kk-KZ"/>
        </w:rPr>
        <w:t>26-</w:t>
      </w:r>
      <w:r w:rsidR="00525BB5" w:rsidRPr="00782A23">
        <w:rPr>
          <w:rFonts w:ascii="Times New Roman" w:hAnsi="Times New Roman" w:cs="Times New Roman"/>
          <w:sz w:val="28"/>
          <w:lang w:val="kk-KZ"/>
        </w:rPr>
        <w:t>кестеде берілген бағыттар бойынша Қостанай мен Қарағанды облысының көрсеткіштері талданып сараптама жасалды.</w:t>
      </w:r>
    </w:p>
    <w:p w14:paraId="670D1D7E" w14:textId="77777777" w:rsidR="00447396" w:rsidRPr="00782A23" w:rsidRDefault="00447396" w:rsidP="00F4660B">
      <w:pPr>
        <w:tabs>
          <w:tab w:val="left" w:pos="7573"/>
        </w:tabs>
        <w:spacing w:after="0" w:line="240" w:lineRule="auto"/>
        <w:ind w:right="-1135" w:firstLine="567"/>
        <w:jc w:val="both"/>
        <w:rPr>
          <w:rFonts w:ascii="Times New Roman" w:hAnsi="Times New Roman" w:cs="Times New Roman"/>
          <w:sz w:val="28"/>
          <w:lang w:val="kk-KZ"/>
        </w:rPr>
      </w:pPr>
    </w:p>
    <w:p w14:paraId="50511BA0" w14:textId="35B51FAE" w:rsidR="00525BB5" w:rsidRDefault="00BE277B" w:rsidP="00BE277B">
      <w:pPr>
        <w:tabs>
          <w:tab w:val="left" w:pos="7573"/>
        </w:tabs>
        <w:spacing w:after="0" w:line="240" w:lineRule="auto"/>
        <w:ind w:right="-1135"/>
        <w:jc w:val="both"/>
        <w:rPr>
          <w:rFonts w:ascii="Times New Roman" w:hAnsi="Times New Roman" w:cs="Times New Roman"/>
          <w:sz w:val="28"/>
          <w:lang w:val="kk-KZ"/>
        </w:rPr>
      </w:pPr>
      <w:r w:rsidRPr="00782A23">
        <w:rPr>
          <w:rFonts w:ascii="Times New Roman" w:eastAsia="Calibri" w:hAnsi="Times New Roman" w:cs="Times New Roman"/>
          <w:bCs/>
          <w:sz w:val="28"/>
          <w:szCs w:val="28"/>
          <w:lang w:val="kk-KZ"/>
        </w:rPr>
        <w:t xml:space="preserve">Кесте </w:t>
      </w:r>
      <w:r w:rsidR="008E13FC" w:rsidRPr="00782A23">
        <w:rPr>
          <w:rFonts w:ascii="Times New Roman" w:eastAsia="Calibri" w:hAnsi="Times New Roman" w:cs="Times New Roman"/>
          <w:bCs/>
          <w:sz w:val="28"/>
          <w:szCs w:val="28"/>
          <w:lang w:val="kk-KZ"/>
        </w:rPr>
        <w:t xml:space="preserve">26 </w:t>
      </w:r>
      <w:r>
        <w:rPr>
          <w:rFonts w:ascii="Times New Roman" w:eastAsia="Calibri" w:hAnsi="Times New Roman" w:cs="Times New Roman"/>
          <w:bCs/>
          <w:sz w:val="28"/>
          <w:szCs w:val="28"/>
          <w:lang w:val="kk-KZ"/>
        </w:rPr>
        <w:t xml:space="preserve">– </w:t>
      </w:r>
      <w:r w:rsidR="0049430B" w:rsidRPr="00782A23">
        <w:rPr>
          <w:rFonts w:ascii="Times New Roman" w:hAnsi="Times New Roman" w:cs="Times New Roman"/>
          <w:sz w:val="28"/>
          <w:lang w:val="kk-KZ"/>
        </w:rPr>
        <w:t>КР</w:t>
      </w:r>
      <w:r w:rsidR="00F146EE" w:rsidRPr="00782A23">
        <w:rPr>
          <w:rFonts w:ascii="Times New Roman" w:hAnsi="Times New Roman" w:cs="Times New Roman"/>
          <w:sz w:val="28"/>
          <w:lang w:val="kk-KZ"/>
        </w:rPr>
        <w:t xml:space="preserve"> аймақтарындағы</w:t>
      </w:r>
      <w:r w:rsidR="0049430B" w:rsidRPr="00782A23">
        <w:rPr>
          <w:rFonts w:ascii="Times New Roman" w:hAnsi="Times New Roman" w:cs="Times New Roman"/>
          <w:sz w:val="28"/>
          <w:lang w:val="kk-KZ"/>
        </w:rPr>
        <w:t xml:space="preserve"> </w:t>
      </w:r>
      <w:r w:rsidR="00F146EE" w:rsidRPr="00782A23">
        <w:rPr>
          <w:rFonts w:ascii="Times New Roman" w:hAnsi="Times New Roman" w:cs="Times New Roman"/>
          <w:sz w:val="28"/>
          <w:lang w:val="kk-KZ"/>
        </w:rPr>
        <w:t>ж</w:t>
      </w:r>
      <w:r w:rsidR="00525BB5" w:rsidRPr="00782A23">
        <w:rPr>
          <w:rFonts w:ascii="Times New Roman" w:hAnsi="Times New Roman" w:cs="Times New Roman"/>
          <w:sz w:val="28"/>
          <w:lang w:val="kk-KZ"/>
        </w:rPr>
        <w:t>ұмыс</w:t>
      </w:r>
      <w:r w:rsidR="00F146EE" w:rsidRPr="00782A23">
        <w:rPr>
          <w:rFonts w:ascii="Times New Roman" w:hAnsi="Times New Roman" w:cs="Times New Roman"/>
          <w:sz w:val="28"/>
          <w:lang w:val="kk-KZ"/>
        </w:rPr>
        <w:t>пен</w:t>
      </w:r>
      <w:r w:rsidR="00525BB5" w:rsidRPr="00782A23">
        <w:rPr>
          <w:rFonts w:ascii="Times New Roman" w:hAnsi="Times New Roman" w:cs="Times New Roman"/>
          <w:sz w:val="28"/>
          <w:lang w:val="kk-KZ"/>
        </w:rPr>
        <w:t xml:space="preserve"> </w:t>
      </w:r>
      <w:r w:rsidR="00447396" w:rsidRPr="00782A23">
        <w:rPr>
          <w:rFonts w:ascii="Times New Roman" w:hAnsi="Times New Roman" w:cs="Times New Roman"/>
          <w:sz w:val="28"/>
          <w:lang w:val="kk-KZ"/>
        </w:rPr>
        <w:t>қамту</w:t>
      </w:r>
      <w:r w:rsidR="00525BB5" w:rsidRPr="00782A23">
        <w:rPr>
          <w:rFonts w:ascii="Times New Roman" w:hAnsi="Times New Roman" w:cs="Times New Roman"/>
          <w:sz w:val="28"/>
          <w:lang w:val="kk-KZ"/>
        </w:rPr>
        <w:t xml:space="preserve"> </w:t>
      </w:r>
    </w:p>
    <w:p w14:paraId="008D2B42" w14:textId="77777777" w:rsidR="00BE277B" w:rsidRPr="00BE277B" w:rsidRDefault="00BE277B" w:rsidP="00BE277B">
      <w:pPr>
        <w:tabs>
          <w:tab w:val="left" w:pos="7573"/>
        </w:tabs>
        <w:spacing w:after="0" w:line="240" w:lineRule="auto"/>
        <w:ind w:right="-1135"/>
        <w:jc w:val="both"/>
        <w:rPr>
          <w:rFonts w:ascii="Times New Roman" w:hAnsi="Times New Roman" w:cs="Times New Roman"/>
          <w:sz w:val="16"/>
          <w:szCs w:val="16"/>
          <w:lang w:val="kk-KZ"/>
        </w:rPr>
      </w:pPr>
    </w:p>
    <w:tbl>
      <w:tblPr>
        <w:tblStyle w:val="aff0"/>
        <w:tblW w:w="9603" w:type="dxa"/>
        <w:tblInd w:w="136" w:type="dxa"/>
        <w:tblLayout w:type="fixed"/>
        <w:tblLook w:val="04A0" w:firstRow="1" w:lastRow="0" w:firstColumn="1" w:lastColumn="0" w:noHBand="0" w:noVBand="1"/>
      </w:tblPr>
      <w:tblGrid>
        <w:gridCol w:w="1190"/>
        <w:gridCol w:w="937"/>
        <w:gridCol w:w="971"/>
        <w:gridCol w:w="841"/>
        <w:gridCol w:w="882"/>
        <w:gridCol w:w="1134"/>
        <w:gridCol w:w="992"/>
        <w:gridCol w:w="992"/>
        <w:gridCol w:w="709"/>
        <w:gridCol w:w="955"/>
      </w:tblGrid>
      <w:tr w:rsidR="00525BB5" w:rsidRPr="00EC3224" w14:paraId="5AAE612A" w14:textId="77777777" w:rsidTr="00BE277B">
        <w:tc>
          <w:tcPr>
            <w:tcW w:w="1190" w:type="dxa"/>
            <w:vAlign w:val="center"/>
          </w:tcPr>
          <w:p w14:paraId="529DA0DD" w14:textId="5C61DC6D" w:rsidR="00525BB5" w:rsidRPr="00EC3224" w:rsidRDefault="00EC3224" w:rsidP="00EC3224">
            <w:pPr>
              <w:tabs>
                <w:tab w:val="left" w:pos="7573"/>
              </w:tabs>
              <w:spacing w:after="0" w:line="240" w:lineRule="auto"/>
              <w:ind w:right="-166"/>
              <w:rPr>
                <w:rFonts w:ascii="Times New Roman" w:hAnsi="Times New Roman" w:cs="Times New Roman"/>
                <w:sz w:val="24"/>
                <w:szCs w:val="24"/>
                <w:lang w:val="kk-KZ"/>
              </w:rPr>
            </w:pPr>
            <w:r w:rsidRPr="00EC3224">
              <w:rPr>
                <w:rFonts w:ascii="Times New Roman" w:hAnsi="Times New Roman" w:cs="Times New Roman"/>
                <w:sz w:val="24"/>
                <w:szCs w:val="24"/>
                <w:lang w:val="kk-KZ"/>
              </w:rPr>
              <w:t>Аймақтар</w:t>
            </w:r>
          </w:p>
        </w:tc>
        <w:tc>
          <w:tcPr>
            <w:tcW w:w="937" w:type="dxa"/>
            <w:vAlign w:val="center"/>
          </w:tcPr>
          <w:p w14:paraId="04313307" w14:textId="61C5AA57" w:rsidR="00525BB5" w:rsidRPr="00EC3224" w:rsidRDefault="00525BB5" w:rsidP="00BE277B">
            <w:pPr>
              <w:tabs>
                <w:tab w:val="left" w:pos="960"/>
              </w:tabs>
              <w:spacing w:after="0" w:line="240" w:lineRule="auto"/>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Халы</w:t>
            </w:r>
            <w:r w:rsidR="005165D5" w:rsidRPr="00EC3224">
              <w:rPr>
                <w:rFonts w:ascii="Times New Roman" w:hAnsi="Times New Roman" w:cs="Times New Roman"/>
                <w:sz w:val="24"/>
                <w:szCs w:val="24"/>
                <w:lang w:val="kk-KZ"/>
              </w:rPr>
              <w:t>қ</w:t>
            </w:r>
            <w:r w:rsidRPr="00EC3224">
              <w:rPr>
                <w:rFonts w:ascii="Times New Roman" w:hAnsi="Times New Roman" w:cs="Times New Roman"/>
                <w:sz w:val="24"/>
                <w:szCs w:val="24"/>
                <w:lang w:val="kk-KZ"/>
              </w:rPr>
              <w:t xml:space="preserve"> саны</w:t>
            </w:r>
          </w:p>
        </w:tc>
        <w:tc>
          <w:tcPr>
            <w:tcW w:w="971" w:type="dxa"/>
            <w:vAlign w:val="center"/>
          </w:tcPr>
          <w:p w14:paraId="6E7F46DE" w14:textId="04094762" w:rsidR="00525BB5" w:rsidRPr="00EC3224" w:rsidRDefault="00525BB5" w:rsidP="00BE277B">
            <w:pPr>
              <w:tabs>
                <w:tab w:val="left" w:pos="7573"/>
              </w:tabs>
              <w:spacing w:after="0" w:line="240" w:lineRule="auto"/>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Жұмыс күші мың адам млн</w:t>
            </w:r>
            <w:r w:rsidR="00BE277B" w:rsidRPr="00EC3224">
              <w:rPr>
                <w:rFonts w:ascii="Times New Roman" w:hAnsi="Times New Roman" w:cs="Times New Roman"/>
                <w:sz w:val="24"/>
                <w:szCs w:val="24"/>
                <w:lang w:val="kk-KZ"/>
              </w:rPr>
              <w:t>.</w:t>
            </w:r>
          </w:p>
        </w:tc>
        <w:tc>
          <w:tcPr>
            <w:tcW w:w="841" w:type="dxa"/>
            <w:vAlign w:val="center"/>
          </w:tcPr>
          <w:p w14:paraId="23CE9CC0" w14:textId="6EAD0C51" w:rsidR="00525BB5" w:rsidRPr="00EC3224" w:rsidRDefault="005165D5" w:rsidP="00BE277B">
            <w:pPr>
              <w:tabs>
                <w:tab w:val="left" w:pos="7573"/>
              </w:tabs>
              <w:spacing w:after="0" w:line="240" w:lineRule="auto"/>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Қ</w:t>
            </w:r>
            <w:r w:rsidR="00525BB5" w:rsidRPr="00EC3224">
              <w:rPr>
                <w:rFonts w:ascii="Times New Roman" w:hAnsi="Times New Roman" w:cs="Times New Roman"/>
                <w:sz w:val="24"/>
                <w:szCs w:val="24"/>
                <w:lang w:val="kk-KZ"/>
              </w:rPr>
              <w:t>ала хал</w:t>
            </w:r>
            <w:r w:rsidRPr="00EC3224">
              <w:rPr>
                <w:rFonts w:ascii="Times New Roman" w:hAnsi="Times New Roman" w:cs="Times New Roman"/>
                <w:sz w:val="24"/>
                <w:szCs w:val="24"/>
                <w:lang w:val="kk-KZ"/>
              </w:rPr>
              <w:t>қ</w:t>
            </w:r>
            <w:r w:rsidR="00525BB5" w:rsidRPr="00EC3224">
              <w:rPr>
                <w:rFonts w:ascii="Times New Roman" w:hAnsi="Times New Roman" w:cs="Times New Roman"/>
                <w:sz w:val="24"/>
                <w:szCs w:val="24"/>
                <w:lang w:val="kk-KZ"/>
              </w:rPr>
              <w:t>ы</w:t>
            </w:r>
          </w:p>
        </w:tc>
        <w:tc>
          <w:tcPr>
            <w:tcW w:w="882" w:type="dxa"/>
            <w:vAlign w:val="center"/>
          </w:tcPr>
          <w:p w14:paraId="48602D05" w14:textId="6B8C77A5" w:rsidR="00525BB5" w:rsidRPr="00EC3224" w:rsidRDefault="00525BB5" w:rsidP="00BE277B">
            <w:pPr>
              <w:tabs>
                <w:tab w:val="left" w:pos="7573"/>
              </w:tabs>
              <w:spacing w:after="0" w:line="240" w:lineRule="auto"/>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Ауыл хал</w:t>
            </w:r>
            <w:r w:rsidR="005165D5" w:rsidRPr="00EC3224">
              <w:rPr>
                <w:rFonts w:ascii="Times New Roman" w:hAnsi="Times New Roman" w:cs="Times New Roman"/>
                <w:sz w:val="24"/>
                <w:szCs w:val="24"/>
                <w:lang w:val="kk-KZ"/>
              </w:rPr>
              <w:t>қы</w:t>
            </w:r>
          </w:p>
        </w:tc>
        <w:tc>
          <w:tcPr>
            <w:tcW w:w="1134" w:type="dxa"/>
            <w:vAlign w:val="center"/>
          </w:tcPr>
          <w:p w14:paraId="2CABE64B" w14:textId="06D6E2B7" w:rsidR="00525BB5" w:rsidRPr="00EC3224" w:rsidRDefault="00525BB5" w:rsidP="00BE277B">
            <w:pPr>
              <w:tabs>
                <w:tab w:val="left" w:pos="7573"/>
              </w:tabs>
              <w:spacing w:after="0" w:line="240" w:lineRule="auto"/>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Жұмыс камтыл</w:t>
            </w:r>
            <w:r w:rsidR="005165D5" w:rsidRPr="00EC3224">
              <w:rPr>
                <w:rFonts w:ascii="Times New Roman" w:hAnsi="Times New Roman" w:cs="Times New Roman"/>
                <w:sz w:val="24"/>
                <w:szCs w:val="24"/>
                <w:lang w:val="kk-KZ"/>
              </w:rPr>
              <w:t>.</w:t>
            </w:r>
            <w:r w:rsidRPr="00EC3224">
              <w:rPr>
                <w:rFonts w:ascii="Times New Roman" w:hAnsi="Times New Roman" w:cs="Times New Roman"/>
                <w:sz w:val="24"/>
                <w:szCs w:val="24"/>
                <w:lang w:val="kk-KZ"/>
              </w:rPr>
              <w:t xml:space="preserve"> жалдама млн</w:t>
            </w:r>
          </w:p>
        </w:tc>
        <w:tc>
          <w:tcPr>
            <w:tcW w:w="992" w:type="dxa"/>
            <w:vAlign w:val="center"/>
          </w:tcPr>
          <w:p w14:paraId="59AE9E0A" w14:textId="0B872278" w:rsidR="00525BB5" w:rsidRPr="00EC3224" w:rsidRDefault="00525BB5" w:rsidP="00BE277B">
            <w:pPr>
              <w:tabs>
                <w:tab w:val="left" w:pos="7573"/>
              </w:tabs>
              <w:spacing w:after="0" w:line="240" w:lineRule="auto"/>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Жастар еңбек күші млн</w:t>
            </w:r>
            <w:r w:rsidR="0025472F" w:rsidRPr="00EC3224">
              <w:rPr>
                <w:rFonts w:ascii="Times New Roman" w:hAnsi="Times New Roman" w:cs="Times New Roman"/>
                <w:sz w:val="24"/>
                <w:szCs w:val="24"/>
                <w:lang w:val="kk-KZ"/>
              </w:rPr>
              <w:t xml:space="preserve"> </w:t>
            </w:r>
            <w:r w:rsidRPr="00EC3224">
              <w:rPr>
                <w:rFonts w:ascii="Times New Roman" w:hAnsi="Times New Roman" w:cs="Times New Roman"/>
                <w:sz w:val="24"/>
                <w:szCs w:val="24"/>
                <w:lang w:val="kk-KZ"/>
              </w:rPr>
              <w:t>(мын)</w:t>
            </w:r>
          </w:p>
        </w:tc>
        <w:tc>
          <w:tcPr>
            <w:tcW w:w="992" w:type="dxa"/>
            <w:vAlign w:val="center"/>
          </w:tcPr>
          <w:p w14:paraId="1AF1DAD3" w14:textId="77777777" w:rsidR="00525BB5" w:rsidRPr="00EC3224" w:rsidRDefault="00525BB5" w:rsidP="00BE277B">
            <w:pPr>
              <w:tabs>
                <w:tab w:val="left" w:pos="7573"/>
              </w:tabs>
              <w:spacing w:after="0" w:line="240" w:lineRule="auto"/>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Жұмыс</w:t>
            </w:r>
          </w:p>
          <w:p w14:paraId="4B64876D" w14:textId="77777777" w:rsidR="00525BB5" w:rsidRPr="00EC3224" w:rsidRDefault="00525BB5" w:rsidP="00BE277B">
            <w:pPr>
              <w:tabs>
                <w:tab w:val="left" w:pos="7573"/>
              </w:tabs>
              <w:spacing w:after="0" w:line="240" w:lineRule="auto"/>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Жасамайтын жастар мың</w:t>
            </w:r>
          </w:p>
        </w:tc>
        <w:tc>
          <w:tcPr>
            <w:tcW w:w="709" w:type="dxa"/>
            <w:vAlign w:val="center"/>
          </w:tcPr>
          <w:p w14:paraId="6AAC31F8" w14:textId="77777777" w:rsidR="00525BB5" w:rsidRPr="00EC3224" w:rsidRDefault="00525BB5" w:rsidP="00BE277B">
            <w:pPr>
              <w:tabs>
                <w:tab w:val="left" w:pos="7573"/>
              </w:tabs>
              <w:spacing w:after="0" w:line="240" w:lineRule="auto"/>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Орташа жалақы тг</w:t>
            </w:r>
          </w:p>
        </w:tc>
        <w:tc>
          <w:tcPr>
            <w:tcW w:w="955" w:type="dxa"/>
            <w:vAlign w:val="center"/>
          </w:tcPr>
          <w:p w14:paraId="6B05DAF9" w14:textId="77777777" w:rsidR="00525BB5" w:rsidRPr="00EC3224" w:rsidRDefault="00525BB5" w:rsidP="00BE277B">
            <w:pPr>
              <w:tabs>
                <w:tab w:val="left" w:pos="7573"/>
              </w:tabs>
              <w:spacing w:after="0" w:line="240" w:lineRule="auto"/>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Кәсіпкерлік табыс орташа тг</w:t>
            </w:r>
          </w:p>
        </w:tc>
      </w:tr>
      <w:tr w:rsidR="00525BB5" w:rsidRPr="00782A23" w14:paraId="33E44F72" w14:textId="77777777" w:rsidTr="00BE277B">
        <w:tc>
          <w:tcPr>
            <w:tcW w:w="1190" w:type="dxa"/>
          </w:tcPr>
          <w:p w14:paraId="3BE04CBC" w14:textId="77777777" w:rsidR="00525BB5" w:rsidRPr="00782A23" w:rsidRDefault="00525BB5" w:rsidP="00BE277B">
            <w:pPr>
              <w:tabs>
                <w:tab w:val="left" w:pos="7573"/>
              </w:tabs>
              <w:spacing w:after="0" w:line="240" w:lineRule="auto"/>
              <w:ind w:right="-9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Қазақстан</w:t>
            </w:r>
          </w:p>
        </w:tc>
        <w:tc>
          <w:tcPr>
            <w:tcW w:w="937" w:type="dxa"/>
            <w:vAlign w:val="center"/>
          </w:tcPr>
          <w:p w14:paraId="26EC982C"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19765004</w:t>
            </w:r>
          </w:p>
        </w:tc>
        <w:tc>
          <w:tcPr>
            <w:tcW w:w="971" w:type="dxa"/>
            <w:vAlign w:val="center"/>
          </w:tcPr>
          <w:p w14:paraId="5D969B96"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9421</w:t>
            </w:r>
          </w:p>
        </w:tc>
        <w:tc>
          <w:tcPr>
            <w:tcW w:w="841" w:type="dxa"/>
            <w:vAlign w:val="center"/>
          </w:tcPr>
          <w:p w14:paraId="75DBADE5"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12208</w:t>
            </w:r>
          </w:p>
        </w:tc>
        <w:tc>
          <w:tcPr>
            <w:tcW w:w="882" w:type="dxa"/>
            <w:vAlign w:val="center"/>
          </w:tcPr>
          <w:p w14:paraId="07AB1352"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7556</w:t>
            </w:r>
          </w:p>
        </w:tc>
        <w:tc>
          <w:tcPr>
            <w:tcW w:w="1134" w:type="dxa"/>
            <w:vAlign w:val="center"/>
          </w:tcPr>
          <w:p w14:paraId="4910DE45"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6.8</w:t>
            </w:r>
          </w:p>
        </w:tc>
        <w:tc>
          <w:tcPr>
            <w:tcW w:w="992" w:type="dxa"/>
            <w:vAlign w:val="center"/>
          </w:tcPr>
          <w:p w14:paraId="272BE0B9"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5640</w:t>
            </w:r>
          </w:p>
        </w:tc>
        <w:tc>
          <w:tcPr>
            <w:tcW w:w="992" w:type="dxa"/>
            <w:vAlign w:val="center"/>
          </w:tcPr>
          <w:p w14:paraId="5958E303"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456</w:t>
            </w:r>
          </w:p>
        </w:tc>
        <w:tc>
          <w:tcPr>
            <w:tcW w:w="709" w:type="dxa"/>
            <w:vAlign w:val="center"/>
          </w:tcPr>
          <w:p w14:paraId="4209C0B5"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380</w:t>
            </w:r>
          </w:p>
        </w:tc>
        <w:tc>
          <w:tcPr>
            <w:tcW w:w="955" w:type="dxa"/>
            <w:vAlign w:val="center"/>
          </w:tcPr>
          <w:p w14:paraId="0B32B8B3"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500</w:t>
            </w:r>
          </w:p>
        </w:tc>
      </w:tr>
      <w:tr w:rsidR="00525BB5" w:rsidRPr="00782A23" w14:paraId="5E52E639" w14:textId="77777777" w:rsidTr="00BE277B">
        <w:tc>
          <w:tcPr>
            <w:tcW w:w="1190" w:type="dxa"/>
          </w:tcPr>
          <w:p w14:paraId="58C88687" w14:textId="77777777" w:rsidR="00525BB5" w:rsidRPr="00782A23" w:rsidRDefault="00525BB5" w:rsidP="00F4660B">
            <w:pPr>
              <w:tabs>
                <w:tab w:val="left" w:pos="7573"/>
              </w:tabs>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Ақмола облыс</w:t>
            </w:r>
          </w:p>
        </w:tc>
        <w:tc>
          <w:tcPr>
            <w:tcW w:w="937" w:type="dxa"/>
            <w:vAlign w:val="center"/>
          </w:tcPr>
          <w:p w14:paraId="1FDDD923"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789</w:t>
            </w:r>
          </w:p>
        </w:tc>
        <w:tc>
          <w:tcPr>
            <w:tcW w:w="971" w:type="dxa"/>
            <w:vAlign w:val="center"/>
          </w:tcPr>
          <w:p w14:paraId="1CDFE35E"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422</w:t>
            </w:r>
          </w:p>
        </w:tc>
        <w:tc>
          <w:tcPr>
            <w:tcW w:w="841" w:type="dxa"/>
            <w:vAlign w:val="center"/>
          </w:tcPr>
          <w:p w14:paraId="542243D8"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420</w:t>
            </w:r>
          </w:p>
        </w:tc>
        <w:tc>
          <w:tcPr>
            <w:tcW w:w="882" w:type="dxa"/>
            <w:vAlign w:val="center"/>
          </w:tcPr>
          <w:p w14:paraId="4191A63C"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346</w:t>
            </w:r>
          </w:p>
        </w:tc>
        <w:tc>
          <w:tcPr>
            <w:tcW w:w="1134" w:type="dxa"/>
            <w:vAlign w:val="center"/>
          </w:tcPr>
          <w:p w14:paraId="0BA333CD"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291</w:t>
            </w:r>
          </w:p>
        </w:tc>
        <w:tc>
          <w:tcPr>
            <w:tcW w:w="992" w:type="dxa"/>
            <w:vAlign w:val="center"/>
          </w:tcPr>
          <w:p w14:paraId="0F06F773"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170</w:t>
            </w:r>
          </w:p>
        </w:tc>
        <w:tc>
          <w:tcPr>
            <w:tcW w:w="992" w:type="dxa"/>
            <w:vAlign w:val="center"/>
          </w:tcPr>
          <w:p w14:paraId="194F9E31"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120</w:t>
            </w:r>
          </w:p>
        </w:tc>
        <w:tc>
          <w:tcPr>
            <w:tcW w:w="709" w:type="dxa"/>
            <w:vAlign w:val="center"/>
          </w:tcPr>
          <w:p w14:paraId="1E74861C"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274</w:t>
            </w:r>
          </w:p>
        </w:tc>
        <w:tc>
          <w:tcPr>
            <w:tcW w:w="955" w:type="dxa"/>
            <w:vAlign w:val="center"/>
          </w:tcPr>
          <w:p w14:paraId="77499E82"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380</w:t>
            </w:r>
          </w:p>
        </w:tc>
      </w:tr>
      <w:tr w:rsidR="00525BB5" w:rsidRPr="00782A23" w14:paraId="5CD5ACE3" w14:textId="77777777" w:rsidTr="00BE277B">
        <w:tc>
          <w:tcPr>
            <w:tcW w:w="1190" w:type="dxa"/>
          </w:tcPr>
          <w:p w14:paraId="2D57026F" w14:textId="730431E5" w:rsidR="00525BB5" w:rsidRPr="00782A23" w:rsidRDefault="00525BB5" w:rsidP="00F4660B">
            <w:pPr>
              <w:tabs>
                <w:tab w:val="left" w:pos="7573"/>
              </w:tabs>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Қараған</w:t>
            </w:r>
            <w:r w:rsidR="00BE277B">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ды обл</w:t>
            </w:r>
            <w:r w:rsidR="005165D5">
              <w:rPr>
                <w:rFonts w:ascii="Times New Roman" w:hAnsi="Times New Roman" w:cs="Times New Roman"/>
                <w:sz w:val="24"/>
                <w:szCs w:val="24"/>
                <w:lang w:val="kk-KZ"/>
              </w:rPr>
              <w:t>.</w:t>
            </w:r>
          </w:p>
        </w:tc>
        <w:tc>
          <w:tcPr>
            <w:tcW w:w="937" w:type="dxa"/>
            <w:vAlign w:val="center"/>
          </w:tcPr>
          <w:p w14:paraId="7E051B1C"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1 371 914</w:t>
            </w:r>
          </w:p>
        </w:tc>
        <w:tc>
          <w:tcPr>
            <w:tcW w:w="971" w:type="dxa"/>
            <w:vAlign w:val="center"/>
          </w:tcPr>
          <w:p w14:paraId="24EE099E"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883</w:t>
            </w:r>
          </w:p>
        </w:tc>
        <w:tc>
          <w:tcPr>
            <w:tcW w:w="841" w:type="dxa"/>
            <w:vAlign w:val="center"/>
          </w:tcPr>
          <w:p w14:paraId="5AF3C365"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670</w:t>
            </w:r>
          </w:p>
        </w:tc>
        <w:tc>
          <w:tcPr>
            <w:tcW w:w="882" w:type="dxa"/>
            <w:vAlign w:val="center"/>
          </w:tcPr>
          <w:p w14:paraId="549BE117"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413</w:t>
            </w:r>
          </w:p>
        </w:tc>
        <w:tc>
          <w:tcPr>
            <w:tcW w:w="1134" w:type="dxa"/>
            <w:vAlign w:val="center"/>
          </w:tcPr>
          <w:p w14:paraId="7B1722AB"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546</w:t>
            </w:r>
          </w:p>
        </w:tc>
        <w:tc>
          <w:tcPr>
            <w:tcW w:w="992" w:type="dxa"/>
            <w:vAlign w:val="center"/>
          </w:tcPr>
          <w:p w14:paraId="4199E8DE"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172</w:t>
            </w:r>
          </w:p>
        </w:tc>
        <w:tc>
          <w:tcPr>
            <w:tcW w:w="992" w:type="dxa"/>
            <w:vAlign w:val="center"/>
          </w:tcPr>
          <w:p w14:paraId="4887521B"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223</w:t>
            </w:r>
          </w:p>
        </w:tc>
        <w:tc>
          <w:tcPr>
            <w:tcW w:w="709" w:type="dxa"/>
            <w:vAlign w:val="center"/>
          </w:tcPr>
          <w:p w14:paraId="0A65BE43"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234</w:t>
            </w:r>
          </w:p>
        </w:tc>
        <w:tc>
          <w:tcPr>
            <w:tcW w:w="955" w:type="dxa"/>
            <w:vAlign w:val="center"/>
          </w:tcPr>
          <w:p w14:paraId="7C40CBC1"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380</w:t>
            </w:r>
          </w:p>
        </w:tc>
      </w:tr>
      <w:tr w:rsidR="00525BB5" w:rsidRPr="00782A23" w14:paraId="3F8B81DE" w14:textId="77777777" w:rsidTr="00BE277B">
        <w:tc>
          <w:tcPr>
            <w:tcW w:w="1190" w:type="dxa"/>
          </w:tcPr>
          <w:p w14:paraId="0C567163" w14:textId="2503EE0E" w:rsidR="00525BB5" w:rsidRPr="00782A23" w:rsidRDefault="00525BB5" w:rsidP="00F4660B">
            <w:pPr>
              <w:tabs>
                <w:tab w:val="left" w:pos="7573"/>
              </w:tabs>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Қостанай обл</w:t>
            </w:r>
            <w:r w:rsidR="005165D5">
              <w:rPr>
                <w:rFonts w:ascii="Times New Roman" w:hAnsi="Times New Roman" w:cs="Times New Roman"/>
                <w:sz w:val="24"/>
                <w:szCs w:val="24"/>
                <w:lang w:val="kk-KZ"/>
              </w:rPr>
              <w:t>.</w:t>
            </w:r>
          </w:p>
        </w:tc>
        <w:tc>
          <w:tcPr>
            <w:tcW w:w="937" w:type="dxa"/>
            <w:vAlign w:val="center"/>
          </w:tcPr>
          <w:p w14:paraId="6B488C2C"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857</w:t>
            </w:r>
          </w:p>
        </w:tc>
        <w:tc>
          <w:tcPr>
            <w:tcW w:w="971" w:type="dxa"/>
            <w:vAlign w:val="center"/>
          </w:tcPr>
          <w:p w14:paraId="59367070"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490</w:t>
            </w:r>
          </w:p>
        </w:tc>
        <w:tc>
          <w:tcPr>
            <w:tcW w:w="841" w:type="dxa"/>
            <w:vAlign w:val="center"/>
          </w:tcPr>
          <w:p w14:paraId="18846DA7"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474 390</w:t>
            </w:r>
          </w:p>
        </w:tc>
        <w:tc>
          <w:tcPr>
            <w:tcW w:w="882" w:type="dxa"/>
            <w:vAlign w:val="center"/>
          </w:tcPr>
          <w:p w14:paraId="2B6F67E7"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399774</w:t>
            </w:r>
          </w:p>
        </w:tc>
        <w:tc>
          <w:tcPr>
            <w:tcW w:w="1134" w:type="dxa"/>
            <w:vAlign w:val="center"/>
          </w:tcPr>
          <w:p w14:paraId="6BF1C04A"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466</w:t>
            </w:r>
          </w:p>
        </w:tc>
        <w:tc>
          <w:tcPr>
            <w:tcW w:w="992" w:type="dxa"/>
            <w:vAlign w:val="center"/>
          </w:tcPr>
          <w:p w14:paraId="346AB9A4"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171</w:t>
            </w:r>
          </w:p>
        </w:tc>
        <w:tc>
          <w:tcPr>
            <w:tcW w:w="992" w:type="dxa"/>
            <w:vAlign w:val="center"/>
          </w:tcPr>
          <w:p w14:paraId="7D608BA3"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72</w:t>
            </w:r>
          </w:p>
        </w:tc>
        <w:tc>
          <w:tcPr>
            <w:tcW w:w="709" w:type="dxa"/>
            <w:vAlign w:val="center"/>
          </w:tcPr>
          <w:p w14:paraId="7BD9DBDB"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235</w:t>
            </w:r>
          </w:p>
        </w:tc>
        <w:tc>
          <w:tcPr>
            <w:tcW w:w="955" w:type="dxa"/>
            <w:vAlign w:val="center"/>
          </w:tcPr>
          <w:p w14:paraId="6FD45345" w14:textId="77777777" w:rsidR="00525BB5" w:rsidRPr="00782A23" w:rsidRDefault="00525BB5" w:rsidP="00BE277B">
            <w:pPr>
              <w:tabs>
                <w:tab w:val="left" w:pos="757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385</w:t>
            </w:r>
          </w:p>
        </w:tc>
      </w:tr>
      <w:tr w:rsidR="007C782A" w:rsidRPr="00782A23" w14:paraId="1B4C364A" w14:textId="77777777" w:rsidTr="00BE277B">
        <w:tc>
          <w:tcPr>
            <w:tcW w:w="9603" w:type="dxa"/>
            <w:gridSpan w:val="10"/>
          </w:tcPr>
          <w:p w14:paraId="45D1C3AA" w14:textId="35B42C35" w:rsidR="007C782A" w:rsidRPr="00782A23" w:rsidRDefault="007B37EB" w:rsidP="007B37EB">
            <w:pPr>
              <w:tabs>
                <w:tab w:val="left" w:pos="7573"/>
              </w:tabs>
              <w:spacing w:after="0" w:line="240" w:lineRule="auto"/>
              <w:ind w:right="-1135" w:firstLine="573"/>
              <w:jc w:val="both"/>
              <w:rPr>
                <w:rFonts w:ascii="Times New Roman" w:hAnsi="Times New Roman" w:cs="Times New Roman"/>
                <w:sz w:val="28"/>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82A"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EC3224">
              <w:rPr>
                <w:rFonts w:ascii="Times New Roman" w:hAnsi="Times New Roman" w:cs="Times New Roman"/>
                <w:sz w:val="24"/>
                <w:szCs w:val="24"/>
                <w:lang w:val="kk-KZ"/>
              </w:rPr>
              <w:t xml:space="preserve"> </w:t>
            </w:r>
            <w:r w:rsidR="00DD2524">
              <w:rPr>
                <w:rFonts w:ascii="Times New Roman" w:hAnsi="Times New Roman" w:cs="Times New Roman"/>
                <w:sz w:val="24"/>
                <w:szCs w:val="24"/>
                <w:lang w:val="kk-KZ"/>
              </w:rPr>
              <w:t>50;</w:t>
            </w:r>
            <w:r w:rsidR="00EC3224">
              <w:rPr>
                <w:rFonts w:ascii="Times New Roman" w:hAnsi="Times New Roman" w:cs="Times New Roman"/>
                <w:sz w:val="24"/>
                <w:szCs w:val="24"/>
                <w:lang w:val="kk-KZ"/>
              </w:rPr>
              <w:t xml:space="preserve"> </w:t>
            </w:r>
            <w:r w:rsidR="00DD2524">
              <w:rPr>
                <w:rFonts w:ascii="Times New Roman" w:hAnsi="Times New Roman" w:cs="Times New Roman"/>
                <w:sz w:val="24"/>
                <w:szCs w:val="24"/>
              </w:rPr>
              <w:t>51</w:t>
            </w:r>
            <w:r w:rsidR="007C782A" w:rsidRPr="00782A23">
              <w:rPr>
                <w:rFonts w:ascii="Times New Roman" w:hAnsi="Times New Roman" w:cs="Times New Roman"/>
                <w:sz w:val="24"/>
                <w:szCs w:val="24"/>
                <w:lang w:val="kk-KZ"/>
              </w:rPr>
              <w:t>]</w:t>
            </w:r>
          </w:p>
        </w:tc>
      </w:tr>
    </w:tbl>
    <w:p w14:paraId="2FC68EFF" w14:textId="1A8431E4" w:rsidR="008021F2" w:rsidRPr="00782A23" w:rsidRDefault="00532533" w:rsidP="00F4660B">
      <w:pPr>
        <w:tabs>
          <w:tab w:val="left" w:pos="7573"/>
        </w:tabs>
        <w:spacing w:after="0" w:line="240" w:lineRule="auto"/>
        <w:ind w:right="-1135"/>
        <w:jc w:val="both"/>
        <w:rPr>
          <w:rFonts w:ascii="Times New Roman" w:hAnsi="Times New Roman" w:cs="Times New Roman"/>
          <w:sz w:val="28"/>
          <w:lang w:val="kk-KZ"/>
        </w:rPr>
      </w:pPr>
      <w:r>
        <w:rPr>
          <w:rFonts w:ascii="Times New Roman" w:hAnsi="Times New Roman" w:cs="Times New Roman"/>
          <w:sz w:val="28"/>
          <w:lang w:val="kk-KZ"/>
        </w:rPr>
        <w:t xml:space="preserve">  </w:t>
      </w:r>
      <w:r w:rsidR="00071C25" w:rsidRPr="00782A23">
        <w:rPr>
          <w:rFonts w:ascii="Times New Roman" w:hAnsi="Times New Roman" w:cs="Times New Roman"/>
          <w:sz w:val="28"/>
          <w:lang w:val="kk-KZ"/>
        </w:rPr>
        <w:t xml:space="preserve"> </w:t>
      </w:r>
    </w:p>
    <w:p w14:paraId="4A41A51C" w14:textId="01944306" w:rsidR="00D11B9E" w:rsidRDefault="00525BB5" w:rsidP="00A5111C">
      <w:pPr>
        <w:tabs>
          <w:tab w:val="left" w:pos="7573"/>
        </w:tabs>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 xml:space="preserve">Ал талдаулар бойынша Ақмола облысының көрсеткіштері республика бойынша қалыпты жағдайды бейнелеп отыр. Ұлттық экономикасындағы </w:t>
      </w:r>
      <w:r w:rsidR="00F66993" w:rsidRPr="00782A23">
        <w:rPr>
          <w:rFonts w:ascii="Times New Roman" w:hAnsi="Times New Roman" w:cs="Times New Roman"/>
          <w:sz w:val="28"/>
          <w:lang w:val="kk-KZ"/>
        </w:rPr>
        <w:t>кәсіпкерлік</w:t>
      </w:r>
      <w:r w:rsidRPr="00782A23">
        <w:rPr>
          <w:rFonts w:ascii="Times New Roman" w:hAnsi="Times New Roman" w:cs="Times New Roman"/>
          <w:sz w:val="28"/>
          <w:lang w:val="kk-KZ"/>
        </w:rPr>
        <w:t xml:space="preserve"> үлесі ЖІӨ-нің 30,8 пайызына жететінін және 3,3 миллион халықты жұмыспен қамту арқылы белсенді сегментті қолдау, мемлекеттің жалпы экономикадағы дағдарысқа қарсы шаралардың негізгі бағыттарының бірі болып екенін көрсетіп отыр. Ақмола облысы бойынша </w:t>
      </w:r>
      <w:r w:rsidR="00F66993" w:rsidRPr="00782A23">
        <w:rPr>
          <w:rFonts w:ascii="Times New Roman" w:hAnsi="Times New Roman" w:cs="Times New Roman"/>
          <w:sz w:val="28"/>
          <w:lang w:val="kk-KZ"/>
        </w:rPr>
        <w:t>кәсіпкерлік</w:t>
      </w:r>
      <w:r w:rsidRPr="00782A23">
        <w:rPr>
          <w:rFonts w:ascii="Times New Roman" w:hAnsi="Times New Roman" w:cs="Times New Roman"/>
          <w:sz w:val="28"/>
          <w:lang w:val="kk-KZ"/>
        </w:rPr>
        <w:t xml:space="preserve"> негізінде халықты жұмыспен қамту шараларын қарастырамыз</w:t>
      </w:r>
      <w:r w:rsidR="0075441E" w:rsidRPr="00782A23">
        <w:rPr>
          <w:rFonts w:ascii="Times New Roman" w:hAnsi="Times New Roman" w:cs="Times New Roman"/>
          <w:sz w:val="28"/>
          <w:lang w:val="kk-KZ"/>
        </w:rPr>
        <w:t>.</w:t>
      </w:r>
      <w:r w:rsidR="00532533">
        <w:rPr>
          <w:rFonts w:ascii="Times New Roman" w:hAnsi="Times New Roman" w:cs="Times New Roman"/>
          <w:sz w:val="28"/>
          <w:lang w:val="kk-KZ"/>
        </w:rPr>
        <w:t xml:space="preserve"> </w:t>
      </w:r>
      <w:r w:rsidR="00D11B9E" w:rsidRPr="00782A23">
        <w:rPr>
          <w:rFonts w:ascii="Times New Roman" w:hAnsi="Times New Roman" w:cs="Times New Roman"/>
          <w:sz w:val="28"/>
          <w:lang w:val="kk-KZ"/>
        </w:rPr>
        <w:t>Ақмола облысындағы кәсіпкерлік белсенділіктің артуына себеп болған жалпы мемлекеттік экономиканың салалық басым бағыттары бойынша қызмет атқаруға бағытталған шаралары негізінде орын алып отыр.</w:t>
      </w:r>
      <w:r w:rsidR="0047290C" w:rsidRPr="00782A23">
        <w:rPr>
          <w:rFonts w:ascii="Times New Roman" w:hAnsi="Times New Roman" w:cs="Times New Roman"/>
          <w:sz w:val="28"/>
          <w:lang w:val="kk-KZ"/>
        </w:rPr>
        <w:t xml:space="preserve"> </w:t>
      </w:r>
      <w:r w:rsidR="00D11B9E" w:rsidRPr="00782A23">
        <w:rPr>
          <w:rFonts w:ascii="Times New Roman" w:hAnsi="Times New Roman" w:cs="Times New Roman"/>
          <w:sz w:val="28"/>
          <w:lang w:val="kk-KZ"/>
        </w:rPr>
        <w:t>Десе</w:t>
      </w:r>
      <w:r w:rsidR="0047290C" w:rsidRPr="00782A23">
        <w:rPr>
          <w:rFonts w:ascii="Times New Roman" w:hAnsi="Times New Roman" w:cs="Times New Roman"/>
          <w:sz w:val="28"/>
          <w:lang w:val="kk-KZ"/>
        </w:rPr>
        <w:t xml:space="preserve"> </w:t>
      </w:r>
      <w:r w:rsidR="00D11B9E" w:rsidRPr="00782A23">
        <w:rPr>
          <w:rFonts w:ascii="Times New Roman" w:hAnsi="Times New Roman" w:cs="Times New Roman"/>
          <w:sz w:val="28"/>
          <w:lang w:val="kk-KZ"/>
        </w:rPr>
        <w:t xml:space="preserve">де облыс көлемінде тіркелген </w:t>
      </w:r>
      <w:r w:rsidR="00F66993" w:rsidRPr="00782A23">
        <w:rPr>
          <w:rFonts w:ascii="Times New Roman" w:hAnsi="Times New Roman" w:cs="Times New Roman"/>
          <w:sz w:val="28"/>
          <w:lang w:val="kk-KZ"/>
        </w:rPr>
        <w:t>кәсіпкерлік</w:t>
      </w:r>
      <w:r w:rsidR="00D11B9E" w:rsidRPr="00782A23">
        <w:rPr>
          <w:rFonts w:ascii="Times New Roman" w:hAnsi="Times New Roman" w:cs="Times New Roman"/>
          <w:sz w:val="28"/>
          <w:lang w:val="kk-KZ"/>
        </w:rPr>
        <w:t xml:space="preserve"> субьектілерінің белсенді қызмет атқарып отырған </w:t>
      </w:r>
      <w:r w:rsidR="00F66993" w:rsidRPr="00782A23">
        <w:rPr>
          <w:rFonts w:ascii="Times New Roman" w:hAnsi="Times New Roman" w:cs="Times New Roman"/>
          <w:sz w:val="28"/>
          <w:lang w:val="kk-KZ"/>
        </w:rPr>
        <w:t>кәсіпкерлік</w:t>
      </w:r>
      <w:r w:rsidR="00D11B9E" w:rsidRPr="00782A23">
        <w:rPr>
          <w:rFonts w:ascii="Times New Roman" w:hAnsi="Times New Roman" w:cs="Times New Roman"/>
          <w:sz w:val="28"/>
          <w:lang w:val="kk-KZ"/>
        </w:rPr>
        <w:t xml:space="preserve"> субьектілеріне қатынасын қарастырғанда айтарлықтай ауытқуды байқауға болады.</w:t>
      </w:r>
      <w:r w:rsidR="0047290C" w:rsidRPr="00782A23">
        <w:rPr>
          <w:rFonts w:ascii="Times New Roman" w:hAnsi="Times New Roman" w:cs="Times New Roman"/>
          <w:sz w:val="28"/>
          <w:lang w:val="kk-KZ"/>
        </w:rPr>
        <w:t xml:space="preserve"> </w:t>
      </w:r>
      <w:r w:rsidR="00D11B9E" w:rsidRPr="00782A23">
        <w:rPr>
          <w:rFonts w:ascii="Times New Roman" w:hAnsi="Times New Roman" w:cs="Times New Roman"/>
          <w:sz w:val="28"/>
          <w:lang w:val="kk-KZ"/>
        </w:rPr>
        <w:t>Ол</w:t>
      </w:r>
      <w:r w:rsidR="00532533">
        <w:rPr>
          <w:rFonts w:ascii="Times New Roman" w:hAnsi="Times New Roman" w:cs="Times New Roman"/>
          <w:sz w:val="28"/>
          <w:lang w:val="kk-KZ"/>
        </w:rPr>
        <w:t xml:space="preserve"> </w:t>
      </w:r>
      <w:r w:rsidR="00D11B9E" w:rsidRPr="00782A23">
        <w:rPr>
          <w:rFonts w:ascii="Times New Roman" w:hAnsi="Times New Roman" w:cs="Times New Roman"/>
          <w:sz w:val="28"/>
          <w:lang w:val="kk-KZ"/>
        </w:rPr>
        <w:t xml:space="preserve">Көкшетау қаласында 2023 </w:t>
      </w:r>
      <w:r w:rsidR="00F66993" w:rsidRPr="00782A23">
        <w:rPr>
          <w:rFonts w:ascii="Times New Roman" w:hAnsi="Times New Roman" w:cs="Times New Roman"/>
          <w:sz w:val="28"/>
          <w:lang w:val="kk-KZ"/>
        </w:rPr>
        <w:t>кәсіпкерлік</w:t>
      </w:r>
      <w:r w:rsidR="00D11B9E" w:rsidRPr="00782A23">
        <w:rPr>
          <w:rFonts w:ascii="Times New Roman" w:hAnsi="Times New Roman" w:cs="Times New Roman"/>
          <w:sz w:val="28"/>
          <w:lang w:val="kk-KZ"/>
        </w:rPr>
        <w:t xml:space="preserve"> субьектісінің жұмыс жасамай тұрғанын көрсетіп отыр,</w:t>
      </w:r>
      <w:r w:rsidR="0047290C" w:rsidRPr="00782A23">
        <w:rPr>
          <w:rFonts w:ascii="Times New Roman" w:hAnsi="Times New Roman" w:cs="Times New Roman"/>
          <w:sz w:val="28"/>
          <w:lang w:val="kk-KZ"/>
        </w:rPr>
        <w:t xml:space="preserve"> </w:t>
      </w:r>
      <w:r w:rsidR="00D11B9E" w:rsidRPr="00782A23">
        <w:rPr>
          <w:rFonts w:ascii="Times New Roman" w:hAnsi="Times New Roman" w:cs="Times New Roman"/>
          <w:sz w:val="28"/>
          <w:lang w:val="kk-KZ"/>
        </w:rPr>
        <w:t xml:space="preserve">Бурабай қаласы бойынша 514 кәсіпкерлік субьектісінің қызмет </w:t>
      </w:r>
      <w:r w:rsidR="0047290C" w:rsidRPr="00782A23">
        <w:rPr>
          <w:rFonts w:ascii="Times New Roman" w:hAnsi="Times New Roman" w:cs="Times New Roman"/>
          <w:sz w:val="28"/>
          <w:lang w:val="kk-KZ"/>
        </w:rPr>
        <w:t>атқарматындығы</w:t>
      </w:r>
      <w:r w:rsidR="00D11B9E" w:rsidRPr="00782A23">
        <w:rPr>
          <w:rFonts w:ascii="Times New Roman" w:hAnsi="Times New Roman" w:cs="Times New Roman"/>
          <w:sz w:val="28"/>
          <w:lang w:val="kk-KZ"/>
        </w:rPr>
        <w:t xml:space="preserve"> байқалып отыр,</w:t>
      </w:r>
      <w:r w:rsidR="0047290C" w:rsidRPr="00782A23">
        <w:rPr>
          <w:rFonts w:ascii="Times New Roman" w:hAnsi="Times New Roman" w:cs="Times New Roman"/>
          <w:sz w:val="28"/>
          <w:lang w:val="kk-KZ"/>
        </w:rPr>
        <w:t xml:space="preserve"> </w:t>
      </w:r>
      <w:r w:rsidR="00D11B9E" w:rsidRPr="00782A23">
        <w:rPr>
          <w:rFonts w:ascii="Times New Roman" w:hAnsi="Times New Roman" w:cs="Times New Roman"/>
          <w:sz w:val="28"/>
          <w:lang w:val="kk-KZ"/>
        </w:rPr>
        <w:t xml:space="preserve">Целиноград ауданы бойынша 265 </w:t>
      </w:r>
      <w:r w:rsidR="00F66993" w:rsidRPr="00782A23">
        <w:rPr>
          <w:rFonts w:ascii="Times New Roman" w:hAnsi="Times New Roman" w:cs="Times New Roman"/>
          <w:sz w:val="28"/>
          <w:lang w:val="kk-KZ"/>
        </w:rPr>
        <w:t>кәсіпкерлік</w:t>
      </w:r>
      <w:r w:rsidR="00D11B9E" w:rsidRPr="00782A23">
        <w:rPr>
          <w:rFonts w:ascii="Times New Roman" w:hAnsi="Times New Roman" w:cs="Times New Roman"/>
          <w:sz w:val="28"/>
          <w:lang w:val="kk-KZ"/>
        </w:rPr>
        <w:t xml:space="preserve"> субьектісі белсенді емес болып отыр. Жалпы Ақмола облысының аудандары бойынша </w:t>
      </w:r>
      <w:r w:rsidR="00F66993" w:rsidRPr="00782A23">
        <w:rPr>
          <w:rFonts w:ascii="Times New Roman" w:hAnsi="Times New Roman" w:cs="Times New Roman"/>
          <w:sz w:val="28"/>
          <w:lang w:val="kk-KZ"/>
        </w:rPr>
        <w:t>кәсіпкерлік</w:t>
      </w:r>
      <w:r w:rsidR="00D11B9E" w:rsidRPr="00782A23">
        <w:rPr>
          <w:rFonts w:ascii="Times New Roman" w:hAnsi="Times New Roman" w:cs="Times New Roman"/>
          <w:sz w:val="28"/>
          <w:lang w:val="kk-KZ"/>
        </w:rPr>
        <w:t xml:space="preserve"> субьектілерінің белсенділігін анықтау барысында шамамен 20% тіркелген кәсіпкерлік субьектілерінің өз қызметін жүргізбей </w:t>
      </w:r>
      <w:r w:rsidR="00D11B9E" w:rsidRPr="00782A23">
        <w:rPr>
          <w:rFonts w:ascii="Times New Roman" w:hAnsi="Times New Roman" w:cs="Times New Roman"/>
          <w:sz w:val="28"/>
          <w:lang w:val="kk-KZ"/>
        </w:rPr>
        <w:lastRenderedPageBreak/>
        <w:t>жатқандығы байқалады. Бұған ықпал еткен азаматтардың кәсіпкерлік сауаттылығының төмендігі мен қаржылай қолдау шараларының жеткіліксіздігі болуы мүмкін деген тұжырымдамалар қарастырылған.</w:t>
      </w:r>
      <w:r w:rsidR="0047290C" w:rsidRPr="00782A23">
        <w:rPr>
          <w:rFonts w:ascii="Times New Roman" w:hAnsi="Times New Roman" w:cs="Times New Roman"/>
          <w:sz w:val="28"/>
          <w:lang w:val="kk-KZ"/>
        </w:rPr>
        <w:t xml:space="preserve"> </w:t>
      </w:r>
      <w:r w:rsidR="00D11B9E" w:rsidRPr="00782A23">
        <w:rPr>
          <w:rFonts w:ascii="Times New Roman" w:hAnsi="Times New Roman" w:cs="Times New Roman"/>
          <w:sz w:val="28"/>
          <w:lang w:val="kk-KZ"/>
        </w:rPr>
        <w:t xml:space="preserve">Облыстық деңгейде кәсіпкерлік қатынастардың жандануымен дамуына </w:t>
      </w:r>
      <w:r w:rsidR="0047290C" w:rsidRPr="00782A23">
        <w:rPr>
          <w:rFonts w:ascii="Times New Roman" w:hAnsi="Times New Roman" w:cs="Times New Roman"/>
          <w:sz w:val="28"/>
          <w:lang w:val="kk-KZ"/>
        </w:rPr>
        <w:t>бағытталған</w:t>
      </w:r>
      <w:r w:rsidR="00D11B9E" w:rsidRPr="00782A23">
        <w:rPr>
          <w:rFonts w:ascii="Times New Roman" w:hAnsi="Times New Roman" w:cs="Times New Roman"/>
          <w:sz w:val="28"/>
          <w:lang w:val="kk-KZ"/>
        </w:rPr>
        <w:t xml:space="preserve"> мемлекеттік қолдау бағдарламаларын жеткізу негізінде Даму қоры мен Атамекен кәсіпкерлікті қолдау палатасының</w:t>
      </w:r>
      <w:r w:rsidR="00532533">
        <w:rPr>
          <w:rFonts w:ascii="Times New Roman" w:hAnsi="Times New Roman" w:cs="Times New Roman"/>
          <w:sz w:val="28"/>
          <w:lang w:val="kk-KZ"/>
        </w:rPr>
        <w:t xml:space="preserve"> </w:t>
      </w:r>
      <w:r w:rsidR="00D11B9E" w:rsidRPr="00782A23">
        <w:rPr>
          <w:rFonts w:ascii="Times New Roman" w:hAnsi="Times New Roman" w:cs="Times New Roman"/>
          <w:sz w:val="28"/>
          <w:lang w:val="kk-KZ"/>
        </w:rPr>
        <w:t>кеңес беру орталықтарының қызметі жүргізіледі</w:t>
      </w:r>
      <w:r w:rsidR="00BE277B">
        <w:rPr>
          <w:rFonts w:ascii="Times New Roman" w:hAnsi="Times New Roman" w:cs="Times New Roman"/>
          <w:sz w:val="28"/>
          <w:lang w:val="kk-KZ"/>
        </w:rPr>
        <w:t xml:space="preserve"> (27-кесте)</w:t>
      </w:r>
      <w:r w:rsidR="00D11B9E" w:rsidRPr="00782A23">
        <w:rPr>
          <w:rFonts w:ascii="Times New Roman" w:hAnsi="Times New Roman" w:cs="Times New Roman"/>
          <w:sz w:val="28"/>
          <w:lang w:val="kk-KZ"/>
        </w:rPr>
        <w:t>.</w:t>
      </w:r>
    </w:p>
    <w:p w14:paraId="67C1D4F8" w14:textId="77777777" w:rsidR="00BE277B" w:rsidRPr="00782A23" w:rsidRDefault="00BE277B" w:rsidP="00A5111C">
      <w:pPr>
        <w:tabs>
          <w:tab w:val="left" w:pos="7573"/>
        </w:tabs>
        <w:spacing w:after="0" w:line="240" w:lineRule="auto"/>
        <w:ind w:right="-1" w:firstLine="709"/>
        <w:jc w:val="both"/>
        <w:rPr>
          <w:rFonts w:ascii="Times New Roman" w:hAnsi="Times New Roman" w:cs="Times New Roman"/>
          <w:sz w:val="28"/>
          <w:lang w:val="kk-KZ"/>
        </w:rPr>
      </w:pPr>
    </w:p>
    <w:p w14:paraId="6EF265B0" w14:textId="294E72F0" w:rsidR="00D11B9E" w:rsidRDefault="00BE277B" w:rsidP="00BE277B">
      <w:pPr>
        <w:tabs>
          <w:tab w:val="left" w:pos="3883"/>
        </w:tabs>
        <w:spacing w:after="0" w:line="240" w:lineRule="auto"/>
        <w:ind w:right="-1"/>
        <w:rPr>
          <w:rFonts w:ascii="Times New Roman" w:hAnsi="Times New Roman" w:cs="Times New Roman"/>
          <w:sz w:val="28"/>
          <w:lang w:val="kk-KZ"/>
        </w:rPr>
      </w:pPr>
      <w:r w:rsidRPr="00782A23">
        <w:rPr>
          <w:rFonts w:ascii="Times New Roman" w:eastAsia="Calibri" w:hAnsi="Times New Roman" w:cs="Times New Roman"/>
          <w:bCs/>
          <w:sz w:val="28"/>
          <w:szCs w:val="28"/>
          <w:lang w:val="kk-KZ"/>
        </w:rPr>
        <w:t xml:space="preserve">Кесте </w:t>
      </w:r>
      <w:r w:rsidR="008E13FC" w:rsidRPr="00782A23">
        <w:rPr>
          <w:rFonts w:ascii="Times New Roman" w:eastAsia="Calibri" w:hAnsi="Times New Roman" w:cs="Times New Roman"/>
          <w:bCs/>
          <w:sz w:val="28"/>
          <w:szCs w:val="28"/>
          <w:lang w:val="kk-KZ"/>
        </w:rPr>
        <w:t>27</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D11B9E" w:rsidRPr="00782A23">
        <w:rPr>
          <w:rFonts w:ascii="Times New Roman" w:hAnsi="Times New Roman" w:cs="Times New Roman"/>
          <w:sz w:val="28"/>
          <w:lang w:val="kk-KZ"/>
        </w:rPr>
        <w:t xml:space="preserve">Ақмола облысындағы шағын және орта </w:t>
      </w:r>
      <w:r w:rsidR="00000DCE" w:rsidRPr="00782A23">
        <w:rPr>
          <w:rFonts w:ascii="Times New Roman" w:hAnsi="Times New Roman" w:cs="Times New Roman"/>
          <w:sz w:val="28"/>
          <w:lang w:val="kk-KZ"/>
        </w:rPr>
        <w:t>кәсіпкерлік</w:t>
      </w:r>
      <w:r w:rsidR="00D11B9E" w:rsidRPr="00782A23">
        <w:rPr>
          <w:rFonts w:ascii="Times New Roman" w:hAnsi="Times New Roman" w:cs="Times New Roman"/>
          <w:sz w:val="28"/>
          <w:lang w:val="kk-KZ"/>
        </w:rPr>
        <w:t>тің дамуы</w:t>
      </w:r>
    </w:p>
    <w:p w14:paraId="789C7FD6" w14:textId="77777777" w:rsidR="00BE277B" w:rsidRPr="00BE277B" w:rsidRDefault="00BE277B" w:rsidP="00BE277B">
      <w:pPr>
        <w:tabs>
          <w:tab w:val="left" w:pos="3883"/>
        </w:tabs>
        <w:spacing w:after="0" w:line="240" w:lineRule="auto"/>
        <w:ind w:right="-1135"/>
        <w:rPr>
          <w:rFonts w:ascii="Times New Roman" w:hAnsi="Times New Roman" w:cs="Times New Roman"/>
          <w:sz w:val="16"/>
          <w:szCs w:val="16"/>
          <w:lang w:val="kk-KZ"/>
        </w:rPr>
      </w:pPr>
    </w:p>
    <w:tbl>
      <w:tblPr>
        <w:tblStyle w:val="aff0"/>
        <w:tblW w:w="9617" w:type="dxa"/>
        <w:tblInd w:w="136" w:type="dxa"/>
        <w:tblLayout w:type="fixed"/>
        <w:tblLook w:val="04A0" w:firstRow="1" w:lastRow="0" w:firstColumn="1" w:lastColumn="0" w:noHBand="0" w:noVBand="1"/>
      </w:tblPr>
      <w:tblGrid>
        <w:gridCol w:w="2184"/>
        <w:gridCol w:w="784"/>
        <w:gridCol w:w="728"/>
        <w:gridCol w:w="770"/>
        <w:gridCol w:w="896"/>
        <w:gridCol w:w="881"/>
        <w:gridCol w:w="840"/>
        <w:gridCol w:w="784"/>
        <w:gridCol w:w="840"/>
        <w:gridCol w:w="910"/>
      </w:tblGrid>
      <w:tr w:rsidR="0013048F" w:rsidRPr="00782A23" w14:paraId="5C3EF58F" w14:textId="56A43261" w:rsidTr="00BE277B">
        <w:trPr>
          <w:trHeight w:val="70"/>
        </w:trPr>
        <w:tc>
          <w:tcPr>
            <w:tcW w:w="2184" w:type="dxa"/>
            <w:vAlign w:val="center"/>
          </w:tcPr>
          <w:p w14:paraId="6433F112" w14:textId="7F041369" w:rsidR="0013048F" w:rsidRPr="00030504" w:rsidRDefault="00BE277B" w:rsidP="00BE277B">
            <w:pPr>
              <w:tabs>
                <w:tab w:val="left" w:pos="3883"/>
              </w:tabs>
              <w:spacing w:after="0" w:line="240" w:lineRule="auto"/>
              <w:rPr>
                <w:rFonts w:ascii="Times New Roman" w:hAnsi="Times New Roman" w:cs="Times New Roman"/>
                <w:sz w:val="24"/>
                <w:szCs w:val="24"/>
                <w:lang w:val="kk-KZ"/>
              </w:rPr>
            </w:pPr>
            <w:r w:rsidRPr="00030504">
              <w:rPr>
                <w:rFonts w:ascii="Times New Roman" w:hAnsi="Times New Roman" w:cs="Times New Roman"/>
                <w:sz w:val="24"/>
                <w:szCs w:val="24"/>
                <w:lang w:val="kk-KZ"/>
              </w:rPr>
              <w:t>Жылдар</w:t>
            </w:r>
          </w:p>
        </w:tc>
        <w:tc>
          <w:tcPr>
            <w:tcW w:w="784" w:type="dxa"/>
            <w:vAlign w:val="center"/>
          </w:tcPr>
          <w:p w14:paraId="37B41B2D" w14:textId="77777777" w:rsidR="0013048F" w:rsidRPr="00030504" w:rsidRDefault="0013048F" w:rsidP="00BE277B">
            <w:pPr>
              <w:tabs>
                <w:tab w:val="left" w:pos="3883"/>
              </w:tabs>
              <w:spacing w:after="0" w:line="240" w:lineRule="auto"/>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2017</w:t>
            </w:r>
          </w:p>
        </w:tc>
        <w:tc>
          <w:tcPr>
            <w:tcW w:w="728" w:type="dxa"/>
            <w:vAlign w:val="center"/>
          </w:tcPr>
          <w:p w14:paraId="13836CCF" w14:textId="77777777" w:rsidR="0013048F" w:rsidRPr="00030504" w:rsidRDefault="0013048F" w:rsidP="00BE277B">
            <w:pPr>
              <w:tabs>
                <w:tab w:val="left" w:pos="3883"/>
              </w:tabs>
              <w:spacing w:after="0" w:line="240" w:lineRule="auto"/>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2018</w:t>
            </w:r>
          </w:p>
        </w:tc>
        <w:tc>
          <w:tcPr>
            <w:tcW w:w="770" w:type="dxa"/>
            <w:vAlign w:val="center"/>
          </w:tcPr>
          <w:p w14:paraId="33F20469" w14:textId="77777777" w:rsidR="0013048F" w:rsidRPr="00030504" w:rsidRDefault="0013048F" w:rsidP="00BE277B">
            <w:pPr>
              <w:tabs>
                <w:tab w:val="left" w:pos="3883"/>
              </w:tabs>
              <w:spacing w:after="0" w:line="240" w:lineRule="auto"/>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2019</w:t>
            </w:r>
          </w:p>
        </w:tc>
        <w:tc>
          <w:tcPr>
            <w:tcW w:w="896" w:type="dxa"/>
            <w:vAlign w:val="center"/>
          </w:tcPr>
          <w:p w14:paraId="66A0075C" w14:textId="77777777" w:rsidR="0013048F" w:rsidRPr="00030504" w:rsidRDefault="0013048F" w:rsidP="00BE277B">
            <w:pPr>
              <w:tabs>
                <w:tab w:val="left" w:pos="3883"/>
              </w:tabs>
              <w:spacing w:after="0" w:line="240" w:lineRule="auto"/>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2020</w:t>
            </w:r>
          </w:p>
        </w:tc>
        <w:tc>
          <w:tcPr>
            <w:tcW w:w="881" w:type="dxa"/>
            <w:vAlign w:val="center"/>
          </w:tcPr>
          <w:p w14:paraId="24473EBF" w14:textId="77777777" w:rsidR="0013048F" w:rsidRPr="00030504" w:rsidRDefault="0013048F" w:rsidP="00BE277B">
            <w:pPr>
              <w:tabs>
                <w:tab w:val="left" w:pos="3883"/>
              </w:tabs>
              <w:spacing w:after="0" w:line="240" w:lineRule="auto"/>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2021</w:t>
            </w:r>
          </w:p>
        </w:tc>
        <w:tc>
          <w:tcPr>
            <w:tcW w:w="840" w:type="dxa"/>
            <w:vAlign w:val="center"/>
          </w:tcPr>
          <w:p w14:paraId="51468E12" w14:textId="4A0018C6" w:rsidR="0013048F" w:rsidRPr="00030504" w:rsidRDefault="0013048F" w:rsidP="00BE277B">
            <w:pPr>
              <w:tabs>
                <w:tab w:val="left" w:pos="3883"/>
              </w:tabs>
              <w:spacing w:after="0" w:line="240" w:lineRule="auto"/>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2017/ 2018</w:t>
            </w:r>
          </w:p>
        </w:tc>
        <w:tc>
          <w:tcPr>
            <w:tcW w:w="784" w:type="dxa"/>
            <w:vAlign w:val="center"/>
          </w:tcPr>
          <w:p w14:paraId="1AC52D05" w14:textId="00C34351" w:rsidR="0013048F" w:rsidRPr="00030504" w:rsidRDefault="0013048F" w:rsidP="00BE277B">
            <w:pPr>
              <w:tabs>
                <w:tab w:val="left" w:pos="3883"/>
              </w:tabs>
              <w:spacing w:after="0" w:line="240" w:lineRule="auto"/>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2018/ 2019</w:t>
            </w:r>
          </w:p>
        </w:tc>
        <w:tc>
          <w:tcPr>
            <w:tcW w:w="840" w:type="dxa"/>
            <w:vAlign w:val="center"/>
          </w:tcPr>
          <w:p w14:paraId="742DA5E0" w14:textId="535AD6D4" w:rsidR="0013048F" w:rsidRPr="00030504" w:rsidRDefault="0013048F" w:rsidP="00BE277B">
            <w:pPr>
              <w:tabs>
                <w:tab w:val="left" w:pos="3883"/>
              </w:tabs>
              <w:spacing w:after="0" w:line="240" w:lineRule="auto"/>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2019/ 2020</w:t>
            </w:r>
          </w:p>
        </w:tc>
        <w:tc>
          <w:tcPr>
            <w:tcW w:w="910" w:type="dxa"/>
            <w:vAlign w:val="center"/>
          </w:tcPr>
          <w:p w14:paraId="16417F22" w14:textId="1D163D2B" w:rsidR="0013048F" w:rsidRPr="00030504" w:rsidRDefault="0013048F" w:rsidP="00BE277B">
            <w:pPr>
              <w:tabs>
                <w:tab w:val="left" w:pos="3883"/>
              </w:tabs>
              <w:spacing w:after="0" w:line="240" w:lineRule="auto"/>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2020/ 2021</w:t>
            </w:r>
          </w:p>
        </w:tc>
      </w:tr>
      <w:tr w:rsidR="007057E2" w:rsidRPr="00782A23" w14:paraId="6FF7E015" w14:textId="2C732FFB" w:rsidTr="00BE277B">
        <w:trPr>
          <w:trHeight w:val="70"/>
        </w:trPr>
        <w:tc>
          <w:tcPr>
            <w:tcW w:w="2184" w:type="dxa"/>
          </w:tcPr>
          <w:p w14:paraId="765F566C" w14:textId="77777777" w:rsidR="007057E2" w:rsidRPr="00030504" w:rsidRDefault="007057E2" w:rsidP="007057E2">
            <w:pPr>
              <w:pStyle w:val="a3"/>
              <w:rPr>
                <w:rFonts w:ascii="Times New Roman" w:hAnsi="Times New Roman" w:cs="Times New Roman"/>
                <w:sz w:val="24"/>
                <w:szCs w:val="24"/>
                <w:lang w:val="kk-KZ"/>
              </w:rPr>
            </w:pPr>
            <w:r w:rsidRPr="00030504">
              <w:rPr>
                <w:rFonts w:ascii="Times New Roman" w:hAnsi="Times New Roman" w:cs="Times New Roman"/>
                <w:sz w:val="24"/>
                <w:szCs w:val="24"/>
                <w:lang w:val="kk-KZ"/>
              </w:rPr>
              <w:t>Жұмыс жасап тұрған субьектілер</w:t>
            </w:r>
          </w:p>
        </w:tc>
        <w:tc>
          <w:tcPr>
            <w:tcW w:w="784" w:type="dxa"/>
            <w:vAlign w:val="center"/>
          </w:tcPr>
          <w:p w14:paraId="42836784"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102,2</w:t>
            </w:r>
          </w:p>
        </w:tc>
        <w:tc>
          <w:tcPr>
            <w:tcW w:w="728" w:type="dxa"/>
            <w:vAlign w:val="center"/>
          </w:tcPr>
          <w:p w14:paraId="46271D93"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bCs/>
                <w:color w:val="000000"/>
                <w:sz w:val="24"/>
                <w:szCs w:val="24"/>
                <w:lang w:val="kk-KZ"/>
              </w:rPr>
              <w:t>103,7</w:t>
            </w:r>
          </w:p>
        </w:tc>
        <w:tc>
          <w:tcPr>
            <w:tcW w:w="770" w:type="dxa"/>
            <w:vAlign w:val="center"/>
          </w:tcPr>
          <w:p w14:paraId="65A67C72"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bCs/>
                <w:color w:val="000000"/>
                <w:sz w:val="24"/>
                <w:szCs w:val="24"/>
                <w:lang w:val="kk-KZ"/>
              </w:rPr>
              <w:t>105,7</w:t>
            </w:r>
          </w:p>
        </w:tc>
        <w:tc>
          <w:tcPr>
            <w:tcW w:w="896" w:type="dxa"/>
            <w:vAlign w:val="center"/>
          </w:tcPr>
          <w:p w14:paraId="3F011EC5"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bCs/>
                <w:color w:val="000000"/>
                <w:sz w:val="24"/>
                <w:szCs w:val="24"/>
                <w:lang w:val="kk-KZ"/>
              </w:rPr>
              <w:t>102,4</w:t>
            </w:r>
          </w:p>
        </w:tc>
        <w:tc>
          <w:tcPr>
            <w:tcW w:w="881" w:type="dxa"/>
            <w:vAlign w:val="center"/>
          </w:tcPr>
          <w:p w14:paraId="290640FD"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bCs/>
                <w:color w:val="000000"/>
                <w:sz w:val="24"/>
                <w:szCs w:val="24"/>
                <w:lang w:val="kk-KZ"/>
              </w:rPr>
              <w:t>102,4</w:t>
            </w:r>
          </w:p>
        </w:tc>
        <w:tc>
          <w:tcPr>
            <w:tcW w:w="840" w:type="dxa"/>
            <w:vAlign w:val="center"/>
          </w:tcPr>
          <w:p w14:paraId="1B6BE483" w14:textId="129F28BA" w:rsidR="007057E2" w:rsidRPr="00030504" w:rsidRDefault="007057E2" w:rsidP="007057E2">
            <w:pPr>
              <w:tabs>
                <w:tab w:val="left" w:pos="3883"/>
              </w:tabs>
              <w:spacing w:after="0" w:line="240" w:lineRule="auto"/>
              <w:ind w:left="-94" w:right="-122"/>
              <w:jc w:val="center"/>
              <w:rPr>
                <w:rFonts w:ascii="Times New Roman" w:hAnsi="Times New Roman" w:cs="Times New Roman"/>
                <w:bCs/>
                <w:color w:val="000000"/>
                <w:sz w:val="24"/>
                <w:szCs w:val="24"/>
                <w:lang w:val="kk-KZ"/>
              </w:rPr>
            </w:pPr>
            <w:r w:rsidRPr="00030504">
              <w:rPr>
                <w:rFonts w:ascii="Times New Roman" w:hAnsi="Times New Roman" w:cs="Times New Roman"/>
                <w:color w:val="000000"/>
                <w:sz w:val="24"/>
                <w:szCs w:val="24"/>
              </w:rPr>
              <w:t>1,47%</w:t>
            </w:r>
          </w:p>
        </w:tc>
        <w:tc>
          <w:tcPr>
            <w:tcW w:w="784" w:type="dxa"/>
            <w:vAlign w:val="center"/>
          </w:tcPr>
          <w:p w14:paraId="152A2C4A" w14:textId="748CDF01" w:rsidR="007057E2" w:rsidRPr="00030504" w:rsidRDefault="007057E2" w:rsidP="007057E2">
            <w:pPr>
              <w:tabs>
                <w:tab w:val="left" w:pos="3883"/>
              </w:tabs>
              <w:spacing w:after="0" w:line="240" w:lineRule="auto"/>
              <w:ind w:left="-94" w:right="-122"/>
              <w:jc w:val="center"/>
              <w:rPr>
                <w:rFonts w:ascii="Times New Roman" w:hAnsi="Times New Roman" w:cs="Times New Roman"/>
                <w:bCs/>
                <w:color w:val="000000"/>
                <w:sz w:val="24"/>
                <w:szCs w:val="24"/>
                <w:lang w:val="kk-KZ"/>
              </w:rPr>
            </w:pPr>
            <w:r w:rsidRPr="00030504">
              <w:rPr>
                <w:rFonts w:ascii="Times New Roman" w:hAnsi="Times New Roman" w:cs="Times New Roman"/>
                <w:color w:val="000000"/>
                <w:sz w:val="24"/>
                <w:szCs w:val="24"/>
              </w:rPr>
              <w:t>1,93%</w:t>
            </w:r>
          </w:p>
        </w:tc>
        <w:tc>
          <w:tcPr>
            <w:tcW w:w="840" w:type="dxa"/>
            <w:vAlign w:val="center"/>
          </w:tcPr>
          <w:p w14:paraId="5A04690E" w14:textId="46587698" w:rsidR="007057E2" w:rsidRPr="00030504" w:rsidRDefault="007057E2" w:rsidP="007057E2">
            <w:pPr>
              <w:tabs>
                <w:tab w:val="left" w:pos="3883"/>
              </w:tabs>
              <w:spacing w:after="0" w:line="240" w:lineRule="auto"/>
              <w:ind w:left="-94" w:right="-122"/>
              <w:jc w:val="center"/>
              <w:rPr>
                <w:rFonts w:ascii="Times New Roman" w:hAnsi="Times New Roman" w:cs="Times New Roman"/>
                <w:bCs/>
                <w:color w:val="000000"/>
                <w:sz w:val="24"/>
                <w:szCs w:val="24"/>
                <w:lang w:val="kk-KZ"/>
              </w:rPr>
            </w:pPr>
            <w:r w:rsidRPr="00030504">
              <w:rPr>
                <w:rFonts w:ascii="Times New Roman" w:hAnsi="Times New Roman" w:cs="Times New Roman"/>
                <w:color w:val="000000"/>
                <w:sz w:val="24"/>
                <w:szCs w:val="24"/>
              </w:rPr>
              <w:t>-3,12%</w:t>
            </w:r>
          </w:p>
        </w:tc>
        <w:tc>
          <w:tcPr>
            <w:tcW w:w="910" w:type="dxa"/>
            <w:vAlign w:val="center"/>
          </w:tcPr>
          <w:p w14:paraId="763F12C0" w14:textId="58283536" w:rsidR="007057E2" w:rsidRPr="00030504" w:rsidRDefault="007057E2" w:rsidP="007057E2">
            <w:pPr>
              <w:tabs>
                <w:tab w:val="left" w:pos="3883"/>
              </w:tabs>
              <w:spacing w:after="0" w:line="240" w:lineRule="auto"/>
              <w:ind w:left="-94" w:right="-122"/>
              <w:jc w:val="center"/>
              <w:rPr>
                <w:rFonts w:ascii="Times New Roman" w:hAnsi="Times New Roman" w:cs="Times New Roman"/>
                <w:bCs/>
                <w:color w:val="000000"/>
                <w:sz w:val="24"/>
                <w:szCs w:val="24"/>
                <w:lang w:val="kk-KZ"/>
              </w:rPr>
            </w:pPr>
            <w:r w:rsidRPr="00030504">
              <w:rPr>
                <w:rFonts w:ascii="Times New Roman" w:hAnsi="Times New Roman" w:cs="Times New Roman"/>
                <w:color w:val="000000"/>
                <w:sz w:val="24"/>
                <w:szCs w:val="24"/>
              </w:rPr>
              <w:t>0,00%</w:t>
            </w:r>
          </w:p>
        </w:tc>
      </w:tr>
      <w:tr w:rsidR="007057E2" w:rsidRPr="00782A23" w14:paraId="3217BA93" w14:textId="03E0C494" w:rsidTr="00BE277B">
        <w:trPr>
          <w:trHeight w:val="562"/>
        </w:trPr>
        <w:tc>
          <w:tcPr>
            <w:tcW w:w="2184" w:type="dxa"/>
          </w:tcPr>
          <w:p w14:paraId="135C6BFC" w14:textId="77777777" w:rsidR="007057E2" w:rsidRPr="00030504" w:rsidRDefault="007057E2" w:rsidP="007057E2">
            <w:pPr>
              <w:tabs>
                <w:tab w:val="left" w:pos="3883"/>
              </w:tabs>
              <w:spacing w:after="0" w:line="240" w:lineRule="auto"/>
              <w:rPr>
                <w:rFonts w:ascii="Times New Roman" w:hAnsi="Times New Roman" w:cs="Times New Roman"/>
                <w:sz w:val="24"/>
                <w:szCs w:val="24"/>
                <w:lang w:val="kk-KZ"/>
              </w:rPr>
            </w:pPr>
            <w:r w:rsidRPr="00030504">
              <w:rPr>
                <w:rFonts w:ascii="Times New Roman" w:hAnsi="Times New Roman" w:cs="Times New Roman"/>
                <w:sz w:val="24"/>
                <w:szCs w:val="24"/>
                <w:lang w:val="kk-KZ"/>
              </w:rPr>
              <w:t>Жұмыспен қамтылғандар</w:t>
            </w:r>
          </w:p>
        </w:tc>
        <w:tc>
          <w:tcPr>
            <w:tcW w:w="784" w:type="dxa"/>
            <w:vAlign w:val="center"/>
          </w:tcPr>
          <w:p w14:paraId="5BA75AD1"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97,7</w:t>
            </w:r>
          </w:p>
        </w:tc>
        <w:tc>
          <w:tcPr>
            <w:tcW w:w="728" w:type="dxa"/>
            <w:vAlign w:val="center"/>
          </w:tcPr>
          <w:p w14:paraId="3E53ED93"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bCs/>
                <w:sz w:val="24"/>
                <w:szCs w:val="24"/>
                <w:lang w:val="kk-KZ"/>
              </w:rPr>
              <w:t>106,6</w:t>
            </w:r>
          </w:p>
        </w:tc>
        <w:tc>
          <w:tcPr>
            <w:tcW w:w="770" w:type="dxa"/>
            <w:vAlign w:val="center"/>
          </w:tcPr>
          <w:p w14:paraId="34CDFE97"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bCs/>
                <w:color w:val="000000"/>
                <w:sz w:val="24"/>
                <w:szCs w:val="24"/>
                <w:lang w:val="kk-KZ"/>
              </w:rPr>
              <w:t>101,8</w:t>
            </w:r>
          </w:p>
        </w:tc>
        <w:tc>
          <w:tcPr>
            <w:tcW w:w="896" w:type="dxa"/>
            <w:vAlign w:val="center"/>
          </w:tcPr>
          <w:p w14:paraId="5DACA6B1"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bCs/>
                <w:color w:val="000000"/>
                <w:sz w:val="24"/>
                <w:szCs w:val="24"/>
                <w:lang w:val="kk-KZ"/>
              </w:rPr>
              <w:t>97,6</w:t>
            </w:r>
          </w:p>
        </w:tc>
        <w:tc>
          <w:tcPr>
            <w:tcW w:w="881" w:type="dxa"/>
            <w:vAlign w:val="center"/>
          </w:tcPr>
          <w:p w14:paraId="4383CB36"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color w:val="000000" w:themeColor="text1"/>
                <w:sz w:val="24"/>
                <w:szCs w:val="24"/>
                <w:lang w:val="kk-KZ"/>
              </w:rPr>
              <w:t>98,4</w:t>
            </w:r>
          </w:p>
        </w:tc>
        <w:tc>
          <w:tcPr>
            <w:tcW w:w="840" w:type="dxa"/>
            <w:vAlign w:val="center"/>
          </w:tcPr>
          <w:p w14:paraId="12C32186" w14:textId="01014F5C" w:rsidR="007057E2" w:rsidRPr="00030504" w:rsidRDefault="007057E2" w:rsidP="007057E2">
            <w:pPr>
              <w:tabs>
                <w:tab w:val="left" w:pos="3883"/>
              </w:tabs>
              <w:spacing w:after="0" w:line="240" w:lineRule="auto"/>
              <w:ind w:left="-94" w:right="-122"/>
              <w:jc w:val="center"/>
              <w:rPr>
                <w:rFonts w:ascii="Times New Roman" w:hAnsi="Times New Roman" w:cs="Times New Roman"/>
                <w:color w:val="000000" w:themeColor="text1"/>
                <w:sz w:val="24"/>
                <w:szCs w:val="24"/>
                <w:lang w:val="kk-KZ"/>
              </w:rPr>
            </w:pPr>
            <w:r w:rsidRPr="00030504">
              <w:rPr>
                <w:rFonts w:ascii="Times New Roman" w:hAnsi="Times New Roman" w:cs="Times New Roman"/>
                <w:color w:val="000000"/>
                <w:sz w:val="24"/>
                <w:szCs w:val="24"/>
              </w:rPr>
              <w:t>9,11%</w:t>
            </w:r>
          </w:p>
        </w:tc>
        <w:tc>
          <w:tcPr>
            <w:tcW w:w="784" w:type="dxa"/>
            <w:vAlign w:val="center"/>
          </w:tcPr>
          <w:p w14:paraId="62E9C9A6" w14:textId="12CD1089" w:rsidR="007057E2" w:rsidRPr="00030504" w:rsidRDefault="007057E2" w:rsidP="007057E2">
            <w:pPr>
              <w:tabs>
                <w:tab w:val="left" w:pos="3883"/>
              </w:tabs>
              <w:spacing w:after="0" w:line="240" w:lineRule="auto"/>
              <w:ind w:left="-94" w:right="-122"/>
              <w:jc w:val="center"/>
              <w:rPr>
                <w:rFonts w:ascii="Times New Roman" w:hAnsi="Times New Roman" w:cs="Times New Roman"/>
                <w:color w:val="000000" w:themeColor="text1"/>
                <w:sz w:val="24"/>
                <w:szCs w:val="24"/>
                <w:lang w:val="kk-KZ"/>
              </w:rPr>
            </w:pPr>
            <w:r w:rsidRPr="00030504">
              <w:rPr>
                <w:rFonts w:ascii="Times New Roman" w:hAnsi="Times New Roman" w:cs="Times New Roman"/>
                <w:color w:val="000000"/>
                <w:sz w:val="24"/>
                <w:szCs w:val="24"/>
              </w:rPr>
              <w:t>-4,50%</w:t>
            </w:r>
          </w:p>
        </w:tc>
        <w:tc>
          <w:tcPr>
            <w:tcW w:w="840" w:type="dxa"/>
            <w:vAlign w:val="center"/>
          </w:tcPr>
          <w:p w14:paraId="60E21D2F" w14:textId="7D9DE767" w:rsidR="007057E2" w:rsidRPr="00030504" w:rsidRDefault="007057E2" w:rsidP="007057E2">
            <w:pPr>
              <w:tabs>
                <w:tab w:val="left" w:pos="3883"/>
              </w:tabs>
              <w:spacing w:after="0" w:line="240" w:lineRule="auto"/>
              <w:ind w:left="-94" w:right="-122"/>
              <w:jc w:val="center"/>
              <w:rPr>
                <w:rFonts w:ascii="Times New Roman" w:hAnsi="Times New Roman" w:cs="Times New Roman"/>
                <w:color w:val="000000" w:themeColor="text1"/>
                <w:sz w:val="24"/>
                <w:szCs w:val="24"/>
                <w:lang w:val="kk-KZ"/>
              </w:rPr>
            </w:pPr>
            <w:r w:rsidRPr="00030504">
              <w:rPr>
                <w:rFonts w:ascii="Times New Roman" w:hAnsi="Times New Roman" w:cs="Times New Roman"/>
                <w:color w:val="000000"/>
                <w:sz w:val="24"/>
                <w:szCs w:val="24"/>
              </w:rPr>
              <w:t>-4,13%</w:t>
            </w:r>
          </w:p>
        </w:tc>
        <w:tc>
          <w:tcPr>
            <w:tcW w:w="910" w:type="dxa"/>
            <w:vAlign w:val="center"/>
          </w:tcPr>
          <w:p w14:paraId="5D866F7C" w14:textId="3ACBB3AF" w:rsidR="007057E2" w:rsidRPr="00030504" w:rsidRDefault="007057E2" w:rsidP="007057E2">
            <w:pPr>
              <w:tabs>
                <w:tab w:val="left" w:pos="3883"/>
              </w:tabs>
              <w:spacing w:after="0" w:line="240" w:lineRule="auto"/>
              <w:ind w:left="-94" w:right="-122"/>
              <w:jc w:val="center"/>
              <w:rPr>
                <w:rFonts w:ascii="Times New Roman" w:hAnsi="Times New Roman" w:cs="Times New Roman"/>
                <w:color w:val="000000" w:themeColor="text1"/>
                <w:sz w:val="24"/>
                <w:szCs w:val="24"/>
                <w:lang w:val="kk-KZ"/>
              </w:rPr>
            </w:pPr>
            <w:r w:rsidRPr="00030504">
              <w:rPr>
                <w:rFonts w:ascii="Times New Roman" w:hAnsi="Times New Roman" w:cs="Times New Roman"/>
                <w:color w:val="000000"/>
                <w:sz w:val="24"/>
                <w:szCs w:val="24"/>
              </w:rPr>
              <w:t>0,82%</w:t>
            </w:r>
          </w:p>
        </w:tc>
      </w:tr>
      <w:tr w:rsidR="007057E2" w:rsidRPr="00782A23" w14:paraId="4F1C04DC" w14:textId="22E34B4E" w:rsidTr="00BE277B">
        <w:trPr>
          <w:trHeight w:val="70"/>
        </w:trPr>
        <w:tc>
          <w:tcPr>
            <w:tcW w:w="2184" w:type="dxa"/>
          </w:tcPr>
          <w:p w14:paraId="3F2150FA" w14:textId="6826D768" w:rsidR="007057E2" w:rsidRPr="00030504" w:rsidRDefault="007057E2" w:rsidP="007057E2">
            <w:pPr>
              <w:spacing w:after="0" w:line="240" w:lineRule="auto"/>
              <w:rPr>
                <w:rFonts w:ascii="Times New Roman" w:hAnsi="Times New Roman" w:cs="Times New Roman"/>
                <w:sz w:val="24"/>
                <w:szCs w:val="24"/>
                <w:lang w:val="kk-KZ"/>
              </w:rPr>
            </w:pPr>
            <w:r w:rsidRPr="00030504">
              <w:rPr>
                <w:rFonts w:ascii="Times New Roman" w:hAnsi="Times New Roman" w:cs="Times New Roman"/>
                <w:sz w:val="24"/>
                <w:szCs w:val="24"/>
                <w:lang w:val="kk-KZ"/>
              </w:rPr>
              <w:t xml:space="preserve">Өнімдер шығару </w:t>
            </w:r>
          </w:p>
        </w:tc>
        <w:tc>
          <w:tcPr>
            <w:tcW w:w="784" w:type="dxa"/>
            <w:vAlign w:val="center"/>
          </w:tcPr>
          <w:p w14:paraId="7C2C6141"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120,3</w:t>
            </w:r>
          </w:p>
        </w:tc>
        <w:tc>
          <w:tcPr>
            <w:tcW w:w="728" w:type="dxa"/>
            <w:vAlign w:val="center"/>
          </w:tcPr>
          <w:p w14:paraId="4D9C0408"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bCs/>
                <w:color w:val="000000"/>
                <w:sz w:val="24"/>
                <w:szCs w:val="24"/>
                <w:lang w:val="kk-KZ"/>
              </w:rPr>
              <w:t>108,4</w:t>
            </w:r>
          </w:p>
        </w:tc>
        <w:tc>
          <w:tcPr>
            <w:tcW w:w="770" w:type="dxa"/>
            <w:vAlign w:val="center"/>
          </w:tcPr>
          <w:p w14:paraId="755385D6"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bCs/>
                <w:color w:val="000000"/>
                <w:sz w:val="24"/>
                <w:szCs w:val="24"/>
                <w:lang w:val="kk-KZ"/>
              </w:rPr>
              <w:t>106,1</w:t>
            </w:r>
          </w:p>
        </w:tc>
        <w:tc>
          <w:tcPr>
            <w:tcW w:w="896" w:type="dxa"/>
            <w:vAlign w:val="center"/>
          </w:tcPr>
          <w:p w14:paraId="20426844"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107,4</w:t>
            </w:r>
          </w:p>
        </w:tc>
        <w:tc>
          <w:tcPr>
            <w:tcW w:w="881" w:type="dxa"/>
            <w:vAlign w:val="center"/>
          </w:tcPr>
          <w:p w14:paraId="2EA6C68E" w14:textId="77777777" w:rsidR="007057E2" w:rsidRPr="00030504" w:rsidRDefault="007057E2" w:rsidP="007057E2">
            <w:pPr>
              <w:tabs>
                <w:tab w:val="left" w:pos="3883"/>
              </w:tabs>
              <w:spacing w:after="0" w:line="240" w:lineRule="auto"/>
              <w:ind w:left="-94" w:right="-122"/>
              <w:jc w:val="center"/>
              <w:rPr>
                <w:rFonts w:ascii="Times New Roman" w:hAnsi="Times New Roman" w:cs="Times New Roman"/>
                <w:sz w:val="24"/>
                <w:szCs w:val="24"/>
                <w:lang w:val="kk-KZ"/>
              </w:rPr>
            </w:pPr>
            <w:r w:rsidRPr="00030504">
              <w:rPr>
                <w:rFonts w:ascii="Times New Roman" w:hAnsi="Times New Roman" w:cs="Times New Roman"/>
                <w:color w:val="000000" w:themeColor="text1"/>
                <w:sz w:val="24"/>
                <w:szCs w:val="24"/>
                <w:lang w:val="kk-KZ"/>
              </w:rPr>
              <w:t>106,2</w:t>
            </w:r>
          </w:p>
        </w:tc>
        <w:tc>
          <w:tcPr>
            <w:tcW w:w="840" w:type="dxa"/>
            <w:vAlign w:val="center"/>
          </w:tcPr>
          <w:p w14:paraId="4F47B2B8" w14:textId="5E7C4E96" w:rsidR="007057E2" w:rsidRPr="00030504" w:rsidRDefault="007057E2" w:rsidP="007057E2">
            <w:pPr>
              <w:tabs>
                <w:tab w:val="left" w:pos="3883"/>
              </w:tabs>
              <w:spacing w:after="0" w:line="240" w:lineRule="auto"/>
              <w:ind w:left="-94" w:right="-122"/>
              <w:jc w:val="center"/>
              <w:rPr>
                <w:rFonts w:ascii="Times New Roman" w:hAnsi="Times New Roman" w:cs="Times New Roman"/>
                <w:color w:val="000000" w:themeColor="text1"/>
                <w:sz w:val="24"/>
                <w:szCs w:val="24"/>
                <w:lang w:val="kk-KZ"/>
              </w:rPr>
            </w:pPr>
            <w:r w:rsidRPr="00030504">
              <w:rPr>
                <w:rFonts w:ascii="Times New Roman" w:hAnsi="Times New Roman" w:cs="Times New Roman"/>
                <w:color w:val="000000"/>
                <w:sz w:val="24"/>
                <w:szCs w:val="24"/>
              </w:rPr>
              <w:t>-9,89%</w:t>
            </w:r>
          </w:p>
        </w:tc>
        <w:tc>
          <w:tcPr>
            <w:tcW w:w="784" w:type="dxa"/>
            <w:vAlign w:val="center"/>
          </w:tcPr>
          <w:p w14:paraId="0CA0218D" w14:textId="5C6B327D" w:rsidR="007057E2" w:rsidRPr="00030504" w:rsidRDefault="007057E2" w:rsidP="007057E2">
            <w:pPr>
              <w:tabs>
                <w:tab w:val="left" w:pos="3883"/>
              </w:tabs>
              <w:spacing w:after="0" w:line="240" w:lineRule="auto"/>
              <w:ind w:left="-94" w:right="-122"/>
              <w:jc w:val="center"/>
              <w:rPr>
                <w:rFonts w:ascii="Times New Roman" w:hAnsi="Times New Roman" w:cs="Times New Roman"/>
                <w:color w:val="000000" w:themeColor="text1"/>
                <w:sz w:val="24"/>
                <w:szCs w:val="24"/>
                <w:lang w:val="kk-KZ"/>
              </w:rPr>
            </w:pPr>
            <w:r w:rsidRPr="00030504">
              <w:rPr>
                <w:rFonts w:ascii="Times New Roman" w:hAnsi="Times New Roman" w:cs="Times New Roman"/>
                <w:color w:val="000000"/>
                <w:sz w:val="24"/>
                <w:szCs w:val="24"/>
              </w:rPr>
              <w:t>-2,12%</w:t>
            </w:r>
          </w:p>
        </w:tc>
        <w:tc>
          <w:tcPr>
            <w:tcW w:w="840" w:type="dxa"/>
            <w:vAlign w:val="center"/>
          </w:tcPr>
          <w:p w14:paraId="04CCC56F" w14:textId="2B344438" w:rsidR="007057E2" w:rsidRPr="00030504" w:rsidRDefault="007057E2" w:rsidP="007057E2">
            <w:pPr>
              <w:tabs>
                <w:tab w:val="left" w:pos="3883"/>
              </w:tabs>
              <w:spacing w:after="0" w:line="240" w:lineRule="auto"/>
              <w:ind w:left="-94" w:right="-122"/>
              <w:jc w:val="center"/>
              <w:rPr>
                <w:rFonts w:ascii="Times New Roman" w:hAnsi="Times New Roman" w:cs="Times New Roman"/>
                <w:color w:val="000000" w:themeColor="text1"/>
                <w:sz w:val="24"/>
                <w:szCs w:val="24"/>
                <w:lang w:val="kk-KZ"/>
              </w:rPr>
            </w:pPr>
            <w:r w:rsidRPr="00030504">
              <w:rPr>
                <w:rFonts w:ascii="Times New Roman" w:hAnsi="Times New Roman" w:cs="Times New Roman"/>
                <w:color w:val="000000"/>
                <w:sz w:val="24"/>
                <w:szCs w:val="24"/>
              </w:rPr>
              <w:t>1,23%</w:t>
            </w:r>
          </w:p>
        </w:tc>
        <w:tc>
          <w:tcPr>
            <w:tcW w:w="910" w:type="dxa"/>
            <w:vAlign w:val="center"/>
          </w:tcPr>
          <w:p w14:paraId="3EBEDB7C" w14:textId="574B2619" w:rsidR="007057E2" w:rsidRPr="00030504" w:rsidRDefault="007057E2" w:rsidP="007057E2">
            <w:pPr>
              <w:tabs>
                <w:tab w:val="left" w:pos="3883"/>
              </w:tabs>
              <w:spacing w:after="0" w:line="240" w:lineRule="auto"/>
              <w:ind w:left="-94" w:right="-122"/>
              <w:jc w:val="center"/>
              <w:rPr>
                <w:rFonts w:ascii="Times New Roman" w:hAnsi="Times New Roman" w:cs="Times New Roman"/>
                <w:color w:val="000000" w:themeColor="text1"/>
                <w:sz w:val="24"/>
                <w:szCs w:val="24"/>
                <w:lang w:val="kk-KZ"/>
              </w:rPr>
            </w:pPr>
            <w:r w:rsidRPr="00030504">
              <w:rPr>
                <w:rFonts w:ascii="Times New Roman" w:hAnsi="Times New Roman" w:cs="Times New Roman"/>
                <w:color w:val="000000"/>
                <w:sz w:val="24"/>
                <w:szCs w:val="24"/>
              </w:rPr>
              <w:t>-1,12%</w:t>
            </w:r>
          </w:p>
        </w:tc>
      </w:tr>
      <w:tr w:rsidR="007C74B2" w:rsidRPr="00782A23" w14:paraId="52C7D1EA" w14:textId="77777777" w:rsidTr="00BE277B">
        <w:trPr>
          <w:trHeight w:val="70"/>
        </w:trPr>
        <w:tc>
          <w:tcPr>
            <w:tcW w:w="9617" w:type="dxa"/>
            <w:gridSpan w:val="10"/>
          </w:tcPr>
          <w:p w14:paraId="67340C46" w14:textId="71CCDD71" w:rsidR="007C74B2" w:rsidRPr="00782A23" w:rsidRDefault="007B37EB" w:rsidP="007B37EB">
            <w:pPr>
              <w:tabs>
                <w:tab w:val="left" w:pos="3883"/>
              </w:tabs>
              <w:spacing w:after="0" w:line="240" w:lineRule="auto"/>
              <w:ind w:right="-1135" w:firstLine="564"/>
              <w:jc w:val="both"/>
              <w:rPr>
                <w:rFonts w:ascii="Times New Roman" w:hAnsi="Times New Roman" w:cs="Times New Roman"/>
                <w:sz w:val="28"/>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4B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50</w:t>
            </w:r>
            <w:r w:rsidR="007C74B2" w:rsidRPr="00782A23">
              <w:rPr>
                <w:rFonts w:ascii="Times New Roman" w:hAnsi="Times New Roman" w:cs="Times New Roman"/>
                <w:sz w:val="24"/>
                <w:szCs w:val="24"/>
                <w:lang w:val="kk-KZ"/>
              </w:rPr>
              <w:t>]</w:t>
            </w:r>
          </w:p>
        </w:tc>
      </w:tr>
    </w:tbl>
    <w:p w14:paraId="1AC1E08B" w14:textId="77777777" w:rsidR="007C74B2" w:rsidRPr="00782A23" w:rsidRDefault="007C74B2" w:rsidP="00F4660B">
      <w:pPr>
        <w:tabs>
          <w:tab w:val="left" w:pos="3883"/>
        </w:tabs>
        <w:spacing w:after="0" w:line="240" w:lineRule="auto"/>
        <w:ind w:right="-1135" w:firstLine="567"/>
        <w:jc w:val="both"/>
        <w:rPr>
          <w:rFonts w:ascii="Times New Roman" w:hAnsi="Times New Roman" w:cs="Times New Roman"/>
          <w:sz w:val="28"/>
          <w:lang w:val="kk-KZ"/>
        </w:rPr>
      </w:pPr>
    </w:p>
    <w:p w14:paraId="00F34C82" w14:textId="43294F12" w:rsidR="00D11B9E" w:rsidRPr="00782A23" w:rsidRDefault="00D11B9E" w:rsidP="00A5111C">
      <w:pPr>
        <w:tabs>
          <w:tab w:val="left" w:pos="3883"/>
        </w:tabs>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2018 жылғы көрсеткіштерді</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2017 жылмен салыстырғанда өнім шығару (салыстырмалы бағада) 8,4%-ға, жұмыс жасайтындардың саны 6,6%-ға, жұмыс жасап тұрған субъектілер саны 2,9%-ға өскенін көрсетеді.2017 жылмен салыстырғанда 2018 жылы ШОК субъектілерінің өнім шығаруы 272,4 млрд</w:t>
      </w:r>
      <w:r w:rsidR="00BE277B">
        <w:rPr>
          <w:rFonts w:ascii="Times New Roman" w:hAnsi="Times New Roman" w:cs="Times New Roman"/>
          <w:sz w:val="28"/>
          <w:lang w:val="kk-KZ"/>
        </w:rPr>
        <w:t>.</w:t>
      </w:r>
      <w:r w:rsidRPr="00782A23">
        <w:rPr>
          <w:rFonts w:ascii="Times New Roman" w:hAnsi="Times New Roman" w:cs="Times New Roman"/>
          <w:sz w:val="28"/>
          <w:lang w:val="kk-KZ"/>
        </w:rPr>
        <w:t xml:space="preserve"> тг болды. Аймақтағы ШОК субъектілерінің жалпы санында жеке кәсіпкерлердің үлесі – 73,7%, шағын кәсіпкерліктің заңды тұлғалары – 15,6%, шаруа немесе фермер қожалықтары – 10,4%, орта кәсіпкерліктің заңды тұлғалары – 0,3% болды.2021 жылғы аймақтағы ШОК жағдай бойынша 2020 жылмен салыстырғанда жұмыс жасап тұрған кәсіпкерлік субъектілердің саны 2,4%-ға, өнім шығару</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7,4%-ға, жұмыспен қамтылғандар саны (2020 жылдың 1 қазанынан 2,4%-ға төмендеуі байқалған, оған негіз болған </w:t>
      </w:r>
      <w:r w:rsidR="0047290C" w:rsidRPr="00782A23">
        <w:rPr>
          <w:rFonts w:ascii="Times New Roman" w:hAnsi="Times New Roman" w:cs="Times New Roman"/>
          <w:sz w:val="28"/>
          <w:lang w:val="kk-KZ"/>
        </w:rPr>
        <w:t>коронавирустық</w:t>
      </w:r>
      <w:r w:rsidRPr="00782A23">
        <w:rPr>
          <w:rFonts w:ascii="Times New Roman" w:hAnsi="Times New Roman" w:cs="Times New Roman"/>
          <w:sz w:val="28"/>
          <w:lang w:val="kk-KZ"/>
        </w:rPr>
        <w:t xml:space="preserve"> п</w:t>
      </w:r>
      <w:r w:rsidR="0047290C" w:rsidRPr="00782A23">
        <w:rPr>
          <w:rFonts w:ascii="Times New Roman" w:hAnsi="Times New Roman" w:cs="Times New Roman"/>
          <w:sz w:val="28"/>
          <w:lang w:val="kk-KZ"/>
        </w:rPr>
        <w:t>а</w:t>
      </w:r>
      <w:r w:rsidRPr="00782A23">
        <w:rPr>
          <w:rFonts w:ascii="Times New Roman" w:hAnsi="Times New Roman" w:cs="Times New Roman"/>
          <w:sz w:val="28"/>
          <w:lang w:val="kk-KZ"/>
        </w:rPr>
        <w:t>ндемия.</w:t>
      </w:r>
    </w:p>
    <w:p w14:paraId="10CACFE0" w14:textId="75BA2E33" w:rsidR="00D11B9E" w:rsidRPr="00782A23" w:rsidRDefault="00D11B9E" w:rsidP="00A5111C">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Қазақстанның негізгі ауыл шаруашылығы өңірлерінің бірі ретінде Астана қаласына жақын орналасқан Ақмола облысы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табылады,</w:t>
      </w:r>
      <w:r w:rsidR="00532533">
        <w:rPr>
          <w:rFonts w:ascii="Times New Roman" w:hAnsi="Times New Roman" w:cs="Times New Roman"/>
          <w:sz w:val="28"/>
          <w:lang w:val="kk-KZ"/>
        </w:rPr>
        <w:t xml:space="preserve"> </w:t>
      </w:r>
      <w:r w:rsidR="0047290C" w:rsidRPr="00782A23">
        <w:rPr>
          <w:rFonts w:ascii="Times New Roman" w:hAnsi="Times New Roman" w:cs="Times New Roman"/>
          <w:sz w:val="28"/>
          <w:lang w:val="kk-KZ"/>
        </w:rPr>
        <w:t>облыста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еңбекке қабілетті халқының 38%-ы қызмет атқарады.</w:t>
      </w:r>
      <w:r w:rsidR="0047290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Республиканың ауыл шаруашылығының жалпы өніміндегі облыстың үлесі орта есеппен 10% құрайды.</w:t>
      </w:r>
      <w:r w:rsidR="0047290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Ауыл шаруашылығының жалпы өніміндегі облыстың үлесі</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республика деңгейінде орта есеппен 10% құрап отыр. Облыс Астана қаласына аймақтық орналасуы бойынша жақын орналасқан соң, азық-түлік белдеуінің рөлі ретінде танылып отыр</w:t>
      </w:r>
      <w:r w:rsidR="00BE277B">
        <w:rPr>
          <w:rFonts w:ascii="Times New Roman" w:hAnsi="Times New Roman" w:cs="Times New Roman"/>
          <w:sz w:val="28"/>
          <w:lang w:val="kk-KZ"/>
        </w:rPr>
        <w:t xml:space="preserve"> (28-кесте )</w:t>
      </w:r>
      <w:r w:rsidRPr="00782A23">
        <w:rPr>
          <w:rFonts w:ascii="Times New Roman" w:hAnsi="Times New Roman" w:cs="Times New Roman"/>
          <w:sz w:val="28"/>
          <w:lang w:val="kk-KZ"/>
        </w:rPr>
        <w:t>.</w:t>
      </w:r>
    </w:p>
    <w:p w14:paraId="1590DE70" w14:textId="77777777" w:rsidR="00A95B85" w:rsidRDefault="00A95B85" w:rsidP="00A5111C">
      <w:pPr>
        <w:pStyle w:val="a3"/>
        <w:ind w:right="-1" w:firstLine="709"/>
        <w:jc w:val="both"/>
        <w:rPr>
          <w:rFonts w:ascii="Times New Roman" w:hAnsi="Times New Roman" w:cs="Times New Roman"/>
          <w:sz w:val="28"/>
          <w:lang w:val="kk-KZ"/>
        </w:rPr>
      </w:pPr>
    </w:p>
    <w:p w14:paraId="7CACB028" w14:textId="77777777" w:rsidR="00BE277B" w:rsidRDefault="00BE277B" w:rsidP="00A5111C">
      <w:pPr>
        <w:pStyle w:val="a3"/>
        <w:ind w:right="-1" w:firstLine="709"/>
        <w:jc w:val="both"/>
        <w:rPr>
          <w:rFonts w:ascii="Times New Roman" w:hAnsi="Times New Roman" w:cs="Times New Roman"/>
          <w:sz w:val="28"/>
          <w:lang w:val="kk-KZ"/>
        </w:rPr>
      </w:pPr>
    </w:p>
    <w:p w14:paraId="07EEE898" w14:textId="77777777" w:rsidR="00BE277B" w:rsidRDefault="00BE277B" w:rsidP="00A5111C">
      <w:pPr>
        <w:pStyle w:val="a3"/>
        <w:ind w:right="-1" w:firstLine="709"/>
        <w:jc w:val="both"/>
        <w:rPr>
          <w:rFonts w:ascii="Times New Roman" w:hAnsi="Times New Roman" w:cs="Times New Roman"/>
          <w:sz w:val="28"/>
          <w:lang w:val="kk-KZ"/>
        </w:rPr>
      </w:pPr>
    </w:p>
    <w:p w14:paraId="735DBEA5" w14:textId="77777777" w:rsidR="00BE277B" w:rsidRDefault="00BE277B" w:rsidP="00A5111C">
      <w:pPr>
        <w:pStyle w:val="a3"/>
        <w:ind w:right="-1" w:firstLine="709"/>
        <w:jc w:val="both"/>
        <w:rPr>
          <w:rFonts w:ascii="Times New Roman" w:hAnsi="Times New Roman" w:cs="Times New Roman"/>
          <w:sz w:val="28"/>
          <w:lang w:val="kk-KZ"/>
        </w:rPr>
      </w:pPr>
    </w:p>
    <w:p w14:paraId="6E67BF51" w14:textId="77777777" w:rsidR="00BE277B" w:rsidRDefault="00BE277B" w:rsidP="00A5111C">
      <w:pPr>
        <w:pStyle w:val="a3"/>
        <w:ind w:right="-1" w:firstLine="709"/>
        <w:jc w:val="both"/>
        <w:rPr>
          <w:rFonts w:ascii="Times New Roman" w:hAnsi="Times New Roman" w:cs="Times New Roman"/>
          <w:sz w:val="28"/>
          <w:lang w:val="kk-KZ"/>
        </w:rPr>
      </w:pPr>
    </w:p>
    <w:p w14:paraId="1D237E8A" w14:textId="77777777" w:rsidR="00BE277B" w:rsidRPr="00782A23" w:rsidRDefault="00BE277B" w:rsidP="00A5111C">
      <w:pPr>
        <w:pStyle w:val="a3"/>
        <w:ind w:right="-1" w:firstLine="709"/>
        <w:jc w:val="both"/>
        <w:rPr>
          <w:rFonts w:ascii="Times New Roman" w:hAnsi="Times New Roman" w:cs="Times New Roman"/>
          <w:sz w:val="28"/>
          <w:lang w:val="kk-KZ"/>
        </w:rPr>
      </w:pPr>
    </w:p>
    <w:p w14:paraId="20828F7E" w14:textId="4D3DF1A9" w:rsidR="00D11B9E" w:rsidRPr="00782A23" w:rsidRDefault="00BE277B" w:rsidP="00BE277B">
      <w:pPr>
        <w:pStyle w:val="a3"/>
        <w:ind w:right="-1"/>
        <w:jc w:val="both"/>
        <w:rPr>
          <w:rFonts w:ascii="Times New Roman" w:hAnsi="Times New Roman" w:cs="Times New Roman"/>
          <w:sz w:val="28"/>
          <w:lang w:val="kk-KZ"/>
        </w:rPr>
      </w:pPr>
      <w:r w:rsidRPr="00782A23">
        <w:rPr>
          <w:rFonts w:ascii="Times New Roman" w:eastAsia="Calibri" w:hAnsi="Times New Roman" w:cs="Times New Roman"/>
          <w:bCs/>
          <w:sz w:val="28"/>
          <w:szCs w:val="28"/>
          <w:lang w:val="kk-KZ"/>
        </w:rPr>
        <w:lastRenderedPageBreak/>
        <w:t xml:space="preserve">Кесте </w:t>
      </w:r>
      <w:r w:rsidR="008E13FC" w:rsidRPr="00782A23">
        <w:rPr>
          <w:rFonts w:ascii="Times New Roman" w:eastAsia="Calibri" w:hAnsi="Times New Roman" w:cs="Times New Roman"/>
          <w:bCs/>
          <w:sz w:val="28"/>
          <w:szCs w:val="28"/>
          <w:lang w:val="kk-KZ"/>
        </w:rPr>
        <w:t>28</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D11B9E" w:rsidRPr="00782A23">
        <w:rPr>
          <w:rFonts w:ascii="Times New Roman" w:hAnsi="Times New Roman" w:cs="Times New Roman"/>
          <w:sz w:val="28"/>
          <w:lang w:val="kk-KZ"/>
        </w:rPr>
        <w:t>Ақмола облысы аудандар Экономикалық қызмет түрлері бойынша жұмыс істеп тұрған ШОК субъектілер саны</w:t>
      </w:r>
      <w:r w:rsidR="00532533">
        <w:rPr>
          <w:rFonts w:ascii="Times New Roman" w:hAnsi="Times New Roman" w:cs="Times New Roman"/>
          <w:sz w:val="28"/>
          <w:lang w:val="kk-KZ"/>
        </w:rPr>
        <w:t xml:space="preserve"> </w:t>
      </w:r>
      <w:r w:rsidR="00D11B9E" w:rsidRPr="00782A23">
        <w:rPr>
          <w:rFonts w:ascii="Times New Roman" w:hAnsi="Times New Roman" w:cs="Times New Roman"/>
          <w:sz w:val="28"/>
          <w:lang w:val="kk-KZ"/>
        </w:rPr>
        <w:t>бірлік</w:t>
      </w:r>
    </w:p>
    <w:p w14:paraId="1A2A2BD8" w14:textId="77777777" w:rsidR="00AA5A76" w:rsidRPr="00BE277B" w:rsidRDefault="00AA5A76" w:rsidP="00F4660B">
      <w:pPr>
        <w:pStyle w:val="a3"/>
        <w:ind w:right="-1135" w:firstLine="567"/>
        <w:jc w:val="both"/>
        <w:rPr>
          <w:rFonts w:ascii="Times New Roman" w:hAnsi="Times New Roman" w:cs="Times New Roman"/>
          <w:sz w:val="16"/>
          <w:szCs w:val="16"/>
          <w:lang w:val="kk-KZ"/>
        </w:rPr>
      </w:pPr>
    </w:p>
    <w:tbl>
      <w:tblPr>
        <w:tblStyle w:val="aff0"/>
        <w:tblW w:w="9631" w:type="dxa"/>
        <w:tblInd w:w="108" w:type="dxa"/>
        <w:tblLook w:val="04A0" w:firstRow="1" w:lastRow="0" w:firstColumn="1" w:lastColumn="0" w:noHBand="0" w:noVBand="1"/>
      </w:tblPr>
      <w:tblGrid>
        <w:gridCol w:w="1061"/>
        <w:gridCol w:w="1122"/>
        <w:gridCol w:w="2148"/>
        <w:gridCol w:w="2024"/>
        <w:gridCol w:w="1554"/>
        <w:gridCol w:w="1722"/>
      </w:tblGrid>
      <w:tr w:rsidR="00BE277B" w:rsidRPr="00782A23" w14:paraId="7ED93C5E" w14:textId="77777777" w:rsidTr="00BE277B">
        <w:trPr>
          <w:trHeight w:val="70"/>
        </w:trPr>
        <w:tc>
          <w:tcPr>
            <w:tcW w:w="1061" w:type="dxa"/>
            <w:vMerge w:val="restart"/>
            <w:vAlign w:val="center"/>
          </w:tcPr>
          <w:p w14:paraId="4BC790F1" w14:textId="6B984FE5" w:rsidR="00BE277B" w:rsidRPr="00782A23" w:rsidRDefault="00BE277B" w:rsidP="00BE277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Жылдар</w:t>
            </w:r>
          </w:p>
        </w:tc>
        <w:tc>
          <w:tcPr>
            <w:tcW w:w="1122" w:type="dxa"/>
            <w:vMerge w:val="restart"/>
            <w:vAlign w:val="center"/>
          </w:tcPr>
          <w:p w14:paraId="421041EC" w14:textId="5EE0C360" w:rsidR="00BE277B" w:rsidRPr="00782A23" w:rsidRDefault="00BE277B" w:rsidP="00BE277B">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Барлығы</w:t>
            </w:r>
          </w:p>
        </w:tc>
        <w:tc>
          <w:tcPr>
            <w:tcW w:w="7448" w:type="dxa"/>
            <w:gridSpan w:val="4"/>
            <w:vAlign w:val="center"/>
          </w:tcPr>
          <w:p w14:paraId="04BDC272" w14:textId="77777777" w:rsidR="00BE277B" w:rsidRPr="00782A23" w:rsidRDefault="00BE277B" w:rsidP="00BE277B">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Соның ішінде</w:t>
            </w:r>
          </w:p>
        </w:tc>
      </w:tr>
      <w:tr w:rsidR="00BE277B" w:rsidRPr="00782A23" w14:paraId="101D3BF3" w14:textId="77777777" w:rsidTr="00BE277B">
        <w:tc>
          <w:tcPr>
            <w:tcW w:w="1061" w:type="dxa"/>
            <w:vMerge/>
            <w:vAlign w:val="center"/>
          </w:tcPr>
          <w:p w14:paraId="6EEDE1C0" w14:textId="77777777" w:rsidR="00BE277B" w:rsidRPr="00782A23" w:rsidRDefault="00BE277B" w:rsidP="00BE277B">
            <w:pPr>
              <w:pStyle w:val="a3"/>
              <w:jc w:val="center"/>
              <w:rPr>
                <w:rFonts w:ascii="Times New Roman" w:hAnsi="Times New Roman" w:cs="Times New Roman"/>
                <w:sz w:val="24"/>
                <w:szCs w:val="24"/>
                <w:lang w:val="kk-KZ"/>
              </w:rPr>
            </w:pPr>
            <w:bookmarkStart w:id="57" w:name="_Hlk128985755"/>
          </w:p>
        </w:tc>
        <w:tc>
          <w:tcPr>
            <w:tcW w:w="1122" w:type="dxa"/>
            <w:vMerge/>
            <w:vAlign w:val="center"/>
          </w:tcPr>
          <w:p w14:paraId="36FA697A" w14:textId="77777777" w:rsidR="00BE277B" w:rsidRPr="00782A23" w:rsidRDefault="00BE277B" w:rsidP="00BE277B">
            <w:pPr>
              <w:pStyle w:val="a3"/>
              <w:jc w:val="center"/>
              <w:rPr>
                <w:rFonts w:ascii="Times New Roman" w:hAnsi="Times New Roman" w:cs="Times New Roman"/>
                <w:sz w:val="24"/>
                <w:szCs w:val="24"/>
                <w:lang w:val="kk-KZ"/>
              </w:rPr>
            </w:pPr>
          </w:p>
        </w:tc>
        <w:tc>
          <w:tcPr>
            <w:tcW w:w="2148" w:type="dxa"/>
            <w:vAlign w:val="center"/>
          </w:tcPr>
          <w:p w14:paraId="3FAD485C" w14:textId="77777777" w:rsidR="00BE277B" w:rsidRPr="00782A23" w:rsidRDefault="00BE277B" w:rsidP="00BE277B">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шағын кәсіпкерліктің заңды тұлғалары</w:t>
            </w:r>
          </w:p>
        </w:tc>
        <w:tc>
          <w:tcPr>
            <w:tcW w:w="2024" w:type="dxa"/>
            <w:vAlign w:val="center"/>
          </w:tcPr>
          <w:p w14:paraId="75BDBF7F" w14:textId="77777777" w:rsidR="00BE277B" w:rsidRPr="00782A23" w:rsidRDefault="00BE277B" w:rsidP="00BE277B">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орта кәсіпкерліктің заңды тұлғалары</w:t>
            </w:r>
          </w:p>
        </w:tc>
        <w:tc>
          <w:tcPr>
            <w:tcW w:w="1554" w:type="dxa"/>
            <w:vAlign w:val="center"/>
          </w:tcPr>
          <w:p w14:paraId="0B684F52" w14:textId="77777777" w:rsidR="00BE277B" w:rsidRPr="00782A23" w:rsidRDefault="00BE277B" w:rsidP="00BE277B">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кәсіпкерлер</w:t>
            </w:r>
          </w:p>
        </w:tc>
        <w:tc>
          <w:tcPr>
            <w:tcW w:w="1722" w:type="dxa"/>
            <w:vAlign w:val="center"/>
          </w:tcPr>
          <w:p w14:paraId="3BB7AAB8" w14:textId="77777777" w:rsidR="00BE277B" w:rsidRPr="00782A23" w:rsidRDefault="00BE277B" w:rsidP="00BE277B">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шаруа немесе фермерлік қожалықтар</w:t>
            </w:r>
          </w:p>
        </w:tc>
      </w:tr>
      <w:bookmarkEnd w:id="57"/>
      <w:tr w:rsidR="00D11B9E" w:rsidRPr="00782A23" w14:paraId="73E06A70" w14:textId="77777777" w:rsidTr="00BE277B">
        <w:tc>
          <w:tcPr>
            <w:tcW w:w="1061" w:type="dxa"/>
          </w:tcPr>
          <w:p w14:paraId="4C918A5B"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2011</w:t>
            </w:r>
          </w:p>
        </w:tc>
        <w:tc>
          <w:tcPr>
            <w:tcW w:w="1122" w:type="dxa"/>
          </w:tcPr>
          <w:p w14:paraId="06759DED"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33 050</w:t>
            </w:r>
          </w:p>
        </w:tc>
        <w:tc>
          <w:tcPr>
            <w:tcW w:w="2148" w:type="dxa"/>
          </w:tcPr>
          <w:p w14:paraId="3084BCE2" w14:textId="5C6CC8C5" w:rsidR="00D11B9E" w:rsidRPr="00782A23" w:rsidRDefault="00BE277B" w:rsidP="0016602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2024" w:type="dxa"/>
          </w:tcPr>
          <w:p w14:paraId="6F4EF374"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452</w:t>
            </w:r>
          </w:p>
        </w:tc>
        <w:tc>
          <w:tcPr>
            <w:tcW w:w="1554" w:type="dxa"/>
          </w:tcPr>
          <w:p w14:paraId="42DEA2AD"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26 719</w:t>
            </w:r>
          </w:p>
        </w:tc>
        <w:tc>
          <w:tcPr>
            <w:tcW w:w="1722" w:type="dxa"/>
          </w:tcPr>
          <w:p w14:paraId="7213924C"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3 860</w:t>
            </w:r>
          </w:p>
        </w:tc>
      </w:tr>
      <w:tr w:rsidR="00D11B9E" w:rsidRPr="00782A23" w14:paraId="505406E8" w14:textId="77777777" w:rsidTr="00166029">
        <w:trPr>
          <w:trHeight w:val="60"/>
        </w:trPr>
        <w:tc>
          <w:tcPr>
            <w:tcW w:w="1061" w:type="dxa"/>
          </w:tcPr>
          <w:p w14:paraId="03603C35"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2012</w:t>
            </w:r>
          </w:p>
        </w:tc>
        <w:tc>
          <w:tcPr>
            <w:tcW w:w="1122" w:type="dxa"/>
          </w:tcPr>
          <w:p w14:paraId="1DF277ED"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32 046</w:t>
            </w:r>
          </w:p>
        </w:tc>
        <w:tc>
          <w:tcPr>
            <w:tcW w:w="2148" w:type="dxa"/>
          </w:tcPr>
          <w:p w14:paraId="79EF7B30"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2 156</w:t>
            </w:r>
          </w:p>
        </w:tc>
        <w:tc>
          <w:tcPr>
            <w:tcW w:w="2024" w:type="dxa"/>
          </w:tcPr>
          <w:p w14:paraId="7355D433"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379</w:t>
            </w:r>
          </w:p>
        </w:tc>
        <w:tc>
          <w:tcPr>
            <w:tcW w:w="1554" w:type="dxa"/>
          </w:tcPr>
          <w:p w14:paraId="3EBA9ACB"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26 142</w:t>
            </w:r>
          </w:p>
        </w:tc>
        <w:tc>
          <w:tcPr>
            <w:tcW w:w="1722" w:type="dxa"/>
          </w:tcPr>
          <w:p w14:paraId="17D137BD"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3 369</w:t>
            </w:r>
          </w:p>
        </w:tc>
      </w:tr>
      <w:tr w:rsidR="00D11B9E" w:rsidRPr="00782A23" w14:paraId="1D67F53B" w14:textId="77777777" w:rsidTr="00BE277B">
        <w:tc>
          <w:tcPr>
            <w:tcW w:w="1061" w:type="dxa"/>
          </w:tcPr>
          <w:p w14:paraId="4299C36E"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2013</w:t>
            </w:r>
          </w:p>
        </w:tc>
        <w:tc>
          <w:tcPr>
            <w:tcW w:w="1122" w:type="dxa"/>
          </w:tcPr>
          <w:p w14:paraId="1FEB21F0"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35 097</w:t>
            </w:r>
          </w:p>
        </w:tc>
        <w:tc>
          <w:tcPr>
            <w:tcW w:w="2148" w:type="dxa"/>
          </w:tcPr>
          <w:p w14:paraId="1A81B8E6"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2 231</w:t>
            </w:r>
          </w:p>
        </w:tc>
        <w:tc>
          <w:tcPr>
            <w:tcW w:w="2024" w:type="dxa"/>
          </w:tcPr>
          <w:p w14:paraId="7D9F18AE"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374</w:t>
            </w:r>
          </w:p>
        </w:tc>
        <w:tc>
          <w:tcPr>
            <w:tcW w:w="1554" w:type="dxa"/>
          </w:tcPr>
          <w:p w14:paraId="5B82D634"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29 074</w:t>
            </w:r>
          </w:p>
        </w:tc>
        <w:tc>
          <w:tcPr>
            <w:tcW w:w="1722" w:type="dxa"/>
          </w:tcPr>
          <w:p w14:paraId="456060A2"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3 553</w:t>
            </w:r>
          </w:p>
        </w:tc>
      </w:tr>
      <w:tr w:rsidR="00D11B9E" w:rsidRPr="00782A23" w14:paraId="4A0C34AC" w14:textId="77777777" w:rsidTr="00BE277B">
        <w:tc>
          <w:tcPr>
            <w:tcW w:w="1061" w:type="dxa"/>
          </w:tcPr>
          <w:p w14:paraId="38378BC3"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2014</w:t>
            </w:r>
          </w:p>
        </w:tc>
        <w:tc>
          <w:tcPr>
            <w:tcW w:w="1122" w:type="dxa"/>
          </w:tcPr>
          <w:p w14:paraId="45F97B93"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36 271</w:t>
            </w:r>
          </w:p>
        </w:tc>
        <w:tc>
          <w:tcPr>
            <w:tcW w:w="2148" w:type="dxa"/>
          </w:tcPr>
          <w:p w14:paraId="0F06980A"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2 732</w:t>
            </w:r>
          </w:p>
        </w:tc>
        <w:tc>
          <w:tcPr>
            <w:tcW w:w="2024" w:type="dxa"/>
          </w:tcPr>
          <w:p w14:paraId="1B56982F" w14:textId="545F0861" w:rsidR="00D11B9E" w:rsidRPr="00782A23" w:rsidRDefault="00BE277B" w:rsidP="0016602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229</w:t>
            </w:r>
          </w:p>
        </w:tc>
        <w:tc>
          <w:tcPr>
            <w:tcW w:w="1554" w:type="dxa"/>
          </w:tcPr>
          <w:p w14:paraId="641911E6"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29 757</w:t>
            </w:r>
          </w:p>
        </w:tc>
        <w:tc>
          <w:tcPr>
            <w:tcW w:w="1722" w:type="dxa"/>
          </w:tcPr>
          <w:p w14:paraId="30D081B1"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3 553</w:t>
            </w:r>
          </w:p>
        </w:tc>
      </w:tr>
      <w:tr w:rsidR="00D11B9E" w:rsidRPr="00782A23" w14:paraId="366EC964" w14:textId="77777777" w:rsidTr="00BE277B">
        <w:tc>
          <w:tcPr>
            <w:tcW w:w="1061" w:type="dxa"/>
          </w:tcPr>
          <w:p w14:paraId="514D8E5D"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2015</w:t>
            </w:r>
          </w:p>
        </w:tc>
        <w:tc>
          <w:tcPr>
            <w:tcW w:w="1122" w:type="dxa"/>
          </w:tcPr>
          <w:p w14:paraId="275B647F"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46 256</w:t>
            </w:r>
          </w:p>
        </w:tc>
        <w:tc>
          <w:tcPr>
            <w:tcW w:w="2148" w:type="dxa"/>
          </w:tcPr>
          <w:p w14:paraId="782B2663"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4 828</w:t>
            </w:r>
          </w:p>
        </w:tc>
        <w:tc>
          <w:tcPr>
            <w:tcW w:w="2024" w:type="dxa"/>
          </w:tcPr>
          <w:p w14:paraId="2A6CA465"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125</w:t>
            </w:r>
          </w:p>
        </w:tc>
        <w:tc>
          <w:tcPr>
            <w:tcW w:w="1554" w:type="dxa"/>
          </w:tcPr>
          <w:p w14:paraId="78432F0C" w14:textId="5CD150C5" w:rsidR="00D11B9E" w:rsidRPr="00782A23" w:rsidRDefault="00BE277B" w:rsidP="0016602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37770</w:t>
            </w:r>
          </w:p>
        </w:tc>
        <w:tc>
          <w:tcPr>
            <w:tcW w:w="1722" w:type="dxa"/>
          </w:tcPr>
          <w:p w14:paraId="4470CCD4"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3 553</w:t>
            </w:r>
          </w:p>
        </w:tc>
      </w:tr>
      <w:tr w:rsidR="00D11B9E" w:rsidRPr="00782A23" w14:paraId="5F102173" w14:textId="77777777" w:rsidTr="00BE277B">
        <w:tc>
          <w:tcPr>
            <w:tcW w:w="1061" w:type="dxa"/>
          </w:tcPr>
          <w:p w14:paraId="5330DC24"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2016</w:t>
            </w:r>
          </w:p>
        </w:tc>
        <w:tc>
          <w:tcPr>
            <w:tcW w:w="1122" w:type="dxa"/>
          </w:tcPr>
          <w:p w14:paraId="147A309D"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40 531</w:t>
            </w:r>
          </w:p>
        </w:tc>
        <w:tc>
          <w:tcPr>
            <w:tcW w:w="2148" w:type="dxa"/>
          </w:tcPr>
          <w:p w14:paraId="2EA7C137"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5 726</w:t>
            </w:r>
          </w:p>
        </w:tc>
        <w:tc>
          <w:tcPr>
            <w:tcW w:w="2024" w:type="dxa"/>
          </w:tcPr>
          <w:p w14:paraId="74AC2E13"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117</w:t>
            </w:r>
          </w:p>
        </w:tc>
        <w:tc>
          <w:tcPr>
            <w:tcW w:w="1554" w:type="dxa"/>
          </w:tcPr>
          <w:p w14:paraId="0C70799B"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31 171</w:t>
            </w:r>
          </w:p>
        </w:tc>
        <w:tc>
          <w:tcPr>
            <w:tcW w:w="1722" w:type="dxa"/>
          </w:tcPr>
          <w:p w14:paraId="51F5D599"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3 517</w:t>
            </w:r>
          </w:p>
        </w:tc>
      </w:tr>
      <w:tr w:rsidR="00D11B9E" w:rsidRPr="00782A23" w14:paraId="3C97D433" w14:textId="77777777" w:rsidTr="00166029">
        <w:trPr>
          <w:trHeight w:val="60"/>
        </w:trPr>
        <w:tc>
          <w:tcPr>
            <w:tcW w:w="1061" w:type="dxa"/>
          </w:tcPr>
          <w:p w14:paraId="08E034F0"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1122" w:type="dxa"/>
          </w:tcPr>
          <w:p w14:paraId="1C5B8DD7"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41 719</w:t>
            </w:r>
          </w:p>
        </w:tc>
        <w:tc>
          <w:tcPr>
            <w:tcW w:w="2148" w:type="dxa"/>
          </w:tcPr>
          <w:p w14:paraId="7F5D42D9"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6 437</w:t>
            </w:r>
          </w:p>
        </w:tc>
        <w:tc>
          <w:tcPr>
            <w:tcW w:w="2024" w:type="dxa"/>
          </w:tcPr>
          <w:p w14:paraId="37DA858E"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114</w:t>
            </w:r>
          </w:p>
        </w:tc>
        <w:tc>
          <w:tcPr>
            <w:tcW w:w="1554" w:type="dxa"/>
          </w:tcPr>
          <w:p w14:paraId="554262D7"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31 034</w:t>
            </w:r>
          </w:p>
        </w:tc>
        <w:tc>
          <w:tcPr>
            <w:tcW w:w="1722" w:type="dxa"/>
          </w:tcPr>
          <w:p w14:paraId="6ED6AC2B"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4 134</w:t>
            </w:r>
          </w:p>
        </w:tc>
      </w:tr>
      <w:tr w:rsidR="00D11B9E" w:rsidRPr="00782A23" w14:paraId="1D6E892C" w14:textId="77777777" w:rsidTr="00BE277B">
        <w:tc>
          <w:tcPr>
            <w:tcW w:w="1061" w:type="dxa"/>
          </w:tcPr>
          <w:p w14:paraId="27B475A1"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1122" w:type="dxa"/>
          </w:tcPr>
          <w:p w14:paraId="511177CE"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44 106</w:t>
            </w:r>
          </w:p>
        </w:tc>
        <w:tc>
          <w:tcPr>
            <w:tcW w:w="2148" w:type="dxa"/>
          </w:tcPr>
          <w:p w14:paraId="262DFD45"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7 072</w:t>
            </w:r>
          </w:p>
        </w:tc>
        <w:tc>
          <w:tcPr>
            <w:tcW w:w="2024" w:type="dxa"/>
          </w:tcPr>
          <w:p w14:paraId="4D59F4F7"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116</w:t>
            </w:r>
          </w:p>
        </w:tc>
        <w:tc>
          <w:tcPr>
            <w:tcW w:w="1554" w:type="dxa"/>
          </w:tcPr>
          <w:p w14:paraId="0F178AB7"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32 173</w:t>
            </w:r>
          </w:p>
        </w:tc>
        <w:tc>
          <w:tcPr>
            <w:tcW w:w="1722" w:type="dxa"/>
          </w:tcPr>
          <w:p w14:paraId="15313FF0"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4 745</w:t>
            </w:r>
          </w:p>
        </w:tc>
      </w:tr>
      <w:tr w:rsidR="00D11B9E" w:rsidRPr="00782A23" w14:paraId="590CBAF7" w14:textId="77777777" w:rsidTr="00BE277B">
        <w:tc>
          <w:tcPr>
            <w:tcW w:w="1061" w:type="dxa"/>
          </w:tcPr>
          <w:p w14:paraId="34910C31"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1122" w:type="dxa"/>
          </w:tcPr>
          <w:p w14:paraId="3B8D77E9"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45 453</w:t>
            </w:r>
          </w:p>
        </w:tc>
        <w:tc>
          <w:tcPr>
            <w:tcW w:w="2148" w:type="dxa"/>
          </w:tcPr>
          <w:p w14:paraId="3D3E03C1"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7 703</w:t>
            </w:r>
          </w:p>
        </w:tc>
        <w:tc>
          <w:tcPr>
            <w:tcW w:w="2024" w:type="dxa"/>
          </w:tcPr>
          <w:p w14:paraId="0F22E25A"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114</w:t>
            </w:r>
          </w:p>
        </w:tc>
        <w:tc>
          <w:tcPr>
            <w:tcW w:w="1554" w:type="dxa"/>
          </w:tcPr>
          <w:p w14:paraId="48524500"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32 017</w:t>
            </w:r>
          </w:p>
        </w:tc>
        <w:tc>
          <w:tcPr>
            <w:tcW w:w="1722" w:type="dxa"/>
          </w:tcPr>
          <w:p w14:paraId="172DF495"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5 619</w:t>
            </w:r>
          </w:p>
        </w:tc>
      </w:tr>
      <w:tr w:rsidR="00D11B9E" w:rsidRPr="00782A23" w14:paraId="5048DF8F" w14:textId="77777777" w:rsidTr="00BE277B">
        <w:tc>
          <w:tcPr>
            <w:tcW w:w="1061" w:type="dxa"/>
          </w:tcPr>
          <w:p w14:paraId="586D7078"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122" w:type="dxa"/>
          </w:tcPr>
          <w:p w14:paraId="79808428"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46 564</w:t>
            </w:r>
          </w:p>
        </w:tc>
        <w:tc>
          <w:tcPr>
            <w:tcW w:w="2148" w:type="dxa"/>
          </w:tcPr>
          <w:p w14:paraId="525AE732"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8 152</w:t>
            </w:r>
          </w:p>
        </w:tc>
        <w:tc>
          <w:tcPr>
            <w:tcW w:w="2024" w:type="dxa"/>
          </w:tcPr>
          <w:p w14:paraId="04643BF7"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116</w:t>
            </w:r>
          </w:p>
        </w:tc>
        <w:tc>
          <w:tcPr>
            <w:tcW w:w="1554" w:type="dxa"/>
          </w:tcPr>
          <w:p w14:paraId="145D1B32"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32 228</w:t>
            </w:r>
          </w:p>
        </w:tc>
        <w:tc>
          <w:tcPr>
            <w:tcW w:w="1722" w:type="dxa"/>
          </w:tcPr>
          <w:p w14:paraId="52E903F0"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6 068</w:t>
            </w:r>
          </w:p>
        </w:tc>
      </w:tr>
      <w:tr w:rsidR="00D11B9E" w:rsidRPr="00782A23" w14:paraId="4CA6DE73" w14:textId="77777777" w:rsidTr="00BE277B">
        <w:tc>
          <w:tcPr>
            <w:tcW w:w="1061" w:type="dxa"/>
          </w:tcPr>
          <w:p w14:paraId="16B554D5"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1122" w:type="dxa"/>
          </w:tcPr>
          <w:p w14:paraId="458427BA"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48 544</w:t>
            </w:r>
          </w:p>
        </w:tc>
        <w:tc>
          <w:tcPr>
            <w:tcW w:w="2148" w:type="dxa"/>
          </w:tcPr>
          <w:p w14:paraId="79F4D4D2"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8 499</w:t>
            </w:r>
          </w:p>
        </w:tc>
        <w:tc>
          <w:tcPr>
            <w:tcW w:w="2024" w:type="dxa"/>
          </w:tcPr>
          <w:p w14:paraId="40957CB7"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114</w:t>
            </w:r>
          </w:p>
        </w:tc>
        <w:tc>
          <w:tcPr>
            <w:tcW w:w="1554" w:type="dxa"/>
          </w:tcPr>
          <w:p w14:paraId="41DE5F35"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33793</w:t>
            </w:r>
          </w:p>
        </w:tc>
        <w:tc>
          <w:tcPr>
            <w:tcW w:w="1722" w:type="dxa"/>
          </w:tcPr>
          <w:p w14:paraId="0AF74F38" w14:textId="77777777" w:rsidR="00D11B9E" w:rsidRPr="00782A23" w:rsidRDefault="00D11B9E" w:rsidP="00166029">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6 138</w:t>
            </w:r>
          </w:p>
        </w:tc>
      </w:tr>
      <w:tr w:rsidR="007C74B2" w:rsidRPr="00782A23" w14:paraId="0B5FA24E" w14:textId="77777777" w:rsidTr="00BE277B">
        <w:tc>
          <w:tcPr>
            <w:tcW w:w="9631" w:type="dxa"/>
            <w:gridSpan w:val="6"/>
          </w:tcPr>
          <w:p w14:paraId="6AE26C3F" w14:textId="1D202CF9" w:rsidR="007C74B2" w:rsidRPr="00782A23" w:rsidRDefault="007B37EB" w:rsidP="007B37EB">
            <w:pPr>
              <w:tabs>
                <w:tab w:val="left" w:pos="2974"/>
              </w:tabs>
              <w:spacing w:after="0" w:line="240" w:lineRule="auto"/>
              <w:ind w:firstLine="601"/>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4B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7C74B2" w:rsidRPr="00782A23">
              <w:rPr>
                <w:rFonts w:ascii="Times New Roman" w:hAnsi="Times New Roman" w:cs="Times New Roman"/>
                <w:sz w:val="24"/>
                <w:szCs w:val="24"/>
                <w:lang w:val="kk-KZ"/>
              </w:rPr>
              <w:t xml:space="preserve">] </w:t>
            </w:r>
          </w:p>
        </w:tc>
      </w:tr>
    </w:tbl>
    <w:p w14:paraId="2BE8FD3A" w14:textId="77777777" w:rsidR="008021F2" w:rsidRPr="00782A23" w:rsidRDefault="008021F2" w:rsidP="00F4660B">
      <w:pPr>
        <w:tabs>
          <w:tab w:val="left" w:pos="2974"/>
        </w:tabs>
        <w:spacing w:after="0" w:line="240" w:lineRule="auto"/>
        <w:jc w:val="both"/>
        <w:rPr>
          <w:rFonts w:ascii="Times New Roman" w:eastAsiaTheme="minorHAnsi" w:hAnsi="Times New Roman" w:cs="Times New Roman"/>
          <w:kern w:val="2"/>
          <w:sz w:val="28"/>
          <w:szCs w:val="28"/>
          <w:lang w:val="kk-KZ"/>
          <w14:ligatures w14:val="standardContextual"/>
        </w:rPr>
      </w:pPr>
    </w:p>
    <w:p w14:paraId="0051CB06" w14:textId="21990D46" w:rsidR="00071C25" w:rsidRPr="00782A23" w:rsidRDefault="00BF543F" w:rsidP="00A5111C">
      <w:pPr>
        <w:tabs>
          <w:tab w:val="left" w:pos="2974"/>
        </w:tabs>
        <w:spacing w:after="0" w:line="240" w:lineRule="auto"/>
        <w:ind w:right="-1" w:firstLine="709"/>
        <w:jc w:val="both"/>
        <w:rPr>
          <w:rFonts w:ascii="Times New Roman" w:eastAsiaTheme="minorHAnsi" w:hAnsi="Times New Roman" w:cs="Times New Roman"/>
          <w:kern w:val="2"/>
          <w:sz w:val="28"/>
          <w:szCs w:val="28"/>
          <w:lang w:val="kk-KZ"/>
          <w14:ligatures w14:val="standardContextual"/>
        </w:rPr>
      </w:pPr>
      <w:r w:rsidRPr="00782A23">
        <w:rPr>
          <w:rFonts w:ascii="Times New Roman" w:eastAsiaTheme="minorHAnsi" w:hAnsi="Times New Roman" w:cs="Times New Roman"/>
          <w:kern w:val="2"/>
          <w:sz w:val="28"/>
          <w:szCs w:val="28"/>
          <w:lang w:val="kk-KZ"/>
          <w14:ligatures w14:val="standardContextual"/>
        </w:rPr>
        <w:t>Облыстық деңгейде кәсіпкерлік субьектілерінің даму қарқыны тұрақты болып отыр 2011жылы</w:t>
      </w:r>
      <w:r w:rsidR="0053253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жалпы 33 050 болса, оның ішінде заңды тұлғалар 2019 құрап,</w:t>
      </w:r>
      <w:r w:rsidRPr="00782A23">
        <w:rPr>
          <w:rFonts w:ascii="Times New Roman" w:hAnsi="Times New Roman" w:cs="Times New Roman"/>
          <w:sz w:val="28"/>
          <w:szCs w:val="28"/>
          <w:lang w:val="kk-KZ"/>
        </w:rPr>
        <w:t xml:space="preserve"> </w:t>
      </w:r>
      <w:r w:rsidRPr="00782A23">
        <w:rPr>
          <w:rFonts w:ascii="Times New Roman" w:eastAsiaTheme="minorHAnsi" w:hAnsi="Times New Roman" w:cs="Times New Roman"/>
          <w:kern w:val="2"/>
          <w:sz w:val="28"/>
          <w:szCs w:val="28"/>
          <w:lang w:val="kk-KZ"/>
          <w14:ligatures w14:val="standardContextual"/>
        </w:rPr>
        <w:t>орта кәсіпкерліктің заңды тұлғалары 452,</w:t>
      </w:r>
      <w:bookmarkStart w:id="58" w:name="_Hlk128986020"/>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 xml:space="preserve">жеке кәсіпкерлер </w:t>
      </w:r>
      <w:bookmarkEnd w:id="58"/>
      <w:r w:rsidRPr="00782A23">
        <w:rPr>
          <w:rFonts w:ascii="Times New Roman" w:eastAsiaTheme="minorHAnsi" w:hAnsi="Times New Roman" w:cs="Times New Roman"/>
          <w:kern w:val="2"/>
          <w:sz w:val="28"/>
          <w:szCs w:val="28"/>
          <w:lang w:val="kk-KZ"/>
          <w14:ligatures w14:val="standardContextual"/>
        </w:rPr>
        <w:t>26 719,</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шаруа</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немесе фермерлік қожалықтар 3 860 болған.</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2021</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жылы бұл көрсеткіштер ішінде 48 544,</w:t>
      </w:r>
      <w:r w:rsidRPr="00782A23">
        <w:rPr>
          <w:rFonts w:ascii="Times New Roman" w:hAnsi="Times New Roman" w:cs="Times New Roman"/>
          <w:sz w:val="28"/>
          <w:szCs w:val="28"/>
          <w:lang w:val="kk-KZ"/>
        </w:rPr>
        <w:t xml:space="preserve"> </w:t>
      </w:r>
      <w:r w:rsidR="002420E7" w:rsidRPr="00782A23">
        <w:rPr>
          <w:rFonts w:ascii="Times New Roman" w:eastAsiaTheme="minorHAnsi" w:hAnsi="Times New Roman" w:cs="Times New Roman"/>
          <w:kern w:val="2"/>
          <w:sz w:val="28"/>
          <w:szCs w:val="28"/>
          <w:lang w:val="kk-KZ"/>
          <w14:ligatures w14:val="standardContextual"/>
        </w:rPr>
        <w:t>заңды тұлғалар,</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8 499</w:t>
      </w:r>
      <w:r w:rsidR="002420E7" w:rsidRPr="00782A23">
        <w:rPr>
          <w:rFonts w:ascii="Times New Roman" w:eastAsiaTheme="minorHAnsi" w:hAnsi="Times New Roman" w:cs="Times New Roman"/>
          <w:kern w:val="2"/>
          <w:sz w:val="28"/>
          <w:szCs w:val="28"/>
          <w:lang w:val="kk-KZ"/>
          <w14:ligatures w14:val="standardContextual"/>
        </w:rPr>
        <w:t>, орта кәсіпкерліктің заңды тұлғалары</w:t>
      </w:r>
      <w:r w:rsidR="00A5111C">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114</w:t>
      </w:r>
      <w:r w:rsidR="002420E7" w:rsidRPr="00782A23">
        <w:rPr>
          <w:rFonts w:ascii="Times New Roman" w:eastAsiaTheme="minorHAnsi" w:hAnsi="Times New Roman" w:cs="Times New Roman"/>
          <w:kern w:val="2"/>
          <w:sz w:val="28"/>
          <w:szCs w:val="28"/>
          <w:lang w:val="kk-KZ"/>
          <w14:ligatures w14:val="standardContextual"/>
        </w:rPr>
        <w:t>,</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33793</w:t>
      </w:r>
      <w:r w:rsidR="0047290C" w:rsidRPr="00782A23">
        <w:rPr>
          <w:rFonts w:ascii="Times New Roman" w:hAnsi="Times New Roman" w:cs="Times New Roman"/>
          <w:sz w:val="28"/>
          <w:szCs w:val="28"/>
          <w:lang w:val="kk-KZ"/>
        </w:rPr>
        <w:t xml:space="preserve"> </w:t>
      </w:r>
      <w:r w:rsidR="002420E7" w:rsidRPr="00782A23">
        <w:rPr>
          <w:rFonts w:ascii="Times New Roman" w:eastAsiaTheme="minorHAnsi" w:hAnsi="Times New Roman" w:cs="Times New Roman"/>
          <w:kern w:val="2"/>
          <w:sz w:val="28"/>
          <w:szCs w:val="28"/>
          <w:lang w:val="kk-KZ"/>
          <w14:ligatures w14:val="standardContextual"/>
        </w:rPr>
        <w:t>жеке кәсіпкерлер</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6</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138</w:t>
      </w:r>
      <w:r w:rsidR="002420E7" w:rsidRPr="00782A23">
        <w:rPr>
          <w:rFonts w:ascii="Times New Roman" w:hAnsi="Times New Roman" w:cs="Times New Roman"/>
          <w:sz w:val="28"/>
          <w:szCs w:val="28"/>
          <w:lang w:val="kk-KZ"/>
        </w:rPr>
        <w:t xml:space="preserve"> </w:t>
      </w:r>
      <w:r w:rsidR="002420E7" w:rsidRPr="00782A23">
        <w:rPr>
          <w:rFonts w:ascii="Times New Roman" w:eastAsiaTheme="minorHAnsi" w:hAnsi="Times New Roman" w:cs="Times New Roman"/>
          <w:kern w:val="2"/>
          <w:sz w:val="28"/>
          <w:szCs w:val="28"/>
          <w:lang w:val="kk-KZ"/>
          <w14:ligatures w14:val="standardContextual"/>
        </w:rPr>
        <w:t>шаруа немесе фермерлік қожалықтар.</w:t>
      </w:r>
      <w:r w:rsidR="0047290C" w:rsidRPr="00782A23">
        <w:rPr>
          <w:rFonts w:ascii="Times New Roman" w:eastAsiaTheme="minorHAnsi" w:hAnsi="Times New Roman" w:cs="Times New Roman"/>
          <w:kern w:val="2"/>
          <w:sz w:val="28"/>
          <w:szCs w:val="28"/>
          <w:lang w:val="kk-KZ"/>
          <w14:ligatures w14:val="standardContextual"/>
        </w:rPr>
        <w:t xml:space="preserve"> </w:t>
      </w:r>
      <w:r w:rsidR="002420E7" w:rsidRPr="00782A23">
        <w:rPr>
          <w:rFonts w:ascii="Times New Roman" w:eastAsiaTheme="minorHAnsi" w:hAnsi="Times New Roman" w:cs="Times New Roman"/>
          <w:kern w:val="2"/>
          <w:sz w:val="28"/>
          <w:szCs w:val="28"/>
          <w:lang w:val="kk-KZ"/>
          <w14:ligatures w14:val="standardContextual"/>
        </w:rPr>
        <w:t>Есептік кезең көрсеткіштеріне қарағанда өсу қарқынын білдіргенімен,</w:t>
      </w:r>
      <w:r w:rsidR="002420E7" w:rsidRPr="00782A23">
        <w:rPr>
          <w:rFonts w:ascii="Times New Roman" w:hAnsi="Times New Roman" w:cs="Times New Roman"/>
          <w:sz w:val="28"/>
          <w:szCs w:val="28"/>
          <w:lang w:val="kk-KZ"/>
        </w:rPr>
        <w:t xml:space="preserve"> </w:t>
      </w:r>
      <w:r w:rsidR="002420E7" w:rsidRPr="00782A23">
        <w:rPr>
          <w:rFonts w:ascii="Times New Roman" w:eastAsiaTheme="minorHAnsi" w:hAnsi="Times New Roman" w:cs="Times New Roman"/>
          <w:kern w:val="2"/>
          <w:sz w:val="28"/>
          <w:szCs w:val="28"/>
          <w:lang w:val="kk-KZ"/>
          <w14:ligatures w14:val="standardContextual"/>
        </w:rPr>
        <w:t>орта кәсіпкерліктің заңды тұлғалары 338</w:t>
      </w:r>
      <w:r w:rsidR="00166029">
        <w:rPr>
          <w:rFonts w:ascii="Times New Roman" w:eastAsiaTheme="minorHAnsi" w:hAnsi="Times New Roman" w:cs="Times New Roman"/>
          <w:kern w:val="2"/>
          <w:sz w:val="28"/>
          <w:szCs w:val="28"/>
          <w:lang w:val="kk-KZ"/>
          <w14:ligatures w14:val="standardContextual"/>
        </w:rPr>
        <w:t>-</w:t>
      </w:r>
      <w:r w:rsidR="002420E7" w:rsidRPr="00782A23">
        <w:rPr>
          <w:rFonts w:ascii="Times New Roman" w:eastAsiaTheme="minorHAnsi" w:hAnsi="Times New Roman" w:cs="Times New Roman"/>
          <w:kern w:val="2"/>
          <w:sz w:val="28"/>
          <w:szCs w:val="28"/>
          <w:lang w:val="kk-KZ"/>
          <w14:ligatures w14:val="standardContextual"/>
        </w:rPr>
        <w:t>ге кеміген.</w:t>
      </w:r>
      <w:r w:rsidR="0047290C" w:rsidRPr="00782A23">
        <w:rPr>
          <w:rFonts w:ascii="Times New Roman" w:eastAsiaTheme="minorHAnsi" w:hAnsi="Times New Roman" w:cs="Times New Roman"/>
          <w:kern w:val="2"/>
          <w:sz w:val="28"/>
          <w:szCs w:val="28"/>
          <w:lang w:val="kk-KZ"/>
          <w14:ligatures w14:val="standardContextual"/>
        </w:rPr>
        <w:t xml:space="preserve"> </w:t>
      </w:r>
      <w:r w:rsidR="00071C25" w:rsidRPr="00782A23">
        <w:rPr>
          <w:rFonts w:ascii="Times New Roman" w:eastAsiaTheme="minorHAnsi" w:hAnsi="Times New Roman" w:cs="Times New Roman"/>
          <w:kern w:val="2"/>
          <w:sz w:val="28"/>
          <w:szCs w:val="28"/>
          <w:lang w:val="kk-KZ"/>
          <w14:ligatures w14:val="standardContextual"/>
        </w:rPr>
        <w:t>Экономика түрлеріне қарай кәсіпкерлікті жүргізетін шаруашылық субьектілерінің құрамының өзгерісі, аймақтың салалық мамандану көрсеткіші болып табылады. Ақмола облысының аграрлық сектор бойынша даму бағытын талдау нәтижесі арқылы байқауға болады.</w:t>
      </w:r>
      <w:r w:rsidR="00FA3A37" w:rsidRPr="00782A23">
        <w:rPr>
          <w:rFonts w:ascii="Times New Roman" w:eastAsiaTheme="minorHAnsi" w:hAnsi="Times New Roman" w:cs="Times New Roman"/>
          <w:kern w:val="2"/>
          <w:sz w:val="28"/>
          <w:szCs w:val="28"/>
          <w:lang w:val="kk-KZ"/>
          <w14:ligatures w14:val="standardContextual"/>
        </w:rPr>
        <w:t xml:space="preserve"> Бұл мемлекет тарапынан жеке кәсіпкерлерге салықтық және мемлекеттік салалық</w:t>
      </w:r>
      <w:r w:rsidR="00071C25" w:rsidRPr="00782A23">
        <w:rPr>
          <w:rFonts w:ascii="Times New Roman" w:eastAsiaTheme="minorHAnsi" w:hAnsi="Times New Roman" w:cs="Times New Roman"/>
          <w:kern w:val="2"/>
          <w:sz w:val="28"/>
          <w:szCs w:val="28"/>
          <w:lang w:val="kk-KZ"/>
          <w14:ligatures w14:val="standardContextual"/>
        </w:rPr>
        <w:t xml:space="preserve"> </w:t>
      </w:r>
      <w:r w:rsidR="002420E7" w:rsidRPr="00782A23">
        <w:rPr>
          <w:rFonts w:ascii="Times New Roman" w:eastAsiaTheme="minorHAnsi" w:hAnsi="Times New Roman" w:cs="Times New Roman"/>
          <w:kern w:val="2"/>
          <w:sz w:val="28"/>
          <w:szCs w:val="28"/>
          <w:lang w:val="kk-KZ"/>
          <w14:ligatures w14:val="standardContextual"/>
        </w:rPr>
        <w:t>органдар тарапынан қолдау шараларының байланысты.</w:t>
      </w:r>
      <w:r w:rsidR="00071C25" w:rsidRPr="00782A23">
        <w:rPr>
          <w:lang w:val="kk-KZ"/>
        </w:rPr>
        <w:t xml:space="preserve"> </w:t>
      </w:r>
      <w:r w:rsidR="00071C25" w:rsidRPr="00782A23">
        <w:rPr>
          <w:rFonts w:ascii="Times New Roman" w:eastAsiaTheme="minorHAnsi" w:hAnsi="Times New Roman" w:cs="Times New Roman"/>
          <w:kern w:val="2"/>
          <w:sz w:val="28"/>
          <w:szCs w:val="28"/>
          <w:lang w:val="kk-KZ"/>
          <w14:ligatures w14:val="standardContextual"/>
        </w:rPr>
        <w:t xml:space="preserve">ШК болжайтын экономикалық даму өсуді талап етеді. </w:t>
      </w:r>
      <w:r w:rsidR="00FA3A37" w:rsidRPr="00782A23">
        <w:rPr>
          <w:rFonts w:ascii="Times New Roman" w:eastAsiaTheme="minorHAnsi" w:hAnsi="Times New Roman" w:cs="Times New Roman"/>
          <w:kern w:val="2"/>
          <w:sz w:val="28"/>
          <w:szCs w:val="28"/>
          <w:lang w:val="kk-KZ"/>
          <w14:ligatures w14:val="standardContextual"/>
        </w:rPr>
        <w:t>Ш</w:t>
      </w:r>
      <w:r w:rsidR="00071C25" w:rsidRPr="00782A23">
        <w:rPr>
          <w:rFonts w:ascii="Times New Roman" w:eastAsiaTheme="minorHAnsi" w:hAnsi="Times New Roman" w:cs="Times New Roman"/>
          <w:kern w:val="2"/>
          <w:sz w:val="28"/>
          <w:szCs w:val="28"/>
          <w:lang w:val="kk-KZ"/>
          <w14:ligatures w14:val="standardContextual"/>
        </w:rPr>
        <w:t>ағын кәсіпкерліктің өсу қарқыны мен қаржылық табыстылығын білдіретін көрсеткіш, оның айналым активтерінің көлемі мен ресми жұмыспен қамтамасыз ету</w:t>
      </w:r>
      <w:r w:rsidR="00FA3A37" w:rsidRPr="00782A23">
        <w:rPr>
          <w:rFonts w:ascii="Times New Roman" w:eastAsiaTheme="minorHAnsi" w:hAnsi="Times New Roman" w:cs="Times New Roman"/>
          <w:kern w:val="2"/>
          <w:sz w:val="28"/>
          <w:szCs w:val="28"/>
          <w:lang w:val="kk-KZ"/>
          <w14:ligatures w14:val="standardContextual"/>
        </w:rPr>
        <w:t>і</w:t>
      </w:r>
      <w:r w:rsidR="00071C25" w:rsidRPr="00782A23">
        <w:rPr>
          <w:rFonts w:ascii="Times New Roman" w:eastAsiaTheme="minorHAnsi" w:hAnsi="Times New Roman" w:cs="Times New Roman"/>
          <w:kern w:val="2"/>
          <w:sz w:val="28"/>
          <w:szCs w:val="28"/>
          <w:lang w:val="kk-KZ"/>
          <w14:ligatures w14:val="standardContextual"/>
        </w:rPr>
        <w:t>.</w:t>
      </w:r>
    </w:p>
    <w:p w14:paraId="3442D755" w14:textId="77777777" w:rsidR="00FA3A37" w:rsidRPr="00782A23" w:rsidRDefault="00FA3A37" w:rsidP="00A5111C">
      <w:pPr>
        <w:tabs>
          <w:tab w:val="left" w:pos="2974"/>
        </w:tabs>
        <w:spacing w:after="0" w:line="240" w:lineRule="auto"/>
        <w:ind w:right="-1" w:firstLine="709"/>
        <w:jc w:val="both"/>
        <w:rPr>
          <w:rFonts w:ascii="Times New Roman" w:eastAsiaTheme="minorHAnsi" w:hAnsi="Times New Roman" w:cs="Times New Roman"/>
          <w:kern w:val="2"/>
          <w:sz w:val="28"/>
          <w:szCs w:val="28"/>
          <w:lang w:val="kk-KZ"/>
          <w14:ligatures w14:val="standardContextual"/>
        </w:rPr>
      </w:pPr>
      <w:r w:rsidRPr="00782A23">
        <w:rPr>
          <w:rFonts w:ascii="Times New Roman" w:eastAsiaTheme="minorHAnsi" w:hAnsi="Times New Roman" w:cs="Times New Roman"/>
          <w:kern w:val="2"/>
          <w:sz w:val="28"/>
          <w:szCs w:val="28"/>
          <w:lang w:val="kk-KZ"/>
          <w14:ligatures w14:val="standardContextual"/>
        </w:rPr>
        <w:t>Шағын кәсіпкерлікті дамытудың әрбір кезеңінде кәсіпкерлік шеберлікпен құзыреттілік деңгейі қажет. Кәсіпкерлік салалық бағытты өзгерту немесе тауарлармен қызметтердің ассортиментін арттыруға байланысты атқарған іс шаралары терең нарықтық зерттеу мен аналитикалық талдау қабілетіне негізделе отырып жүргізіледі.</w:t>
      </w:r>
    </w:p>
    <w:p w14:paraId="66604795" w14:textId="079EE9FC" w:rsidR="00FA3A37" w:rsidRPr="00782A23" w:rsidRDefault="00FA3A37" w:rsidP="00A5111C">
      <w:pPr>
        <w:tabs>
          <w:tab w:val="left" w:pos="2974"/>
        </w:tabs>
        <w:spacing w:after="0" w:line="240" w:lineRule="auto"/>
        <w:ind w:right="-1" w:firstLine="709"/>
        <w:jc w:val="both"/>
        <w:rPr>
          <w:rFonts w:ascii="Times New Roman" w:eastAsiaTheme="minorHAnsi" w:hAnsi="Times New Roman" w:cs="Times New Roman"/>
          <w:kern w:val="2"/>
          <w:sz w:val="28"/>
          <w:szCs w:val="28"/>
          <w:lang w:val="kk-KZ"/>
          <w14:ligatures w14:val="standardContextual"/>
        </w:rPr>
      </w:pPr>
      <w:r w:rsidRPr="00782A23">
        <w:rPr>
          <w:rFonts w:ascii="Times New Roman" w:eastAsiaTheme="minorHAnsi" w:hAnsi="Times New Roman" w:cs="Times New Roman"/>
          <w:kern w:val="2"/>
          <w:sz w:val="28"/>
          <w:szCs w:val="28"/>
          <w:lang w:val="kk-KZ"/>
          <w14:ligatures w14:val="standardContextual"/>
        </w:rPr>
        <w:t xml:space="preserve">Келесі </w:t>
      </w:r>
      <w:r w:rsidR="00166029">
        <w:rPr>
          <w:rFonts w:ascii="Times New Roman" w:eastAsiaTheme="minorHAnsi" w:hAnsi="Times New Roman" w:cs="Times New Roman"/>
          <w:kern w:val="2"/>
          <w:sz w:val="28"/>
          <w:szCs w:val="28"/>
          <w:lang w:val="kk-KZ"/>
          <w14:ligatures w14:val="standardContextual"/>
        </w:rPr>
        <w:t>18-</w:t>
      </w:r>
      <w:r w:rsidRPr="00782A23">
        <w:rPr>
          <w:rFonts w:ascii="Times New Roman" w:eastAsiaTheme="minorHAnsi" w:hAnsi="Times New Roman" w:cs="Times New Roman"/>
          <w:kern w:val="2"/>
          <w:sz w:val="28"/>
          <w:szCs w:val="28"/>
          <w:lang w:val="kk-KZ"/>
          <w14:ligatures w14:val="standardContextual"/>
        </w:rPr>
        <w:t xml:space="preserve">суретте </w:t>
      </w:r>
      <w:r w:rsidRPr="00782A23">
        <w:rPr>
          <w:rFonts w:ascii="Times New Roman" w:hAnsi="Times New Roman" w:cs="Times New Roman"/>
          <w:sz w:val="28"/>
          <w:szCs w:val="28"/>
          <w:lang w:val="kk-KZ"/>
        </w:rPr>
        <w:t>Ақмола облысындағы тіркелген заңды тұлғалар көрсеткіші берілген.</w:t>
      </w:r>
    </w:p>
    <w:p w14:paraId="4526BA56" w14:textId="45AE135E" w:rsidR="00023528" w:rsidRPr="00782A23" w:rsidRDefault="0039339A" w:rsidP="00F4660B">
      <w:pPr>
        <w:tabs>
          <w:tab w:val="left" w:pos="7573"/>
        </w:tabs>
        <w:spacing w:after="0" w:line="240" w:lineRule="auto"/>
        <w:jc w:val="center"/>
        <w:rPr>
          <w:rFonts w:ascii="Times New Roman" w:hAnsi="Times New Roman" w:cs="Times New Roman"/>
          <w:lang w:val="kk-KZ"/>
        </w:rPr>
      </w:pPr>
      <w:r w:rsidRPr="00782A23">
        <w:rPr>
          <w:rFonts w:ascii="Times New Roman" w:hAnsi="Times New Roman" w:cs="Times New Roman"/>
          <w:noProof/>
          <w:lang w:eastAsia="ru-RU"/>
        </w:rPr>
        <w:lastRenderedPageBreak/>
        <w:drawing>
          <wp:inline distT="0" distB="0" distL="0" distR="0" wp14:anchorId="5AA02F94" wp14:editId="21F48120">
            <wp:extent cx="5734050" cy="2768600"/>
            <wp:effectExtent l="0" t="0" r="0" b="0"/>
            <wp:docPr id="942" name="Рисунок 94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Рисунок 942" descr="Изображение выглядит как карта&#10;&#10;Автоматически созданное описание"/>
                    <pic:cNvPicPr/>
                  </pic:nvPicPr>
                  <pic:blipFill rotWithShape="1">
                    <a:blip r:embed="rId43"/>
                    <a:srcRect l="15851" t="23173" r="17918" b="13041"/>
                    <a:stretch/>
                  </pic:blipFill>
                  <pic:spPr bwMode="auto">
                    <a:xfrm>
                      <a:off x="0" y="0"/>
                      <a:ext cx="5805986" cy="2803333"/>
                    </a:xfrm>
                    <a:prstGeom prst="rect">
                      <a:avLst/>
                    </a:prstGeom>
                    <a:ln>
                      <a:noFill/>
                    </a:ln>
                    <a:extLst>
                      <a:ext uri="{53640926-AAD7-44D8-BBD7-CCE9431645EC}">
                        <a14:shadowObscured xmlns:a14="http://schemas.microsoft.com/office/drawing/2010/main"/>
                      </a:ext>
                    </a:extLst>
                  </pic:spPr>
                </pic:pic>
              </a:graphicData>
            </a:graphic>
          </wp:inline>
        </w:drawing>
      </w:r>
    </w:p>
    <w:p w14:paraId="76831AD2" w14:textId="77777777" w:rsidR="00166029" w:rsidRPr="00166029" w:rsidRDefault="00166029" w:rsidP="00F4660B">
      <w:pPr>
        <w:tabs>
          <w:tab w:val="left" w:pos="2974"/>
        </w:tabs>
        <w:spacing w:after="0" w:line="240" w:lineRule="auto"/>
        <w:rPr>
          <w:rFonts w:ascii="Times New Roman" w:hAnsi="Times New Roman" w:cs="Times New Roman"/>
          <w:sz w:val="16"/>
          <w:szCs w:val="16"/>
          <w:lang w:val="kk-KZ"/>
        </w:rPr>
      </w:pPr>
    </w:p>
    <w:p w14:paraId="00765412" w14:textId="3B41B30E" w:rsidR="0039339A" w:rsidRPr="00782A23" w:rsidRDefault="0039339A" w:rsidP="00166029">
      <w:pPr>
        <w:tabs>
          <w:tab w:val="left" w:pos="2974"/>
        </w:tabs>
        <w:spacing w:after="0" w:line="240" w:lineRule="auto"/>
        <w:jc w:val="center"/>
        <w:rPr>
          <w:rFonts w:ascii="Times New Roman" w:hAnsi="Times New Roman" w:cs="Times New Roman"/>
          <w:sz w:val="28"/>
          <w:szCs w:val="28"/>
          <w:lang w:val="kk-KZ"/>
        </w:rPr>
      </w:pPr>
      <w:r w:rsidRPr="00782A23">
        <w:rPr>
          <w:rFonts w:ascii="Times New Roman" w:hAnsi="Times New Roman" w:cs="Times New Roman"/>
          <w:sz w:val="28"/>
          <w:szCs w:val="28"/>
          <w:lang w:val="kk-KZ"/>
        </w:rPr>
        <w:t>Сурет</w:t>
      </w:r>
      <w:r w:rsidR="00532533">
        <w:rPr>
          <w:rFonts w:ascii="Times New Roman" w:hAnsi="Times New Roman" w:cs="Times New Roman"/>
          <w:sz w:val="28"/>
          <w:szCs w:val="28"/>
          <w:lang w:val="kk-KZ"/>
        </w:rPr>
        <w:t xml:space="preserve"> </w:t>
      </w:r>
      <w:r w:rsidR="00B1608C" w:rsidRPr="00782A23">
        <w:rPr>
          <w:rFonts w:ascii="Times New Roman" w:hAnsi="Times New Roman" w:cs="Times New Roman"/>
          <w:sz w:val="28"/>
          <w:szCs w:val="28"/>
          <w:lang w:val="kk-KZ"/>
        </w:rPr>
        <w:t>1</w:t>
      </w:r>
      <w:r w:rsidR="00F3760E" w:rsidRPr="00ED7175">
        <w:rPr>
          <w:rFonts w:ascii="Times New Roman" w:hAnsi="Times New Roman" w:cs="Times New Roman"/>
          <w:sz w:val="28"/>
          <w:szCs w:val="28"/>
          <w:lang w:val="kk-KZ"/>
        </w:rPr>
        <w:t>9</w:t>
      </w:r>
      <w:r w:rsidR="00166029">
        <w:rPr>
          <w:rFonts w:ascii="Times New Roman" w:hAnsi="Times New Roman" w:cs="Times New Roman"/>
          <w:sz w:val="28"/>
          <w:szCs w:val="28"/>
          <w:lang w:val="kk-KZ"/>
        </w:rPr>
        <w:t xml:space="preserve"> –</w:t>
      </w:r>
      <w:r w:rsidR="00B1608C"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Ақмола облысындағы тіркелген заңды тұлғалар 2022 жыл</w:t>
      </w:r>
    </w:p>
    <w:p w14:paraId="1EA8E5EC" w14:textId="77777777" w:rsidR="00166029" w:rsidRPr="00166029" w:rsidRDefault="00166029" w:rsidP="00F4660B">
      <w:pPr>
        <w:tabs>
          <w:tab w:val="left" w:pos="2974"/>
        </w:tabs>
        <w:spacing w:after="0" w:line="240" w:lineRule="auto"/>
        <w:rPr>
          <w:rFonts w:ascii="Times New Roman" w:hAnsi="Times New Roman" w:cs="Times New Roman"/>
          <w:sz w:val="16"/>
          <w:szCs w:val="16"/>
          <w:lang w:val="kk-KZ"/>
        </w:rPr>
      </w:pPr>
    </w:p>
    <w:p w14:paraId="16A0DB1F" w14:textId="6EC14264" w:rsidR="0047290C" w:rsidRPr="00782A23" w:rsidRDefault="007B37EB" w:rsidP="00166029">
      <w:pPr>
        <w:tabs>
          <w:tab w:val="left" w:pos="2974"/>
        </w:tabs>
        <w:spacing w:after="0" w:line="240" w:lineRule="auto"/>
        <w:ind w:firstLine="709"/>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8021F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8021F2" w:rsidRPr="00782A23">
        <w:rPr>
          <w:rFonts w:ascii="Times New Roman" w:hAnsi="Times New Roman" w:cs="Times New Roman"/>
          <w:sz w:val="24"/>
          <w:szCs w:val="24"/>
          <w:lang w:val="kk-KZ"/>
        </w:rPr>
        <w:t xml:space="preserve">] </w:t>
      </w:r>
    </w:p>
    <w:p w14:paraId="4A23D887" w14:textId="77777777" w:rsidR="008021F2" w:rsidRPr="00782A23" w:rsidRDefault="008021F2" w:rsidP="00F4660B">
      <w:pPr>
        <w:tabs>
          <w:tab w:val="left" w:pos="2974"/>
        </w:tabs>
        <w:spacing w:after="0" w:line="240" w:lineRule="auto"/>
        <w:rPr>
          <w:rFonts w:ascii="Times New Roman" w:hAnsi="Times New Roman" w:cs="Times New Roman"/>
          <w:sz w:val="28"/>
          <w:szCs w:val="28"/>
          <w:lang w:val="kk-KZ"/>
        </w:rPr>
      </w:pPr>
    </w:p>
    <w:p w14:paraId="6D3A57E0" w14:textId="1DF38402" w:rsidR="005F5602" w:rsidRPr="00782A23" w:rsidRDefault="00085930" w:rsidP="00A5111C">
      <w:pPr>
        <w:tabs>
          <w:tab w:val="left" w:pos="7573"/>
        </w:tabs>
        <w:spacing w:after="0" w:line="240" w:lineRule="auto"/>
        <w:ind w:right="-1" w:firstLine="709"/>
        <w:jc w:val="both"/>
        <w:rPr>
          <w:rFonts w:ascii="Times New Roman" w:hAnsi="Times New Roman" w:cs="Times New Roman"/>
          <w:sz w:val="28"/>
          <w:lang w:val="kk-KZ"/>
        </w:rPr>
      </w:pPr>
      <w:r w:rsidRPr="00782A23">
        <w:rPr>
          <w:rFonts w:ascii="Times New Roman" w:eastAsiaTheme="minorHAnsi" w:hAnsi="Times New Roman" w:cs="Times New Roman"/>
          <w:kern w:val="2"/>
          <w:sz w:val="28"/>
          <w:szCs w:val="28"/>
          <w:lang w:val="kk-KZ"/>
          <w14:ligatures w14:val="standardContextual"/>
        </w:rPr>
        <w:t>Облыс бойынша кәсіпкерлік белсенділік Көкшетау</w:t>
      </w:r>
      <w:r w:rsidR="00ED0836" w:rsidRPr="00782A23">
        <w:rPr>
          <w:rFonts w:ascii="Times New Roman" w:eastAsiaTheme="minorHAnsi" w:hAnsi="Times New Roman" w:cs="Times New Roman"/>
          <w:kern w:val="2"/>
          <w:sz w:val="28"/>
          <w:szCs w:val="28"/>
          <w:lang w:val="kk-KZ"/>
          <w14:ligatures w14:val="standardContextual"/>
        </w:rPr>
        <w:t>,</w:t>
      </w:r>
      <w:r w:rsidRPr="00782A23">
        <w:rPr>
          <w:rFonts w:ascii="Times New Roman" w:eastAsiaTheme="minorHAnsi" w:hAnsi="Times New Roman" w:cs="Times New Roman"/>
          <w:kern w:val="2"/>
          <w:sz w:val="28"/>
          <w:szCs w:val="28"/>
          <w:lang w:val="kk-KZ"/>
          <w14:ligatures w14:val="standardContextual"/>
        </w:rPr>
        <w:t xml:space="preserve"> Бурабай </w:t>
      </w:r>
      <w:r w:rsidR="00ED0836" w:rsidRPr="00782A23">
        <w:rPr>
          <w:rFonts w:ascii="Times New Roman" w:eastAsiaTheme="minorHAnsi" w:hAnsi="Times New Roman" w:cs="Times New Roman"/>
          <w:kern w:val="2"/>
          <w:sz w:val="28"/>
          <w:szCs w:val="28"/>
          <w:lang w:val="kk-KZ"/>
          <w14:ligatures w14:val="standardContextual"/>
        </w:rPr>
        <w:t>мен Степногорск қаласындағы</w:t>
      </w:r>
      <w:r w:rsidRPr="00782A23">
        <w:rPr>
          <w:rFonts w:ascii="Times New Roman" w:eastAsiaTheme="minorHAnsi" w:hAnsi="Times New Roman" w:cs="Times New Roman"/>
          <w:kern w:val="2"/>
          <w:sz w:val="28"/>
          <w:szCs w:val="28"/>
          <w:lang w:val="kk-KZ"/>
          <w14:ligatures w14:val="standardContextual"/>
        </w:rPr>
        <w:t xml:space="preserve"> халықтың тығыздығы мен табыс көлеміне байланысты салыстырмалы түрде жоғары дамыған. Ерекше мән беретін</w:t>
      </w:r>
      <w:r w:rsidR="0053253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Жақсы,</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Егіндікөл,</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Қорғалжын ауылдық мекендері болып отыр.</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 xml:space="preserve">Облыстың кәсіпкерлікті дамытудағы басым бағыты ауыл шаруашылығы болғандықтан. </w:t>
      </w:r>
      <w:r w:rsidR="005F5602" w:rsidRPr="00782A23">
        <w:rPr>
          <w:rFonts w:ascii="Times New Roman" w:eastAsiaTheme="minorHAnsi" w:hAnsi="Times New Roman" w:cs="Times New Roman"/>
          <w:kern w:val="2"/>
          <w:sz w:val="28"/>
          <w:szCs w:val="28"/>
          <w:lang w:val="kk-KZ"/>
          <w14:ligatures w14:val="standardContextual"/>
        </w:rPr>
        <w:t>Облыс көлемінде тіркелген заңды тұлға – бұл ресми мақсатты бағыты бар адамдардың бірлестігі. Кәсіпкерлік қызметін жүргізу негізінде табыстылықты артыру үшін тәуекелге баратын тұлғалар.</w:t>
      </w:r>
      <w:r w:rsidR="0047290C" w:rsidRPr="00782A2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Берілген елді мекендердегі ауыл шаруашылығын дамыту ерекше даму мүмкіндігін береді деп айта аламыз. Маңызды көңіл аударатын мәселе, кәсіпкерлікті дамытуға қажетті инфрақұрылым қызметін қалпына келтіру.</w:t>
      </w:r>
      <w:r w:rsidR="00ED0836" w:rsidRPr="00782A23">
        <w:rPr>
          <w:rFonts w:ascii="Times New Roman" w:eastAsiaTheme="minorHAnsi" w:hAnsi="Times New Roman" w:cs="Times New Roman"/>
          <w:kern w:val="2"/>
          <w:sz w:val="28"/>
          <w:szCs w:val="28"/>
          <w:lang w:val="kk-KZ"/>
          <w14:ligatures w14:val="standardContextual"/>
        </w:rPr>
        <w:t xml:space="preserve"> </w:t>
      </w:r>
      <w:r w:rsidR="002420E7" w:rsidRPr="00782A23">
        <w:rPr>
          <w:rFonts w:ascii="Times New Roman" w:eastAsiaTheme="minorHAnsi" w:hAnsi="Times New Roman" w:cs="Times New Roman"/>
          <w:kern w:val="2"/>
          <w:sz w:val="28"/>
          <w:szCs w:val="28"/>
          <w:lang w:val="kk-KZ"/>
          <w14:ligatures w14:val="standardContextual"/>
        </w:rPr>
        <w:t>Сараптамалық деректерге қарайтын болсақ мемлекеттік қолдау шараларымен салықтық жеңілдіктерге бай</w:t>
      </w:r>
      <w:r w:rsidR="00ED0836" w:rsidRPr="00782A23">
        <w:rPr>
          <w:rFonts w:ascii="Times New Roman" w:eastAsiaTheme="minorHAnsi" w:hAnsi="Times New Roman" w:cs="Times New Roman"/>
          <w:kern w:val="2"/>
          <w:sz w:val="28"/>
          <w:szCs w:val="28"/>
          <w:lang w:val="kk-KZ"/>
          <w14:ligatures w14:val="standardContextual"/>
        </w:rPr>
        <w:t>л</w:t>
      </w:r>
      <w:r w:rsidR="002420E7" w:rsidRPr="00782A23">
        <w:rPr>
          <w:rFonts w:ascii="Times New Roman" w:eastAsiaTheme="minorHAnsi" w:hAnsi="Times New Roman" w:cs="Times New Roman"/>
          <w:kern w:val="2"/>
          <w:sz w:val="28"/>
          <w:szCs w:val="28"/>
          <w:lang w:val="kk-KZ"/>
          <w14:ligatures w14:val="standardContextual"/>
        </w:rPr>
        <w:t>анысты орта кәсіпкерлік иелері кәсіпкерлікті қайта тіркеу қызметтеріне жүгінген.</w:t>
      </w:r>
      <w:r w:rsidR="00ED0836" w:rsidRPr="00782A23">
        <w:rPr>
          <w:rFonts w:ascii="Times New Roman" w:eastAsiaTheme="minorHAnsi" w:hAnsi="Times New Roman" w:cs="Times New Roman"/>
          <w:kern w:val="2"/>
          <w:sz w:val="28"/>
          <w:szCs w:val="28"/>
          <w:lang w:val="kk-KZ"/>
          <w14:ligatures w14:val="standardContextual"/>
        </w:rPr>
        <w:t xml:space="preserve"> </w:t>
      </w:r>
      <w:r w:rsidR="002420E7" w:rsidRPr="00782A23">
        <w:rPr>
          <w:rFonts w:ascii="Times New Roman" w:eastAsiaTheme="minorHAnsi" w:hAnsi="Times New Roman" w:cs="Times New Roman"/>
          <w:kern w:val="2"/>
          <w:sz w:val="28"/>
          <w:szCs w:val="28"/>
          <w:lang w:val="kk-KZ"/>
          <w14:ligatures w14:val="standardContextual"/>
        </w:rPr>
        <w:t xml:space="preserve">Ақмола облысының территориялық аймақтық орналасу ерекшелігіне байланысты даму қарқыны айтарлықтай қанағаттанарлық деңгейден төмен болып отыруына себеп ретінде, кәсіпкерлік инфрақұрылымның дамуының төмен көрсеткіштерімен негізделген. </w:t>
      </w:r>
      <w:r w:rsidR="005F5602" w:rsidRPr="00782A23">
        <w:rPr>
          <w:rFonts w:ascii="Times New Roman" w:eastAsiaTheme="minorHAnsi" w:hAnsi="Times New Roman" w:cs="Times New Roman"/>
          <w:kern w:val="2"/>
          <w:sz w:val="28"/>
          <w:szCs w:val="28"/>
          <w:lang w:val="kk-KZ"/>
          <w14:ligatures w14:val="standardContextual"/>
        </w:rPr>
        <w:t xml:space="preserve">Келесі </w:t>
      </w:r>
      <w:r w:rsidR="00166029">
        <w:rPr>
          <w:rFonts w:ascii="Times New Roman" w:eastAsiaTheme="minorHAnsi" w:hAnsi="Times New Roman" w:cs="Times New Roman"/>
          <w:kern w:val="2"/>
          <w:sz w:val="28"/>
          <w:szCs w:val="28"/>
          <w:lang w:val="kk-KZ"/>
          <w14:ligatures w14:val="standardContextual"/>
        </w:rPr>
        <w:t>19-</w:t>
      </w:r>
      <w:r w:rsidR="005F5602" w:rsidRPr="00782A23">
        <w:rPr>
          <w:rFonts w:ascii="Times New Roman" w:eastAsiaTheme="minorHAnsi" w:hAnsi="Times New Roman" w:cs="Times New Roman"/>
          <w:kern w:val="2"/>
          <w:sz w:val="28"/>
          <w:szCs w:val="28"/>
          <w:lang w:val="kk-KZ"/>
          <w14:ligatures w14:val="standardContextual"/>
        </w:rPr>
        <w:t xml:space="preserve">суретте </w:t>
      </w:r>
      <w:r w:rsidR="005F5602" w:rsidRPr="00782A23">
        <w:rPr>
          <w:rFonts w:ascii="Times New Roman" w:hAnsi="Times New Roman" w:cs="Times New Roman"/>
          <w:sz w:val="28"/>
          <w:lang w:val="kk-KZ"/>
        </w:rPr>
        <w:t>Ақмола облысындағы</w:t>
      </w:r>
      <w:r w:rsidR="00532533">
        <w:rPr>
          <w:rFonts w:ascii="Times New Roman" w:hAnsi="Times New Roman" w:cs="Times New Roman"/>
          <w:sz w:val="28"/>
          <w:lang w:val="kk-KZ"/>
        </w:rPr>
        <w:t xml:space="preserve"> </w:t>
      </w:r>
      <w:r w:rsidR="005F5602" w:rsidRPr="00782A23">
        <w:rPr>
          <w:rFonts w:ascii="Times New Roman" w:hAnsi="Times New Roman" w:cs="Times New Roman"/>
          <w:sz w:val="28"/>
          <w:lang w:val="kk-KZ"/>
        </w:rPr>
        <w:t xml:space="preserve">жұмыс істеп тұрған </w:t>
      </w:r>
      <w:r w:rsidR="00325AA5" w:rsidRPr="00782A23">
        <w:rPr>
          <w:rFonts w:ascii="Times New Roman" w:hAnsi="Times New Roman" w:cs="Times New Roman"/>
          <w:sz w:val="28"/>
          <w:lang w:val="kk-KZ"/>
        </w:rPr>
        <w:t>кәсіпкерлік</w:t>
      </w:r>
      <w:r w:rsidR="005F5602" w:rsidRPr="00782A23">
        <w:rPr>
          <w:rFonts w:ascii="Times New Roman" w:hAnsi="Times New Roman" w:cs="Times New Roman"/>
          <w:sz w:val="28"/>
          <w:lang w:val="kk-KZ"/>
        </w:rPr>
        <w:t xml:space="preserve"> субьектілерінің саны</w:t>
      </w:r>
      <w:r w:rsidR="00532533">
        <w:rPr>
          <w:rFonts w:ascii="Times New Roman" w:hAnsi="Times New Roman" w:cs="Times New Roman"/>
          <w:sz w:val="28"/>
          <w:lang w:val="kk-KZ"/>
        </w:rPr>
        <w:t xml:space="preserve"> </w:t>
      </w:r>
      <w:r w:rsidR="005F5602" w:rsidRPr="00782A23">
        <w:rPr>
          <w:rFonts w:ascii="Times New Roman" w:hAnsi="Times New Roman" w:cs="Times New Roman"/>
          <w:sz w:val="28"/>
          <w:lang w:val="kk-KZ"/>
        </w:rPr>
        <w:t>құрылымдық бөлінісіне қарай көрсетілген.</w:t>
      </w:r>
    </w:p>
    <w:p w14:paraId="141FA466" w14:textId="77777777" w:rsidR="0039339A" w:rsidRPr="00782A23" w:rsidRDefault="0039339A" w:rsidP="00A5111C">
      <w:pPr>
        <w:tabs>
          <w:tab w:val="left" w:pos="7573"/>
        </w:tabs>
        <w:spacing w:after="0" w:line="240" w:lineRule="auto"/>
        <w:ind w:right="-1" w:firstLine="709"/>
        <w:jc w:val="both"/>
        <w:rPr>
          <w:rFonts w:ascii="Times New Roman" w:hAnsi="Times New Roman" w:cs="Times New Roman"/>
          <w:sz w:val="28"/>
          <w:lang w:val="kk-KZ"/>
        </w:rPr>
      </w:pPr>
    </w:p>
    <w:p w14:paraId="1CF2A80F" w14:textId="77777777" w:rsidR="0039339A" w:rsidRPr="00782A23" w:rsidRDefault="0039339A" w:rsidP="00F4660B">
      <w:pPr>
        <w:tabs>
          <w:tab w:val="left" w:pos="7573"/>
        </w:tabs>
        <w:spacing w:after="0" w:line="240" w:lineRule="auto"/>
        <w:jc w:val="both"/>
        <w:rPr>
          <w:rFonts w:ascii="Times New Roman" w:hAnsi="Times New Roman" w:cs="Times New Roman"/>
          <w:sz w:val="28"/>
          <w:lang w:val="kk-KZ"/>
        </w:rPr>
      </w:pPr>
    </w:p>
    <w:p w14:paraId="24261A79" w14:textId="7CB2CD84" w:rsidR="0039339A" w:rsidRPr="00782A23" w:rsidRDefault="0039339A" w:rsidP="00F4660B">
      <w:pPr>
        <w:tabs>
          <w:tab w:val="left" w:pos="7573"/>
        </w:tabs>
        <w:spacing w:after="0" w:line="240" w:lineRule="auto"/>
        <w:jc w:val="both"/>
        <w:rPr>
          <w:rFonts w:ascii="Times New Roman" w:hAnsi="Times New Roman" w:cs="Times New Roman"/>
          <w:sz w:val="28"/>
          <w:lang w:val="kk-KZ"/>
        </w:rPr>
      </w:pPr>
    </w:p>
    <w:p w14:paraId="050C25D9" w14:textId="38C737D9" w:rsidR="00662ACE" w:rsidRPr="00782A23" w:rsidRDefault="00662ACE" w:rsidP="00166029">
      <w:pPr>
        <w:tabs>
          <w:tab w:val="left" w:pos="7573"/>
        </w:tabs>
        <w:spacing w:after="0" w:line="240" w:lineRule="auto"/>
        <w:ind w:right="-1"/>
        <w:jc w:val="center"/>
        <w:rPr>
          <w:rFonts w:ascii="Times New Roman" w:hAnsi="Times New Roman" w:cs="Times New Roman"/>
          <w:sz w:val="28"/>
          <w:lang w:val="kk-KZ"/>
        </w:rPr>
      </w:pPr>
      <w:r w:rsidRPr="00782A23">
        <w:rPr>
          <w:rFonts w:ascii="Times New Roman" w:hAnsi="Times New Roman" w:cs="Times New Roman"/>
          <w:noProof/>
          <w:sz w:val="28"/>
          <w:lang w:eastAsia="ru-RU"/>
          <w14:ligatures w14:val="standardContextual"/>
        </w:rPr>
        <w:lastRenderedPageBreak/>
        <w:drawing>
          <wp:inline distT="0" distB="0" distL="0" distR="0" wp14:anchorId="4DB64DC2" wp14:editId="62223EBF">
            <wp:extent cx="5670550" cy="2622550"/>
            <wp:effectExtent l="0" t="0" r="635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467C8FA" w14:textId="77777777" w:rsidR="00B1608C" w:rsidRPr="00166029" w:rsidRDefault="00B1608C" w:rsidP="00F4660B">
      <w:pPr>
        <w:tabs>
          <w:tab w:val="left" w:pos="7573"/>
        </w:tabs>
        <w:spacing w:after="0" w:line="240" w:lineRule="auto"/>
        <w:ind w:right="-1135" w:firstLine="567"/>
        <w:jc w:val="both"/>
        <w:rPr>
          <w:rFonts w:ascii="Times New Roman" w:hAnsi="Times New Roman" w:cs="Times New Roman"/>
          <w:sz w:val="16"/>
          <w:szCs w:val="16"/>
          <w:lang w:val="kk-KZ"/>
        </w:rPr>
      </w:pPr>
      <w:bookmarkStart w:id="59" w:name="_Hlk129627814"/>
    </w:p>
    <w:p w14:paraId="64D25152" w14:textId="2AA2C6DA" w:rsidR="0039339A" w:rsidRPr="00782A23" w:rsidRDefault="00B1608C" w:rsidP="00166029">
      <w:pPr>
        <w:tabs>
          <w:tab w:val="left" w:pos="7573"/>
        </w:tabs>
        <w:spacing w:after="0" w:line="240" w:lineRule="auto"/>
        <w:ind w:right="-1"/>
        <w:jc w:val="center"/>
        <w:rPr>
          <w:rFonts w:ascii="Times New Roman" w:hAnsi="Times New Roman" w:cs="Times New Roman"/>
          <w:sz w:val="28"/>
          <w:lang w:val="kk-KZ"/>
        </w:rPr>
      </w:pPr>
      <w:r w:rsidRPr="00782A23">
        <w:rPr>
          <w:rFonts w:ascii="Times New Roman" w:hAnsi="Times New Roman" w:cs="Times New Roman"/>
          <w:sz w:val="28"/>
          <w:lang w:val="kk-KZ"/>
        </w:rPr>
        <w:t xml:space="preserve">Сурет </w:t>
      </w:r>
      <w:r w:rsidR="00F3760E" w:rsidRPr="00F3760E">
        <w:rPr>
          <w:rFonts w:ascii="Times New Roman" w:hAnsi="Times New Roman" w:cs="Times New Roman"/>
          <w:sz w:val="28"/>
          <w:lang w:val="kk-KZ"/>
        </w:rPr>
        <w:t>20</w:t>
      </w:r>
      <w:r w:rsidR="00166029">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 </w:t>
      </w:r>
      <w:r w:rsidR="0039339A" w:rsidRPr="00782A23">
        <w:rPr>
          <w:rFonts w:ascii="Times New Roman" w:hAnsi="Times New Roman" w:cs="Times New Roman"/>
          <w:sz w:val="28"/>
          <w:lang w:val="kk-KZ"/>
        </w:rPr>
        <w:t>Ақмола облысындағы</w:t>
      </w:r>
      <w:r w:rsidR="00532533">
        <w:rPr>
          <w:rFonts w:ascii="Times New Roman" w:hAnsi="Times New Roman" w:cs="Times New Roman"/>
          <w:sz w:val="28"/>
          <w:lang w:val="kk-KZ"/>
        </w:rPr>
        <w:t xml:space="preserve"> </w:t>
      </w:r>
      <w:r w:rsidR="0039339A" w:rsidRPr="00782A23">
        <w:rPr>
          <w:rFonts w:ascii="Times New Roman" w:hAnsi="Times New Roman" w:cs="Times New Roman"/>
          <w:sz w:val="28"/>
          <w:lang w:val="kk-KZ"/>
        </w:rPr>
        <w:t>жұмыс істеп тұрған ШОК субьектілерінің саны 2022</w:t>
      </w:r>
      <w:r w:rsidR="00532533">
        <w:rPr>
          <w:rFonts w:ascii="Times New Roman" w:hAnsi="Times New Roman" w:cs="Times New Roman"/>
          <w:sz w:val="28"/>
          <w:lang w:val="kk-KZ"/>
        </w:rPr>
        <w:t xml:space="preserve"> </w:t>
      </w:r>
      <w:r w:rsidR="0039339A" w:rsidRPr="00782A23">
        <w:rPr>
          <w:rFonts w:ascii="Times New Roman" w:hAnsi="Times New Roman" w:cs="Times New Roman"/>
          <w:sz w:val="28"/>
          <w:lang w:val="kk-KZ"/>
        </w:rPr>
        <w:t>жыл</w:t>
      </w:r>
    </w:p>
    <w:bookmarkEnd w:id="59"/>
    <w:p w14:paraId="69CEAF43" w14:textId="77777777" w:rsidR="00166029" w:rsidRPr="00166029" w:rsidRDefault="00166029" w:rsidP="00F4660B">
      <w:pPr>
        <w:tabs>
          <w:tab w:val="left" w:pos="7573"/>
        </w:tabs>
        <w:spacing w:after="0" w:line="240" w:lineRule="auto"/>
        <w:ind w:right="-1135" w:firstLine="567"/>
        <w:jc w:val="both"/>
        <w:rPr>
          <w:rFonts w:ascii="Times New Roman" w:hAnsi="Times New Roman" w:cs="Times New Roman"/>
          <w:sz w:val="16"/>
          <w:szCs w:val="16"/>
          <w:lang w:val="kk-KZ"/>
        </w:rPr>
      </w:pPr>
    </w:p>
    <w:p w14:paraId="7386ADEC" w14:textId="5B851B39" w:rsidR="0039339A" w:rsidRPr="00782A23" w:rsidRDefault="007B37EB" w:rsidP="00166029">
      <w:pPr>
        <w:tabs>
          <w:tab w:val="left" w:pos="7573"/>
        </w:tabs>
        <w:spacing w:after="0" w:line="240" w:lineRule="auto"/>
        <w:ind w:right="-1135" w:firstLine="709"/>
        <w:jc w:val="both"/>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8021F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8021F2" w:rsidRPr="00782A23">
        <w:rPr>
          <w:rFonts w:ascii="Times New Roman" w:hAnsi="Times New Roman" w:cs="Times New Roman"/>
          <w:sz w:val="24"/>
          <w:szCs w:val="24"/>
          <w:lang w:val="kk-KZ"/>
        </w:rPr>
        <w:t xml:space="preserve">] </w:t>
      </w:r>
    </w:p>
    <w:p w14:paraId="752D15B7" w14:textId="77777777" w:rsidR="008021F2" w:rsidRPr="00782A23" w:rsidRDefault="008021F2" w:rsidP="00166029">
      <w:pPr>
        <w:tabs>
          <w:tab w:val="left" w:pos="7573"/>
        </w:tabs>
        <w:spacing w:after="0" w:line="240" w:lineRule="auto"/>
        <w:ind w:right="-1135" w:firstLine="709"/>
        <w:jc w:val="both"/>
        <w:rPr>
          <w:rFonts w:ascii="Times New Roman" w:hAnsi="Times New Roman" w:cs="Times New Roman"/>
          <w:sz w:val="28"/>
          <w:lang w:val="kk-KZ"/>
        </w:rPr>
      </w:pPr>
    </w:p>
    <w:p w14:paraId="03CC93D0" w14:textId="4B3CA93E" w:rsidR="005F5602" w:rsidRPr="00782A23" w:rsidRDefault="005F5602" w:rsidP="00166029">
      <w:pPr>
        <w:tabs>
          <w:tab w:val="left" w:pos="7573"/>
        </w:tabs>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Облыстық ресми деректерді талдау барысында кәсіпкерлік белсенділігі бойынша 71.2% дара кәсіпкерлік субьектілері алып отыр.</w:t>
      </w:r>
      <w:r w:rsidR="002749A8"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Бұл кәсіпкерлік түрі бойынша қызмет атқаратын ауыл шаруашылық және сауда саласындағы кәсіпкерлік субьектілері. Заңды тұлға ретінде қызмет атқарып жатқан кәсіпкерлер үлесі 16.8% көрсеткен. Алдынғы кестеден байқағанымыздай заңды тұлға ретінде қызмет жасап жатқан кәсіпкерлердің көп бөлігі </w:t>
      </w:r>
      <w:r w:rsidR="002749A8" w:rsidRPr="00782A23">
        <w:rPr>
          <w:rFonts w:ascii="Times New Roman" w:hAnsi="Times New Roman" w:cs="Times New Roman"/>
          <w:sz w:val="28"/>
          <w:lang w:val="kk-KZ"/>
        </w:rPr>
        <w:t>Көкшетау, Бурабай қалаларында қызмет атқарып жатыр.</w:t>
      </w:r>
      <w:r w:rsidRPr="00782A23">
        <w:rPr>
          <w:rFonts w:ascii="Times New Roman" w:hAnsi="Times New Roman" w:cs="Times New Roman"/>
          <w:sz w:val="28"/>
          <w:lang w:val="kk-KZ"/>
        </w:rPr>
        <w:t xml:space="preserve"> </w:t>
      </w:r>
      <w:r w:rsidR="002749A8" w:rsidRPr="00782A23">
        <w:rPr>
          <w:rFonts w:ascii="Times New Roman" w:hAnsi="Times New Roman" w:cs="Times New Roman"/>
          <w:sz w:val="28"/>
          <w:lang w:val="kk-KZ"/>
        </w:rPr>
        <w:t>Облыстың орналасу ерекшелігіне қарай ауыл шаруашылық өнімдерін өндіруге бейімділігін көрсетіп отырған шаруа немесе фермерлік қожалықтар үлесі</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11.8%</w:t>
      </w:r>
      <w:r w:rsidR="00532533">
        <w:rPr>
          <w:rFonts w:ascii="Times New Roman" w:hAnsi="Times New Roman" w:cs="Times New Roman"/>
          <w:sz w:val="28"/>
          <w:lang w:val="kk-KZ"/>
        </w:rPr>
        <w:t xml:space="preserve"> </w:t>
      </w:r>
      <w:r w:rsidR="002749A8" w:rsidRPr="00782A23">
        <w:rPr>
          <w:rFonts w:ascii="Times New Roman" w:hAnsi="Times New Roman" w:cs="Times New Roman"/>
          <w:sz w:val="28"/>
          <w:lang w:val="kk-KZ"/>
        </w:rPr>
        <w:t xml:space="preserve">болды. Облыстың республикалық деңгейде азық түлік қауіпсіздігін қамтамасыз етудегі ерекше ролін ескере отырып, берілген үлестік салмақ әліде болса жоғарлатуды талап етеді. Заңды тұлға ретінде қызмет жасап жатқан орта кәсіпкерлік субьектісі </w:t>
      </w:r>
      <w:r w:rsidRPr="00782A23">
        <w:rPr>
          <w:rFonts w:ascii="Times New Roman" w:hAnsi="Times New Roman" w:cs="Times New Roman"/>
          <w:sz w:val="28"/>
          <w:lang w:val="kk-KZ"/>
        </w:rPr>
        <w:t>0.2%</w:t>
      </w:r>
      <w:r w:rsidR="002749A8" w:rsidRPr="00782A23">
        <w:rPr>
          <w:rFonts w:ascii="Times New Roman" w:hAnsi="Times New Roman" w:cs="Times New Roman"/>
          <w:sz w:val="28"/>
          <w:lang w:val="kk-KZ"/>
        </w:rPr>
        <w:t xml:space="preserve"> құрады.</w:t>
      </w:r>
    </w:p>
    <w:p w14:paraId="4648C138" w14:textId="53EAEDBA" w:rsidR="00E7230D" w:rsidRPr="00782A23" w:rsidRDefault="002749A8" w:rsidP="00166029">
      <w:pPr>
        <w:spacing w:after="0" w:line="240" w:lineRule="auto"/>
        <w:ind w:right="-1" w:firstLine="709"/>
        <w:jc w:val="both"/>
        <w:rPr>
          <w:rFonts w:ascii="Times New Roman" w:hAnsi="Times New Roman" w:cs="Times New Roman"/>
          <w:lang w:val="kk-KZ"/>
        </w:rPr>
      </w:pPr>
      <w:r w:rsidRPr="00782A23">
        <w:rPr>
          <w:rFonts w:ascii="Times New Roman" w:eastAsiaTheme="minorHAnsi" w:hAnsi="Times New Roman" w:cs="Times New Roman"/>
          <w:kern w:val="2"/>
          <w:sz w:val="28"/>
          <w:szCs w:val="28"/>
          <w:lang w:val="kk-KZ"/>
          <w14:ligatures w14:val="standardContextual"/>
        </w:rPr>
        <w:t>Ақмола облысы Қазақстанның ірі агроөнеркәсіптік аймағы болып табылады және республиканың азық-түлік қауіпсіздігін қамтамасыз етуге зор үлес қосып отыр.</w:t>
      </w:r>
      <w:r w:rsidRPr="00782A23">
        <w:rPr>
          <w:rFonts w:ascii="Times New Roman" w:hAnsi="Times New Roman" w:cs="Times New Roman"/>
          <w:lang w:val="kk-KZ"/>
        </w:rPr>
        <w:t xml:space="preserve"> </w:t>
      </w:r>
      <w:r w:rsidRPr="00782A23">
        <w:rPr>
          <w:rFonts w:ascii="Times New Roman" w:hAnsi="Times New Roman" w:cs="Times New Roman"/>
          <w:sz w:val="28"/>
          <w:szCs w:val="28"/>
          <w:lang w:val="kk-KZ"/>
        </w:rPr>
        <w:t>О</w:t>
      </w:r>
      <w:r w:rsidRPr="00782A23">
        <w:rPr>
          <w:rFonts w:ascii="Times New Roman" w:eastAsiaTheme="minorHAnsi" w:hAnsi="Times New Roman" w:cs="Times New Roman"/>
          <w:kern w:val="2"/>
          <w:sz w:val="28"/>
          <w:szCs w:val="28"/>
          <w:lang w:val="kk-KZ"/>
          <w14:ligatures w14:val="standardContextual"/>
        </w:rPr>
        <w:t>блыста ауыл шаруашылығында негізгі көрсеткіштердің өсу үрдісі байқал</w:t>
      </w:r>
      <w:r w:rsidR="00E7230D" w:rsidRPr="00782A23">
        <w:rPr>
          <w:rFonts w:ascii="Times New Roman" w:eastAsiaTheme="minorHAnsi" w:hAnsi="Times New Roman" w:cs="Times New Roman"/>
          <w:kern w:val="2"/>
          <w:sz w:val="28"/>
          <w:szCs w:val="28"/>
          <w:lang w:val="kk-KZ"/>
          <w14:ligatures w14:val="standardContextual"/>
        </w:rPr>
        <w:t>ды</w:t>
      </w:r>
      <w:r w:rsidRPr="00782A23">
        <w:rPr>
          <w:rFonts w:ascii="Times New Roman" w:eastAsiaTheme="minorHAnsi" w:hAnsi="Times New Roman" w:cs="Times New Roman"/>
          <w:kern w:val="2"/>
          <w:sz w:val="28"/>
          <w:szCs w:val="28"/>
          <w:lang w:val="kk-KZ"/>
          <w14:ligatures w14:val="standardContextual"/>
        </w:rPr>
        <w:t>.</w:t>
      </w:r>
      <w:r w:rsidR="00E7230D" w:rsidRPr="00782A23">
        <w:rPr>
          <w:rFonts w:ascii="Times New Roman" w:hAnsi="Times New Roman" w:cs="Times New Roman"/>
          <w:lang w:val="kk-KZ"/>
        </w:rPr>
        <w:t xml:space="preserve"> </w:t>
      </w:r>
      <w:r w:rsidR="008109C9" w:rsidRPr="00782A23">
        <w:rPr>
          <w:rFonts w:ascii="Times New Roman" w:hAnsi="Times New Roman" w:cs="Times New Roman"/>
          <w:sz w:val="28"/>
          <w:szCs w:val="28"/>
          <w:lang w:val="kk-KZ"/>
        </w:rPr>
        <w:t xml:space="preserve">Облыс экономиканың белсенді бөлігінің көп бөлігі қызмет түрін қамтып отыр. 2020 жыл есептемесіне </w:t>
      </w:r>
      <w:r w:rsidR="002B7503" w:rsidRPr="00782A23">
        <w:rPr>
          <w:rFonts w:ascii="Times New Roman" w:hAnsi="Times New Roman" w:cs="Times New Roman"/>
          <w:sz w:val="28"/>
          <w:szCs w:val="28"/>
          <w:lang w:val="kk-KZ"/>
        </w:rPr>
        <w:t>қ</w:t>
      </w:r>
      <w:r w:rsidR="008109C9" w:rsidRPr="00782A23">
        <w:rPr>
          <w:rFonts w:ascii="Times New Roman" w:hAnsi="Times New Roman" w:cs="Times New Roman"/>
          <w:sz w:val="28"/>
          <w:szCs w:val="28"/>
          <w:lang w:val="kk-KZ"/>
        </w:rPr>
        <w:t>араса</w:t>
      </w:r>
      <w:r w:rsidR="002B7503" w:rsidRPr="00782A23">
        <w:rPr>
          <w:rFonts w:ascii="Times New Roman" w:hAnsi="Times New Roman" w:cs="Times New Roman"/>
          <w:sz w:val="28"/>
          <w:szCs w:val="28"/>
          <w:lang w:val="kk-KZ"/>
        </w:rPr>
        <w:t>қ</w:t>
      </w:r>
      <w:r w:rsidR="008109C9" w:rsidRPr="00782A23">
        <w:rPr>
          <w:rFonts w:ascii="Times New Roman" w:hAnsi="Times New Roman" w:cs="Times New Roman"/>
          <w:sz w:val="28"/>
          <w:szCs w:val="28"/>
          <w:lang w:val="kk-KZ"/>
        </w:rPr>
        <w:t xml:space="preserve"> ауыл</w:t>
      </w:r>
      <w:r w:rsidR="00A95B85" w:rsidRPr="00782A23">
        <w:rPr>
          <w:rFonts w:ascii="Times New Roman" w:hAnsi="Times New Roman" w:cs="Times New Roman"/>
          <w:sz w:val="28"/>
          <w:szCs w:val="28"/>
          <w:lang w:val="kk-KZ"/>
        </w:rPr>
        <w:t xml:space="preserve"> </w:t>
      </w:r>
      <w:r w:rsidR="0025472F" w:rsidRPr="00782A23">
        <w:rPr>
          <w:rFonts w:ascii="Times New Roman" w:hAnsi="Times New Roman" w:cs="Times New Roman"/>
          <w:sz w:val="28"/>
          <w:szCs w:val="28"/>
          <w:lang w:val="kk-KZ"/>
        </w:rPr>
        <w:t>шаруашылығы</w:t>
      </w:r>
      <w:r w:rsidR="008109C9" w:rsidRPr="00782A23">
        <w:rPr>
          <w:rFonts w:ascii="Times New Roman" w:hAnsi="Times New Roman" w:cs="Times New Roman"/>
          <w:sz w:val="28"/>
          <w:szCs w:val="28"/>
          <w:lang w:val="kk-KZ"/>
        </w:rPr>
        <w:t xml:space="preserve">, құрылыс, балық шаруашылығы айтарлықтай деңгейде дамуы байқалмаған, яғни бұл салалардағы ШОК қажеттілігі айтарлықтай зор. Келесі </w:t>
      </w:r>
      <w:r w:rsidR="00166029">
        <w:rPr>
          <w:rFonts w:ascii="Times New Roman" w:hAnsi="Times New Roman" w:cs="Times New Roman"/>
          <w:sz w:val="28"/>
          <w:szCs w:val="28"/>
          <w:lang w:val="kk-KZ"/>
        </w:rPr>
        <w:t>29-</w:t>
      </w:r>
      <w:r w:rsidR="008109C9" w:rsidRPr="00782A23">
        <w:rPr>
          <w:rFonts w:ascii="Times New Roman" w:hAnsi="Times New Roman" w:cs="Times New Roman"/>
          <w:sz w:val="28"/>
          <w:szCs w:val="28"/>
          <w:lang w:val="kk-KZ"/>
        </w:rPr>
        <w:t>кестеде облыс бойынша нақты экономика секторының негізгі көрсеткіштерін қарастырамыз.</w:t>
      </w:r>
    </w:p>
    <w:p w14:paraId="230D6510" w14:textId="77777777" w:rsidR="00166029" w:rsidRDefault="00166029" w:rsidP="00F4660B">
      <w:pPr>
        <w:spacing w:after="0" w:line="240" w:lineRule="auto"/>
        <w:ind w:right="-1135" w:firstLine="567"/>
        <w:jc w:val="both"/>
        <w:rPr>
          <w:rFonts w:ascii="Times New Roman" w:eastAsia="Calibri" w:hAnsi="Times New Roman" w:cs="Times New Roman"/>
          <w:bCs/>
          <w:sz w:val="28"/>
          <w:szCs w:val="28"/>
          <w:lang w:val="kk-KZ"/>
        </w:rPr>
      </w:pPr>
    </w:p>
    <w:p w14:paraId="32CB2EF5" w14:textId="77777777" w:rsidR="00166029" w:rsidRDefault="00166029" w:rsidP="00F4660B">
      <w:pPr>
        <w:spacing w:after="0" w:line="240" w:lineRule="auto"/>
        <w:ind w:right="-1135" w:firstLine="567"/>
        <w:jc w:val="both"/>
        <w:rPr>
          <w:rFonts w:ascii="Times New Roman" w:eastAsia="Calibri" w:hAnsi="Times New Roman" w:cs="Times New Roman"/>
          <w:bCs/>
          <w:sz w:val="28"/>
          <w:szCs w:val="28"/>
          <w:lang w:val="kk-KZ"/>
        </w:rPr>
      </w:pPr>
    </w:p>
    <w:p w14:paraId="37D528A6" w14:textId="77777777" w:rsidR="00166029" w:rsidRDefault="00166029" w:rsidP="00F4660B">
      <w:pPr>
        <w:spacing w:after="0" w:line="240" w:lineRule="auto"/>
        <w:ind w:right="-1135" w:firstLine="567"/>
        <w:jc w:val="both"/>
        <w:rPr>
          <w:rFonts w:ascii="Times New Roman" w:eastAsia="Calibri" w:hAnsi="Times New Roman" w:cs="Times New Roman"/>
          <w:bCs/>
          <w:sz w:val="28"/>
          <w:szCs w:val="28"/>
          <w:lang w:val="kk-KZ"/>
        </w:rPr>
      </w:pPr>
    </w:p>
    <w:p w14:paraId="07853243" w14:textId="77777777" w:rsidR="00166029" w:rsidRDefault="00166029" w:rsidP="00F4660B">
      <w:pPr>
        <w:spacing w:after="0" w:line="240" w:lineRule="auto"/>
        <w:ind w:right="-1135" w:firstLine="567"/>
        <w:jc w:val="both"/>
        <w:rPr>
          <w:rFonts w:ascii="Times New Roman" w:eastAsia="Calibri" w:hAnsi="Times New Roman" w:cs="Times New Roman"/>
          <w:bCs/>
          <w:sz w:val="28"/>
          <w:szCs w:val="28"/>
          <w:lang w:val="kk-KZ"/>
        </w:rPr>
      </w:pPr>
    </w:p>
    <w:p w14:paraId="1BE5F288" w14:textId="77777777" w:rsidR="00166029" w:rsidRDefault="00166029" w:rsidP="00F4660B">
      <w:pPr>
        <w:spacing w:after="0" w:line="240" w:lineRule="auto"/>
        <w:ind w:right="-1135" w:firstLine="567"/>
        <w:jc w:val="both"/>
        <w:rPr>
          <w:rFonts w:ascii="Times New Roman" w:eastAsia="Calibri" w:hAnsi="Times New Roman" w:cs="Times New Roman"/>
          <w:bCs/>
          <w:sz w:val="28"/>
          <w:szCs w:val="28"/>
          <w:lang w:val="kk-KZ"/>
        </w:rPr>
      </w:pPr>
    </w:p>
    <w:p w14:paraId="1303743A" w14:textId="15C3F519" w:rsidR="00E7230D" w:rsidRPr="00782A23" w:rsidRDefault="00166029" w:rsidP="00166029">
      <w:pPr>
        <w:spacing w:after="0" w:line="240" w:lineRule="auto"/>
        <w:ind w:right="-1"/>
        <w:jc w:val="both"/>
        <w:rPr>
          <w:rFonts w:ascii="Times New Roman" w:hAnsi="Times New Roman" w:cs="Times New Roman"/>
          <w:sz w:val="28"/>
          <w:szCs w:val="28"/>
          <w:lang w:val="kk-KZ"/>
        </w:rPr>
      </w:pPr>
      <w:r w:rsidRPr="00782A23">
        <w:rPr>
          <w:rFonts w:ascii="Times New Roman" w:eastAsia="Calibri" w:hAnsi="Times New Roman" w:cs="Times New Roman"/>
          <w:bCs/>
          <w:sz w:val="28"/>
          <w:szCs w:val="28"/>
          <w:lang w:val="kk-KZ"/>
        </w:rPr>
        <w:lastRenderedPageBreak/>
        <w:t xml:space="preserve">Кесте </w:t>
      </w:r>
      <w:r w:rsidR="008E13FC" w:rsidRPr="00782A23">
        <w:rPr>
          <w:rFonts w:ascii="Times New Roman" w:eastAsia="Calibri" w:hAnsi="Times New Roman" w:cs="Times New Roman"/>
          <w:bCs/>
          <w:sz w:val="28"/>
          <w:szCs w:val="28"/>
          <w:lang w:val="kk-KZ"/>
        </w:rPr>
        <w:t>29</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E7230D" w:rsidRPr="00782A23">
        <w:rPr>
          <w:rFonts w:ascii="Times New Roman" w:hAnsi="Times New Roman" w:cs="Times New Roman"/>
          <w:sz w:val="28"/>
          <w:szCs w:val="28"/>
          <w:lang w:val="kk-KZ"/>
        </w:rPr>
        <w:t xml:space="preserve">Ақмола облысындағы </w:t>
      </w:r>
      <w:r w:rsidR="0025472F" w:rsidRPr="00782A23">
        <w:rPr>
          <w:rFonts w:ascii="Times New Roman" w:hAnsi="Times New Roman" w:cs="Times New Roman"/>
          <w:sz w:val="28"/>
          <w:szCs w:val="28"/>
          <w:lang w:val="kk-KZ"/>
        </w:rPr>
        <w:t>экономикасының</w:t>
      </w:r>
      <w:r w:rsidR="00E7230D" w:rsidRPr="00782A23">
        <w:rPr>
          <w:rFonts w:ascii="Times New Roman" w:hAnsi="Times New Roman" w:cs="Times New Roman"/>
          <w:sz w:val="28"/>
          <w:szCs w:val="28"/>
          <w:lang w:val="kk-KZ"/>
        </w:rPr>
        <w:t xml:space="preserve"> нақты секторы өсу динамикасы 2012-2021</w:t>
      </w:r>
      <w:r>
        <w:rPr>
          <w:rFonts w:ascii="Times New Roman" w:hAnsi="Times New Roman" w:cs="Times New Roman"/>
          <w:sz w:val="28"/>
          <w:szCs w:val="28"/>
          <w:lang w:val="kk-KZ"/>
        </w:rPr>
        <w:t xml:space="preserve"> </w:t>
      </w:r>
      <w:r w:rsidR="00E7230D" w:rsidRPr="00782A23">
        <w:rPr>
          <w:rFonts w:ascii="Times New Roman" w:hAnsi="Times New Roman" w:cs="Times New Roman"/>
          <w:sz w:val="28"/>
          <w:szCs w:val="28"/>
          <w:lang w:val="kk-KZ"/>
        </w:rPr>
        <w:t>ж</w:t>
      </w:r>
      <w:r>
        <w:rPr>
          <w:rFonts w:ascii="Times New Roman" w:hAnsi="Times New Roman" w:cs="Times New Roman"/>
          <w:sz w:val="28"/>
          <w:szCs w:val="28"/>
          <w:lang w:val="kk-KZ"/>
        </w:rPr>
        <w:t>ылдар</w:t>
      </w:r>
    </w:p>
    <w:p w14:paraId="068EA22D" w14:textId="77777777" w:rsidR="00E7230D" w:rsidRPr="00166029" w:rsidRDefault="00E7230D" w:rsidP="00166029">
      <w:pPr>
        <w:spacing w:after="0" w:line="240" w:lineRule="auto"/>
        <w:ind w:right="-1" w:firstLine="567"/>
        <w:jc w:val="right"/>
        <w:rPr>
          <w:rFonts w:ascii="Times New Roman" w:hAnsi="Times New Roman" w:cs="Times New Roman"/>
          <w:sz w:val="16"/>
          <w:szCs w:val="16"/>
          <w:lang w:val="kk-KZ"/>
        </w:rPr>
      </w:pPr>
    </w:p>
    <w:tbl>
      <w:tblPr>
        <w:tblStyle w:val="61"/>
        <w:tblW w:w="9687" w:type="dxa"/>
        <w:tblInd w:w="122" w:type="dxa"/>
        <w:tblLayout w:type="fixed"/>
        <w:tblLook w:val="04A0" w:firstRow="1" w:lastRow="0" w:firstColumn="1" w:lastColumn="0" w:noHBand="0" w:noVBand="1"/>
      </w:tblPr>
      <w:tblGrid>
        <w:gridCol w:w="1574"/>
        <w:gridCol w:w="709"/>
        <w:gridCol w:w="709"/>
        <w:gridCol w:w="709"/>
        <w:gridCol w:w="708"/>
        <w:gridCol w:w="851"/>
        <w:gridCol w:w="709"/>
        <w:gridCol w:w="850"/>
        <w:gridCol w:w="851"/>
        <w:gridCol w:w="992"/>
        <w:gridCol w:w="1025"/>
      </w:tblGrid>
      <w:tr w:rsidR="00E7230D" w:rsidRPr="00782A23" w14:paraId="792193EF" w14:textId="77777777" w:rsidTr="00166029">
        <w:tc>
          <w:tcPr>
            <w:tcW w:w="1574" w:type="dxa"/>
          </w:tcPr>
          <w:p w14:paraId="28F0484E" w14:textId="6807E453" w:rsidR="00E7230D" w:rsidRPr="00782A23" w:rsidRDefault="00166029" w:rsidP="00F4660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Жылдар </w:t>
            </w:r>
          </w:p>
        </w:tc>
        <w:tc>
          <w:tcPr>
            <w:tcW w:w="709" w:type="dxa"/>
            <w:vAlign w:val="center"/>
          </w:tcPr>
          <w:p w14:paraId="25129568" w14:textId="77777777" w:rsidR="00E7230D" w:rsidRPr="00782A23" w:rsidRDefault="00E7230D" w:rsidP="00166029">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2012</w:t>
            </w:r>
          </w:p>
        </w:tc>
        <w:tc>
          <w:tcPr>
            <w:tcW w:w="709" w:type="dxa"/>
            <w:vAlign w:val="center"/>
          </w:tcPr>
          <w:p w14:paraId="54FA6BAE" w14:textId="77777777" w:rsidR="00E7230D" w:rsidRPr="00782A23" w:rsidRDefault="00E7230D" w:rsidP="00166029">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2013</w:t>
            </w:r>
          </w:p>
        </w:tc>
        <w:tc>
          <w:tcPr>
            <w:tcW w:w="709" w:type="dxa"/>
            <w:vAlign w:val="center"/>
          </w:tcPr>
          <w:p w14:paraId="2601D531" w14:textId="77777777" w:rsidR="00E7230D" w:rsidRPr="00782A23" w:rsidRDefault="00E7230D" w:rsidP="00166029">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2014</w:t>
            </w:r>
          </w:p>
        </w:tc>
        <w:tc>
          <w:tcPr>
            <w:tcW w:w="708" w:type="dxa"/>
            <w:vAlign w:val="center"/>
          </w:tcPr>
          <w:p w14:paraId="2F5C909E" w14:textId="77777777" w:rsidR="00E7230D" w:rsidRPr="00782A23" w:rsidRDefault="00E7230D" w:rsidP="00166029">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2015</w:t>
            </w:r>
          </w:p>
        </w:tc>
        <w:tc>
          <w:tcPr>
            <w:tcW w:w="851" w:type="dxa"/>
            <w:vAlign w:val="center"/>
          </w:tcPr>
          <w:p w14:paraId="0D24D2BF" w14:textId="77777777" w:rsidR="00E7230D" w:rsidRPr="00782A23" w:rsidRDefault="00E7230D" w:rsidP="00166029">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2016</w:t>
            </w:r>
          </w:p>
        </w:tc>
        <w:tc>
          <w:tcPr>
            <w:tcW w:w="709" w:type="dxa"/>
            <w:vAlign w:val="center"/>
          </w:tcPr>
          <w:p w14:paraId="58B59897" w14:textId="77777777" w:rsidR="00E7230D" w:rsidRPr="00782A23" w:rsidRDefault="00E7230D" w:rsidP="00166029">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850" w:type="dxa"/>
            <w:vAlign w:val="center"/>
          </w:tcPr>
          <w:p w14:paraId="49ABC354" w14:textId="77777777" w:rsidR="00E7230D" w:rsidRPr="00782A23" w:rsidRDefault="00E7230D" w:rsidP="00166029">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851" w:type="dxa"/>
            <w:vAlign w:val="center"/>
          </w:tcPr>
          <w:p w14:paraId="5D714BA0" w14:textId="77777777" w:rsidR="00E7230D" w:rsidRPr="00782A23" w:rsidRDefault="00E7230D" w:rsidP="00166029">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992" w:type="dxa"/>
            <w:vAlign w:val="center"/>
          </w:tcPr>
          <w:p w14:paraId="5E6F185B" w14:textId="77777777" w:rsidR="00E7230D" w:rsidRPr="00782A23" w:rsidRDefault="00E7230D" w:rsidP="00166029">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025" w:type="dxa"/>
            <w:vAlign w:val="center"/>
          </w:tcPr>
          <w:p w14:paraId="67065617" w14:textId="77777777" w:rsidR="00E7230D" w:rsidRPr="00782A23" w:rsidRDefault="00E7230D" w:rsidP="00166029">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r>
      <w:tr w:rsidR="00E7230D" w:rsidRPr="00782A23" w14:paraId="7FFCBCF5" w14:textId="77777777" w:rsidTr="00166029">
        <w:tc>
          <w:tcPr>
            <w:tcW w:w="1574" w:type="dxa"/>
          </w:tcPr>
          <w:p w14:paraId="18352107" w14:textId="0E43298B" w:rsidR="00E7230D" w:rsidRPr="00782A23" w:rsidRDefault="00E7230D" w:rsidP="00F4660B">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ЖӨӨ млн. тенге</w:t>
            </w:r>
          </w:p>
        </w:tc>
        <w:tc>
          <w:tcPr>
            <w:tcW w:w="709" w:type="dxa"/>
            <w:vAlign w:val="center"/>
          </w:tcPr>
          <w:p w14:paraId="4940BDEB"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799 967,3</w:t>
            </w:r>
          </w:p>
        </w:tc>
        <w:tc>
          <w:tcPr>
            <w:tcW w:w="709" w:type="dxa"/>
            <w:vAlign w:val="center"/>
          </w:tcPr>
          <w:p w14:paraId="53C2B8EF"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955 620,2</w:t>
            </w:r>
          </w:p>
        </w:tc>
        <w:tc>
          <w:tcPr>
            <w:tcW w:w="709" w:type="dxa"/>
            <w:vAlign w:val="center"/>
          </w:tcPr>
          <w:p w14:paraId="703D9D7C"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1 051 057,8</w:t>
            </w:r>
          </w:p>
        </w:tc>
        <w:tc>
          <w:tcPr>
            <w:tcW w:w="708" w:type="dxa"/>
            <w:vAlign w:val="center"/>
          </w:tcPr>
          <w:p w14:paraId="06CF9723"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1 121 025,0</w:t>
            </w:r>
          </w:p>
        </w:tc>
        <w:tc>
          <w:tcPr>
            <w:tcW w:w="851" w:type="dxa"/>
            <w:vAlign w:val="center"/>
          </w:tcPr>
          <w:p w14:paraId="64E5BB35"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1 344 334,6</w:t>
            </w:r>
          </w:p>
        </w:tc>
        <w:tc>
          <w:tcPr>
            <w:tcW w:w="709" w:type="dxa"/>
            <w:vAlign w:val="center"/>
          </w:tcPr>
          <w:p w14:paraId="5C4BC182"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1 552 703,8</w:t>
            </w:r>
          </w:p>
        </w:tc>
        <w:tc>
          <w:tcPr>
            <w:tcW w:w="850" w:type="dxa"/>
            <w:vAlign w:val="center"/>
          </w:tcPr>
          <w:p w14:paraId="614B8F96"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1 699 883,9</w:t>
            </w:r>
          </w:p>
        </w:tc>
        <w:tc>
          <w:tcPr>
            <w:tcW w:w="851" w:type="dxa"/>
            <w:vAlign w:val="center"/>
          </w:tcPr>
          <w:p w14:paraId="2AD054E5"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1 933 580,2</w:t>
            </w:r>
          </w:p>
        </w:tc>
        <w:tc>
          <w:tcPr>
            <w:tcW w:w="992" w:type="dxa"/>
            <w:vAlign w:val="center"/>
          </w:tcPr>
          <w:p w14:paraId="1555A225"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2 283 939,8</w:t>
            </w:r>
          </w:p>
        </w:tc>
        <w:tc>
          <w:tcPr>
            <w:tcW w:w="1025" w:type="dxa"/>
            <w:vAlign w:val="center"/>
          </w:tcPr>
          <w:p w14:paraId="113A2DD3"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2 678 123,10</w:t>
            </w:r>
          </w:p>
        </w:tc>
      </w:tr>
      <w:tr w:rsidR="00E7230D" w:rsidRPr="00782A23" w14:paraId="30475512" w14:textId="77777777" w:rsidTr="00166029">
        <w:tc>
          <w:tcPr>
            <w:tcW w:w="1574" w:type="dxa"/>
          </w:tcPr>
          <w:p w14:paraId="1DEA03E2" w14:textId="29B659AE" w:rsidR="00E7230D" w:rsidRPr="00782A23" w:rsidRDefault="00166029" w:rsidP="00F4660B">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Өнеркәсіптік </w:t>
            </w:r>
            <w:r w:rsidR="00E7230D" w:rsidRPr="00782A23">
              <w:rPr>
                <w:rFonts w:ascii="Times New Roman" w:hAnsi="Times New Roman" w:cs="Times New Roman"/>
                <w:sz w:val="24"/>
                <w:szCs w:val="24"/>
                <w:lang w:val="kk-KZ"/>
              </w:rPr>
              <w:t>өндіріс ин</w:t>
            </w:r>
            <w:r>
              <w:rPr>
                <w:rFonts w:ascii="Times New Roman" w:hAnsi="Times New Roman" w:cs="Times New Roman"/>
                <w:sz w:val="24"/>
                <w:szCs w:val="24"/>
                <w:lang w:val="kk-KZ"/>
              </w:rPr>
              <w:t xml:space="preserve"> </w:t>
            </w:r>
            <w:r w:rsidR="00E7230D" w:rsidRPr="00782A23">
              <w:rPr>
                <w:rFonts w:ascii="Times New Roman" w:hAnsi="Times New Roman" w:cs="Times New Roman"/>
                <w:sz w:val="24"/>
                <w:szCs w:val="24"/>
                <w:lang w:val="kk-KZ"/>
              </w:rPr>
              <w:t>декстері %</w:t>
            </w:r>
          </w:p>
        </w:tc>
        <w:tc>
          <w:tcPr>
            <w:tcW w:w="709" w:type="dxa"/>
            <w:vAlign w:val="center"/>
          </w:tcPr>
          <w:p w14:paraId="35A3B8C3"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101,8</w:t>
            </w:r>
          </w:p>
        </w:tc>
        <w:tc>
          <w:tcPr>
            <w:tcW w:w="709" w:type="dxa"/>
            <w:vAlign w:val="center"/>
          </w:tcPr>
          <w:p w14:paraId="64F3EB80"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100,4</w:t>
            </w:r>
          </w:p>
        </w:tc>
        <w:tc>
          <w:tcPr>
            <w:tcW w:w="709" w:type="dxa"/>
            <w:vAlign w:val="center"/>
          </w:tcPr>
          <w:p w14:paraId="7C9E8575"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105,6</w:t>
            </w:r>
          </w:p>
        </w:tc>
        <w:tc>
          <w:tcPr>
            <w:tcW w:w="708" w:type="dxa"/>
            <w:vAlign w:val="center"/>
          </w:tcPr>
          <w:p w14:paraId="6872D249"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106,4</w:t>
            </w:r>
          </w:p>
        </w:tc>
        <w:tc>
          <w:tcPr>
            <w:tcW w:w="851" w:type="dxa"/>
            <w:vAlign w:val="center"/>
          </w:tcPr>
          <w:p w14:paraId="17FA333B"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104,3</w:t>
            </w:r>
          </w:p>
        </w:tc>
        <w:tc>
          <w:tcPr>
            <w:tcW w:w="709" w:type="dxa"/>
            <w:vAlign w:val="center"/>
          </w:tcPr>
          <w:p w14:paraId="748C29CF"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101,1</w:t>
            </w:r>
          </w:p>
        </w:tc>
        <w:tc>
          <w:tcPr>
            <w:tcW w:w="850" w:type="dxa"/>
            <w:vAlign w:val="center"/>
          </w:tcPr>
          <w:p w14:paraId="402CE010"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107,3</w:t>
            </w:r>
          </w:p>
        </w:tc>
        <w:tc>
          <w:tcPr>
            <w:tcW w:w="851" w:type="dxa"/>
            <w:vAlign w:val="center"/>
          </w:tcPr>
          <w:p w14:paraId="149C9504"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105,7</w:t>
            </w:r>
          </w:p>
        </w:tc>
        <w:tc>
          <w:tcPr>
            <w:tcW w:w="992" w:type="dxa"/>
            <w:vAlign w:val="center"/>
          </w:tcPr>
          <w:p w14:paraId="560D6DB4"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106,8</w:t>
            </w:r>
          </w:p>
        </w:tc>
        <w:tc>
          <w:tcPr>
            <w:tcW w:w="1025" w:type="dxa"/>
            <w:vAlign w:val="center"/>
          </w:tcPr>
          <w:p w14:paraId="5C367585"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108,1</w:t>
            </w:r>
          </w:p>
        </w:tc>
      </w:tr>
      <w:tr w:rsidR="00E7230D" w:rsidRPr="00782A23" w14:paraId="6AF5456F" w14:textId="77777777" w:rsidTr="00166029">
        <w:tc>
          <w:tcPr>
            <w:tcW w:w="1574" w:type="dxa"/>
          </w:tcPr>
          <w:p w14:paraId="3B9760A4" w14:textId="054BB11A" w:rsidR="00E7230D" w:rsidRPr="00782A23" w:rsidRDefault="00166029" w:rsidP="00166029">
            <w:pPr>
              <w:spacing w:after="0" w:line="240" w:lineRule="auto"/>
              <w:ind w:right="-80"/>
              <w:rPr>
                <w:rFonts w:ascii="Times New Roman" w:hAnsi="Times New Roman" w:cs="Times New Roman"/>
                <w:sz w:val="24"/>
                <w:szCs w:val="24"/>
                <w:lang w:val="kk-KZ"/>
              </w:rPr>
            </w:pPr>
            <w:r w:rsidRPr="00782A23">
              <w:rPr>
                <w:rFonts w:ascii="Times New Roman" w:hAnsi="Times New Roman" w:cs="Times New Roman"/>
                <w:sz w:val="24"/>
                <w:szCs w:val="24"/>
                <w:lang w:val="kk-KZ"/>
              </w:rPr>
              <w:t>Тау</w:t>
            </w:r>
            <w:r w:rsidR="00E7230D" w:rsidRPr="00782A23">
              <w:rPr>
                <w:rFonts w:ascii="Times New Roman" w:hAnsi="Times New Roman" w:cs="Times New Roman"/>
                <w:sz w:val="24"/>
                <w:szCs w:val="24"/>
                <w:lang w:val="kk-KZ"/>
              </w:rPr>
              <w:t xml:space="preserve">-кен және карьерлерді </w:t>
            </w:r>
            <w:r w:rsidRPr="00782A23">
              <w:rPr>
                <w:rFonts w:ascii="Times New Roman" w:hAnsi="Times New Roman" w:cs="Times New Roman"/>
                <w:sz w:val="24"/>
                <w:szCs w:val="24"/>
                <w:lang w:val="kk-KZ"/>
              </w:rPr>
              <w:t>Қазу</w:t>
            </w:r>
            <w:r w:rsidR="00E7230D" w:rsidRPr="00782A23">
              <w:rPr>
                <w:rFonts w:ascii="Times New Roman" w:hAnsi="Times New Roman" w:cs="Times New Roman"/>
                <w:sz w:val="24"/>
                <w:szCs w:val="24"/>
                <w:lang w:val="kk-KZ"/>
              </w:rPr>
              <w:t>%</w:t>
            </w:r>
          </w:p>
        </w:tc>
        <w:tc>
          <w:tcPr>
            <w:tcW w:w="709" w:type="dxa"/>
            <w:vAlign w:val="center"/>
          </w:tcPr>
          <w:p w14:paraId="396349E5"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109,7</w:t>
            </w:r>
          </w:p>
        </w:tc>
        <w:tc>
          <w:tcPr>
            <w:tcW w:w="709" w:type="dxa"/>
            <w:vAlign w:val="center"/>
          </w:tcPr>
          <w:p w14:paraId="3116B99F"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111,6</w:t>
            </w:r>
          </w:p>
        </w:tc>
        <w:tc>
          <w:tcPr>
            <w:tcW w:w="709" w:type="dxa"/>
            <w:vAlign w:val="center"/>
          </w:tcPr>
          <w:p w14:paraId="4FDBE406"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93,3</w:t>
            </w:r>
          </w:p>
        </w:tc>
        <w:tc>
          <w:tcPr>
            <w:tcW w:w="708" w:type="dxa"/>
            <w:vAlign w:val="center"/>
          </w:tcPr>
          <w:p w14:paraId="41C79D29"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102,3</w:t>
            </w:r>
          </w:p>
        </w:tc>
        <w:tc>
          <w:tcPr>
            <w:tcW w:w="851" w:type="dxa"/>
            <w:vAlign w:val="center"/>
          </w:tcPr>
          <w:p w14:paraId="21E505B6"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109,1</w:t>
            </w:r>
          </w:p>
        </w:tc>
        <w:tc>
          <w:tcPr>
            <w:tcW w:w="709" w:type="dxa"/>
            <w:vAlign w:val="center"/>
          </w:tcPr>
          <w:p w14:paraId="6A18EC75"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94,6</w:t>
            </w:r>
          </w:p>
        </w:tc>
        <w:tc>
          <w:tcPr>
            <w:tcW w:w="850" w:type="dxa"/>
            <w:vAlign w:val="center"/>
          </w:tcPr>
          <w:p w14:paraId="5934406F"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105,2</w:t>
            </w:r>
          </w:p>
        </w:tc>
        <w:tc>
          <w:tcPr>
            <w:tcW w:w="851" w:type="dxa"/>
            <w:vAlign w:val="center"/>
          </w:tcPr>
          <w:p w14:paraId="4498CCCC"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120,4</w:t>
            </w:r>
          </w:p>
        </w:tc>
        <w:tc>
          <w:tcPr>
            <w:tcW w:w="992" w:type="dxa"/>
            <w:vAlign w:val="center"/>
          </w:tcPr>
          <w:p w14:paraId="34F58C38"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95,1</w:t>
            </w:r>
          </w:p>
        </w:tc>
        <w:tc>
          <w:tcPr>
            <w:tcW w:w="1025" w:type="dxa"/>
            <w:vAlign w:val="center"/>
          </w:tcPr>
          <w:p w14:paraId="4B111F94"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105,1</w:t>
            </w:r>
          </w:p>
        </w:tc>
      </w:tr>
      <w:tr w:rsidR="00E7230D" w:rsidRPr="00782A23" w14:paraId="037B99F5" w14:textId="77777777" w:rsidTr="00166029">
        <w:tc>
          <w:tcPr>
            <w:tcW w:w="1574" w:type="dxa"/>
          </w:tcPr>
          <w:p w14:paraId="5E7596E7" w14:textId="6B896A3E" w:rsidR="00E7230D" w:rsidRPr="00782A23" w:rsidRDefault="00166029" w:rsidP="00F4660B">
            <w:pPr>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Өңдеуші </w:t>
            </w:r>
            <w:r w:rsidR="00E7230D" w:rsidRPr="00782A23">
              <w:rPr>
                <w:rFonts w:ascii="Times New Roman" w:hAnsi="Times New Roman" w:cs="Times New Roman"/>
                <w:sz w:val="24"/>
                <w:szCs w:val="24"/>
                <w:lang w:val="kk-KZ"/>
              </w:rPr>
              <w:t>өнеркәсіп%</w:t>
            </w:r>
          </w:p>
        </w:tc>
        <w:tc>
          <w:tcPr>
            <w:tcW w:w="709" w:type="dxa"/>
            <w:vAlign w:val="center"/>
          </w:tcPr>
          <w:p w14:paraId="602B0531"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101,7</w:t>
            </w:r>
          </w:p>
        </w:tc>
        <w:tc>
          <w:tcPr>
            <w:tcW w:w="709" w:type="dxa"/>
            <w:vAlign w:val="center"/>
          </w:tcPr>
          <w:p w14:paraId="6D730A81"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100,2</w:t>
            </w:r>
          </w:p>
        </w:tc>
        <w:tc>
          <w:tcPr>
            <w:tcW w:w="709" w:type="dxa"/>
            <w:vAlign w:val="center"/>
          </w:tcPr>
          <w:p w14:paraId="7166F1AB"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109,0</w:t>
            </w:r>
          </w:p>
        </w:tc>
        <w:tc>
          <w:tcPr>
            <w:tcW w:w="708" w:type="dxa"/>
            <w:vAlign w:val="center"/>
          </w:tcPr>
          <w:p w14:paraId="1552223D"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107,9</w:t>
            </w:r>
          </w:p>
        </w:tc>
        <w:tc>
          <w:tcPr>
            <w:tcW w:w="851" w:type="dxa"/>
            <w:vAlign w:val="center"/>
          </w:tcPr>
          <w:p w14:paraId="0AF82E0B"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102,9</w:t>
            </w:r>
          </w:p>
        </w:tc>
        <w:tc>
          <w:tcPr>
            <w:tcW w:w="709" w:type="dxa"/>
            <w:vAlign w:val="center"/>
          </w:tcPr>
          <w:p w14:paraId="6E0B1218"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103,1</w:t>
            </w:r>
          </w:p>
        </w:tc>
        <w:tc>
          <w:tcPr>
            <w:tcW w:w="850" w:type="dxa"/>
            <w:vAlign w:val="center"/>
          </w:tcPr>
          <w:p w14:paraId="39C2021A"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107,6</w:t>
            </w:r>
          </w:p>
        </w:tc>
        <w:tc>
          <w:tcPr>
            <w:tcW w:w="851" w:type="dxa"/>
            <w:vAlign w:val="center"/>
          </w:tcPr>
          <w:p w14:paraId="62D78220"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103,2</w:t>
            </w:r>
          </w:p>
        </w:tc>
        <w:tc>
          <w:tcPr>
            <w:tcW w:w="992" w:type="dxa"/>
            <w:vAlign w:val="center"/>
          </w:tcPr>
          <w:p w14:paraId="00A7E7EF"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109,9</w:t>
            </w:r>
          </w:p>
        </w:tc>
        <w:tc>
          <w:tcPr>
            <w:tcW w:w="1025" w:type="dxa"/>
            <w:vAlign w:val="center"/>
          </w:tcPr>
          <w:p w14:paraId="44797B4A"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108,0</w:t>
            </w:r>
          </w:p>
        </w:tc>
      </w:tr>
      <w:tr w:rsidR="00E7230D" w:rsidRPr="00782A23" w14:paraId="4E22C5A9" w14:textId="77777777" w:rsidTr="00166029">
        <w:tc>
          <w:tcPr>
            <w:tcW w:w="1574" w:type="dxa"/>
          </w:tcPr>
          <w:p w14:paraId="37CE034D" w14:textId="34E8E0D8" w:rsidR="00E7230D" w:rsidRPr="00782A23" w:rsidRDefault="00166029" w:rsidP="00F4660B">
            <w:pPr>
              <w:autoSpaceDE w:val="0"/>
              <w:autoSpaceDN w:val="0"/>
              <w:adjustRightInd w:val="0"/>
              <w:spacing w:after="0" w:line="240" w:lineRule="auto"/>
              <w:rPr>
                <w:rFonts w:ascii="Times New Roman" w:eastAsia="Times New Roman" w:hAnsi="Times New Roman" w:cs="Times New Roman"/>
                <w:color w:val="000000"/>
                <w:sz w:val="24"/>
                <w:szCs w:val="24"/>
                <w:lang w:val="kk-KZ"/>
                <w14:ligatures w14:val="standardContextual"/>
              </w:rPr>
            </w:pPr>
            <w:r w:rsidRPr="00782A23">
              <w:rPr>
                <w:rFonts w:ascii="Times New Roman" w:eastAsia="Times New Roman" w:hAnsi="Times New Roman" w:cs="Times New Roman"/>
                <w:color w:val="000000"/>
                <w:sz w:val="24"/>
                <w:szCs w:val="24"/>
                <w:lang w:val="kk-KZ"/>
                <w14:ligatures w14:val="standardContextual"/>
              </w:rPr>
              <w:t>Азық</w:t>
            </w:r>
            <w:r w:rsidR="00E7230D" w:rsidRPr="00782A23">
              <w:rPr>
                <w:rFonts w:ascii="Times New Roman" w:eastAsia="Times New Roman" w:hAnsi="Times New Roman" w:cs="Times New Roman"/>
                <w:color w:val="000000"/>
                <w:sz w:val="24"/>
                <w:szCs w:val="24"/>
                <w:lang w:val="kk-KZ"/>
                <w14:ligatures w14:val="standardContextual"/>
              </w:rPr>
              <w:t>-түлік өндірісі</w:t>
            </w:r>
          </w:p>
          <w:p w14:paraId="75617CC2" w14:textId="2D624881" w:rsidR="00E7230D" w:rsidRPr="00782A23" w:rsidRDefault="00E7230D" w:rsidP="00F4660B">
            <w:pPr>
              <w:spacing w:after="0" w:line="240" w:lineRule="auto"/>
              <w:rPr>
                <w:rFonts w:ascii="Times New Roman" w:hAnsi="Times New Roman" w:cs="Times New Roman"/>
                <w:sz w:val="24"/>
                <w:szCs w:val="24"/>
                <w:lang w:val="kk-KZ"/>
              </w:rPr>
            </w:pPr>
            <w:r w:rsidRPr="00782A23">
              <w:rPr>
                <w:rFonts w:ascii="Times New Roman" w:eastAsia="Times New Roman" w:hAnsi="Times New Roman" w:cs="Times New Roman"/>
                <w:color w:val="000000"/>
                <w:sz w:val="24"/>
                <w:szCs w:val="24"/>
                <w:lang w:val="kk-KZ"/>
                <w14:ligatures w14:val="standardContextual"/>
              </w:rPr>
              <w:t>тамақтану, млн.</w:t>
            </w:r>
            <w:r w:rsidR="0025472F">
              <w:rPr>
                <w:rFonts w:ascii="Times New Roman" w:eastAsia="Times New Roman" w:hAnsi="Times New Roman" w:cs="Times New Roman"/>
                <w:color w:val="000000"/>
                <w:sz w:val="24"/>
                <w:szCs w:val="24"/>
                <w:lang w:val="kk-KZ"/>
                <w14:ligatures w14:val="standardContextual"/>
              </w:rPr>
              <w:t xml:space="preserve"> </w:t>
            </w:r>
            <w:r w:rsidRPr="00782A23">
              <w:rPr>
                <w:rFonts w:ascii="Times New Roman" w:eastAsia="Times New Roman" w:hAnsi="Times New Roman" w:cs="Times New Roman"/>
                <w:color w:val="000000"/>
                <w:sz w:val="24"/>
                <w:szCs w:val="24"/>
                <w:lang w:val="kk-KZ"/>
                <w14:ligatures w14:val="standardContextual"/>
              </w:rPr>
              <w:t>теңге</w:t>
            </w:r>
          </w:p>
        </w:tc>
        <w:tc>
          <w:tcPr>
            <w:tcW w:w="709" w:type="dxa"/>
            <w:vAlign w:val="center"/>
          </w:tcPr>
          <w:p w14:paraId="6A4B7557"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36 </w:t>
            </w:r>
          </w:p>
          <w:p w14:paraId="37FC0BDF" w14:textId="6BE17454"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970,7</w:t>
            </w:r>
          </w:p>
        </w:tc>
        <w:tc>
          <w:tcPr>
            <w:tcW w:w="709" w:type="dxa"/>
            <w:vAlign w:val="center"/>
          </w:tcPr>
          <w:p w14:paraId="43389FAB"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43 </w:t>
            </w:r>
          </w:p>
          <w:p w14:paraId="5B604B58" w14:textId="6E524533"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240,3</w:t>
            </w:r>
          </w:p>
        </w:tc>
        <w:tc>
          <w:tcPr>
            <w:tcW w:w="709" w:type="dxa"/>
            <w:vAlign w:val="center"/>
          </w:tcPr>
          <w:p w14:paraId="6535ACD0"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50 </w:t>
            </w:r>
          </w:p>
          <w:p w14:paraId="183746F0" w14:textId="573387FE"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823,0</w:t>
            </w:r>
          </w:p>
        </w:tc>
        <w:tc>
          <w:tcPr>
            <w:tcW w:w="708" w:type="dxa"/>
            <w:vAlign w:val="center"/>
          </w:tcPr>
          <w:p w14:paraId="6EF512B5"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60 </w:t>
            </w:r>
          </w:p>
          <w:p w14:paraId="1BA9221B" w14:textId="4ADB981F"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518,3</w:t>
            </w:r>
          </w:p>
        </w:tc>
        <w:tc>
          <w:tcPr>
            <w:tcW w:w="851" w:type="dxa"/>
            <w:vAlign w:val="center"/>
          </w:tcPr>
          <w:p w14:paraId="6567CC87"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75 </w:t>
            </w:r>
          </w:p>
          <w:p w14:paraId="428E3322" w14:textId="5A1E4D21"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931,6</w:t>
            </w:r>
          </w:p>
        </w:tc>
        <w:tc>
          <w:tcPr>
            <w:tcW w:w="709" w:type="dxa"/>
            <w:vAlign w:val="center"/>
          </w:tcPr>
          <w:p w14:paraId="5781CF04"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82 </w:t>
            </w:r>
          </w:p>
          <w:p w14:paraId="644C8A92" w14:textId="29EFB91A"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933,6</w:t>
            </w:r>
          </w:p>
        </w:tc>
        <w:tc>
          <w:tcPr>
            <w:tcW w:w="850" w:type="dxa"/>
            <w:vAlign w:val="center"/>
          </w:tcPr>
          <w:p w14:paraId="6C9CDC74"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86 </w:t>
            </w:r>
          </w:p>
          <w:p w14:paraId="676D0078" w14:textId="58C24F51"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832,2</w:t>
            </w:r>
          </w:p>
        </w:tc>
        <w:tc>
          <w:tcPr>
            <w:tcW w:w="851" w:type="dxa"/>
            <w:vAlign w:val="center"/>
          </w:tcPr>
          <w:p w14:paraId="3169B5F6"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100 </w:t>
            </w:r>
          </w:p>
          <w:p w14:paraId="5BB7D7FB" w14:textId="3F76688C"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822,2</w:t>
            </w:r>
          </w:p>
        </w:tc>
        <w:tc>
          <w:tcPr>
            <w:tcW w:w="992" w:type="dxa"/>
            <w:vAlign w:val="center"/>
          </w:tcPr>
          <w:p w14:paraId="3C9595F5"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110 </w:t>
            </w:r>
          </w:p>
          <w:p w14:paraId="36E5909A" w14:textId="51A69C56"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938,8</w:t>
            </w:r>
          </w:p>
        </w:tc>
        <w:tc>
          <w:tcPr>
            <w:tcW w:w="1025" w:type="dxa"/>
            <w:vAlign w:val="center"/>
          </w:tcPr>
          <w:p w14:paraId="1FE92450"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144 041,5</w:t>
            </w:r>
          </w:p>
        </w:tc>
      </w:tr>
      <w:tr w:rsidR="00E7230D" w:rsidRPr="00782A23" w14:paraId="6D04BF25" w14:textId="77777777" w:rsidTr="00166029">
        <w:tc>
          <w:tcPr>
            <w:tcW w:w="1574" w:type="dxa"/>
          </w:tcPr>
          <w:p w14:paraId="2705D1DE" w14:textId="48308A54" w:rsidR="00E7230D" w:rsidRPr="00782A23" w:rsidRDefault="00166029" w:rsidP="00F4660B">
            <w:pPr>
              <w:spacing w:after="0" w:line="240" w:lineRule="auto"/>
              <w:rPr>
                <w:rFonts w:ascii="Times New Roman" w:hAnsi="Times New Roman" w:cs="Times New Roman"/>
                <w:sz w:val="24"/>
                <w:szCs w:val="24"/>
                <w:lang w:val="kk-KZ"/>
              </w:rPr>
            </w:pPr>
            <w:r w:rsidRPr="00782A23">
              <w:rPr>
                <w:rFonts w:ascii="Times New Roman" w:eastAsiaTheme="minorHAnsi" w:hAnsi="Times New Roman" w:cs="Times New Roman"/>
                <w:color w:val="000000"/>
                <w:sz w:val="24"/>
                <w:szCs w:val="24"/>
                <w:lang w:val="kk-KZ"/>
                <w14:ligatures w14:val="standardContextual"/>
              </w:rPr>
              <w:t xml:space="preserve">Жеңіл </w:t>
            </w:r>
            <w:r w:rsidR="0025472F" w:rsidRPr="00782A23">
              <w:rPr>
                <w:rFonts w:ascii="Times New Roman" w:eastAsiaTheme="minorHAnsi" w:hAnsi="Times New Roman" w:cs="Times New Roman"/>
                <w:color w:val="000000"/>
                <w:sz w:val="24"/>
                <w:szCs w:val="24"/>
                <w:lang w:val="kk-KZ"/>
                <w14:ligatures w14:val="standardContextual"/>
              </w:rPr>
              <w:t>өнеркәсіп млн</w:t>
            </w:r>
            <w:r w:rsidR="00E7230D" w:rsidRPr="00782A23">
              <w:rPr>
                <w:rFonts w:ascii="Times New Roman" w:eastAsiaTheme="minorHAnsi" w:hAnsi="Times New Roman" w:cs="Times New Roman"/>
                <w:color w:val="000000"/>
                <w:sz w:val="24"/>
                <w:szCs w:val="24"/>
                <w:lang w:val="kk-KZ"/>
                <w14:ligatures w14:val="standardContextual"/>
              </w:rPr>
              <w:t>. тенге</w:t>
            </w:r>
          </w:p>
        </w:tc>
        <w:tc>
          <w:tcPr>
            <w:tcW w:w="709" w:type="dxa"/>
            <w:vAlign w:val="center"/>
          </w:tcPr>
          <w:p w14:paraId="70F92EB3"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3 </w:t>
            </w:r>
          </w:p>
          <w:p w14:paraId="2550F396" w14:textId="22817BAB"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624,4</w:t>
            </w:r>
          </w:p>
        </w:tc>
        <w:tc>
          <w:tcPr>
            <w:tcW w:w="709" w:type="dxa"/>
            <w:vAlign w:val="center"/>
          </w:tcPr>
          <w:p w14:paraId="5AEB8F31"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3 </w:t>
            </w:r>
          </w:p>
          <w:p w14:paraId="2D9D9557" w14:textId="19E13D4B"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013,2</w:t>
            </w:r>
          </w:p>
        </w:tc>
        <w:tc>
          <w:tcPr>
            <w:tcW w:w="709" w:type="dxa"/>
            <w:vAlign w:val="center"/>
          </w:tcPr>
          <w:p w14:paraId="6D7437D3"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4 </w:t>
            </w:r>
          </w:p>
          <w:p w14:paraId="1176E7E6" w14:textId="1E8E7A03"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165,0</w:t>
            </w:r>
          </w:p>
        </w:tc>
        <w:tc>
          <w:tcPr>
            <w:tcW w:w="708" w:type="dxa"/>
            <w:vAlign w:val="center"/>
          </w:tcPr>
          <w:p w14:paraId="2BD98AA0"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3 </w:t>
            </w:r>
          </w:p>
          <w:p w14:paraId="19AB2C5D" w14:textId="53A7F524"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795,0</w:t>
            </w:r>
          </w:p>
        </w:tc>
        <w:tc>
          <w:tcPr>
            <w:tcW w:w="851" w:type="dxa"/>
            <w:vAlign w:val="center"/>
          </w:tcPr>
          <w:p w14:paraId="56D19C0A"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5 855,7</w:t>
            </w:r>
          </w:p>
        </w:tc>
        <w:tc>
          <w:tcPr>
            <w:tcW w:w="709" w:type="dxa"/>
            <w:vAlign w:val="center"/>
          </w:tcPr>
          <w:p w14:paraId="7FC88241" w14:textId="77777777" w:rsidR="00166029"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5 </w:t>
            </w:r>
          </w:p>
          <w:p w14:paraId="425C0493" w14:textId="4A39F0D9"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875,2</w:t>
            </w:r>
          </w:p>
        </w:tc>
        <w:tc>
          <w:tcPr>
            <w:tcW w:w="850" w:type="dxa"/>
            <w:vAlign w:val="center"/>
          </w:tcPr>
          <w:p w14:paraId="5F28462E"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6 871,0</w:t>
            </w:r>
          </w:p>
        </w:tc>
        <w:tc>
          <w:tcPr>
            <w:tcW w:w="851" w:type="dxa"/>
            <w:vAlign w:val="center"/>
          </w:tcPr>
          <w:p w14:paraId="27193731"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4 980,1</w:t>
            </w:r>
          </w:p>
        </w:tc>
        <w:tc>
          <w:tcPr>
            <w:tcW w:w="992" w:type="dxa"/>
            <w:vAlign w:val="center"/>
          </w:tcPr>
          <w:p w14:paraId="0D671C89"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8 879,9</w:t>
            </w:r>
          </w:p>
        </w:tc>
        <w:tc>
          <w:tcPr>
            <w:tcW w:w="1025" w:type="dxa"/>
            <w:vAlign w:val="center"/>
          </w:tcPr>
          <w:p w14:paraId="47BE5D0E"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9 197,0</w:t>
            </w:r>
          </w:p>
        </w:tc>
      </w:tr>
      <w:tr w:rsidR="00E7230D" w:rsidRPr="00782A23" w14:paraId="6264A9D8" w14:textId="77777777" w:rsidTr="00166029">
        <w:tc>
          <w:tcPr>
            <w:tcW w:w="1574" w:type="dxa"/>
          </w:tcPr>
          <w:p w14:paraId="6A25DF35" w14:textId="3574CD88" w:rsidR="00E7230D" w:rsidRPr="00782A23" w:rsidRDefault="00166029" w:rsidP="00F4660B">
            <w:pPr>
              <w:spacing w:after="0" w:line="240" w:lineRule="auto"/>
              <w:rPr>
                <w:rFonts w:ascii="Times New Roman" w:hAnsi="Times New Roman" w:cs="Times New Roman"/>
                <w:sz w:val="24"/>
                <w:szCs w:val="24"/>
                <w:lang w:val="kk-KZ"/>
              </w:rPr>
            </w:pPr>
            <w:r w:rsidRPr="00782A23">
              <w:rPr>
                <w:rFonts w:ascii="Times New Roman" w:eastAsia="Times New Roman" w:hAnsi="Times New Roman" w:cs="Times New Roman"/>
                <w:color w:val="000000"/>
                <w:sz w:val="24"/>
                <w:szCs w:val="24"/>
                <w:lang w:val="kk-KZ"/>
                <w14:ligatures w14:val="standardContextual"/>
              </w:rPr>
              <w:t>Компьютер</w:t>
            </w:r>
            <w:r w:rsidR="00E7230D" w:rsidRPr="00782A23">
              <w:rPr>
                <w:rFonts w:ascii="Times New Roman" w:eastAsia="Times New Roman" w:hAnsi="Times New Roman" w:cs="Times New Roman"/>
                <w:color w:val="000000"/>
                <w:sz w:val="24"/>
                <w:szCs w:val="24"/>
                <w:lang w:val="kk-KZ"/>
                <w14:ligatures w14:val="standardContextual"/>
              </w:rPr>
              <w:t>, электр және оптикалық</w:t>
            </w:r>
            <w:r w:rsidR="00532533">
              <w:rPr>
                <w:rFonts w:ascii="Times New Roman" w:eastAsia="Times New Roman" w:hAnsi="Times New Roman" w:cs="Times New Roman"/>
                <w:color w:val="000000"/>
                <w:sz w:val="24"/>
                <w:szCs w:val="24"/>
                <w:lang w:val="kk-KZ"/>
                <w14:ligatures w14:val="standardContextual"/>
              </w:rPr>
              <w:t xml:space="preserve"> </w:t>
            </w:r>
            <w:r w:rsidR="00E7230D" w:rsidRPr="00782A23">
              <w:rPr>
                <w:rFonts w:ascii="Times New Roman" w:eastAsia="Times New Roman" w:hAnsi="Times New Roman" w:cs="Times New Roman"/>
                <w:color w:val="000000"/>
                <w:sz w:val="24"/>
                <w:szCs w:val="24"/>
                <w:lang w:val="kk-KZ"/>
                <w14:ligatures w14:val="standardContextual"/>
              </w:rPr>
              <w:t>өндірісі, млн</w:t>
            </w:r>
            <w:r>
              <w:rPr>
                <w:rFonts w:ascii="Times New Roman" w:eastAsia="Times New Roman" w:hAnsi="Times New Roman" w:cs="Times New Roman"/>
                <w:color w:val="000000"/>
                <w:sz w:val="24"/>
                <w:szCs w:val="24"/>
                <w:lang w:val="kk-KZ"/>
                <w14:ligatures w14:val="standardContextual"/>
              </w:rPr>
              <w:t>.</w:t>
            </w:r>
            <w:r w:rsidR="00E7230D" w:rsidRPr="00782A23">
              <w:rPr>
                <w:rFonts w:ascii="Times New Roman" w:hAnsi="Times New Roman" w:cs="Times New Roman"/>
                <w:lang w:val="kk-KZ"/>
              </w:rPr>
              <w:t xml:space="preserve"> </w:t>
            </w:r>
            <w:r w:rsidR="00E7230D" w:rsidRPr="00782A23">
              <w:rPr>
                <w:rFonts w:ascii="Times New Roman" w:eastAsia="Times New Roman" w:hAnsi="Times New Roman" w:cs="Times New Roman"/>
                <w:color w:val="000000"/>
                <w:sz w:val="24"/>
                <w:szCs w:val="24"/>
                <w:lang w:val="kk-KZ"/>
                <w14:ligatures w14:val="standardContextual"/>
              </w:rPr>
              <w:t>тг</w:t>
            </w:r>
          </w:p>
        </w:tc>
        <w:tc>
          <w:tcPr>
            <w:tcW w:w="709" w:type="dxa"/>
            <w:vAlign w:val="center"/>
          </w:tcPr>
          <w:p w14:paraId="49F0DC54"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bookmarkStart w:id="60" w:name="_Hlk129630561"/>
            <w:r w:rsidRPr="00782A23">
              <w:rPr>
                <w:rFonts w:ascii="Times New Roman" w:hAnsi="Times New Roman" w:cs="Times New Roman"/>
                <w:sz w:val="24"/>
                <w:szCs w:val="24"/>
                <w:lang w:val="kk-KZ"/>
              </w:rPr>
              <w:t>17,6</w:t>
            </w:r>
            <w:bookmarkEnd w:id="60"/>
          </w:p>
        </w:tc>
        <w:tc>
          <w:tcPr>
            <w:tcW w:w="709" w:type="dxa"/>
            <w:vAlign w:val="center"/>
          </w:tcPr>
          <w:p w14:paraId="384167D2"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8,6</w:t>
            </w:r>
          </w:p>
        </w:tc>
        <w:tc>
          <w:tcPr>
            <w:tcW w:w="709" w:type="dxa"/>
            <w:vAlign w:val="center"/>
          </w:tcPr>
          <w:p w14:paraId="4038ACF2"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5,1</w:t>
            </w:r>
          </w:p>
        </w:tc>
        <w:tc>
          <w:tcPr>
            <w:tcW w:w="708" w:type="dxa"/>
            <w:vAlign w:val="center"/>
          </w:tcPr>
          <w:p w14:paraId="594F8898"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29,2</w:t>
            </w:r>
          </w:p>
        </w:tc>
        <w:tc>
          <w:tcPr>
            <w:tcW w:w="851" w:type="dxa"/>
            <w:vAlign w:val="center"/>
          </w:tcPr>
          <w:p w14:paraId="5B381066"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56,6</w:t>
            </w:r>
          </w:p>
        </w:tc>
        <w:tc>
          <w:tcPr>
            <w:tcW w:w="709" w:type="dxa"/>
            <w:vAlign w:val="center"/>
          </w:tcPr>
          <w:p w14:paraId="10DA0973"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0,0</w:t>
            </w:r>
          </w:p>
        </w:tc>
        <w:tc>
          <w:tcPr>
            <w:tcW w:w="850" w:type="dxa"/>
            <w:vAlign w:val="center"/>
          </w:tcPr>
          <w:p w14:paraId="17A945F0"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w:t>
            </w:r>
          </w:p>
        </w:tc>
        <w:tc>
          <w:tcPr>
            <w:tcW w:w="851" w:type="dxa"/>
            <w:vAlign w:val="center"/>
          </w:tcPr>
          <w:p w14:paraId="53ECD4C3"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w:t>
            </w:r>
          </w:p>
        </w:tc>
        <w:tc>
          <w:tcPr>
            <w:tcW w:w="992" w:type="dxa"/>
            <w:vAlign w:val="center"/>
          </w:tcPr>
          <w:p w14:paraId="3FAB2F1B"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2,3</w:t>
            </w:r>
          </w:p>
        </w:tc>
        <w:tc>
          <w:tcPr>
            <w:tcW w:w="1025" w:type="dxa"/>
            <w:vAlign w:val="center"/>
          </w:tcPr>
          <w:p w14:paraId="253AF8B9" w14:textId="77777777" w:rsidR="00E7230D" w:rsidRPr="00782A23" w:rsidRDefault="00E7230D" w:rsidP="00166029">
            <w:pPr>
              <w:spacing w:after="0" w:line="240" w:lineRule="auto"/>
              <w:ind w:left="-86"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w:t>
            </w:r>
          </w:p>
        </w:tc>
      </w:tr>
      <w:tr w:rsidR="00E7230D" w:rsidRPr="00782A23" w14:paraId="43527EDB" w14:textId="77777777" w:rsidTr="00166029">
        <w:tc>
          <w:tcPr>
            <w:tcW w:w="1574" w:type="dxa"/>
          </w:tcPr>
          <w:p w14:paraId="4AD4BF1A" w14:textId="1E59CE63" w:rsidR="00E7230D" w:rsidRPr="00782A23" w:rsidRDefault="00E7230D" w:rsidP="00166029">
            <w:pPr>
              <w:spacing w:after="0" w:line="240" w:lineRule="auto"/>
              <w:ind w:right="-60"/>
              <w:rPr>
                <w:rFonts w:ascii="Times New Roman" w:hAnsi="Times New Roman" w:cs="Times New Roman"/>
                <w:sz w:val="24"/>
                <w:szCs w:val="24"/>
                <w:lang w:val="kk-KZ"/>
              </w:rPr>
            </w:pPr>
            <w:r w:rsidRPr="00782A23">
              <w:rPr>
                <w:rFonts w:ascii="Times New Roman" w:eastAsia="Times New Roman" w:hAnsi="Times New Roman" w:cs="Times New Roman"/>
                <w:color w:val="000000"/>
                <w:sz w:val="24"/>
                <w:szCs w:val="24"/>
                <w:lang w:val="kk-KZ"/>
                <w14:ligatures w14:val="standardContextual"/>
              </w:rPr>
              <w:t>Ауыл шару өнімінің (қызмет) жал</w:t>
            </w:r>
            <w:r w:rsidR="00166029">
              <w:rPr>
                <w:rFonts w:ascii="Times New Roman" w:eastAsia="Times New Roman" w:hAnsi="Times New Roman" w:cs="Times New Roman"/>
                <w:color w:val="000000"/>
                <w:sz w:val="24"/>
                <w:szCs w:val="24"/>
                <w:lang w:val="kk-KZ"/>
                <w14:ligatures w14:val="standardContextual"/>
              </w:rPr>
              <w:t xml:space="preserve"> </w:t>
            </w:r>
            <w:r w:rsidRPr="00782A23">
              <w:rPr>
                <w:rFonts w:ascii="Times New Roman" w:eastAsia="Times New Roman" w:hAnsi="Times New Roman" w:cs="Times New Roman"/>
                <w:color w:val="000000"/>
                <w:sz w:val="24"/>
                <w:szCs w:val="24"/>
                <w:lang w:val="kk-KZ"/>
                <w14:ligatures w14:val="standardContextual"/>
              </w:rPr>
              <w:t>пы шығары</w:t>
            </w:r>
            <w:r w:rsidR="00166029">
              <w:rPr>
                <w:rFonts w:ascii="Times New Roman" w:eastAsia="Times New Roman" w:hAnsi="Times New Roman" w:cs="Times New Roman"/>
                <w:color w:val="000000"/>
                <w:sz w:val="24"/>
                <w:szCs w:val="24"/>
                <w:lang w:val="kk-KZ"/>
                <w14:ligatures w14:val="standardContextual"/>
              </w:rPr>
              <w:t xml:space="preserve"> </w:t>
            </w:r>
            <w:r w:rsidRPr="00782A23">
              <w:rPr>
                <w:rFonts w:ascii="Times New Roman" w:eastAsia="Times New Roman" w:hAnsi="Times New Roman" w:cs="Times New Roman"/>
                <w:color w:val="000000"/>
                <w:sz w:val="24"/>
                <w:szCs w:val="24"/>
                <w:lang w:val="kk-KZ"/>
                <w14:ligatures w14:val="standardContextual"/>
              </w:rPr>
              <w:t>лымы млн</w:t>
            </w:r>
            <w:r w:rsidR="00166029">
              <w:rPr>
                <w:rFonts w:ascii="Times New Roman" w:eastAsia="Times New Roman" w:hAnsi="Times New Roman" w:cs="Times New Roman"/>
                <w:color w:val="000000"/>
                <w:sz w:val="24"/>
                <w:szCs w:val="24"/>
                <w:lang w:val="kk-KZ"/>
                <w14:ligatures w14:val="standardContextual"/>
              </w:rPr>
              <w:t>.</w:t>
            </w:r>
            <w:r w:rsidRPr="00782A23">
              <w:rPr>
                <w:rFonts w:ascii="Times New Roman" w:hAnsi="Times New Roman" w:cs="Times New Roman"/>
                <w:lang w:val="kk-KZ"/>
              </w:rPr>
              <w:t xml:space="preserve"> </w:t>
            </w:r>
            <w:r w:rsidRPr="00782A23">
              <w:rPr>
                <w:rFonts w:ascii="Times New Roman" w:eastAsia="Times New Roman" w:hAnsi="Times New Roman" w:cs="Times New Roman"/>
                <w:color w:val="000000"/>
                <w:sz w:val="24"/>
                <w:szCs w:val="24"/>
                <w:lang w:val="kk-KZ"/>
                <w14:ligatures w14:val="standardContextual"/>
              </w:rPr>
              <w:t>тг</w:t>
            </w:r>
          </w:p>
        </w:tc>
        <w:tc>
          <w:tcPr>
            <w:tcW w:w="709" w:type="dxa"/>
            <w:vAlign w:val="center"/>
          </w:tcPr>
          <w:p w14:paraId="2C52F104"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bookmarkStart w:id="61" w:name="_Hlk129629472"/>
            <w:r w:rsidRPr="00782A23">
              <w:rPr>
                <w:rFonts w:ascii="Times New Roman" w:hAnsi="Times New Roman" w:cs="Times New Roman"/>
                <w:sz w:val="24"/>
                <w:szCs w:val="24"/>
                <w:lang w:val="kk-KZ"/>
              </w:rPr>
              <w:t>148 </w:t>
            </w:r>
          </w:p>
          <w:p w14:paraId="5EB4170B" w14:textId="04F4E625"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822,9</w:t>
            </w:r>
            <w:bookmarkEnd w:id="61"/>
          </w:p>
        </w:tc>
        <w:tc>
          <w:tcPr>
            <w:tcW w:w="709" w:type="dxa"/>
            <w:vAlign w:val="center"/>
          </w:tcPr>
          <w:p w14:paraId="1245516B"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231 </w:t>
            </w:r>
          </w:p>
          <w:p w14:paraId="3DE4EF97" w14:textId="08512707"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590,4</w:t>
            </w:r>
          </w:p>
        </w:tc>
        <w:tc>
          <w:tcPr>
            <w:tcW w:w="709" w:type="dxa"/>
            <w:vAlign w:val="center"/>
          </w:tcPr>
          <w:p w14:paraId="6F8EB18F"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238 </w:t>
            </w:r>
          </w:p>
          <w:p w14:paraId="12C85198" w14:textId="503EBF7F"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622,6</w:t>
            </w:r>
          </w:p>
        </w:tc>
        <w:tc>
          <w:tcPr>
            <w:tcW w:w="708" w:type="dxa"/>
            <w:vAlign w:val="center"/>
          </w:tcPr>
          <w:p w14:paraId="17824A91"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290 </w:t>
            </w:r>
          </w:p>
          <w:p w14:paraId="29EEF09D" w14:textId="7C7354F2"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893,2</w:t>
            </w:r>
          </w:p>
        </w:tc>
        <w:tc>
          <w:tcPr>
            <w:tcW w:w="851" w:type="dxa"/>
            <w:vAlign w:val="center"/>
          </w:tcPr>
          <w:p w14:paraId="2706EC56"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348 </w:t>
            </w:r>
          </w:p>
          <w:p w14:paraId="4E9179F2" w14:textId="4FA5678C"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198,5</w:t>
            </w:r>
          </w:p>
        </w:tc>
        <w:tc>
          <w:tcPr>
            <w:tcW w:w="709" w:type="dxa"/>
            <w:vAlign w:val="center"/>
          </w:tcPr>
          <w:p w14:paraId="1DAFB1D4"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378 </w:t>
            </w:r>
          </w:p>
          <w:p w14:paraId="3E001A9F" w14:textId="7845C0EB"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170,9</w:t>
            </w:r>
          </w:p>
        </w:tc>
        <w:tc>
          <w:tcPr>
            <w:tcW w:w="850" w:type="dxa"/>
            <w:vAlign w:val="center"/>
          </w:tcPr>
          <w:p w14:paraId="73B67B55"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406 </w:t>
            </w:r>
          </w:p>
          <w:p w14:paraId="250A1A35" w14:textId="3AA66CFB"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690,5</w:t>
            </w:r>
          </w:p>
        </w:tc>
        <w:tc>
          <w:tcPr>
            <w:tcW w:w="851" w:type="dxa"/>
            <w:vAlign w:val="center"/>
          </w:tcPr>
          <w:p w14:paraId="0329211E"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487 </w:t>
            </w:r>
          </w:p>
          <w:p w14:paraId="0F9C31EF" w14:textId="5BE823E9"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473,9</w:t>
            </w:r>
          </w:p>
        </w:tc>
        <w:tc>
          <w:tcPr>
            <w:tcW w:w="992" w:type="dxa"/>
            <w:vAlign w:val="center"/>
          </w:tcPr>
          <w:p w14:paraId="763446A8" w14:textId="77777777"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672 112,6</w:t>
            </w:r>
          </w:p>
        </w:tc>
        <w:tc>
          <w:tcPr>
            <w:tcW w:w="1025" w:type="dxa"/>
            <w:vAlign w:val="center"/>
          </w:tcPr>
          <w:p w14:paraId="422DDC0E"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740 </w:t>
            </w:r>
          </w:p>
          <w:p w14:paraId="4E879B02" w14:textId="745FCAEB"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621,40</w:t>
            </w:r>
          </w:p>
        </w:tc>
      </w:tr>
      <w:tr w:rsidR="00E7230D" w:rsidRPr="00782A23" w14:paraId="1BC5AA8B" w14:textId="77777777" w:rsidTr="00166029">
        <w:tc>
          <w:tcPr>
            <w:tcW w:w="1574" w:type="dxa"/>
          </w:tcPr>
          <w:p w14:paraId="4ED97D50" w14:textId="263F6D29" w:rsidR="00E7230D" w:rsidRPr="00782A23" w:rsidRDefault="00E7230D" w:rsidP="00166029">
            <w:pPr>
              <w:autoSpaceDE w:val="0"/>
              <w:autoSpaceDN w:val="0"/>
              <w:adjustRightInd w:val="0"/>
              <w:spacing w:after="0" w:line="240" w:lineRule="auto"/>
              <w:ind w:right="-60"/>
              <w:rPr>
                <w:rFonts w:ascii="Times New Roman" w:eastAsia="Times New Roman" w:hAnsi="Times New Roman" w:cs="Times New Roman"/>
                <w:color w:val="000000"/>
                <w:sz w:val="24"/>
                <w:szCs w:val="24"/>
                <w:lang w:val="kk-KZ"/>
                <w14:ligatures w14:val="standardContextual"/>
              </w:rPr>
            </w:pPr>
            <w:r w:rsidRPr="00782A23">
              <w:rPr>
                <w:rFonts w:ascii="Times New Roman" w:eastAsia="Times New Roman" w:hAnsi="Times New Roman" w:cs="Times New Roman"/>
                <w:color w:val="000000"/>
                <w:sz w:val="24"/>
                <w:szCs w:val="24"/>
                <w:lang w:val="kk-KZ"/>
                <w14:ligatures w14:val="standardContextual"/>
              </w:rPr>
              <w:t>Бөлшек сау</w:t>
            </w:r>
            <w:r w:rsidR="00166029">
              <w:rPr>
                <w:rFonts w:ascii="Times New Roman" w:eastAsia="Times New Roman" w:hAnsi="Times New Roman" w:cs="Times New Roman"/>
                <w:color w:val="000000"/>
                <w:sz w:val="24"/>
                <w:szCs w:val="24"/>
                <w:lang w:val="kk-KZ"/>
                <w14:ligatures w14:val="standardContextual"/>
              </w:rPr>
              <w:t xml:space="preserve"> </w:t>
            </w:r>
            <w:r w:rsidRPr="00782A23">
              <w:rPr>
                <w:rFonts w:ascii="Times New Roman" w:eastAsia="Times New Roman" w:hAnsi="Times New Roman" w:cs="Times New Roman"/>
                <w:color w:val="000000"/>
                <w:sz w:val="24"/>
                <w:szCs w:val="24"/>
                <w:lang w:val="kk-KZ"/>
                <w14:ligatures w14:val="standardContextual"/>
              </w:rPr>
              <w:t>да көлемі құн</w:t>
            </w:r>
            <w:r w:rsidR="00166029">
              <w:rPr>
                <w:rFonts w:ascii="Times New Roman" w:eastAsia="Times New Roman" w:hAnsi="Times New Roman" w:cs="Times New Roman"/>
                <w:color w:val="000000"/>
                <w:sz w:val="24"/>
                <w:szCs w:val="24"/>
                <w:lang w:val="kk-KZ"/>
                <w14:ligatures w14:val="standardContextual"/>
              </w:rPr>
              <w:t xml:space="preserve"> </w:t>
            </w:r>
            <w:r w:rsidRPr="00782A23">
              <w:rPr>
                <w:rFonts w:ascii="Times New Roman" w:eastAsia="Times New Roman" w:hAnsi="Times New Roman" w:cs="Times New Roman"/>
                <w:color w:val="000000"/>
                <w:sz w:val="24"/>
                <w:szCs w:val="24"/>
                <w:lang w:val="kk-KZ"/>
                <w14:ligatures w14:val="standardContextual"/>
              </w:rPr>
              <w:t>дық мәнде млрд</w:t>
            </w:r>
            <w:r w:rsidR="00166029">
              <w:rPr>
                <w:rFonts w:ascii="Times New Roman" w:eastAsia="Times New Roman" w:hAnsi="Times New Roman" w:cs="Times New Roman"/>
                <w:color w:val="000000"/>
                <w:sz w:val="24"/>
                <w:szCs w:val="24"/>
                <w:lang w:val="kk-KZ"/>
                <w14:ligatures w14:val="standardContextual"/>
              </w:rPr>
              <w:t>.</w:t>
            </w:r>
            <w:r w:rsidRPr="00782A23">
              <w:rPr>
                <w:rFonts w:ascii="Times New Roman" w:eastAsia="Times New Roman" w:hAnsi="Times New Roman" w:cs="Times New Roman"/>
                <w:color w:val="000000"/>
                <w:sz w:val="24"/>
                <w:szCs w:val="24"/>
                <w:lang w:val="kk-KZ"/>
                <w14:ligatures w14:val="standardContextual"/>
              </w:rPr>
              <w:t xml:space="preserve"> тг</w:t>
            </w:r>
          </w:p>
        </w:tc>
        <w:tc>
          <w:tcPr>
            <w:tcW w:w="709" w:type="dxa"/>
            <w:vAlign w:val="center"/>
          </w:tcPr>
          <w:p w14:paraId="13F4830E"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127 </w:t>
            </w:r>
          </w:p>
          <w:p w14:paraId="08A9332B" w14:textId="2654612B"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713,6</w:t>
            </w:r>
          </w:p>
        </w:tc>
        <w:tc>
          <w:tcPr>
            <w:tcW w:w="709" w:type="dxa"/>
            <w:vAlign w:val="center"/>
          </w:tcPr>
          <w:p w14:paraId="0E206CA1"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159 </w:t>
            </w:r>
          </w:p>
          <w:p w14:paraId="5E1CA893" w14:textId="0CF40896"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428,1</w:t>
            </w:r>
          </w:p>
        </w:tc>
        <w:tc>
          <w:tcPr>
            <w:tcW w:w="709" w:type="dxa"/>
            <w:vAlign w:val="center"/>
          </w:tcPr>
          <w:p w14:paraId="08FA2525"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181 </w:t>
            </w:r>
          </w:p>
          <w:p w14:paraId="0C7BF2D6" w14:textId="7F6FB293"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754,7</w:t>
            </w:r>
          </w:p>
        </w:tc>
        <w:tc>
          <w:tcPr>
            <w:tcW w:w="708" w:type="dxa"/>
            <w:vAlign w:val="center"/>
          </w:tcPr>
          <w:p w14:paraId="7B22A773"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185 </w:t>
            </w:r>
          </w:p>
          <w:p w14:paraId="0A1FB0A5" w14:textId="7B7EDA8A"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791,1</w:t>
            </w:r>
          </w:p>
        </w:tc>
        <w:tc>
          <w:tcPr>
            <w:tcW w:w="851" w:type="dxa"/>
            <w:vAlign w:val="center"/>
          </w:tcPr>
          <w:p w14:paraId="4C92D266"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236 </w:t>
            </w:r>
          </w:p>
          <w:p w14:paraId="7CC8668E" w14:textId="379E6D0B"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137,9</w:t>
            </w:r>
          </w:p>
        </w:tc>
        <w:tc>
          <w:tcPr>
            <w:tcW w:w="709" w:type="dxa"/>
            <w:vAlign w:val="center"/>
          </w:tcPr>
          <w:p w14:paraId="53CA1E9B"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273 </w:t>
            </w:r>
          </w:p>
          <w:p w14:paraId="2F1353C4" w14:textId="0C04F176"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159,4</w:t>
            </w:r>
          </w:p>
        </w:tc>
        <w:tc>
          <w:tcPr>
            <w:tcW w:w="850" w:type="dxa"/>
            <w:vAlign w:val="center"/>
          </w:tcPr>
          <w:p w14:paraId="34AFE47B"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298 </w:t>
            </w:r>
          </w:p>
          <w:p w14:paraId="13815B8D" w14:textId="5ADD0764"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855,6</w:t>
            </w:r>
          </w:p>
        </w:tc>
        <w:tc>
          <w:tcPr>
            <w:tcW w:w="851" w:type="dxa"/>
            <w:vAlign w:val="center"/>
          </w:tcPr>
          <w:p w14:paraId="6C7176D2"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318 </w:t>
            </w:r>
          </w:p>
          <w:p w14:paraId="64A1DF6D" w14:textId="57E83AEB"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836,9</w:t>
            </w:r>
          </w:p>
        </w:tc>
        <w:tc>
          <w:tcPr>
            <w:tcW w:w="992" w:type="dxa"/>
            <w:vAlign w:val="center"/>
          </w:tcPr>
          <w:p w14:paraId="31054312" w14:textId="77777777"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271 455,6</w:t>
            </w:r>
          </w:p>
        </w:tc>
        <w:tc>
          <w:tcPr>
            <w:tcW w:w="1025" w:type="dxa"/>
            <w:vAlign w:val="center"/>
          </w:tcPr>
          <w:p w14:paraId="31EAE7A6" w14:textId="77777777"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298 010,3</w:t>
            </w:r>
          </w:p>
        </w:tc>
      </w:tr>
      <w:tr w:rsidR="00E7230D" w:rsidRPr="00782A23" w14:paraId="7F8E443E" w14:textId="77777777" w:rsidTr="00166029">
        <w:tc>
          <w:tcPr>
            <w:tcW w:w="1574" w:type="dxa"/>
          </w:tcPr>
          <w:p w14:paraId="092C44CE" w14:textId="7D5C35A0" w:rsidR="00E7230D" w:rsidRPr="00782A23" w:rsidRDefault="00E7230D" w:rsidP="00F4660B">
            <w:pPr>
              <w:autoSpaceDE w:val="0"/>
              <w:autoSpaceDN w:val="0"/>
              <w:adjustRightInd w:val="0"/>
              <w:spacing w:after="0" w:line="240" w:lineRule="auto"/>
              <w:rPr>
                <w:rFonts w:ascii="Times New Roman" w:eastAsia="Times New Roman" w:hAnsi="Times New Roman" w:cs="Times New Roman"/>
                <w:color w:val="000000"/>
                <w:sz w:val="24"/>
                <w:szCs w:val="24"/>
                <w:lang w:val="kk-KZ"/>
                <w14:ligatures w14:val="standardContextual"/>
              </w:rPr>
            </w:pPr>
            <w:r w:rsidRPr="00782A23">
              <w:rPr>
                <w:rFonts w:ascii="Times New Roman" w:eastAsia="Times New Roman" w:hAnsi="Times New Roman" w:cs="Times New Roman"/>
                <w:color w:val="000000"/>
                <w:sz w:val="24"/>
                <w:szCs w:val="24"/>
                <w:lang w:val="kk-KZ"/>
                <w14:ligatures w14:val="standardContextual"/>
              </w:rPr>
              <w:t>Барлық шағын және орта бизнес субъектілерінің өнім шығаруы, млн.</w:t>
            </w:r>
            <w:r w:rsidR="0025472F">
              <w:rPr>
                <w:rFonts w:ascii="Times New Roman" w:eastAsia="Times New Roman" w:hAnsi="Times New Roman" w:cs="Times New Roman"/>
                <w:color w:val="000000"/>
                <w:sz w:val="24"/>
                <w:szCs w:val="24"/>
                <w:lang w:val="kk-KZ"/>
                <w14:ligatures w14:val="standardContextual"/>
              </w:rPr>
              <w:t xml:space="preserve"> </w:t>
            </w:r>
            <w:r w:rsidRPr="00782A23">
              <w:rPr>
                <w:rFonts w:ascii="Times New Roman" w:eastAsia="Times New Roman" w:hAnsi="Times New Roman" w:cs="Times New Roman"/>
                <w:color w:val="000000"/>
                <w:sz w:val="24"/>
                <w:szCs w:val="24"/>
                <w:lang w:val="kk-KZ"/>
                <w14:ligatures w14:val="standardContextual"/>
              </w:rPr>
              <w:t>теңге</w:t>
            </w:r>
          </w:p>
        </w:tc>
        <w:tc>
          <w:tcPr>
            <w:tcW w:w="709" w:type="dxa"/>
            <w:vAlign w:val="center"/>
          </w:tcPr>
          <w:p w14:paraId="63AC27C1"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270 </w:t>
            </w:r>
          </w:p>
          <w:p w14:paraId="0258500E" w14:textId="5E7E051B"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817</w:t>
            </w:r>
          </w:p>
        </w:tc>
        <w:tc>
          <w:tcPr>
            <w:tcW w:w="709" w:type="dxa"/>
            <w:vAlign w:val="center"/>
          </w:tcPr>
          <w:p w14:paraId="546BEC2D"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301 </w:t>
            </w:r>
          </w:p>
          <w:p w14:paraId="1103EBED" w14:textId="4B5053D0"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092</w:t>
            </w:r>
          </w:p>
        </w:tc>
        <w:tc>
          <w:tcPr>
            <w:tcW w:w="709" w:type="dxa"/>
            <w:vAlign w:val="center"/>
          </w:tcPr>
          <w:p w14:paraId="348DEAAD"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398 </w:t>
            </w:r>
          </w:p>
          <w:p w14:paraId="5E7E9779" w14:textId="4370AB64"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010</w:t>
            </w:r>
          </w:p>
        </w:tc>
        <w:tc>
          <w:tcPr>
            <w:tcW w:w="708" w:type="dxa"/>
            <w:vAlign w:val="center"/>
          </w:tcPr>
          <w:p w14:paraId="6AF7F7F5"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481</w:t>
            </w:r>
          </w:p>
          <w:p w14:paraId="3985EC87" w14:textId="45F0738E"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 256</w:t>
            </w:r>
          </w:p>
        </w:tc>
        <w:tc>
          <w:tcPr>
            <w:tcW w:w="851" w:type="dxa"/>
            <w:vAlign w:val="center"/>
          </w:tcPr>
          <w:p w14:paraId="61CFBC46" w14:textId="77777777"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587 262</w:t>
            </w:r>
          </w:p>
        </w:tc>
        <w:tc>
          <w:tcPr>
            <w:tcW w:w="709" w:type="dxa"/>
            <w:vAlign w:val="center"/>
          </w:tcPr>
          <w:p w14:paraId="19F87E4D" w14:textId="77777777" w:rsidR="00166029"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653 </w:t>
            </w:r>
          </w:p>
          <w:p w14:paraId="7976C356" w14:textId="6D121D39"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408</w:t>
            </w:r>
          </w:p>
        </w:tc>
        <w:tc>
          <w:tcPr>
            <w:tcW w:w="850" w:type="dxa"/>
            <w:vAlign w:val="center"/>
          </w:tcPr>
          <w:p w14:paraId="5C30A863" w14:textId="77777777"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785 649</w:t>
            </w:r>
          </w:p>
        </w:tc>
        <w:tc>
          <w:tcPr>
            <w:tcW w:w="851" w:type="dxa"/>
            <w:vAlign w:val="center"/>
          </w:tcPr>
          <w:p w14:paraId="51B8B867" w14:textId="77777777"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820 938</w:t>
            </w:r>
          </w:p>
        </w:tc>
        <w:tc>
          <w:tcPr>
            <w:tcW w:w="992" w:type="dxa"/>
            <w:vAlign w:val="center"/>
          </w:tcPr>
          <w:p w14:paraId="36872A79" w14:textId="77777777"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947 790</w:t>
            </w:r>
          </w:p>
        </w:tc>
        <w:tc>
          <w:tcPr>
            <w:tcW w:w="1025" w:type="dxa"/>
            <w:vAlign w:val="center"/>
          </w:tcPr>
          <w:p w14:paraId="7A7542BD" w14:textId="77777777" w:rsidR="00E7230D" w:rsidRPr="00782A23" w:rsidRDefault="00E7230D" w:rsidP="00166029">
            <w:pPr>
              <w:spacing w:after="0" w:line="240" w:lineRule="auto"/>
              <w:ind w:left="-100" w:right="-9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1 067 146</w:t>
            </w:r>
          </w:p>
        </w:tc>
      </w:tr>
      <w:tr w:rsidR="007C74B2" w:rsidRPr="00782A23" w14:paraId="6038309C" w14:textId="77777777" w:rsidTr="00166029">
        <w:tc>
          <w:tcPr>
            <w:tcW w:w="9687" w:type="dxa"/>
            <w:gridSpan w:val="11"/>
          </w:tcPr>
          <w:p w14:paraId="456574A1" w14:textId="6BC50DF2" w:rsidR="007C74B2" w:rsidRPr="00782A23" w:rsidRDefault="007B37EB" w:rsidP="007B37EB">
            <w:pPr>
              <w:spacing w:after="0" w:line="240" w:lineRule="auto"/>
              <w:ind w:firstLine="587"/>
              <w:jc w:val="both"/>
              <w:rPr>
                <w:rFonts w:ascii="Times New Roman" w:hAnsi="Times New Roman" w:cs="Times New Roman"/>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4B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7C74B2" w:rsidRPr="00782A23">
              <w:rPr>
                <w:rFonts w:ascii="Times New Roman" w:hAnsi="Times New Roman" w:cs="Times New Roman"/>
                <w:sz w:val="24"/>
                <w:szCs w:val="24"/>
                <w:lang w:val="kk-KZ"/>
              </w:rPr>
              <w:t xml:space="preserve">] </w:t>
            </w:r>
          </w:p>
        </w:tc>
      </w:tr>
    </w:tbl>
    <w:p w14:paraId="6543A569" w14:textId="5DA709A3" w:rsidR="00E7230D" w:rsidRPr="00166029" w:rsidRDefault="00E7230D" w:rsidP="00F4660B">
      <w:pPr>
        <w:spacing w:after="0" w:line="240" w:lineRule="auto"/>
        <w:jc w:val="both"/>
        <w:rPr>
          <w:rFonts w:ascii="Times New Roman" w:hAnsi="Times New Roman" w:cs="Times New Roman"/>
          <w:sz w:val="28"/>
          <w:szCs w:val="28"/>
          <w:lang w:val="kk-KZ"/>
        </w:rPr>
      </w:pPr>
    </w:p>
    <w:p w14:paraId="0F608D36" w14:textId="6C67500B" w:rsidR="0039339A" w:rsidRPr="00782A23" w:rsidRDefault="00E7230D" w:rsidP="00A5111C">
      <w:pPr>
        <w:autoSpaceDE w:val="0"/>
        <w:autoSpaceDN w:val="0"/>
        <w:adjustRightInd w:val="0"/>
        <w:spacing w:after="0" w:line="240" w:lineRule="auto"/>
        <w:ind w:right="-1" w:firstLine="709"/>
        <w:jc w:val="both"/>
        <w:rPr>
          <w:rFonts w:ascii="Times New Roman" w:eastAsia="Times New Roman" w:hAnsi="Times New Roman" w:cs="Times New Roman"/>
          <w:color w:val="000000"/>
          <w:sz w:val="28"/>
          <w:szCs w:val="28"/>
          <w:lang w:val="kk-KZ"/>
          <w14:ligatures w14:val="standardContextual"/>
        </w:rPr>
      </w:pPr>
      <w:r w:rsidRPr="00782A23">
        <w:rPr>
          <w:rFonts w:ascii="Times New Roman" w:eastAsiaTheme="minorHAnsi" w:hAnsi="Times New Roman" w:cs="Times New Roman"/>
          <w:kern w:val="2"/>
          <w:sz w:val="28"/>
          <w:szCs w:val="28"/>
          <w:lang w:val="kk-KZ"/>
          <w14:ligatures w14:val="standardContextual"/>
        </w:rPr>
        <w:t>Бұл саладағы жалпы өнім көлемі 2012 жылғы 799 967,3 миллион</w:t>
      </w:r>
      <w:r w:rsidR="0053253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 xml:space="preserve">теңгеден </w:t>
      </w:r>
      <w:r w:rsidRPr="00782A23">
        <w:rPr>
          <w:rFonts w:ascii="Times New Roman" w:hAnsi="Times New Roman" w:cs="Times New Roman"/>
          <w:sz w:val="28"/>
          <w:szCs w:val="28"/>
          <w:lang w:val="kk-KZ"/>
        </w:rPr>
        <w:t>2021</w:t>
      </w:r>
      <w:r w:rsidRPr="00782A23">
        <w:rPr>
          <w:rFonts w:ascii="Times New Roman" w:eastAsiaTheme="minorHAnsi" w:hAnsi="Times New Roman" w:cs="Times New Roman"/>
          <w:kern w:val="2"/>
          <w:sz w:val="28"/>
          <w:szCs w:val="28"/>
          <w:lang w:val="kk-KZ"/>
          <w14:ligatures w14:val="standardContextual"/>
        </w:rPr>
        <w:t xml:space="preserve"> жылы </w:t>
      </w:r>
      <w:r w:rsidRPr="00782A23">
        <w:rPr>
          <w:rFonts w:ascii="Times New Roman" w:hAnsi="Times New Roman" w:cs="Times New Roman"/>
          <w:sz w:val="28"/>
          <w:szCs w:val="28"/>
          <w:lang w:val="kk-KZ"/>
        </w:rPr>
        <w:t>2 678 123,10</w:t>
      </w:r>
      <w:r w:rsidRPr="00782A23">
        <w:rPr>
          <w:rFonts w:ascii="Times New Roman" w:eastAsiaTheme="minorHAnsi" w:hAnsi="Times New Roman" w:cs="Times New Roman"/>
          <w:kern w:val="2"/>
          <w:sz w:val="28"/>
          <w:szCs w:val="28"/>
          <w:lang w:val="kk-KZ"/>
          <w14:ligatures w14:val="standardContextual"/>
        </w:rPr>
        <w:t xml:space="preserve"> миллион теңгеге дейін өсті.</w:t>
      </w:r>
      <w:r w:rsidRPr="00782A23">
        <w:rPr>
          <w:rFonts w:ascii="Times New Roman" w:eastAsia="Times New Roman" w:hAnsi="Times New Roman" w:cs="Times New Roman"/>
          <w:color w:val="000000"/>
          <w:sz w:val="24"/>
          <w:szCs w:val="24"/>
          <w:lang w:val="kk-KZ"/>
          <w14:ligatures w14:val="standardContextual"/>
        </w:rPr>
        <w:t xml:space="preserve"> </w:t>
      </w:r>
      <w:r w:rsidRPr="00782A23">
        <w:rPr>
          <w:rFonts w:ascii="Times New Roman" w:eastAsia="Times New Roman" w:hAnsi="Times New Roman" w:cs="Times New Roman"/>
          <w:color w:val="000000"/>
          <w:sz w:val="28"/>
          <w:szCs w:val="28"/>
          <w:lang w:val="kk-KZ"/>
          <w14:ligatures w14:val="standardContextual"/>
        </w:rPr>
        <w:t>Азық-түлік өндірісі тамақтану,</w:t>
      </w:r>
      <w:r w:rsidRPr="00782A23">
        <w:rPr>
          <w:rFonts w:ascii="Times New Roman" w:eastAsiaTheme="minorHAnsi" w:hAnsi="Times New Roman" w:cs="Times New Roman"/>
          <w:kern w:val="2"/>
          <w:sz w:val="28"/>
          <w:szCs w:val="28"/>
          <w:lang w:val="kk-KZ"/>
          <w14:ligatures w14:val="standardContextual"/>
        </w:rPr>
        <w:t xml:space="preserve"> 2012 жыл</w:t>
      </w:r>
      <w:r w:rsidR="008109C9" w:rsidRPr="00782A23">
        <w:rPr>
          <w:rFonts w:ascii="Times New Roman" w:eastAsiaTheme="minorHAnsi" w:hAnsi="Times New Roman" w:cs="Times New Roman"/>
          <w:kern w:val="2"/>
          <w:sz w:val="28"/>
          <w:szCs w:val="28"/>
          <w:lang w:val="kk-KZ"/>
          <w14:ligatures w14:val="standardContextual"/>
        </w:rPr>
        <w:t>ы</w:t>
      </w:r>
      <w:r w:rsidR="00532533">
        <w:rPr>
          <w:rFonts w:ascii="Times New Roman" w:eastAsiaTheme="minorHAnsi" w:hAnsi="Times New Roman" w:cs="Times New Roman"/>
          <w:kern w:val="2"/>
          <w:sz w:val="28"/>
          <w:szCs w:val="28"/>
          <w:lang w:val="kk-KZ"/>
          <w14:ligatures w14:val="standardContextual"/>
        </w:rPr>
        <w:t xml:space="preserve"> </w:t>
      </w:r>
      <w:r w:rsidR="008109C9" w:rsidRPr="00782A23">
        <w:rPr>
          <w:rFonts w:ascii="Times New Roman" w:hAnsi="Times New Roman" w:cs="Times New Roman"/>
          <w:sz w:val="28"/>
          <w:szCs w:val="28"/>
          <w:lang w:val="kk-KZ"/>
        </w:rPr>
        <w:t>148 822,9</w:t>
      </w:r>
      <w:r w:rsidRPr="00782A23">
        <w:rPr>
          <w:rFonts w:ascii="Times New Roman" w:eastAsiaTheme="minorHAnsi" w:hAnsi="Times New Roman" w:cs="Times New Roman"/>
          <w:kern w:val="2"/>
          <w:sz w:val="28"/>
          <w:szCs w:val="28"/>
          <w:lang w:val="kk-KZ"/>
          <w14:ligatures w14:val="standardContextual"/>
        </w:rPr>
        <w:t xml:space="preserve"> </w:t>
      </w:r>
      <w:r w:rsidR="008109C9" w:rsidRPr="00782A23">
        <w:rPr>
          <w:rFonts w:ascii="Times New Roman" w:eastAsiaTheme="minorHAnsi" w:hAnsi="Times New Roman" w:cs="Times New Roman"/>
          <w:kern w:val="2"/>
          <w:sz w:val="28"/>
          <w:szCs w:val="28"/>
          <w:lang w:val="kk-KZ"/>
          <w14:ligatures w14:val="standardContextual"/>
        </w:rPr>
        <w:t>миллион теңге болса ,</w:t>
      </w:r>
      <w:r w:rsidRPr="00782A23">
        <w:rPr>
          <w:rFonts w:ascii="Times New Roman" w:hAnsi="Times New Roman" w:cs="Times New Roman"/>
          <w:sz w:val="28"/>
          <w:szCs w:val="28"/>
          <w:lang w:val="kk-KZ"/>
        </w:rPr>
        <w:t>2021</w:t>
      </w:r>
      <w:r w:rsidRPr="00782A23">
        <w:rPr>
          <w:rFonts w:ascii="Times New Roman" w:eastAsiaTheme="minorHAnsi" w:hAnsi="Times New Roman" w:cs="Times New Roman"/>
          <w:kern w:val="2"/>
          <w:sz w:val="28"/>
          <w:szCs w:val="28"/>
          <w:lang w:val="kk-KZ"/>
          <w14:ligatures w14:val="standardContextual"/>
        </w:rPr>
        <w:t xml:space="preserve"> жылы </w:t>
      </w:r>
      <w:r w:rsidR="008109C9" w:rsidRPr="00782A23">
        <w:rPr>
          <w:rFonts w:ascii="Times New Roman" w:hAnsi="Times New Roman" w:cs="Times New Roman"/>
          <w:sz w:val="28"/>
          <w:szCs w:val="28"/>
          <w:lang w:val="kk-KZ"/>
        </w:rPr>
        <w:t>740 621,40</w:t>
      </w:r>
      <w:r w:rsidRPr="00782A23">
        <w:rPr>
          <w:rFonts w:ascii="Times New Roman" w:eastAsia="Times New Roman" w:hAnsi="Times New Roman" w:cs="Times New Roman"/>
          <w:color w:val="000000"/>
          <w:sz w:val="28"/>
          <w:szCs w:val="28"/>
          <w:lang w:val="kk-KZ"/>
          <w14:ligatures w14:val="standardContextual"/>
        </w:rPr>
        <w:t xml:space="preserve"> млн.</w:t>
      </w:r>
      <w:r w:rsidR="0025472F">
        <w:rPr>
          <w:rFonts w:ascii="Times New Roman" w:eastAsia="Times New Roman" w:hAnsi="Times New Roman" w:cs="Times New Roman"/>
          <w:color w:val="000000"/>
          <w:sz w:val="28"/>
          <w:szCs w:val="28"/>
          <w:lang w:val="kk-KZ"/>
          <w14:ligatures w14:val="standardContextual"/>
        </w:rPr>
        <w:t xml:space="preserve"> </w:t>
      </w:r>
      <w:r w:rsidRPr="00782A23">
        <w:rPr>
          <w:rFonts w:ascii="Times New Roman" w:eastAsia="Times New Roman" w:hAnsi="Times New Roman" w:cs="Times New Roman"/>
          <w:color w:val="000000"/>
          <w:sz w:val="28"/>
          <w:szCs w:val="28"/>
          <w:lang w:val="kk-KZ"/>
          <w14:ligatures w14:val="standardContextual"/>
        </w:rPr>
        <w:t>теңге</w:t>
      </w:r>
      <w:r w:rsidR="008109C9" w:rsidRPr="00782A23">
        <w:rPr>
          <w:rFonts w:ascii="Times New Roman" w:eastAsia="Times New Roman" w:hAnsi="Times New Roman" w:cs="Times New Roman"/>
          <w:color w:val="000000"/>
          <w:sz w:val="28"/>
          <w:szCs w:val="28"/>
          <w:lang w:val="kk-KZ"/>
          <w14:ligatures w14:val="standardContextual"/>
        </w:rPr>
        <w:t xml:space="preserve"> дейін өскен.</w:t>
      </w:r>
      <w:r w:rsidR="00B50377" w:rsidRPr="00782A23">
        <w:rPr>
          <w:rFonts w:ascii="Times New Roman" w:hAnsi="Times New Roman" w:cs="Times New Roman"/>
          <w:lang w:val="kk-KZ"/>
        </w:rPr>
        <w:t xml:space="preserve"> </w:t>
      </w:r>
      <w:r w:rsidR="00B50377" w:rsidRPr="00782A23">
        <w:rPr>
          <w:rFonts w:ascii="Times New Roman" w:eastAsia="Times New Roman" w:hAnsi="Times New Roman" w:cs="Times New Roman"/>
          <w:color w:val="000000"/>
          <w:sz w:val="28"/>
          <w:szCs w:val="28"/>
          <w:lang w:val="kk-KZ"/>
          <w14:ligatures w14:val="standardContextual"/>
        </w:rPr>
        <w:t>Прогрессивті агротехникалық технологияларды енгізудің арқасында дәнді дақылдардың өнімділігі жыл сайын</w:t>
      </w:r>
      <w:r w:rsidR="00532533">
        <w:rPr>
          <w:rFonts w:ascii="Times New Roman" w:eastAsia="Times New Roman" w:hAnsi="Times New Roman" w:cs="Times New Roman"/>
          <w:color w:val="000000"/>
          <w:sz w:val="28"/>
          <w:szCs w:val="28"/>
          <w:lang w:val="kk-KZ"/>
          <w14:ligatures w14:val="standardContextual"/>
        </w:rPr>
        <w:t xml:space="preserve"> </w:t>
      </w:r>
      <w:r w:rsidR="00B50377" w:rsidRPr="00782A23">
        <w:rPr>
          <w:rFonts w:ascii="Times New Roman" w:eastAsia="Times New Roman" w:hAnsi="Times New Roman" w:cs="Times New Roman"/>
          <w:color w:val="000000"/>
          <w:sz w:val="28"/>
          <w:szCs w:val="28"/>
          <w:lang w:val="kk-KZ"/>
          <w14:ligatures w14:val="standardContextual"/>
        </w:rPr>
        <w:t>өсіп отырған.</w:t>
      </w:r>
      <w:r w:rsidR="008109C9" w:rsidRPr="00782A23">
        <w:rPr>
          <w:rFonts w:ascii="Times New Roman" w:eastAsia="Times New Roman" w:hAnsi="Times New Roman" w:cs="Times New Roman"/>
          <w:color w:val="000000"/>
          <w:sz w:val="24"/>
          <w:szCs w:val="24"/>
          <w:lang w:val="kk-KZ"/>
          <w14:ligatures w14:val="standardContextual"/>
        </w:rPr>
        <w:t xml:space="preserve"> </w:t>
      </w:r>
      <w:r w:rsidR="008109C9" w:rsidRPr="00782A23">
        <w:rPr>
          <w:rFonts w:ascii="Times New Roman" w:eastAsia="Times New Roman" w:hAnsi="Times New Roman" w:cs="Times New Roman"/>
          <w:color w:val="000000"/>
          <w:sz w:val="28"/>
          <w:szCs w:val="28"/>
          <w:lang w:val="kk-KZ"/>
          <w14:ligatures w14:val="standardContextual"/>
        </w:rPr>
        <w:t xml:space="preserve">Бөлшек сауда көлемі құндық мәндері бойынша қарқынды өсу деңгейін көрсетіп </w:t>
      </w:r>
      <w:r w:rsidR="008109C9" w:rsidRPr="00782A23">
        <w:rPr>
          <w:rFonts w:ascii="Times New Roman" w:eastAsia="Times New Roman" w:hAnsi="Times New Roman" w:cs="Times New Roman"/>
          <w:color w:val="000000"/>
          <w:sz w:val="28"/>
          <w:szCs w:val="28"/>
          <w:lang w:val="kk-KZ"/>
          <w14:ligatures w14:val="standardContextual"/>
        </w:rPr>
        <w:lastRenderedPageBreak/>
        <w:t>отыр.</w:t>
      </w:r>
      <w:r w:rsidR="00B50377" w:rsidRPr="00782A23">
        <w:rPr>
          <w:rFonts w:ascii="Times New Roman" w:hAnsi="Times New Roman" w:cs="Times New Roman"/>
          <w:lang w:val="kk-KZ"/>
        </w:rPr>
        <w:t xml:space="preserve"> </w:t>
      </w:r>
      <w:r w:rsidR="00B50377" w:rsidRPr="00782A23">
        <w:rPr>
          <w:rFonts w:ascii="Times New Roman" w:eastAsia="Times New Roman" w:hAnsi="Times New Roman" w:cs="Times New Roman"/>
          <w:color w:val="000000"/>
          <w:sz w:val="28"/>
          <w:szCs w:val="28"/>
          <w:lang w:val="kk-KZ"/>
          <w14:ligatures w14:val="standardContextual"/>
        </w:rPr>
        <w:t>Облыста ет, сүт және құс шаруашылығын дамытуға көп көңіл бөлінуде.</w:t>
      </w:r>
      <w:r w:rsidR="00B50377" w:rsidRPr="00782A23">
        <w:rPr>
          <w:rFonts w:ascii="Times New Roman" w:hAnsi="Times New Roman" w:cs="Times New Roman"/>
          <w:lang w:val="kk-KZ"/>
        </w:rPr>
        <w:t xml:space="preserve"> </w:t>
      </w:r>
      <w:r w:rsidR="00B50377" w:rsidRPr="00782A23">
        <w:rPr>
          <w:rFonts w:ascii="Times New Roman" w:eastAsia="Times New Roman" w:hAnsi="Times New Roman" w:cs="Times New Roman"/>
          <w:color w:val="000000"/>
          <w:sz w:val="28"/>
          <w:szCs w:val="28"/>
          <w:lang w:val="kk-KZ"/>
          <w14:ligatures w14:val="standardContextual"/>
        </w:rPr>
        <w:t>Талдау барысында байқағанымыздай, соңғы он жылда мал, құс басы мен ауыл шаруашылығының негізгі өнімдерін өндіруде айтарлықтай өсім байқалады.</w:t>
      </w:r>
    </w:p>
    <w:p w14:paraId="18C41A92" w14:textId="0C33D7F3" w:rsidR="0039339A" w:rsidRPr="00782A23" w:rsidRDefault="00B50377" w:rsidP="00A5111C">
      <w:pPr>
        <w:spacing w:after="0" w:line="240" w:lineRule="auto"/>
        <w:ind w:right="-1" w:firstLine="709"/>
        <w:jc w:val="both"/>
        <w:rPr>
          <w:rFonts w:ascii="Times New Roman" w:eastAsiaTheme="minorHAnsi" w:hAnsi="Times New Roman" w:cs="Times New Roman"/>
          <w:kern w:val="2"/>
          <w:sz w:val="28"/>
          <w:szCs w:val="28"/>
          <w:lang w:val="kk-KZ"/>
          <w14:ligatures w14:val="standardContextual"/>
        </w:rPr>
      </w:pPr>
      <w:r w:rsidRPr="00782A23">
        <w:rPr>
          <w:rFonts w:ascii="Times New Roman" w:eastAsiaTheme="minorHAnsi" w:hAnsi="Times New Roman" w:cs="Times New Roman"/>
          <w:kern w:val="2"/>
          <w:sz w:val="28"/>
          <w:szCs w:val="28"/>
          <w:lang w:val="kk-KZ"/>
          <w14:ligatures w14:val="standardContextual"/>
        </w:rPr>
        <w:t>Облыс мал бордақылау бойынша республикадағы ең үлкен әлеуетке ие – онда бір уақытта 36,5 мыңнан астам ірі қара малды асырауға болады. Тек 2018 жылдан бері облыста 278 ет фермасы құрылды. Алдағы бес жылда тағы да 700 шаруа қожалығын кезең-кезеңімен құру жоспарлануда.</w:t>
      </w:r>
      <w:r w:rsidRPr="00782A23">
        <w:rPr>
          <w:rFonts w:ascii="Times New Roman" w:hAnsi="Times New Roman" w:cs="Times New Roman"/>
          <w:lang w:val="kk-KZ"/>
        </w:rPr>
        <w:t xml:space="preserve"> </w:t>
      </w:r>
      <w:r w:rsidRPr="00782A23">
        <w:rPr>
          <w:rFonts w:ascii="Times New Roman" w:eastAsiaTheme="minorHAnsi" w:hAnsi="Times New Roman" w:cs="Times New Roman"/>
          <w:kern w:val="2"/>
          <w:sz w:val="28"/>
          <w:szCs w:val="28"/>
          <w:lang w:val="kk-KZ"/>
          <w14:ligatures w14:val="standardContextual"/>
        </w:rPr>
        <w:t>Сүт өңдеу кәсіпорындарын шикізатпен қамтамасыз ету үшін облыста жалпы саны 13 мың сиыр басы бар 60 мамандандырылған сүт фермасы жұмыс жасайды.</w:t>
      </w:r>
      <w:r w:rsidRPr="00782A23">
        <w:rPr>
          <w:rFonts w:ascii="Times New Roman" w:hAnsi="Times New Roman" w:cs="Times New Roman"/>
          <w:lang w:val="kk-KZ"/>
        </w:rPr>
        <w:t xml:space="preserve"> </w:t>
      </w:r>
      <w:r w:rsidRPr="00782A23">
        <w:rPr>
          <w:rFonts w:ascii="Times New Roman" w:eastAsiaTheme="minorHAnsi" w:hAnsi="Times New Roman" w:cs="Times New Roman"/>
          <w:kern w:val="2"/>
          <w:sz w:val="28"/>
          <w:szCs w:val="28"/>
          <w:lang w:val="kk-KZ"/>
          <w14:ligatures w14:val="standardContextual"/>
        </w:rPr>
        <w:t xml:space="preserve">Құс ет шаруашылығын дамыту мақсатында 2018 жылы </w:t>
      </w:r>
      <w:r w:rsidR="00E555A5" w:rsidRPr="00782A23">
        <w:rPr>
          <w:rFonts w:ascii="Times New Roman" w:eastAsiaTheme="minorHAnsi" w:hAnsi="Times New Roman" w:cs="Times New Roman"/>
          <w:kern w:val="2"/>
          <w:sz w:val="28"/>
          <w:szCs w:val="28"/>
          <w:lang w:val="kk-KZ"/>
          <w14:ligatures w14:val="standardContextual"/>
        </w:rPr>
        <w:t>Макинка</w:t>
      </w:r>
      <w:r w:rsidRPr="00782A23">
        <w:rPr>
          <w:rFonts w:ascii="Times New Roman" w:eastAsiaTheme="minorHAnsi" w:hAnsi="Times New Roman" w:cs="Times New Roman"/>
          <w:kern w:val="2"/>
          <w:sz w:val="28"/>
          <w:szCs w:val="28"/>
          <w:lang w:val="kk-KZ"/>
          <w14:ligatures w14:val="standardContextual"/>
        </w:rPr>
        <w:t xml:space="preserve"> құс фабрикасы іске қосылған. 2020 жылы қуаттылығын жылына 56 мың тоннаға дейін ұлғайту бойынша екінші кезең іске қосылғаннан кейін құс фабрикасы тауық етін өндіру бойынша Орталық Азиядағы ең ірі кәсіпорынға айналып, ол ішкі нарық қажеттілігінің 22% дейін қамтамасыз етіп отыр. Жоғарыдағы кестеден байқағанымыздай </w:t>
      </w:r>
      <w:r w:rsidR="0047290C" w:rsidRPr="00782A23">
        <w:rPr>
          <w:rFonts w:ascii="Times New Roman" w:eastAsia="Times New Roman" w:hAnsi="Times New Roman" w:cs="Times New Roman"/>
          <w:color w:val="000000"/>
          <w:sz w:val="28"/>
          <w:szCs w:val="28"/>
          <w:lang w:val="kk-KZ"/>
          <w14:ligatures w14:val="standardContextual"/>
        </w:rPr>
        <w:t>компьютер</w:t>
      </w:r>
      <w:r w:rsidRPr="00782A23">
        <w:rPr>
          <w:rFonts w:ascii="Times New Roman" w:eastAsia="Times New Roman" w:hAnsi="Times New Roman" w:cs="Times New Roman"/>
          <w:color w:val="000000"/>
          <w:sz w:val="28"/>
          <w:szCs w:val="28"/>
          <w:lang w:val="kk-KZ"/>
          <w14:ligatures w14:val="standardContextual"/>
        </w:rPr>
        <w:t xml:space="preserve">, электр және оптикалық бұйымдар өндірісі ерекше көңіл аударуды қажет ететін сала болып отыр </w:t>
      </w:r>
      <w:r w:rsidRPr="00782A23">
        <w:rPr>
          <w:rFonts w:ascii="Times New Roman" w:eastAsiaTheme="minorHAnsi" w:hAnsi="Times New Roman" w:cs="Times New Roman"/>
          <w:kern w:val="2"/>
          <w:sz w:val="28"/>
          <w:szCs w:val="28"/>
          <w:lang w:val="kk-KZ"/>
          <w14:ligatures w14:val="standardContextual"/>
        </w:rPr>
        <w:t xml:space="preserve">2012 жылғы </w:t>
      </w:r>
      <w:r w:rsidRPr="00782A23">
        <w:rPr>
          <w:rFonts w:ascii="Times New Roman" w:hAnsi="Times New Roman" w:cs="Times New Roman"/>
          <w:sz w:val="24"/>
          <w:szCs w:val="24"/>
          <w:lang w:val="kk-KZ"/>
        </w:rPr>
        <w:t>17,6</w:t>
      </w:r>
      <w:r w:rsidRPr="00782A23">
        <w:rPr>
          <w:rFonts w:ascii="Times New Roman" w:eastAsiaTheme="minorHAnsi" w:hAnsi="Times New Roman" w:cs="Times New Roman"/>
          <w:kern w:val="2"/>
          <w:sz w:val="28"/>
          <w:szCs w:val="28"/>
          <w:lang w:val="kk-KZ"/>
          <w14:ligatures w14:val="standardContextual"/>
        </w:rPr>
        <w:t>миллион</w:t>
      </w:r>
      <w:r w:rsidR="0053253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 xml:space="preserve">теңге болса, </w:t>
      </w:r>
      <w:r w:rsidRPr="00782A23">
        <w:rPr>
          <w:rFonts w:ascii="Times New Roman" w:hAnsi="Times New Roman" w:cs="Times New Roman"/>
          <w:sz w:val="28"/>
          <w:szCs w:val="28"/>
          <w:lang w:val="kk-KZ"/>
        </w:rPr>
        <w:t>2021</w:t>
      </w:r>
      <w:r w:rsidRPr="00782A23">
        <w:rPr>
          <w:rFonts w:ascii="Times New Roman" w:eastAsiaTheme="minorHAnsi" w:hAnsi="Times New Roman" w:cs="Times New Roman"/>
          <w:kern w:val="2"/>
          <w:sz w:val="28"/>
          <w:szCs w:val="28"/>
          <w:lang w:val="kk-KZ"/>
          <w14:ligatures w14:val="standardContextual"/>
        </w:rPr>
        <w:t xml:space="preserve"> жылы өндіріс мүлдем тоқтаған.</w:t>
      </w:r>
      <w:r w:rsidR="00DB43F6" w:rsidRPr="00782A23">
        <w:rPr>
          <w:rFonts w:ascii="Times New Roman" w:hAnsi="Times New Roman" w:cs="Times New Roman"/>
          <w:lang w:val="kk-KZ"/>
        </w:rPr>
        <w:t xml:space="preserve"> </w:t>
      </w:r>
      <w:r w:rsidR="00DB43F6" w:rsidRPr="00782A23">
        <w:rPr>
          <w:rFonts w:ascii="Times New Roman" w:eastAsiaTheme="minorHAnsi" w:hAnsi="Times New Roman" w:cs="Times New Roman"/>
          <w:kern w:val="2"/>
          <w:sz w:val="28"/>
          <w:szCs w:val="28"/>
          <w:lang w:val="kk-KZ"/>
          <w14:ligatures w14:val="standardContextual"/>
        </w:rPr>
        <w:t>Соңғы жылдардағы цифрлық технологиялардың қарқынды дамуы мен таралуы кілттің келбетін айтарлықтай өзгертті</w:t>
      </w:r>
      <w:r w:rsidR="0047290C" w:rsidRPr="00782A23">
        <w:rPr>
          <w:rFonts w:ascii="Times New Roman" w:eastAsiaTheme="minorHAnsi" w:hAnsi="Times New Roman" w:cs="Times New Roman"/>
          <w:kern w:val="2"/>
          <w:sz w:val="28"/>
          <w:szCs w:val="28"/>
          <w:lang w:val="kk-KZ"/>
          <w14:ligatures w14:val="standardContextual"/>
        </w:rPr>
        <w:t xml:space="preserve"> </w:t>
      </w:r>
      <w:r w:rsidR="00DB43F6" w:rsidRPr="00782A23">
        <w:rPr>
          <w:rFonts w:ascii="Times New Roman" w:eastAsiaTheme="minorHAnsi" w:hAnsi="Times New Roman" w:cs="Times New Roman"/>
          <w:kern w:val="2"/>
          <w:sz w:val="28"/>
          <w:szCs w:val="28"/>
          <w:lang w:val="kk-KZ"/>
          <w14:ligatures w14:val="standardContextual"/>
        </w:rPr>
        <w:t>экономиканың және әлеуметтік саланың дамуына жоғары ықп</w:t>
      </w:r>
      <w:r w:rsidR="002B7503" w:rsidRPr="00782A23">
        <w:rPr>
          <w:rFonts w:ascii="Times New Roman" w:eastAsiaTheme="minorHAnsi" w:hAnsi="Times New Roman" w:cs="Times New Roman"/>
          <w:kern w:val="2"/>
          <w:sz w:val="28"/>
          <w:szCs w:val="28"/>
          <w:lang w:val="kk-KZ"/>
          <w14:ligatures w14:val="standardContextual"/>
        </w:rPr>
        <w:t>ал</w:t>
      </w:r>
      <w:r w:rsidR="00DB43F6" w:rsidRPr="00782A23">
        <w:rPr>
          <w:rFonts w:ascii="Times New Roman" w:eastAsiaTheme="minorHAnsi" w:hAnsi="Times New Roman" w:cs="Times New Roman"/>
          <w:kern w:val="2"/>
          <w:sz w:val="28"/>
          <w:szCs w:val="28"/>
          <w:lang w:val="kk-KZ"/>
          <w14:ligatures w14:val="standardContextual"/>
        </w:rPr>
        <w:t xml:space="preserve"> ететіндігі айқын.</w:t>
      </w:r>
      <w:r w:rsidR="00DA5F3D" w:rsidRPr="00782A23">
        <w:rPr>
          <w:rFonts w:ascii="Times New Roman" w:hAnsi="Times New Roman" w:cs="Times New Roman"/>
          <w:lang w:val="kk-KZ"/>
        </w:rPr>
        <w:t xml:space="preserve"> </w:t>
      </w:r>
      <w:r w:rsidR="00DA5F3D" w:rsidRPr="00782A23">
        <w:rPr>
          <w:rFonts w:ascii="Times New Roman" w:eastAsiaTheme="minorHAnsi" w:hAnsi="Times New Roman" w:cs="Times New Roman"/>
          <w:kern w:val="2"/>
          <w:sz w:val="28"/>
          <w:szCs w:val="28"/>
          <w:lang w:val="kk-KZ"/>
          <w14:ligatures w14:val="standardContextual"/>
        </w:rPr>
        <w:t>Көптеген ұйымдар бизнес-процестерді цифрлық ортаға көшіруге ұмтылуда</w:t>
      </w:r>
      <w:r w:rsidR="0018023E" w:rsidRPr="00782A23">
        <w:rPr>
          <w:rFonts w:ascii="Times New Roman" w:eastAsiaTheme="minorHAnsi" w:hAnsi="Times New Roman" w:cs="Times New Roman"/>
          <w:kern w:val="2"/>
          <w:sz w:val="28"/>
          <w:szCs w:val="28"/>
          <w:lang w:val="kk-KZ"/>
          <w14:ligatures w14:val="standardContextual"/>
        </w:rPr>
        <w:t xml:space="preserve"> </w:t>
      </w:r>
      <w:r w:rsidR="00DA5F3D" w:rsidRPr="00782A23">
        <w:rPr>
          <w:rFonts w:ascii="Times New Roman" w:eastAsiaTheme="minorHAnsi" w:hAnsi="Times New Roman" w:cs="Times New Roman"/>
          <w:kern w:val="2"/>
          <w:sz w:val="28"/>
          <w:szCs w:val="28"/>
          <w:lang w:val="kk-KZ"/>
          <w14:ligatures w14:val="standardContextual"/>
        </w:rPr>
        <w:t xml:space="preserve">транзакциялық шығындарды айтарлықтай төмендету және экономикалық қызмет көлемін айтарлықтай арттыру мақсатында, сол себептен облыста ШК субьектілерінің </w:t>
      </w:r>
      <w:r w:rsidR="0018023E" w:rsidRPr="00782A23">
        <w:rPr>
          <w:rFonts w:ascii="Times New Roman" w:eastAsiaTheme="minorHAnsi" w:hAnsi="Times New Roman" w:cs="Times New Roman"/>
          <w:kern w:val="2"/>
          <w:sz w:val="28"/>
          <w:szCs w:val="28"/>
          <w:lang w:val="kk-KZ"/>
          <w14:ligatures w14:val="standardContextual"/>
        </w:rPr>
        <w:t>осы бағытта дамуына мән беру керек.</w:t>
      </w:r>
    </w:p>
    <w:p w14:paraId="544F68AB" w14:textId="75054C10" w:rsidR="0018023E" w:rsidRPr="00782A23" w:rsidRDefault="002420E7" w:rsidP="00A5111C">
      <w:pPr>
        <w:spacing w:after="0" w:line="240" w:lineRule="auto"/>
        <w:ind w:right="-1" w:firstLine="709"/>
        <w:jc w:val="both"/>
        <w:rPr>
          <w:rFonts w:ascii="Times New Roman" w:eastAsiaTheme="minorHAnsi" w:hAnsi="Times New Roman" w:cs="Times New Roman"/>
          <w:kern w:val="2"/>
          <w:sz w:val="28"/>
          <w:szCs w:val="28"/>
          <w:lang w:val="kk-KZ"/>
          <w14:ligatures w14:val="standardContextual"/>
        </w:rPr>
      </w:pPr>
      <w:r w:rsidRPr="00782A23">
        <w:rPr>
          <w:rFonts w:ascii="Times New Roman" w:eastAsiaTheme="minorHAnsi" w:hAnsi="Times New Roman" w:cs="Times New Roman"/>
          <w:kern w:val="2"/>
          <w:sz w:val="28"/>
          <w:szCs w:val="28"/>
          <w:lang w:val="kk-KZ"/>
          <w14:ligatures w14:val="standardContextual"/>
        </w:rPr>
        <w:t xml:space="preserve">Келесі </w:t>
      </w:r>
      <w:r w:rsidR="00166029">
        <w:rPr>
          <w:rFonts w:ascii="Times New Roman" w:eastAsiaTheme="minorHAnsi" w:hAnsi="Times New Roman" w:cs="Times New Roman"/>
          <w:kern w:val="2"/>
          <w:sz w:val="28"/>
          <w:szCs w:val="28"/>
          <w:lang w:val="kk-KZ"/>
          <w14:ligatures w14:val="standardContextual"/>
        </w:rPr>
        <w:t>30-</w:t>
      </w:r>
      <w:r w:rsidRPr="00782A23">
        <w:rPr>
          <w:rFonts w:ascii="Times New Roman" w:eastAsiaTheme="minorHAnsi" w:hAnsi="Times New Roman" w:cs="Times New Roman"/>
          <w:kern w:val="2"/>
          <w:sz w:val="28"/>
          <w:szCs w:val="28"/>
          <w:lang w:val="kk-KZ"/>
          <w14:ligatures w14:val="standardContextual"/>
        </w:rPr>
        <w:t xml:space="preserve">кестеде </w:t>
      </w:r>
      <w:r w:rsidR="002749A8" w:rsidRPr="00782A23">
        <w:rPr>
          <w:rFonts w:ascii="Times New Roman" w:eastAsiaTheme="minorHAnsi" w:hAnsi="Times New Roman" w:cs="Times New Roman"/>
          <w:kern w:val="2"/>
          <w:sz w:val="28"/>
          <w:szCs w:val="28"/>
          <w:lang w:val="kk-KZ"/>
          <w14:ligatures w14:val="standardContextual"/>
        </w:rPr>
        <w:t>Ақмола</w:t>
      </w:r>
      <w:r w:rsidRPr="00782A23">
        <w:rPr>
          <w:rFonts w:ascii="Times New Roman" w:eastAsiaTheme="minorHAnsi" w:hAnsi="Times New Roman" w:cs="Times New Roman"/>
          <w:kern w:val="2"/>
          <w:sz w:val="28"/>
          <w:szCs w:val="28"/>
          <w:lang w:val="kk-KZ"/>
          <w14:ligatures w14:val="standardContextual"/>
        </w:rPr>
        <w:t xml:space="preserve"> облысы аудандары бойынша ШОК құрылымының индексі қарастырылады.</w:t>
      </w:r>
      <w:r w:rsidR="002749A8" w:rsidRPr="00782A23">
        <w:rPr>
          <w:rFonts w:ascii="Times New Roman" w:eastAsiaTheme="minorHAnsi" w:hAnsi="Times New Roman" w:cs="Times New Roman"/>
          <w:kern w:val="2"/>
          <w:sz w:val="28"/>
          <w:szCs w:val="28"/>
          <w:lang w:val="kk-KZ"/>
          <w14:ligatures w14:val="standardContextual"/>
        </w:rPr>
        <w:t xml:space="preserve"> </w:t>
      </w:r>
      <w:r w:rsidR="002158BD" w:rsidRPr="00782A23">
        <w:rPr>
          <w:rFonts w:ascii="Times New Roman" w:eastAsiaTheme="minorHAnsi" w:hAnsi="Times New Roman" w:cs="Times New Roman"/>
          <w:kern w:val="2"/>
          <w:sz w:val="28"/>
          <w:szCs w:val="28"/>
          <w:lang w:val="kk-KZ"/>
          <w14:ligatures w14:val="standardContextual"/>
        </w:rPr>
        <w:t xml:space="preserve">Облыс бойынша айтарлықтай оң </w:t>
      </w:r>
      <w:r w:rsidR="002749A8" w:rsidRPr="00782A23">
        <w:rPr>
          <w:rFonts w:ascii="Times New Roman" w:eastAsiaTheme="minorHAnsi" w:hAnsi="Times New Roman" w:cs="Times New Roman"/>
          <w:kern w:val="2"/>
          <w:sz w:val="28"/>
          <w:szCs w:val="28"/>
          <w:lang w:val="kk-KZ"/>
          <w14:ligatures w14:val="standardContextual"/>
        </w:rPr>
        <w:t>көрсеткішпен</w:t>
      </w:r>
      <w:r w:rsidR="002158BD" w:rsidRPr="00782A23">
        <w:rPr>
          <w:rFonts w:ascii="Times New Roman" w:eastAsiaTheme="minorHAnsi" w:hAnsi="Times New Roman" w:cs="Times New Roman"/>
          <w:kern w:val="2"/>
          <w:sz w:val="28"/>
          <w:szCs w:val="28"/>
          <w:lang w:val="kk-KZ"/>
          <w14:ligatures w14:val="standardContextual"/>
        </w:rPr>
        <w:t xml:space="preserve"> дамып келе жатқан</w:t>
      </w:r>
      <w:r w:rsidR="002158BD" w:rsidRPr="00782A23">
        <w:rPr>
          <w:rFonts w:ascii="Times New Roman" w:hAnsi="Times New Roman" w:cs="Times New Roman"/>
          <w:lang w:val="kk-KZ"/>
        </w:rPr>
        <w:t xml:space="preserve"> </w:t>
      </w:r>
      <w:r w:rsidR="002158BD" w:rsidRPr="00782A23">
        <w:rPr>
          <w:rFonts w:ascii="Times New Roman" w:eastAsiaTheme="minorHAnsi" w:hAnsi="Times New Roman" w:cs="Times New Roman"/>
          <w:kern w:val="2"/>
          <w:sz w:val="28"/>
          <w:szCs w:val="28"/>
          <w:lang w:val="kk-KZ"/>
          <w14:ligatures w14:val="standardContextual"/>
        </w:rPr>
        <w:t>Степногор қаласы,</w:t>
      </w:r>
      <w:r w:rsidR="002158BD" w:rsidRPr="00782A23">
        <w:rPr>
          <w:rFonts w:ascii="Times New Roman" w:hAnsi="Times New Roman" w:cs="Times New Roman"/>
          <w:sz w:val="28"/>
          <w:szCs w:val="28"/>
          <w:lang w:val="kk-KZ"/>
        </w:rPr>
        <w:t xml:space="preserve"> </w:t>
      </w:r>
      <w:r w:rsidR="002158BD" w:rsidRPr="00782A23">
        <w:rPr>
          <w:rFonts w:ascii="Times New Roman" w:eastAsiaTheme="minorHAnsi" w:hAnsi="Times New Roman" w:cs="Times New Roman"/>
          <w:kern w:val="2"/>
          <w:sz w:val="28"/>
          <w:szCs w:val="28"/>
          <w:lang w:val="kk-KZ"/>
          <w14:ligatures w14:val="standardContextual"/>
        </w:rPr>
        <w:t>Бұланды,</w:t>
      </w:r>
      <w:r w:rsidR="002158BD" w:rsidRPr="00782A23">
        <w:rPr>
          <w:rFonts w:ascii="Times New Roman" w:hAnsi="Times New Roman" w:cs="Times New Roman"/>
          <w:sz w:val="28"/>
          <w:szCs w:val="28"/>
          <w:lang w:val="kk-KZ"/>
        </w:rPr>
        <w:t xml:space="preserve"> </w:t>
      </w:r>
      <w:r w:rsidR="002158BD" w:rsidRPr="00782A23">
        <w:rPr>
          <w:rFonts w:ascii="Times New Roman" w:eastAsiaTheme="minorHAnsi" w:hAnsi="Times New Roman" w:cs="Times New Roman"/>
          <w:kern w:val="2"/>
          <w:sz w:val="28"/>
          <w:szCs w:val="28"/>
          <w:lang w:val="kk-KZ"/>
          <w14:ligatures w14:val="standardContextual"/>
        </w:rPr>
        <w:t>Бурабай,</w:t>
      </w:r>
      <w:r w:rsidR="002158BD" w:rsidRPr="00782A23">
        <w:rPr>
          <w:rFonts w:ascii="Times New Roman" w:hAnsi="Times New Roman" w:cs="Times New Roman"/>
          <w:sz w:val="28"/>
          <w:szCs w:val="28"/>
          <w:lang w:val="kk-KZ"/>
        </w:rPr>
        <w:t xml:space="preserve"> </w:t>
      </w:r>
      <w:r w:rsidR="002158BD" w:rsidRPr="00782A23">
        <w:rPr>
          <w:rFonts w:ascii="Times New Roman" w:eastAsiaTheme="minorHAnsi" w:hAnsi="Times New Roman" w:cs="Times New Roman"/>
          <w:kern w:val="2"/>
          <w:sz w:val="28"/>
          <w:szCs w:val="28"/>
          <w:lang w:val="kk-KZ"/>
          <w14:ligatures w14:val="standardContextual"/>
        </w:rPr>
        <w:t>Ерейментау</w:t>
      </w:r>
      <w:r w:rsidR="00532533">
        <w:rPr>
          <w:rFonts w:ascii="Times New Roman" w:hAnsi="Times New Roman" w:cs="Times New Roman"/>
          <w:sz w:val="28"/>
          <w:szCs w:val="28"/>
          <w:lang w:val="kk-KZ"/>
        </w:rPr>
        <w:t xml:space="preserve"> </w:t>
      </w:r>
      <w:r w:rsidR="002158BD" w:rsidRPr="00782A23">
        <w:rPr>
          <w:rFonts w:ascii="Times New Roman" w:hAnsi="Times New Roman" w:cs="Times New Roman"/>
          <w:sz w:val="28"/>
          <w:szCs w:val="28"/>
          <w:lang w:val="kk-KZ"/>
        </w:rPr>
        <w:t xml:space="preserve">аудандары мен </w:t>
      </w:r>
      <w:r w:rsidR="002158BD" w:rsidRPr="00782A23">
        <w:rPr>
          <w:rFonts w:ascii="Times New Roman" w:eastAsiaTheme="minorHAnsi" w:hAnsi="Times New Roman" w:cs="Times New Roman"/>
          <w:kern w:val="2"/>
          <w:sz w:val="28"/>
          <w:szCs w:val="28"/>
          <w:lang w:val="kk-KZ"/>
          <w14:ligatures w14:val="standardContextual"/>
        </w:rPr>
        <w:t>Көкшетау қаласы кәсіпкерлік жоғары деңгейде дамыған.</w:t>
      </w:r>
      <w:bookmarkStart w:id="62" w:name="_Hlk128997267"/>
    </w:p>
    <w:p w14:paraId="0878036D" w14:textId="77777777" w:rsidR="00166029" w:rsidRPr="00782A23" w:rsidRDefault="00166029" w:rsidP="00166029">
      <w:pPr>
        <w:pStyle w:val="a3"/>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Бурабай қаласындағы ШОК қызметінің дамуына негіз болған, қаланың туристік қызмет көрсету саласындағы тартымдылығы болып отыр.</w:t>
      </w:r>
      <w:r w:rsidRPr="00782A23">
        <w:rPr>
          <w:lang w:val="kk-KZ"/>
        </w:rPr>
        <w:t xml:space="preserve"> </w:t>
      </w:r>
      <w:r w:rsidRPr="00782A23">
        <w:rPr>
          <w:rFonts w:ascii="Times New Roman" w:hAnsi="Times New Roman" w:cs="Times New Roman"/>
          <w:sz w:val="28"/>
          <w:szCs w:val="28"/>
          <w:lang w:val="kk-KZ"/>
        </w:rPr>
        <w:t>Кәсіпкерлікті диагностикалауда және шағын кәсіпорындарға сәйкес шешімдерді табуға аудандардағы белсенді кәсіпкерлікті анықтауға көмектеседі. Аудандардағы кәсіпкерлікті дамытуға берілетін қолдаулар, қала орталықтарындағы кәсіпорындарға</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негізделген қолдаулармен сирек шешіледі. Аудандардағы кәсіпкерлер үшін ақша ағындарын жоспарлау маңызды болып табылады; қала орталықтарындағы кәсіпкерлер үшін үйлестіру мен операциялық бақылауға қол жеткізу үшін стратегиялық жоспарлау мен бюджеттеу ең маңызды бағыт.</w:t>
      </w:r>
    </w:p>
    <w:p w14:paraId="00A684C6" w14:textId="77777777" w:rsidR="00DD67FD" w:rsidRDefault="00DD67FD" w:rsidP="00A5111C">
      <w:pPr>
        <w:spacing w:after="0" w:line="240" w:lineRule="auto"/>
        <w:ind w:right="-1" w:firstLine="709"/>
        <w:rPr>
          <w:rFonts w:ascii="Times New Roman" w:eastAsiaTheme="minorHAnsi" w:hAnsi="Times New Roman" w:cs="Times New Roman"/>
          <w:kern w:val="2"/>
          <w:sz w:val="28"/>
          <w:szCs w:val="28"/>
          <w:lang w:val="kk-KZ"/>
          <w14:ligatures w14:val="standardContextual"/>
        </w:rPr>
      </w:pPr>
    </w:p>
    <w:p w14:paraId="1AA764A9" w14:textId="77777777" w:rsidR="00166029" w:rsidRDefault="00166029" w:rsidP="00A5111C">
      <w:pPr>
        <w:spacing w:after="0" w:line="240" w:lineRule="auto"/>
        <w:ind w:right="-1" w:firstLine="709"/>
        <w:rPr>
          <w:rFonts w:ascii="Times New Roman" w:eastAsiaTheme="minorHAnsi" w:hAnsi="Times New Roman" w:cs="Times New Roman"/>
          <w:kern w:val="2"/>
          <w:sz w:val="28"/>
          <w:szCs w:val="28"/>
          <w:lang w:val="kk-KZ"/>
          <w14:ligatures w14:val="standardContextual"/>
        </w:rPr>
      </w:pPr>
    </w:p>
    <w:p w14:paraId="067D68E8" w14:textId="77777777" w:rsidR="00166029" w:rsidRDefault="00166029" w:rsidP="00A5111C">
      <w:pPr>
        <w:spacing w:after="0" w:line="240" w:lineRule="auto"/>
        <w:ind w:right="-1" w:firstLine="709"/>
        <w:rPr>
          <w:rFonts w:ascii="Times New Roman" w:eastAsiaTheme="minorHAnsi" w:hAnsi="Times New Roman" w:cs="Times New Roman"/>
          <w:kern w:val="2"/>
          <w:sz w:val="28"/>
          <w:szCs w:val="28"/>
          <w:lang w:val="kk-KZ"/>
          <w14:ligatures w14:val="standardContextual"/>
        </w:rPr>
      </w:pPr>
    </w:p>
    <w:p w14:paraId="142E380B" w14:textId="77777777" w:rsidR="00166029" w:rsidRDefault="00166029" w:rsidP="00A5111C">
      <w:pPr>
        <w:spacing w:after="0" w:line="240" w:lineRule="auto"/>
        <w:ind w:right="-1" w:firstLine="709"/>
        <w:rPr>
          <w:rFonts w:ascii="Times New Roman" w:eastAsiaTheme="minorHAnsi" w:hAnsi="Times New Roman" w:cs="Times New Roman"/>
          <w:kern w:val="2"/>
          <w:sz w:val="28"/>
          <w:szCs w:val="28"/>
          <w:lang w:val="kk-KZ"/>
          <w14:ligatures w14:val="standardContextual"/>
        </w:rPr>
      </w:pPr>
    </w:p>
    <w:p w14:paraId="4C28B478" w14:textId="77777777" w:rsidR="00166029" w:rsidRDefault="00166029" w:rsidP="00A5111C">
      <w:pPr>
        <w:spacing w:after="0" w:line="240" w:lineRule="auto"/>
        <w:ind w:right="-1" w:firstLine="709"/>
        <w:rPr>
          <w:rFonts w:ascii="Times New Roman" w:eastAsiaTheme="minorHAnsi" w:hAnsi="Times New Roman" w:cs="Times New Roman"/>
          <w:kern w:val="2"/>
          <w:sz w:val="28"/>
          <w:szCs w:val="28"/>
          <w:lang w:val="kk-KZ"/>
          <w14:ligatures w14:val="standardContextual"/>
        </w:rPr>
      </w:pPr>
    </w:p>
    <w:p w14:paraId="1446C314" w14:textId="77777777" w:rsidR="00166029" w:rsidRDefault="00166029" w:rsidP="00A5111C">
      <w:pPr>
        <w:spacing w:after="0" w:line="240" w:lineRule="auto"/>
        <w:ind w:right="-1" w:firstLine="709"/>
        <w:rPr>
          <w:rFonts w:ascii="Times New Roman" w:eastAsiaTheme="minorHAnsi" w:hAnsi="Times New Roman" w:cs="Times New Roman"/>
          <w:kern w:val="2"/>
          <w:sz w:val="28"/>
          <w:szCs w:val="28"/>
          <w:lang w:val="kk-KZ"/>
          <w14:ligatures w14:val="standardContextual"/>
        </w:rPr>
        <w:sectPr w:rsidR="00166029" w:rsidSect="00A5111C">
          <w:pgSz w:w="11906" w:h="16838"/>
          <w:pgMar w:top="1134" w:right="567" w:bottom="1134" w:left="1701" w:header="709" w:footer="709" w:gutter="0"/>
          <w:cols w:space="720"/>
          <w:docGrid w:linePitch="299"/>
        </w:sectPr>
      </w:pPr>
    </w:p>
    <w:p w14:paraId="7D70A8A4" w14:textId="0150FA85" w:rsidR="00E6018E" w:rsidRPr="00782A23" w:rsidRDefault="00AA5A76" w:rsidP="00166029">
      <w:pPr>
        <w:spacing w:after="0" w:line="240" w:lineRule="auto"/>
        <w:ind w:right="-1135"/>
        <w:rPr>
          <w:rFonts w:ascii="Times New Roman" w:eastAsiaTheme="minorHAnsi" w:hAnsi="Times New Roman" w:cs="Times New Roman"/>
          <w:kern w:val="2"/>
          <w:sz w:val="28"/>
          <w:szCs w:val="28"/>
          <w:lang w:val="kk-KZ"/>
          <w14:ligatures w14:val="standardContextual"/>
        </w:rPr>
      </w:pPr>
      <w:r w:rsidRPr="00782A23">
        <w:rPr>
          <w:rFonts w:ascii="Times New Roman" w:eastAsiaTheme="minorHAnsi" w:hAnsi="Times New Roman" w:cs="Times New Roman"/>
          <w:kern w:val="2"/>
          <w:sz w:val="28"/>
          <w:szCs w:val="28"/>
          <w:lang w:val="kk-KZ"/>
          <w14:ligatures w14:val="standardContextual"/>
        </w:rPr>
        <w:lastRenderedPageBreak/>
        <w:t>Кесте</w:t>
      </w:r>
      <w:r w:rsidR="008E13FC" w:rsidRPr="00782A23">
        <w:rPr>
          <w:rFonts w:ascii="Times New Roman" w:eastAsiaTheme="minorHAnsi" w:hAnsi="Times New Roman" w:cs="Times New Roman"/>
          <w:kern w:val="2"/>
          <w:sz w:val="28"/>
          <w:szCs w:val="28"/>
          <w:lang w:val="kk-KZ"/>
          <w14:ligatures w14:val="standardContextual"/>
        </w:rPr>
        <w:t xml:space="preserve"> 30</w:t>
      </w:r>
      <w:r w:rsidRPr="00782A23">
        <w:rPr>
          <w:rFonts w:ascii="Times New Roman" w:eastAsiaTheme="minorHAnsi" w:hAnsi="Times New Roman" w:cs="Times New Roman"/>
          <w:kern w:val="2"/>
          <w:sz w:val="28"/>
          <w:szCs w:val="28"/>
          <w:lang w:val="kk-KZ"/>
          <w14:ligatures w14:val="standardContextual"/>
        </w:rPr>
        <w:t xml:space="preserve"> </w:t>
      </w:r>
      <w:r w:rsidR="0025472F" w:rsidRPr="00782A23">
        <w:rPr>
          <w:rFonts w:ascii="Times New Roman" w:eastAsiaTheme="minorHAnsi" w:hAnsi="Times New Roman" w:cs="Times New Roman"/>
          <w:kern w:val="2"/>
          <w:sz w:val="28"/>
          <w:szCs w:val="28"/>
          <w:lang w:val="kk-KZ"/>
          <w14:ligatures w14:val="standardContextual"/>
        </w:rPr>
        <w:t>Ақмола</w:t>
      </w:r>
      <w:r w:rsidR="00E6018E" w:rsidRPr="00782A23">
        <w:rPr>
          <w:rFonts w:ascii="Times New Roman" w:eastAsiaTheme="minorHAnsi" w:hAnsi="Times New Roman" w:cs="Times New Roman"/>
          <w:kern w:val="2"/>
          <w:sz w:val="28"/>
          <w:szCs w:val="28"/>
          <w:lang w:val="kk-KZ"/>
          <w14:ligatures w14:val="standardContextual"/>
        </w:rPr>
        <w:t xml:space="preserve"> облысы аудандары бойынша ШОК құрылымы</w:t>
      </w:r>
    </w:p>
    <w:p w14:paraId="6194BD79" w14:textId="77777777" w:rsidR="00DD67FD" w:rsidRPr="00166029" w:rsidRDefault="00DD67FD" w:rsidP="00166029">
      <w:pPr>
        <w:spacing w:after="0" w:line="240" w:lineRule="auto"/>
        <w:ind w:right="-31" w:firstLine="567"/>
        <w:jc w:val="right"/>
        <w:rPr>
          <w:rFonts w:ascii="Times New Roman" w:eastAsiaTheme="minorHAnsi" w:hAnsi="Times New Roman" w:cs="Times New Roman"/>
          <w:kern w:val="2"/>
          <w:sz w:val="16"/>
          <w:szCs w:val="16"/>
          <w:lang w:val="kk-KZ"/>
          <w14:ligatures w14:val="standardContextual"/>
        </w:rPr>
      </w:pPr>
    </w:p>
    <w:tbl>
      <w:tblPr>
        <w:tblW w:w="14596" w:type="dxa"/>
        <w:tblInd w:w="-5" w:type="dxa"/>
        <w:tblLayout w:type="fixed"/>
        <w:tblCellMar>
          <w:left w:w="0" w:type="dxa"/>
          <w:right w:w="0" w:type="dxa"/>
        </w:tblCellMar>
        <w:tblLook w:val="04A0" w:firstRow="1" w:lastRow="0" w:firstColumn="1" w:lastColumn="0" w:noHBand="0" w:noVBand="1"/>
      </w:tblPr>
      <w:tblGrid>
        <w:gridCol w:w="1648"/>
        <w:gridCol w:w="686"/>
        <w:gridCol w:w="854"/>
        <w:gridCol w:w="840"/>
        <w:gridCol w:w="840"/>
        <w:gridCol w:w="700"/>
        <w:gridCol w:w="1007"/>
        <w:gridCol w:w="910"/>
        <w:gridCol w:w="798"/>
        <w:gridCol w:w="854"/>
        <w:gridCol w:w="896"/>
        <w:gridCol w:w="798"/>
        <w:gridCol w:w="1091"/>
        <w:gridCol w:w="910"/>
        <w:gridCol w:w="728"/>
        <w:gridCol w:w="1036"/>
      </w:tblGrid>
      <w:tr w:rsidR="00E6018E" w:rsidRPr="00166029" w14:paraId="6141ED4B" w14:textId="77777777" w:rsidTr="00166029">
        <w:trPr>
          <w:trHeight w:val="570"/>
        </w:trPr>
        <w:tc>
          <w:tcPr>
            <w:tcW w:w="1648" w:type="dxa"/>
            <w:vMerge w:val="restart"/>
            <w:tcBorders>
              <w:top w:val="single" w:sz="4" w:space="0" w:color="000000"/>
              <w:left w:val="single" w:sz="4" w:space="0" w:color="000000"/>
              <w:bottom w:val="single" w:sz="4" w:space="0" w:color="000000"/>
              <w:right w:val="single" w:sz="4" w:space="0" w:color="000000"/>
            </w:tcBorders>
            <w:vAlign w:val="center"/>
            <w:hideMark/>
          </w:tcPr>
          <w:p w14:paraId="660291E3" w14:textId="70CB2CC9" w:rsidR="00E6018E" w:rsidRPr="00166029" w:rsidRDefault="00EC3224" w:rsidP="00EC3224">
            <w:pPr>
              <w:spacing w:after="0" w:line="240" w:lineRule="auto"/>
              <w:jc w:val="center"/>
              <w:rPr>
                <w:rFonts w:ascii="Times New Roman" w:eastAsia="Times New Roman" w:hAnsi="Times New Roman" w:cs="Times New Roman"/>
                <w:color w:val="FF0000"/>
                <w:sz w:val="24"/>
                <w:szCs w:val="24"/>
                <w:highlight w:val="yellow"/>
                <w:lang w:val="kk-KZ"/>
              </w:rPr>
            </w:pPr>
            <w:r w:rsidRPr="00EC3224">
              <w:rPr>
                <w:rFonts w:ascii="Times New Roman" w:eastAsia="Times New Roman" w:hAnsi="Times New Roman" w:cs="Times New Roman"/>
                <w:sz w:val="24"/>
                <w:szCs w:val="24"/>
                <w:lang w:val="kk-KZ"/>
              </w:rPr>
              <w:t>Аймақтар</w:t>
            </w:r>
          </w:p>
        </w:tc>
        <w:tc>
          <w:tcPr>
            <w:tcW w:w="2380" w:type="dxa"/>
            <w:gridSpan w:val="3"/>
            <w:tcBorders>
              <w:top w:val="single" w:sz="4" w:space="0" w:color="000000"/>
              <w:left w:val="single" w:sz="4" w:space="0" w:color="000000"/>
              <w:bottom w:val="single" w:sz="4" w:space="0" w:color="000000"/>
              <w:right w:val="single" w:sz="4" w:space="0" w:color="000000"/>
            </w:tcBorders>
            <w:vAlign w:val="center"/>
            <w:hideMark/>
          </w:tcPr>
          <w:p w14:paraId="0BA3AA7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Барлығы</w:t>
            </w:r>
          </w:p>
        </w:tc>
        <w:tc>
          <w:tcPr>
            <w:tcW w:w="25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CFCB3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шағын кәсіпкерліктегі заңды тұлғалар</w:t>
            </w:r>
          </w:p>
        </w:tc>
        <w:tc>
          <w:tcPr>
            <w:tcW w:w="2562" w:type="dxa"/>
            <w:gridSpan w:val="3"/>
            <w:tcBorders>
              <w:top w:val="single" w:sz="4" w:space="0" w:color="000000"/>
              <w:left w:val="single" w:sz="4" w:space="0" w:color="000000"/>
              <w:bottom w:val="single" w:sz="4" w:space="0" w:color="000000"/>
              <w:right w:val="single" w:sz="4" w:space="0" w:color="000000"/>
            </w:tcBorders>
            <w:vAlign w:val="center"/>
            <w:hideMark/>
          </w:tcPr>
          <w:p w14:paraId="5EB395A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орта кәсіпкерліктегі заңды тұлғалар</w:t>
            </w:r>
          </w:p>
        </w:tc>
        <w:tc>
          <w:tcPr>
            <w:tcW w:w="27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80387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дара кәсіпкерлер</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140364E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шаруа немесе фермер қожалықтары</w:t>
            </w:r>
          </w:p>
        </w:tc>
      </w:tr>
      <w:tr w:rsidR="00166029" w:rsidRPr="00166029" w14:paraId="765929BD" w14:textId="77777777" w:rsidTr="00166029">
        <w:trPr>
          <w:trHeight w:val="300"/>
        </w:trPr>
        <w:tc>
          <w:tcPr>
            <w:tcW w:w="1648" w:type="dxa"/>
            <w:vMerge/>
            <w:tcBorders>
              <w:top w:val="single" w:sz="4" w:space="0" w:color="000000"/>
              <w:left w:val="single" w:sz="4" w:space="0" w:color="000000"/>
              <w:bottom w:val="single" w:sz="4" w:space="0" w:color="000000"/>
              <w:right w:val="single" w:sz="4" w:space="0" w:color="000000"/>
            </w:tcBorders>
            <w:vAlign w:val="center"/>
            <w:hideMark/>
          </w:tcPr>
          <w:p w14:paraId="3939431E" w14:textId="77777777" w:rsidR="00E6018E" w:rsidRPr="00166029" w:rsidRDefault="00E6018E" w:rsidP="00F4660B">
            <w:pPr>
              <w:spacing w:after="0" w:line="240" w:lineRule="auto"/>
              <w:rPr>
                <w:rFonts w:ascii="Times New Roman" w:eastAsia="Times New Roman" w:hAnsi="Times New Roman" w:cs="Times New Roman"/>
                <w:sz w:val="24"/>
                <w:szCs w:val="24"/>
                <w:lang w:val="kk-KZ"/>
              </w:rPr>
            </w:pP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64D0ACD0" w14:textId="33A6D7A4" w:rsidR="00E6018E" w:rsidRPr="00166029" w:rsidRDefault="00E6018E" w:rsidP="00166029">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2022</w:t>
            </w:r>
            <w:r w:rsidR="00166029">
              <w:rPr>
                <w:rFonts w:ascii="Times New Roman" w:eastAsia="Times New Roman" w:hAnsi="Times New Roman" w:cs="Times New Roman"/>
                <w:color w:val="000000"/>
                <w:sz w:val="24"/>
                <w:szCs w:val="24"/>
                <w:lang w:val="kk-KZ"/>
              </w:rPr>
              <w:t xml:space="preserve"> жыл</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34829C60" w14:textId="22AB741D"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2017</w:t>
            </w:r>
            <w:r w:rsidR="00166029">
              <w:rPr>
                <w:rFonts w:ascii="Times New Roman" w:eastAsia="Times New Roman" w:hAnsi="Times New Roman" w:cs="Times New Roman"/>
                <w:color w:val="000000"/>
                <w:sz w:val="24"/>
                <w:szCs w:val="24"/>
                <w:lang w:val="kk-KZ"/>
              </w:rPr>
              <w:t xml:space="preserve"> жыл</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11B5EF8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индекс</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B31A63" w14:textId="26924598"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2022</w:t>
            </w:r>
            <w:r w:rsidR="00166029">
              <w:rPr>
                <w:rFonts w:ascii="Times New Roman" w:eastAsia="Times New Roman" w:hAnsi="Times New Roman" w:cs="Times New Roman"/>
                <w:color w:val="000000"/>
                <w:sz w:val="24"/>
                <w:szCs w:val="24"/>
                <w:lang w:val="kk-KZ"/>
              </w:rPr>
              <w:t xml:space="preserve"> жыл</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08039B" w14:textId="54848F84"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2017</w:t>
            </w:r>
            <w:r w:rsidR="00166029">
              <w:rPr>
                <w:rFonts w:ascii="Times New Roman" w:eastAsia="Times New Roman" w:hAnsi="Times New Roman" w:cs="Times New Roman"/>
                <w:color w:val="000000"/>
                <w:sz w:val="24"/>
                <w:szCs w:val="24"/>
                <w:lang w:val="kk-KZ"/>
              </w:rPr>
              <w:t xml:space="preserve"> жыл</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7F41A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индекс</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3C057BC1" w14:textId="7C8296BD"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2022</w:t>
            </w:r>
            <w:r w:rsidR="00166029">
              <w:rPr>
                <w:rFonts w:ascii="Times New Roman" w:eastAsia="Times New Roman" w:hAnsi="Times New Roman" w:cs="Times New Roman"/>
                <w:color w:val="000000"/>
                <w:sz w:val="24"/>
                <w:szCs w:val="24"/>
                <w:lang w:val="kk-KZ"/>
              </w:rPr>
              <w:t xml:space="preserve"> жыл</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396972C8" w14:textId="38DDBE0E"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2017</w:t>
            </w:r>
            <w:r w:rsidR="00166029">
              <w:rPr>
                <w:rFonts w:ascii="Times New Roman" w:eastAsia="Times New Roman" w:hAnsi="Times New Roman" w:cs="Times New Roman"/>
                <w:color w:val="000000"/>
                <w:sz w:val="24"/>
                <w:szCs w:val="24"/>
                <w:lang w:val="kk-KZ"/>
              </w:rPr>
              <w:t xml:space="preserve"> жыл</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1D652A1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индекс</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B859F" w14:textId="2DD1006B"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2022</w:t>
            </w:r>
            <w:r w:rsidR="00166029">
              <w:rPr>
                <w:rFonts w:ascii="Times New Roman" w:eastAsia="Times New Roman" w:hAnsi="Times New Roman" w:cs="Times New Roman"/>
                <w:color w:val="000000"/>
                <w:sz w:val="24"/>
                <w:szCs w:val="24"/>
                <w:lang w:val="kk-KZ"/>
              </w:rPr>
              <w:t xml:space="preserve"> жыл</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120E7C" w14:textId="4609E0D6"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2017</w:t>
            </w:r>
            <w:r w:rsidR="00166029">
              <w:rPr>
                <w:rFonts w:ascii="Times New Roman" w:eastAsia="Times New Roman" w:hAnsi="Times New Roman" w:cs="Times New Roman"/>
                <w:color w:val="000000"/>
                <w:sz w:val="24"/>
                <w:szCs w:val="24"/>
                <w:lang w:val="kk-KZ"/>
              </w:rPr>
              <w:t xml:space="preserve"> жыл</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C2903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индекс</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3422D69C" w14:textId="0403550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2022</w:t>
            </w:r>
            <w:r w:rsidR="00166029">
              <w:rPr>
                <w:rFonts w:ascii="Times New Roman" w:eastAsia="Times New Roman" w:hAnsi="Times New Roman" w:cs="Times New Roman"/>
                <w:color w:val="000000"/>
                <w:sz w:val="24"/>
                <w:szCs w:val="24"/>
                <w:lang w:val="kk-KZ"/>
              </w:rPr>
              <w:t xml:space="preserve"> жыл</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378FEF98" w14:textId="0EE19482"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2017</w:t>
            </w:r>
            <w:r w:rsidR="00166029">
              <w:rPr>
                <w:rFonts w:ascii="Times New Roman" w:eastAsia="Times New Roman" w:hAnsi="Times New Roman" w:cs="Times New Roman"/>
                <w:color w:val="000000"/>
                <w:sz w:val="24"/>
                <w:szCs w:val="24"/>
                <w:lang w:val="kk-KZ"/>
              </w:rPr>
              <w:t xml:space="preserve"> жыл</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27E77AA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индекс</w:t>
            </w:r>
          </w:p>
        </w:tc>
      </w:tr>
      <w:tr w:rsidR="00166029" w:rsidRPr="00166029" w14:paraId="76E6083E"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55A32607"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Облыс</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6EF6C9C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53955</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0CA9004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41754</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4A7CD48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1,29</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F2EB8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8991</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419C3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6460</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13AAF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1,39</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4492F1F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114</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545A677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109</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2B3FA03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1,05</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F3087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38441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99BCC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31063</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EC644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1,24</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1BCEE76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6409</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6B90654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4122</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1D8AF50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1,55</w:t>
            </w:r>
          </w:p>
        </w:tc>
      </w:tr>
      <w:tr w:rsidR="00166029" w:rsidRPr="00166029" w14:paraId="14987AC9"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71D72D67"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Көкшетау қ.ә.</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66F5C46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19063</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7D7D54B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13541</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4C292AB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583D6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3748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3804C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2752</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1C7C9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1,36</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3DE4AA8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22</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086E2E9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18</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05FE503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1,22</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5917E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15051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F6569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10725</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65247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1,40</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5033DC5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242</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7099C96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46</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56D06AA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5,26</w:t>
            </w:r>
          </w:p>
        </w:tc>
      </w:tr>
      <w:tr w:rsidR="00166029" w:rsidRPr="00166029" w14:paraId="4A69CEC5"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38AB3CFF"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Қосшы қ.ә.</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1C4FE38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2237</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3FD839D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652F9C6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F4D0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475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8B78F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D3B3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47C61E8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168ED21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001E0E5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19584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1718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D785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F495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280DB2B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44</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308D4EE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3819A20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w:t>
            </w:r>
          </w:p>
        </w:tc>
      </w:tr>
      <w:tr w:rsidR="00166029" w:rsidRPr="00166029" w14:paraId="6FB1F7E8" w14:textId="77777777" w:rsidTr="00166029">
        <w:trPr>
          <w:trHeight w:val="7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582E2871"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Степногор қ.ә.</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7DD25ED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3596</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0A8CB47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3403</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52F3538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935C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599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08F7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473</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BCE4A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1,27</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7A9DCB3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128ACFC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9</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7252FA5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1,22</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B842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2806</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EA636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2895</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F5258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0,97</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46ADE9F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180</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18F653F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26</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3D01233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6,92</w:t>
            </w:r>
          </w:p>
        </w:tc>
      </w:tr>
      <w:tr w:rsidR="00166029" w:rsidRPr="00166029" w14:paraId="0B8B39BF"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19807F30"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Ақкөл</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719C0A4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1497</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0A44698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1322</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7D91C23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1,13</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5F96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236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DAA7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147</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11DDC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1,61</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6B76758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3A88CD6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2D3DF71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3DDA9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1031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6CE0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1039</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49FAB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0,99</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54233B9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229</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66B1908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135</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45027D3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1,70</w:t>
            </w:r>
          </w:p>
        </w:tc>
      </w:tr>
      <w:tr w:rsidR="00166029" w:rsidRPr="00166029" w14:paraId="681C6DED"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77330AC8" w14:textId="5C40AC55" w:rsidR="00E6018E" w:rsidRPr="00166029" w:rsidRDefault="0025472F"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Аршалы</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7C3195E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1719</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1551043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1231</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601B22C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11BE4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310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D740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190</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9CA6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1,63</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727777C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6C3C339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5C93F73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7F6D8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1044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9942C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749</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A4E19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1,39</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646ED78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359</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0B507F4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290</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2A2EFFE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1,24</w:t>
            </w:r>
          </w:p>
        </w:tc>
      </w:tr>
      <w:tr w:rsidR="00166029" w:rsidRPr="00166029" w14:paraId="51F0FF99"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25B20699"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Астрахан</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39B3EBD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1174</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466B127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1105</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14B008A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494CC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154</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1270A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138</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805F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1,12</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0C89AC0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9</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18992D3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9</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4767371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B9777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735</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28478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767</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4DBEB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0,96</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3C9A722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276</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0C1A562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191</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6967E60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1,45</w:t>
            </w:r>
          </w:p>
        </w:tc>
      </w:tr>
      <w:tr w:rsidR="00166029" w:rsidRPr="00166029" w14:paraId="41D1AC71"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258A74FD"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Атбасар</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4BB6D0A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2502</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3F702A4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2440</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4D11DC4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1,03</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3D43E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298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62A4C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252</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59029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1,18</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7EC47A6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7</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529963E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8</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619AEA6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0,88</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EC4C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1967</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F3CC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1927</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7BE3F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1,02</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13E4E7E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230</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4FA2323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253</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1C6DF80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0,91</w:t>
            </w:r>
          </w:p>
        </w:tc>
      </w:tr>
      <w:tr w:rsidR="00166029" w:rsidRPr="00166029" w14:paraId="7E3F11BD"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23D13ADA"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Бұланды</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2CCB81D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5462</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16408A8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1401</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450FB8E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3,90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48D6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745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2126A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122</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36DD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6,11</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0A28AC6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556B2EE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0BF3504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C618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4274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663C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1153</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F1DD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3,71</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72298D2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431</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3F1A457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124</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6DE8277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3,48</w:t>
            </w:r>
          </w:p>
        </w:tc>
      </w:tr>
      <w:tr w:rsidR="00166029" w:rsidRPr="00166029" w14:paraId="40D4FC1B"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54987645"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Бурабай</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77FE239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1514</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6BA8084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4782</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2851B30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0,32</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4CFDE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B5B79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572</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14E4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0,28</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3134267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38B4CA6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9</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0AC567C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0,56</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9E92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1122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E30E3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3916</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4DD3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0,29</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58C6AE1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228</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59127E6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285</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3588168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0,80</w:t>
            </w:r>
          </w:p>
        </w:tc>
      </w:tr>
      <w:tr w:rsidR="00166029" w:rsidRPr="00166029" w14:paraId="15748A17"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45D86117"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Егіндікөл</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19117B8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908</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4EBDEC5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562</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6721E70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1,62</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A8F4A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142</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BF515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41</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11F5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3,46</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7C3B720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0F91EC9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6C2DBD9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CFED5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376</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0797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266</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D0D52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1,41</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6E8DE38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388</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545D976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253</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2585B4C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1,53</w:t>
            </w:r>
          </w:p>
        </w:tc>
      </w:tr>
      <w:tr w:rsidR="00166029" w:rsidRPr="00166029" w14:paraId="08B196F0"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32E24163"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Еңбекшілдер</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2CF3532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518</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0DCAA18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772</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31A3195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0,67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0F4CD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72</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4673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107</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F98EC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0,67</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2AE6B57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6FCD76C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38522EC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DA09A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210</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B1E2D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381</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8971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0,55</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46A93BA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236</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6562378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282</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03F9294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0,84</w:t>
            </w:r>
          </w:p>
        </w:tc>
      </w:tr>
      <w:tr w:rsidR="00166029" w:rsidRPr="00166029" w14:paraId="09AD8864"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1FF81842"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Ерейментау</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0BC74FC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1930</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784B664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1388</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7FA03A8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1,39</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F1A9C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309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0A15D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188</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F408C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1,64</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5801C54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56FA592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5D3C4DD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0,33</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3354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941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FCE8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973</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2832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0,97</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7F2F64C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679</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583959A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224</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2B30C97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3,03</w:t>
            </w:r>
          </w:p>
        </w:tc>
      </w:tr>
      <w:tr w:rsidR="00166029" w:rsidRPr="00166029" w14:paraId="67C840E9"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6156139B"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Есіл</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3E3B12C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1301</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7B4B29B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1296</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0D8D174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C2833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144</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30A3F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112</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0EB2D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1,29</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60F09F5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0A1E1C1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40282A0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0,20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E1CEB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964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46A2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1045</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29E11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0,92</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17AD17B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192</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66743BB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134</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1424EDE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1,43</w:t>
            </w:r>
          </w:p>
        </w:tc>
      </w:tr>
      <w:tr w:rsidR="00166029" w:rsidRPr="00166029" w14:paraId="1FB0CDDE"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086F241B"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Жақсы</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2AC8E42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843</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77E52C1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738</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2DD9679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1,14</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7E1C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81</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E361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54</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7CCD5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1,50</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29DD7D8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3125B3D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0E70BBA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DC0E9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471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8D30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429</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33BBE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1,10</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76BBA3D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277</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178A628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241</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32F297A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1,15</w:t>
            </w:r>
          </w:p>
        </w:tc>
      </w:tr>
      <w:tr w:rsidR="00166029" w:rsidRPr="00166029" w14:paraId="47E42237"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5CD67C36"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Жарқайың</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2B68172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1252</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534D36D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1108</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543CCF3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1,13</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E70C6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4DDC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108</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4D2B3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1,37</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39804DA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0A2FC3A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6570C7A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A885D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620</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248FE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593</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B2881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1,05</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331B79A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482</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4017B8D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405</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691AE58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1,19</w:t>
            </w:r>
          </w:p>
        </w:tc>
      </w:tr>
      <w:tr w:rsidR="00166029" w:rsidRPr="00166029" w14:paraId="21AF7280"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16017E56"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Зеренді</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5258615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1876</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239C088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1551</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33FED69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7A37C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341</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BA31C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273</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51F8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1,25</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1C681FC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619871B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7</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304FFB9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0,57</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74600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847</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9388B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817</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EF939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1,04</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65FED96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684</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7CE74FC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454</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50ECA62A"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1,51</w:t>
            </w:r>
          </w:p>
        </w:tc>
      </w:tr>
      <w:tr w:rsidR="00166029" w:rsidRPr="00166029" w14:paraId="447F5451"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62C858C9" w14:textId="43D0D39E" w:rsidR="00E6018E" w:rsidRPr="00166029" w:rsidRDefault="0025472F"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Қорғалжын</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3B03116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613</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7FBE817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511</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4A799A2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1BC7F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124</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D3745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81</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2257F6"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1,53</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719560F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0AB5D37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7C7DB60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BCD67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289</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BE4B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300</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0188A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0,96</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21E488D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200</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5763A5C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129</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24DCC50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1,55</w:t>
            </w:r>
          </w:p>
        </w:tc>
      </w:tr>
      <w:tr w:rsidR="00166029" w:rsidRPr="00166029" w14:paraId="4E52FE6C"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63D278CC"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Сандықтау</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1C710DF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1020</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3832819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1001</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04A37B0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1,02</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B3228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0088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117</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4166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1,08</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642D6FA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3E22011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3991710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A9FBE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549</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2798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616</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D265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0,89</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506543A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340</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57E057C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263</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54940A1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1,29</w:t>
            </w:r>
          </w:p>
        </w:tc>
      </w:tr>
      <w:tr w:rsidR="00166029" w:rsidRPr="00166029" w14:paraId="6D3DAEE2"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60F763AD"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Целиноград</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0DB7DA0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3692</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613369B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2555</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0C6BC6B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B3DCB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611</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25FCDE"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574</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29B9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1,06</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55F748D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0AB161C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6</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5200DFB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0,83</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925F53"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2522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5F9459"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1692</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CADFB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1,49</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12F550F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554</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682FD34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283</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0DC8D91C"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1,96</w:t>
            </w:r>
          </w:p>
        </w:tc>
      </w:tr>
      <w:tr w:rsidR="00166029" w:rsidRPr="00166029" w14:paraId="7B55328C" w14:textId="77777777" w:rsidTr="00166029">
        <w:trPr>
          <w:trHeight w:val="300"/>
        </w:trPr>
        <w:tc>
          <w:tcPr>
            <w:tcW w:w="1648" w:type="dxa"/>
            <w:tcBorders>
              <w:top w:val="single" w:sz="4" w:space="0" w:color="000000"/>
              <w:left w:val="single" w:sz="4" w:space="0" w:color="000000"/>
              <w:bottom w:val="single" w:sz="4" w:space="0" w:color="000000"/>
              <w:right w:val="single" w:sz="4" w:space="0" w:color="000000"/>
            </w:tcBorders>
            <w:vAlign w:val="center"/>
            <w:hideMark/>
          </w:tcPr>
          <w:p w14:paraId="726AF847" w14:textId="77777777" w:rsidR="00E6018E" w:rsidRPr="00166029" w:rsidRDefault="00E6018E" w:rsidP="00166029">
            <w:pPr>
              <w:spacing w:after="0" w:line="240" w:lineRule="auto"/>
              <w:ind w:left="66"/>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Шортанды</w:t>
            </w:r>
          </w:p>
        </w:tc>
        <w:tc>
          <w:tcPr>
            <w:tcW w:w="686" w:type="dxa"/>
            <w:tcBorders>
              <w:top w:val="single" w:sz="4" w:space="0" w:color="000000"/>
              <w:left w:val="single" w:sz="4" w:space="0" w:color="000000"/>
              <w:bottom w:val="single" w:sz="4" w:space="0" w:color="000000"/>
              <w:right w:val="single" w:sz="4" w:space="0" w:color="000000"/>
            </w:tcBorders>
            <w:vAlign w:val="center"/>
            <w:hideMark/>
          </w:tcPr>
          <w:p w14:paraId="0CC3B67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1238</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4B3B40F4"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1047</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3B37AF0D"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435A7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169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271C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159</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3C460"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1,06</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07914BA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7</w:t>
            </w:r>
          </w:p>
        </w:tc>
        <w:tc>
          <w:tcPr>
            <w:tcW w:w="798" w:type="dxa"/>
            <w:tcBorders>
              <w:top w:val="single" w:sz="4" w:space="0" w:color="000000"/>
              <w:left w:val="single" w:sz="4" w:space="0" w:color="000000"/>
              <w:bottom w:val="single" w:sz="4" w:space="0" w:color="000000"/>
              <w:right w:val="single" w:sz="4" w:space="0" w:color="000000"/>
            </w:tcBorders>
            <w:vAlign w:val="center"/>
            <w:hideMark/>
          </w:tcPr>
          <w:p w14:paraId="6C0F0E2B"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4</w:t>
            </w:r>
          </w:p>
        </w:tc>
        <w:tc>
          <w:tcPr>
            <w:tcW w:w="854" w:type="dxa"/>
            <w:tcBorders>
              <w:top w:val="single" w:sz="4" w:space="0" w:color="000000"/>
              <w:left w:val="single" w:sz="4" w:space="0" w:color="000000"/>
              <w:bottom w:val="single" w:sz="4" w:space="0" w:color="000000"/>
              <w:right w:val="single" w:sz="4" w:space="0" w:color="000000"/>
            </w:tcBorders>
            <w:vAlign w:val="center"/>
            <w:hideMark/>
          </w:tcPr>
          <w:p w14:paraId="189F67AF"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1,75</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952F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904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D04531"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780</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B2785"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1,16</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0127CE12"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158</w:t>
            </w:r>
          </w:p>
        </w:tc>
        <w:tc>
          <w:tcPr>
            <w:tcW w:w="728" w:type="dxa"/>
            <w:tcBorders>
              <w:top w:val="single" w:sz="4" w:space="0" w:color="000000"/>
              <w:left w:val="single" w:sz="4" w:space="0" w:color="000000"/>
              <w:bottom w:val="single" w:sz="4" w:space="0" w:color="000000"/>
              <w:right w:val="single" w:sz="4" w:space="0" w:color="000000"/>
            </w:tcBorders>
            <w:vAlign w:val="center"/>
            <w:hideMark/>
          </w:tcPr>
          <w:p w14:paraId="6F193738"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104</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35683F67" w14:textId="77777777" w:rsidR="00E6018E" w:rsidRPr="00166029" w:rsidRDefault="00E6018E" w:rsidP="00F4660B">
            <w:pPr>
              <w:spacing w:after="0" w:line="240" w:lineRule="auto"/>
              <w:jc w:val="center"/>
              <w:rPr>
                <w:rFonts w:ascii="Times New Roman" w:eastAsia="Times New Roman" w:hAnsi="Times New Roman" w:cs="Times New Roman"/>
                <w:color w:val="000000"/>
                <w:sz w:val="24"/>
                <w:szCs w:val="24"/>
                <w:lang w:val="kk-KZ"/>
              </w:rPr>
            </w:pPr>
            <w:r w:rsidRPr="00166029">
              <w:rPr>
                <w:rFonts w:ascii="Times New Roman" w:eastAsia="Times New Roman" w:hAnsi="Times New Roman" w:cs="Times New Roman"/>
                <w:color w:val="000000"/>
                <w:sz w:val="24"/>
                <w:szCs w:val="24"/>
                <w:lang w:val="kk-KZ"/>
              </w:rPr>
              <w:t>1,52</w:t>
            </w:r>
          </w:p>
        </w:tc>
      </w:tr>
      <w:tr w:rsidR="007C74B2" w:rsidRPr="00166029" w14:paraId="58712FA7" w14:textId="77777777" w:rsidTr="00166029">
        <w:trPr>
          <w:trHeight w:val="300"/>
        </w:trPr>
        <w:tc>
          <w:tcPr>
            <w:tcW w:w="14596" w:type="dxa"/>
            <w:gridSpan w:val="16"/>
            <w:tcBorders>
              <w:top w:val="single" w:sz="4" w:space="0" w:color="000000"/>
              <w:left w:val="single" w:sz="4" w:space="0" w:color="000000"/>
              <w:bottom w:val="single" w:sz="4" w:space="0" w:color="000000"/>
              <w:right w:val="single" w:sz="4" w:space="0" w:color="000000"/>
            </w:tcBorders>
            <w:vAlign w:val="center"/>
          </w:tcPr>
          <w:p w14:paraId="50F81602" w14:textId="6BD7CD7E" w:rsidR="007C74B2" w:rsidRPr="00166029" w:rsidRDefault="007B37EB" w:rsidP="007B37EB">
            <w:pPr>
              <w:spacing w:after="0" w:line="240" w:lineRule="auto"/>
              <w:ind w:firstLine="577"/>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4B2" w:rsidRPr="00166029">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7C74B2" w:rsidRPr="00166029">
              <w:rPr>
                <w:rFonts w:ascii="Times New Roman" w:hAnsi="Times New Roman" w:cs="Times New Roman"/>
                <w:sz w:val="24"/>
                <w:szCs w:val="24"/>
                <w:lang w:val="kk-KZ"/>
              </w:rPr>
              <w:t xml:space="preserve">] </w:t>
            </w:r>
          </w:p>
        </w:tc>
      </w:tr>
    </w:tbl>
    <w:p w14:paraId="3C10DE70" w14:textId="77777777" w:rsidR="008021F2" w:rsidRDefault="008021F2" w:rsidP="00F4660B">
      <w:pPr>
        <w:spacing w:after="0" w:line="240" w:lineRule="auto"/>
        <w:rPr>
          <w:rFonts w:ascii="Times New Roman" w:eastAsiaTheme="minorHAnsi" w:hAnsi="Times New Roman" w:cs="Times New Roman"/>
          <w:kern w:val="2"/>
          <w:sz w:val="24"/>
          <w:szCs w:val="24"/>
          <w:lang w:val="kk-KZ"/>
          <w14:ligatures w14:val="standardContextual"/>
        </w:rPr>
      </w:pPr>
    </w:p>
    <w:p w14:paraId="4DA7C7D9" w14:textId="77777777" w:rsidR="00166029" w:rsidRDefault="00166029" w:rsidP="00F4660B">
      <w:pPr>
        <w:spacing w:after="0" w:line="240" w:lineRule="auto"/>
        <w:rPr>
          <w:rFonts w:ascii="Times New Roman" w:eastAsiaTheme="minorHAnsi" w:hAnsi="Times New Roman" w:cs="Times New Roman"/>
          <w:kern w:val="2"/>
          <w:sz w:val="24"/>
          <w:szCs w:val="24"/>
          <w:lang w:val="kk-KZ"/>
          <w14:ligatures w14:val="standardContextual"/>
        </w:rPr>
        <w:sectPr w:rsidR="00166029" w:rsidSect="00166029">
          <w:pgSz w:w="16838" w:h="11906" w:orient="landscape" w:code="9"/>
          <w:pgMar w:top="1701" w:right="1134" w:bottom="567" w:left="1134" w:header="709" w:footer="709" w:gutter="0"/>
          <w:cols w:space="720"/>
          <w:docGrid w:linePitch="299"/>
        </w:sectPr>
      </w:pPr>
    </w:p>
    <w:bookmarkEnd w:id="62"/>
    <w:p w14:paraId="60969AD0" w14:textId="63CBECD9" w:rsidR="00DD67FD" w:rsidRPr="00782A23" w:rsidRDefault="0039339A" w:rsidP="00C36B0C">
      <w:pPr>
        <w:spacing w:after="0" w:line="240" w:lineRule="auto"/>
        <w:ind w:right="-1"/>
        <w:jc w:val="center"/>
        <w:rPr>
          <w:rFonts w:ascii="Times New Roman" w:hAnsi="Times New Roman" w:cs="Times New Roman"/>
          <w:sz w:val="28"/>
          <w:lang w:val="kk-KZ"/>
        </w:rPr>
      </w:pPr>
      <w:r w:rsidRPr="00782A23">
        <w:rPr>
          <w:rFonts w:ascii="Times New Roman" w:hAnsi="Times New Roman" w:cs="Times New Roman"/>
          <w:noProof/>
          <w:lang w:eastAsia="ru-RU"/>
        </w:rPr>
        <w:lastRenderedPageBreak/>
        <w:drawing>
          <wp:inline distT="0" distB="0" distL="0" distR="0" wp14:anchorId="1B6E0A5A" wp14:editId="36913198">
            <wp:extent cx="4452730" cy="2246525"/>
            <wp:effectExtent l="0" t="0" r="0" b="1905"/>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40271" t="14758" r="-3449" b="8550"/>
                    <a:stretch/>
                  </pic:blipFill>
                  <pic:spPr bwMode="auto">
                    <a:xfrm>
                      <a:off x="0" y="0"/>
                      <a:ext cx="4517983" cy="2279447"/>
                    </a:xfrm>
                    <a:prstGeom prst="rect">
                      <a:avLst/>
                    </a:prstGeom>
                    <a:noFill/>
                    <a:ln>
                      <a:noFill/>
                    </a:ln>
                    <a:extLst>
                      <a:ext uri="{53640926-AAD7-44D8-BBD7-CCE9431645EC}">
                        <a14:shadowObscured xmlns:a14="http://schemas.microsoft.com/office/drawing/2010/main"/>
                      </a:ext>
                    </a:extLst>
                  </pic:spPr>
                </pic:pic>
              </a:graphicData>
            </a:graphic>
          </wp:inline>
        </w:drawing>
      </w:r>
    </w:p>
    <w:p w14:paraId="71979BC1" w14:textId="77777777" w:rsidR="00DD67FD" w:rsidRPr="00C36B0C" w:rsidRDefault="00DD67FD" w:rsidP="00F4660B">
      <w:pPr>
        <w:spacing w:after="0" w:line="240" w:lineRule="auto"/>
        <w:ind w:right="-1135" w:firstLine="567"/>
        <w:rPr>
          <w:rFonts w:ascii="Times New Roman" w:hAnsi="Times New Roman" w:cs="Times New Roman"/>
          <w:sz w:val="16"/>
          <w:szCs w:val="16"/>
          <w:lang w:val="kk-KZ"/>
        </w:rPr>
      </w:pPr>
    </w:p>
    <w:p w14:paraId="706DFB30" w14:textId="1BBB78AB" w:rsidR="0039339A" w:rsidRPr="00EC3224" w:rsidRDefault="0039339A" w:rsidP="00C36B0C">
      <w:pPr>
        <w:spacing w:after="0" w:line="240" w:lineRule="auto"/>
        <w:ind w:right="-1"/>
        <w:jc w:val="center"/>
        <w:rPr>
          <w:rFonts w:ascii="Times New Roman" w:hAnsi="Times New Roman" w:cs="Times New Roman"/>
          <w:sz w:val="28"/>
          <w:lang w:val="kk-KZ"/>
        </w:rPr>
      </w:pPr>
      <w:r w:rsidRPr="00EC3224">
        <w:rPr>
          <w:rFonts w:ascii="Times New Roman" w:hAnsi="Times New Roman" w:cs="Times New Roman"/>
          <w:sz w:val="28"/>
          <w:lang w:val="kk-KZ"/>
        </w:rPr>
        <w:t>Сурет</w:t>
      </w:r>
      <w:r w:rsidR="00B1608C" w:rsidRPr="00EC3224">
        <w:rPr>
          <w:rFonts w:ascii="Times New Roman" w:hAnsi="Times New Roman" w:cs="Times New Roman"/>
          <w:sz w:val="28"/>
          <w:lang w:val="kk-KZ"/>
        </w:rPr>
        <w:t xml:space="preserve"> 2</w:t>
      </w:r>
      <w:r w:rsidR="00F3760E" w:rsidRPr="00ED7175">
        <w:rPr>
          <w:rFonts w:ascii="Times New Roman" w:hAnsi="Times New Roman" w:cs="Times New Roman"/>
          <w:sz w:val="28"/>
          <w:lang w:val="kk-KZ"/>
        </w:rPr>
        <w:t>1</w:t>
      </w:r>
      <w:r w:rsidR="00EC3224">
        <w:rPr>
          <w:rFonts w:ascii="Times New Roman" w:hAnsi="Times New Roman" w:cs="Times New Roman"/>
          <w:sz w:val="28"/>
          <w:lang w:val="kk-KZ"/>
        </w:rPr>
        <w:t xml:space="preserve"> –</w:t>
      </w:r>
      <w:r w:rsidRPr="00EC3224">
        <w:rPr>
          <w:rFonts w:ascii="Times New Roman" w:hAnsi="Times New Roman" w:cs="Times New Roman"/>
          <w:sz w:val="28"/>
          <w:lang w:val="kk-KZ"/>
        </w:rPr>
        <w:t xml:space="preserve"> Ақмола облысындағы өнеркәсіп көрсеткіштері 2022 жыл</w:t>
      </w:r>
    </w:p>
    <w:p w14:paraId="64A638AE" w14:textId="77777777" w:rsidR="00C36B0C" w:rsidRPr="00C36B0C" w:rsidRDefault="00C36B0C" w:rsidP="00F4660B">
      <w:pPr>
        <w:spacing w:after="0" w:line="240" w:lineRule="auto"/>
        <w:ind w:right="-1135" w:firstLine="567"/>
        <w:rPr>
          <w:rFonts w:ascii="Times New Roman" w:hAnsi="Times New Roman" w:cs="Times New Roman"/>
          <w:sz w:val="16"/>
          <w:szCs w:val="16"/>
          <w:lang w:val="kk-KZ"/>
        </w:rPr>
      </w:pPr>
    </w:p>
    <w:p w14:paraId="19CA521E" w14:textId="228DD138" w:rsidR="0047290C" w:rsidRPr="00782A23" w:rsidRDefault="007B37EB" w:rsidP="00EC3224">
      <w:pPr>
        <w:spacing w:after="0" w:line="240" w:lineRule="auto"/>
        <w:ind w:right="-1135" w:firstLine="709"/>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8021F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8021F2" w:rsidRPr="00782A23">
        <w:rPr>
          <w:rFonts w:ascii="Times New Roman" w:hAnsi="Times New Roman" w:cs="Times New Roman"/>
          <w:sz w:val="24"/>
          <w:szCs w:val="24"/>
          <w:lang w:val="kk-KZ"/>
        </w:rPr>
        <w:t xml:space="preserve">] </w:t>
      </w:r>
    </w:p>
    <w:p w14:paraId="31DF1EF4" w14:textId="77777777" w:rsidR="008021F2" w:rsidRPr="00782A23" w:rsidRDefault="008021F2" w:rsidP="00EC3224">
      <w:pPr>
        <w:spacing w:after="0" w:line="240" w:lineRule="auto"/>
        <w:ind w:right="-1135" w:firstLine="709"/>
        <w:rPr>
          <w:rFonts w:ascii="Times New Roman" w:hAnsi="Times New Roman" w:cs="Times New Roman"/>
          <w:sz w:val="28"/>
          <w:lang w:val="kk-KZ"/>
        </w:rPr>
      </w:pPr>
    </w:p>
    <w:p w14:paraId="7596DB60" w14:textId="3FA52615" w:rsidR="00DD67FD" w:rsidRPr="00782A23" w:rsidRDefault="00EC3224" w:rsidP="00EC3224">
      <w:pPr>
        <w:pStyle w:val="a3"/>
        <w:ind w:right="-1" w:firstLine="709"/>
        <w:jc w:val="both"/>
        <w:rPr>
          <w:rFonts w:ascii="Times New Roman" w:hAnsi="Times New Roman" w:cs="Times New Roman"/>
          <w:sz w:val="28"/>
          <w:lang w:val="kk-KZ"/>
        </w:rPr>
      </w:pPr>
      <w:r>
        <w:rPr>
          <w:rFonts w:ascii="Times New Roman" w:hAnsi="Times New Roman" w:cs="Times New Roman"/>
          <w:sz w:val="28"/>
          <w:szCs w:val="28"/>
          <w:lang w:val="kk-KZ"/>
        </w:rPr>
        <w:t xml:space="preserve">20-суретте, </w:t>
      </w:r>
      <w:r w:rsidR="00DD67FD" w:rsidRPr="00782A23">
        <w:rPr>
          <w:rFonts w:ascii="Times New Roman" w:hAnsi="Times New Roman" w:cs="Times New Roman"/>
          <w:sz w:val="28"/>
          <w:szCs w:val="28"/>
          <w:lang w:val="kk-KZ"/>
        </w:rPr>
        <w:t xml:space="preserve">Ақмола облысы бойынша талдау нәтижесі </w:t>
      </w:r>
      <w:r w:rsidR="002158BD" w:rsidRPr="00782A23">
        <w:rPr>
          <w:rFonts w:ascii="Times New Roman" w:hAnsi="Times New Roman" w:cs="Times New Roman"/>
          <w:sz w:val="28"/>
          <w:szCs w:val="28"/>
          <w:lang w:val="kk-KZ"/>
        </w:rPr>
        <w:t xml:space="preserve">Астана қаласымен </w:t>
      </w:r>
      <w:r w:rsidR="0047290C" w:rsidRPr="00782A23">
        <w:rPr>
          <w:rFonts w:ascii="Times New Roman" w:hAnsi="Times New Roman" w:cs="Times New Roman"/>
          <w:sz w:val="28"/>
          <w:szCs w:val="28"/>
          <w:lang w:val="kk-KZ"/>
        </w:rPr>
        <w:t>шекаралас</w:t>
      </w:r>
      <w:r w:rsidR="002158BD" w:rsidRPr="00782A23">
        <w:rPr>
          <w:rFonts w:ascii="Times New Roman" w:hAnsi="Times New Roman" w:cs="Times New Roman"/>
          <w:sz w:val="28"/>
          <w:szCs w:val="28"/>
          <w:lang w:val="kk-KZ"/>
        </w:rPr>
        <w:t xml:space="preserve"> орналасқан аудандардың басым көпшілігінде ауыл шаруашылық және фермерлік қожалықтардың даму серпіні байқалады. </w:t>
      </w:r>
      <w:r w:rsidR="00325AA5" w:rsidRPr="00782A23">
        <w:rPr>
          <w:rFonts w:ascii="Times New Roman" w:hAnsi="Times New Roman" w:cs="Times New Roman"/>
          <w:sz w:val="28"/>
          <w:szCs w:val="28"/>
          <w:lang w:val="kk-KZ"/>
        </w:rPr>
        <w:t>Жыл қорытындысы бойынша теріс көрсеткіш</w:t>
      </w:r>
      <w:r w:rsidR="00532533">
        <w:rPr>
          <w:rFonts w:ascii="Times New Roman" w:hAnsi="Times New Roman" w:cs="Times New Roman"/>
          <w:sz w:val="28"/>
          <w:szCs w:val="28"/>
          <w:lang w:val="kk-KZ"/>
        </w:rPr>
        <w:t xml:space="preserve"> </w:t>
      </w:r>
      <w:r w:rsidR="000E6739" w:rsidRPr="00782A23">
        <w:rPr>
          <w:rFonts w:ascii="Times New Roman" w:hAnsi="Times New Roman" w:cs="Times New Roman"/>
          <w:sz w:val="28"/>
          <w:szCs w:val="28"/>
          <w:lang w:val="kk-KZ"/>
        </w:rPr>
        <w:t>Аймақтағы к</w:t>
      </w:r>
      <w:r w:rsidR="000E6739" w:rsidRPr="00782A23">
        <w:rPr>
          <w:rFonts w:ascii="Times New Roman" w:hAnsi="Times New Roman" w:cs="Times New Roman"/>
          <w:sz w:val="28"/>
          <w:lang w:val="kk-KZ"/>
        </w:rPr>
        <w:t>әсіпкерлік</w:t>
      </w:r>
      <w:r w:rsidR="00532533">
        <w:rPr>
          <w:rFonts w:ascii="Times New Roman" w:hAnsi="Times New Roman" w:cs="Times New Roman"/>
          <w:sz w:val="28"/>
          <w:lang w:val="kk-KZ"/>
        </w:rPr>
        <w:t xml:space="preserve"> </w:t>
      </w:r>
      <w:r w:rsidR="000E6739" w:rsidRPr="00782A23">
        <w:rPr>
          <w:rFonts w:ascii="Times New Roman" w:hAnsi="Times New Roman" w:cs="Times New Roman"/>
          <w:sz w:val="28"/>
          <w:lang w:val="kk-KZ"/>
        </w:rPr>
        <w:t>негізіндегі әлеуметтік</w:t>
      </w:r>
      <w:r w:rsidR="00532533">
        <w:rPr>
          <w:rFonts w:ascii="Times New Roman" w:hAnsi="Times New Roman" w:cs="Times New Roman"/>
          <w:sz w:val="28"/>
          <w:lang w:val="kk-KZ"/>
        </w:rPr>
        <w:t xml:space="preserve"> </w:t>
      </w:r>
      <w:r w:rsidR="000E6739" w:rsidRPr="00782A23">
        <w:rPr>
          <w:rFonts w:ascii="Times New Roman" w:hAnsi="Times New Roman" w:cs="Times New Roman"/>
          <w:sz w:val="28"/>
          <w:lang w:val="kk-KZ"/>
        </w:rPr>
        <w:t>жағдайды бағалау үшін берілген талдау нәтижесі көрсеткендей Зеренді, Жақсы елді мекендерінде кәсіпкерліктің даму қарқыны теріс көрсеткіш берген. Оған себеп болған, берілген елді мекендегі халықтың қалаға көшуі мен шаруашылық жүргізу тетіктерінің талаптарға сай дамымауында.</w:t>
      </w:r>
      <w:r w:rsidR="00D20E17" w:rsidRPr="00782A23">
        <w:rPr>
          <w:rFonts w:ascii="Times New Roman" w:hAnsi="Times New Roman" w:cs="Times New Roman"/>
          <w:sz w:val="28"/>
          <w:lang w:val="kk-KZ"/>
        </w:rPr>
        <w:t xml:space="preserve"> Қос</w:t>
      </w:r>
      <w:r w:rsidR="0025472F">
        <w:rPr>
          <w:rFonts w:ascii="Times New Roman" w:hAnsi="Times New Roman" w:cs="Times New Roman"/>
          <w:sz w:val="28"/>
          <w:lang w:val="kk-KZ"/>
        </w:rPr>
        <w:t>ш</w:t>
      </w:r>
      <w:r w:rsidR="00D20E17" w:rsidRPr="00782A23">
        <w:rPr>
          <w:rFonts w:ascii="Times New Roman" w:hAnsi="Times New Roman" w:cs="Times New Roman"/>
          <w:sz w:val="28"/>
          <w:lang w:val="kk-KZ"/>
        </w:rPr>
        <w:t xml:space="preserve">ы ауылындағы теріс көрсеткіш, ауылдың қала атын иемденіп, құрылымдық нысандарының өзгеріске ұшырауында. Облыс деңгейіндегі кәсіпкерліктің даму қарқының бағалай отырып, кәсіпкерлік </w:t>
      </w:r>
      <w:r w:rsidR="0025472F" w:rsidRPr="00782A23">
        <w:rPr>
          <w:rFonts w:ascii="Times New Roman" w:hAnsi="Times New Roman" w:cs="Times New Roman"/>
          <w:sz w:val="28"/>
          <w:lang w:val="kk-KZ"/>
        </w:rPr>
        <w:t>субьектілерінің</w:t>
      </w:r>
      <w:r w:rsidR="00D20E17" w:rsidRPr="00782A23">
        <w:rPr>
          <w:rFonts w:ascii="Times New Roman" w:hAnsi="Times New Roman" w:cs="Times New Roman"/>
          <w:sz w:val="28"/>
          <w:lang w:val="kk-KZ"/>
        </w:rPr>
        <w:t xml:space="preserve"> тауарлар мен қызметтер шығару көлемін келесі </w:t>
      </w:r>
      <w:r w:rsidR="00C36B0C">
        <w:rPr>
          <w:rFonts w:ascii="Times New Roman" w:hAnsi="Times New Roman" w:cs="Times New Roman"/>
          <w:sz w:val="28"/>
          <w:lang w:val="kk-KZ"/>
        </w:rPr>
        <w:t>31-</w:t>
      </w:r>
      <w:r w:rsidR="00D20E17" w:rsidRPr="00782A23">
        <w:rPr>
          <w:rFonts w:ascii="Times New Roman" w:hAnsi="Times New Roman" w:cs="Times New Roman"/>
          <w:sz w:val="28"/>
          <w:lang w:val="kk-KZ"/>
        </w:rPr>
        <w:t>кестеде қарастырамыз.</w:t>
      </w:r>
    </w:p>
    <w:p w14:paraId="535C935C" w14:textId="77777777" w:rsidR="00DD67FD" w:rsidRPr="00782A23" w:rsidRDefault="00DD67FD" w:rsidP="00F4660B">
      <w:pPr>
        <w:pStyle w:val="a3"/>
        <w:ind w:right="-1135"/>
        <w:jc w:val="both"/>
        <w:rPr>
          <w:rFonts w:ascii="Times New Roman" w:hAnsi="Times New Roman" w:cs="Times New Roman"/>
          <w:sz w:val="28"/>
          <w:lang w:val="kk-KZ"/>
        </w:rPr>
      </w:pPr>
    </w:p>
    <w:p w14:paraId="071356D5" w14:textId="0EC643D0" w:rsidR="00D11B9E" w:rsidRPr="00782A23" w:rsidRDefault="00C36B0C" w:rsidP="00C36B0C">
      <w:pPr>
        <w:pStyle w:val="a3"/>
        <w:ind w:right="-1"/>
        <w:jc w:val="both"/>
        <w:rPr>
          <w:rFonts w:ascii="Times New Roman" w:hAnsi="Times New Roman" w:cs="Times New Roman"/>
          <w:sz w:val="28"/>
          <w:lang w:val="kk-KZ"/>
        </w:rPr>
      </w:pPr>
      <w:r w:rsidRPr="00782A23">
        <w:rPr>
          <w:rFonts w:ascii="Times New Roman" w:eastAsia="Calibri" w:hAnsi="Times New Roman" w:cs="Times New Roman"/>
          <w:bCs/>
          <w:sz w:val="28"/>
          <w:szCs w:val="28"/>
          <w:lang w:val="kk-KZ"/>
        </w:rPr>
        <w:t xml:space="preserve">Кесте </w:t>
      </w:r>
      <w:r w:rsidR="008E13FC" w:rsidRPr="00782A23">
        <w:rPr>
          <w:rFonts w:ascii="Times New Roman" w:eastAsia="Calibri" w:hAnsi="Times New Roman" w:cs="Times New Roman"/>
          <w:bCs/>
          <w:sz w:val="28"/>
          <w:szCs w:val="28"/>
          <w:lang w:val="kk-KZ"/>
        </w:rPr>
        <w:t xml:space="preserve">31 </w:t>
      </w:r>
      <w:r>
        <w:rPr>
          <w:rFonts w:ascii="Times New Roman" w:eastAsia="Calibri" w:hAnsi="Times New Roman" w:cs="Times New Roman"/>
          <w:bCs/>
          <w:sz w:val="28"/>
          <w:szCs w:val="28"/>
          <w:lang w:val="kk-KZ"/>
        </w:rPr>
        <w:t xml:space="preserve">– </w:t>
      </w:r>
      <w:r w:rsidR="00D11B9E" w:rsidRPr="00782A23">
        <w:rPr>
          <w:rFonts w:ascii="Times New Roman" w:hAnsi="Times New Roman" w:cs="Times New Roman"/>
          <w:sz w:val="28"/>
          <w:lang w:val="kk-KZ"/>
        </w:rPr>
        <w:t xml:space="preserve">Ақмола облысы Шағын және орта кәсіпкерлік субъектілерімен өнім (тауарлар мен қызметтер) шығару млн. </w:t>
      </w:r>
      <w:r w:rsidRPr="00782A23">
        <w:rPr>
          <w:rFonts w:ascii="Times New Roman" w:hAnsi="Times New Roman" w:cs="Times New Roman"/>
          <w:sz w:val="28"/>
          <w:lang w:val="kk-KZ"/>
        </w:rPr>
        <w:t>т</w:t>
      </w:r>
      <w:r w:rsidR="00D11B9E" w:rsidRPr="00782A23">
        <w:rPr>
          <w:rFonts w:ascii="Times New Roman" w:hAnsi="Times New Roman" w:cs="Times New Roman"/>
          <w:sz w:val="28"/>
          <w:lang w:val="kk-KZ"/>
        </w:rPr>
        <w:t>еңге</w:t>
      </w:r>
    </w:p>
    <w:p w14:paraId="03344D75" w14:textId="77777777" w:rsidR="00AA5A76" w:rsidRPr="00C36B0C" w:rsidRDefault="00AA5A76" w:rsidP="00F4660B">
      <w:pPr>
        <w:pStyle w:val="a3"/>
        <w:jc w:val="both"/>
        <w:rPr>
          <w:rFonts w:ascii="Times New Roman" w:hAnsi="Times New Roman" w:cs="Times New Roman"/>
          <w:sz w:val="16"/>
          <w:szCs w:val="16"/>
          <w:lang w:val="kk-KZ"/>
        </w:rPr>
      </w:pPr>
    </w:p>
    <w:tbl>
      <w:tblPr>
        <w:tblStyle w:val="aff0"/>
        <w:tblW w:w="9659" w:type="dxa"/>
        <w:tblInd w:w="136" w:type="dxa"/>
        <w:tblLook w:val="04A0" w:firstRow="1" w:lastRow="0" w:firstColumn="1" w:lastColumn="0" w:noHBand="0" w:noVBand="1"/>
      </w:tblPr>
      <w:tblGrid>
        <w:gridCol w:w="696"/>
        <w:gridCol w:w="1350"/>
        <w:gridCol w:w="2105"/>
        <w:gridCol w:w="1970"/>
        <w:gridCol w:w="1554"/>
        <w:gridCol w:w="1984"/>
      </w:tblGrid>
      <w:tr w:rsidR="00D11B9E" w:rsidRPr="00782A23" w14:paraId="4B686043" w14:textId="77777777" w:rsidTr="00C36B0C">
        <w:tc>
          <w:tcPr>
            <w:tcW w:w="696" w:type="dxa"/>
            <w:vMerge w:val="restart"/>
            <w:textDirection w:val="btLr"/>
            <w:vAlign w:val="center"/>
          </w:tcPr>
          <w:p w14:paraId="0BF6CCF9" w14:textId="1F522EE3" w:rsidR="00D11B9E" w:rsidRPr="00782A23" w:rsidRDefault="00C36B0C" w:rsidP="00C36B0C">
            <w:pPr>
              <w:pStyle w:val="a3"/>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Жылдар</w:t>
            </w:r>
          </w:p>
        </w:tc>
        <w:tc>
          <w:tcPr>
            <w:tcW w:w="1350" w:type="dxa"/>
            <w:vMerge w:val="restart"/>
            <w:vAlign w:val="center"/>
          </w:tcPr>
          <w:p w14:paraId="16222AA7" w14:textId="77777777" w:rsidR="00D11B9E" w:rsidRPr="00782A23" w:rsidRDefault="00D11B9E" w:rsidP="00C36B0C">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Барлығы</w:t>
            </w:r>
          </w:p>
        </w:tc>
        <w:tc>
          <w:tcPr>
            <w:tcW w:w="7613" w:type="dxa"/>
            <w:gridSpan w:val="4"/>
          </w:tcPr>
          <w:p w14:paraId="7FD938E3" w14:textId="1F9CC92B" w:rsidR="00D11B9E" w:rsidRPr="00782A23" w:rsidRDefault="00C36B0C" w:rsidP="00C36B0C">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Соның ішінде</w:t>
            </w:r>
          </w:p>
        </w:tc>
      </w:tr>
      <w:tr w:rsidR="00D11B9E" w:rsidRPr="00782A23" w14:paraId="11DF67A3" w14:textId="77777777" w:rsidTr="00C36B0C">
        <w:tc>
          <w:tcPr>
            <w:tcW w:w="696" w:type="dxa"/>
            <w:vMerge/>
          </w:tcPr>
          <w:p w14:paraId="7E41D7A8" w14:textId="77777777" w:rsidR="00D11B9E" w:rsidRPr="00782A23" w:rsidRDefault="00D11B9E" w:rsidP="00F4660B">
            <w:pPr>
              <w:pStyle w:val="a3"/>
              <w:jc w:val="both"/>
              <w:rPr>
                <w:rFonts w:ascii="Times New Roman" w:hAnsi="Times New Roman" w:cs="Times New Roman"/>
                <w:sz w:val="24"/>
                <w:szCs w:val="24"/>
                <w:lang w:val="kk-KZ"/>
              </w:rPr>
            </w:pPr>
          </w:p>
        </w:tc>
        <w:tc>
          <w:tcPr>
            <w:tcW w:w="1350" w:type="dxa"/>
            <w:vMerge/>
          </w:tcPr>
          <w:p w14:paraId="3EFB48C2" w14:textId="77777777" w:rsidR="00D11B9E" w:rsidRPr="00782A23" w:rsidRDefault="00D11B9E" w:rsidP="00C36B0C">
            <w:pPr>
              <w:pStyle w:val="a3"/>
              <w:jc w:val="center"/>
              <w:rPr>
                <w:rFonts w:ascii="Times New Roman" w:hAnsi="Times New Roman" w:cs="Times New Roman"/>
                <w:sz w:val="24"/>
                <w:szCs w:val="24"/>
                <w:lang w:val="kk-KZ"/>
              </w:rPr>
            </w:pPr>
          </w:p>
        </w:tc>
        <w:tc>
          <w:tcPr>
            <w:tcW w:w="2105" w:type="dxa"/>
          </w:tcPr>
          <w:p w14:paraId="492316B7" w14:textId="77777777" w:rsidR="00D11B9E" w:rsidRPr="00782A23" w:rsidRDefault="00D11B9E" w:rsidP="00C36B0C">
            <w:pPr>
              <w:pStyle w:val="a3"/>
              <w:jc w:val="center"/>
              <w:rPr>
                <w:rFonts w:ascii="Times New Roman" w:hAnsi="Times New Roman" w:cs="Times New Roman"/>
                <w:sz w:val="24"/>
                <w:szCs w:val="24"/>
                <w:lang w:val="kk-KZ"/>
              </w:rPr>
            </w:pPr>
            <w:bookmarkStart w:id="63" w:name="_Hlk128987185"/>
            <w:r w:rsidRPr="00782A23">
              <w:rPr>
                <w:rFonts w:ascii="Times New Roman" w:hAnsi="Times New Roman" w:cs="Times New Roman"/>
                <w:sz w:val="24"/>
                <w:szCs w:val="24"/>
                <w:lang w:val="kk-KZ"/>
              </w:rPr>
              <w:t>шағын кәсіпкерліктің заңды тұлғалары</w:t>
            </w:r>
            <w:bookmarkEnd w:id="63"/>
          </w:p>
        </w:tc>
        <w:tc>
          <w:tcPr>
            <w:tcW w:w="1970" w:type="dxa"/>
          </w:tcPr>
          <w:p w14:paraId="622B34F5" w14:textId="77777777" w:rsidR="00D11B9E" w:rsidRPr="00782A23" w:rsidRDefault="00D11B9E" w:rsidP="00C36B0C">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орта кәсіпкерліктің заңды тұлғалары</w:t>
            </w:r>
          </w:p>
        </w:tc>
        <w:tc>
          <w:tcPr>
            <w:tcW w:w="1554" w:type="dxa"/>
          </w:tcPr>
          <w:p w14:paraId="2E9B89F9" w14:textId="77777777" w:rsidR="00D11B9E" w:rsidRPr="00782A23" w:rsidRDefault="00D11B9E" w:rsidP="00C36B0C">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жеке кәсіпкерлер</w:t>
            </w:r>
          </w:p>
        </w:tc>
        <w:tc>
          <w:tcPr>
            <w:tcW w:w="1984" w:type="dxa"/>
          </w:tcPr>
          <w:p w14:paraId="2008EFAC" w14:textId="77777777" w:rsidR="00D11B9E" w:rsidRPr="00782A23" w:rsidRDefault="00D11B9E" w:rsidP="00C36B0C">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шаруа немесе фермерлік қожалықтар</w:t>
            </w:r>
          </w:p>
        </w:tc>
      </w:tr>
      <w:tr w:rsidR="00D11B9E" w:rsidRPr="00782A23" w14:paraId="7CD39FF3" w14:textId="77777777" w:rsidTr="00C36B0C">
        <w:tc>
          <w:tcPr>
            <w:tcW w:w="696" w:type="dxa"/>
          </w:tcPr>
          <w:p w14:paraId="42979D00"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2011</w:t>
            </w:r>
          </w:p>
        </w:tc>
        <w:tc>
          <w:tcPr>
            <w:tcW w:w="1350" w:type="dxa"/>
          </w:tcPr>
          <w:p w14:paraId="4D6ED919"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290 559</w:t>
            </w:r>
          </w:p>
        </w:tc>
        <w:tc>
          <w:tcPr>
            <w:tcW w:w="2105" w:type="dxa"/>
          </w:tcPr>
          <w:p w14:paraId="308B7497"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40 039</w:t>
            </w:r>
          </w:p>
        </w:tc>
        <w:tc>
          <w:tcPr>
            <w:tcW w:w="1970" w:type="dxa"/>
          </w:tcPr>
          <w:p w14:paraId="71049CE5"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190 180</w:t>
            </w:r>
          </w:p>
        </w:tc>
        <w:tc>
          <w:tcPr>
            <w:tcW w:w="1554" w:type="dxa"/>
          </w:tcPr>
          <w:p w14:paraId="5903E770"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27 613</w:t>
            </w:r>
          </w:p>
        </w:tc>
        <w:tc>
          <w:tcPr>
            <w:tcW w:w="1984" w:type="dxa"/>
          </w:tcPr>
          <w:p w14:paraId="05D2A369" w14:textId="77777777" w:rsidR="00D11B9E" w:rsidRPr="00782A23" w:rsidRDefault="00D11B9E" w:rsidP="00F4660B">
            <w:pPr>
              <w:pStyle w:val="a3"/>
              <w:jc w:val="both"/>
              <w:rPr>
                <w:rFonts w:ascii="Times New Roman" w:hAnsi="Times New Roman" w:cs="Times New Roman"/>
                <w:sz w:val="24"/>
                <w:szCs w:val="24"/>
                <w:lang w:val="kk-KZ"/>
              </w:rPr>
            </w:pPr>
            <w:bookmarkStart w:id="64" w:name="_Hlk130134352"/>
            <w:r w:rsidRPr="00782A23">
              <w:rPr>
                <w:rFonts w:ascii="Times New Roman" w:hAnsi="Times New Roman" w:cs="Times New Roman"/>
                <w:sz w:val="24"/>
                <w:szCs w:val="24"/>
                <w:lang w:val="kk-KZ"/>
              </w:rPr>
              <w:t>32 727</w:t>
            </w:r>
            <w:bookmarkEnd w:id="64"/>
          </w:p>
        </w:tc>
      </w:tr>
      <w:tr w:rsidR="00D11B9E" w:rsidRPr="00782A23" w14:paraId="5E2B0E33" w14:textId="77777777" w:rsidTr="00C36B0C">
        <w:tc>
          <w:tcPr>
            <w:tcW w:w="696" w:type="dxa"/>
          </w:tcPr>
          <w:p w14:paraId="5DAC1EF1"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2012</w:t>
            </w:r>
          </w:p>
        </w:tc>
        <w:tc>
          <w:tcPr>
            <w:tcW w:w="1350" w:type="dxa"/>
          </w:tcPr>
          <w:p w14:paraId="2F2BF285"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270 817</w:t>
            </w:r>
          </w:p>
        </w:tc>
        <w:tc>
          <w:tcPr>
            <w:tcW w:w="2105" w:type="dxa"/>
          </w:tcPr>
          <w:p w14:paraId="4403B288"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43 251</w:t>
            </w:r>
          </w:p>
        </w:tc>
        <w:tc>
          <w:tcPr>
            <w:tcW w:w="1970" w:type="dxa"/>
          </w:tcPr>
          <w:p w14:paraId="5CE4D98E"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175 244</w:t>
            </w:r>
          </w:p>
        </w:tc>
        <w:tc>
          <w:tcPr>
            <w:tcW w:w="1554" w:type="dxa"/>
          </w:tcPr>
          <w:p w14:paraId="527B07BC"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32 987</w:t>
            </w:r>
          </w:p>
        </w:tc>
        <w:tc>
          <w:tcPr>
            <w:tcW w:w="1984" w:type="dxa"/>
          </w:tcPr>
          <w:p w14:paraId="54E48765"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19 335</w:t>
            </w:r>
          </w:p>
        </w:tc>
      </w:tr>
      <w:tr w:rsidR="00D11B9E" w:rsidRPr="00782A23" w14:paraId="7F3DE1DD" w14:textId="77777777" w:rsidTr="00C36B0C">
        <w:tc>
          <w:tcPr>
            <w:tcW w:w="696" w:type="dxa"/>
          </w:tcPr>
          <w:p w14:paraId="34CC9292"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2013</w:t>
            </w:r>
          </w:p>
        </w:tc>
        <w:tc>
          <w:tcPr>
            <w:tcW w:w="1350" w:type="dxa"/>
          </w:tcPr>
          <w:p w14:paraId="271FAEED"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301 092</w:t>
            </w:r>
          </w:p>
        </w:tc>
        <w:tc>
          <w:tcPr>
            <w:tcW w:w="2105" w:type="dxa"/>
          </w:tcPr>
          <w:p w14:paraId="0586834E"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50 297</w:t>
            </w:r>
          </w:p>
        </w:tc>
        <w:tc>
          <w:tcPr>
            <w:tcW w:w="1970" w:type="dxa"/>
          </w:tcPr>
          <w:p w14:paraId="14680C93"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174 679</w:t>
            </w:r>
          </w:p>
        </w:tc>
        <w:tc>
          <w:tcPr>
            <w:tcW w:w="1554" w:type="dxa"/>
          </w:tcPr>
          <w:p w14:paraId="76B71095"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37 520</w:t>
            </w:r>
          </w:p>
        </w:tc>
        <w:tc>
          <w:tcPr>
            <w:tcW w:w="1984" w:type="dxa"/>
          </w:tcPr>
          <w:p w14:paraId="68041245"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38 596</w:t>
            </w:r>
          </w:p>
        </w:tc>
      </w:tr>
      <w:tr w:rsidR="00D11B9E" w:rsidRPr="00782A23" w14:paraId="7B51E043" w14:textId="77777777" w:rsidTr="00C36B0C">
        <w:tc>
          <w:tcPr>
            <w:tcW w:w="696" w:type="dxa"/>
          </w:tcPr>
          <w:p w14:paraId="040EE4B5"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2014</w:t>
            </w:r>
          </w:p>
        </w:tc>
        <w:tc>
          <w:tcPr>
            <w:tcW w:w="1350" w:type="dxa"/>
          </w:tcPr>
          <w:p w14:paraId="4A68AC53"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398 010</w:t>
            </w:r>
          </w:p>
        </w:tc>
        <w:tc>
          <w:tcPr>
            <w:tcW w:w="2105" w:type="dxa"/>
          </w:tcPr>
          <w:p w14:paraId="2CA7CB50"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179 733</w:t>
            </w:r>
          </w:p>
        </w:tc>
        <w:tc>
          <w:tcPr>
            <w:tcW w:w="1970" w:type="dxa"/>
          </w:tcPr>
          <w:p w14:paraId="3C2F89C4"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141 707</w:t>
            </w:r>
          </w:p>
        </w:tc>
        <w:tc>
          <w:tcPr>
            <w:tcW w:w="1554" w:type="dxa"/>
          </w:tcPr>
          <w:p w14:paraId="06C4E58B"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39 334</w:t>
            </w:r>
          </w:p>
        </w:tc>
        <w:tc>
          <w:tcPr>
            <w:tcW w:w="1984" w:type="dxa"/>
          </w:tcPr>
          <w:p w14:paraId="4AA6C7F5"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37 236</w:t>
            </w:r>
          </w:p>
        </w:tc>
      </w:tr>
      <w:tr w:rsidR="00D11B9E" w:rsidRPr="00782A23" w14:paraId="5381FB7E" w14:textId="77777777" w:rsidTr="00C36B0C">
        <w:tc>
          <w:tcPr>
            <w:tcW w:w="696" w:type="dxa"/>
          </w:tcPr>
          <w:p w14:paraId="0F155784"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2015</w:t>
            </w:r>
          </w:p>
        </w:tc>
        <w:tc>
          <w:tcPr>
            <w:tcW w:w="1350" w:type="dxa"/>
          </w:tcPr>
          <w:p w14:paraId="40CB0918"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481 256</w:t>
            </w:r>
          </w:p>
        </w:tc>
        <w:tc>
          <w:tcPr>
            <w:tcW w:w="2105" w:type="dxa"/>
          </w:tcPr>
          <w:p w14:paraId="4828A2A7"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261 622</w:t>
            </w:r>
          </w:p>
        </w:tc>
        <w:tc>
          <w:tcPr>
            <w:tcW w:w="1970" w:type="dxa"/>
          </w:tcPr>
          <w:p w14:paraId="59F4BEB4"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101 337</w:t>
            </w:r>
          </w:p>
        </w:tc>
        <w:tc>
          <w:tcPr>
            <w:tcW w:w="1554" w:type="dxa"/>
          </w:tcPr>
          <w:p w14:paraId="1D44D7A9"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77 403</w:t>
            </w:r>
          </w:p>
        </w:tc>
        <w:tc>
          <w:tcPr>
            <w:tcW w:w="1984" w:type="dxa"/>
          </w:tcPr>
          <w:p w14:paraId="751220D2"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40 894</w:t>
            </w:r>
          </w:p>
        </w:tc>
      </w:tr>
      <w:tr w:rsidR="00D11B9E" w:rsidRPr="00782A23" w14:paraId="50C4F8B4" w14:textId="77777777" w:rsidTr="00C36B0C">
        <w:tc>
          <w:tcPr>
            <w:tcW w:w="696" w:type="dxa"/>
          </w:tcPr>
          <w:p w14:paraId="3C99FD7F"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2016</w:t>
            </w:r>
          </w:p>
        </w:tc>
        <w:tc>
          <w:tcPr>
            <w:tcW w:w="1350" w:type="dxa"/>
          </w:tcPr>
          <w:p w14:paraId="7A9EBA1D"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587 262</w:t>
            </w:r>
          </w:p>
        </w:tc>
        <w:tc>
          <w:tcPr>
            <w:tcW w:w="2105" w:type="dxa"/>
          </w:tcPr>
          <w:p w14:paraId="3656E797"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354 339</w:t>
            </w:r>
          </w:p>
        </w:tc>
        <w:tc>
          <w:tcPr>
            <w:tcW w:w="1970" w:type="dxa"/>
          </w:tcPr>
          <w:p w14:paraId="3EFF6BD7"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140 929</w:t>
            </w:r>
          </w:p>
        </w:tc>
        <w:tc>
          <w:tcPr>
            <w:tcW w:w="1554" w:type="dxa"/>
          </w:tcPr>
          <w:p w14:paraId="67D8E4BB"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52 749</w:t>
            </w:r>
          </w:p>
        </w:tc>
        <w:tc>
          <w:tcPr>
            <w:tcW w:w="1984" w:type="dxa"/>
          </w:tcPr>
          <w:p w14:paraId="06CBBAAB"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39 245</w:t>
            </w:r>
          </w:p>
        </w:tc>
      </w:tr>
      <w:tr w:rsidR="00D11B9E" w:rsidRPr="00782A23" w14:paraId="2B9B4D22" w14:textId="77777777" w:rsidTr="00C36B0C">
        <w:tc>
          <w:tcPr>
            <w:tcW w:w="696" w:type="dxa"/>
          </w:tcPr>
          <w:p w14:paraId="2F85EF47"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1350" w:type="dxa"/>
          </w:tcPr>
          <w:p w14:paraId="4039411F"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653 408</w:t>
            </w:r>
          </w:p>
        </w:tc>
        <w:tc>
          <w:tcPr>
            <w:tcW w:w="2105" w:type="dxa"/>
          </w:tcPr>
          <w:p w14:paraId="6F84234B"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401 467</w:t>
            </w:r>
          </w:p>
        </w:tc>
        <w:tc>
          <w:tcPr>
            <w:tcW w:w="1970" w:type="dxa"/>
          </w:tcPr>
          <w:p w14:paraId="3B4AD6B4"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147 845</w:t>
            </w:r>
          </w:p>
        </w:tc>
        <w:tc>
          <w:tcPr>
            <w:tcW w:w="1554" w:type="dxa"/>
          </w:tcPr>
          <w:p w14:paraId="411B84F1"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57 856</w:t>
            </w:r>
          </w:p>
        </w:tc>
        <w:tc>
          <w:tcPr>
            <w:tcW w:w="1984" w:type="dxa"/>
          </w:tcPr>
          <w:p w14:paraId="57C7EB50"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46 240</w:t>
            </w:r>
          </w:p>
        </w:tc>
      </w:tr>
      <w:tr w:rsidR="00D11B9E" w:rsidRPr="00782A23" w14:paraId="34B67017" w14:textId="77777777" w:rsidTr="00C36B0C">
        <w:tc>
          <w:tcPr>
            <w:tcW w:w="696" w:type="dxa"/>
          </w:tcPr>
          <w:p w14:paraId="7FEAC87F"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1350" w:type="dxa"/>
          </w:tcPr>
          <w:p w14:paraId="6D1AA459"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785 649</w:t>
            </w:r>
          </w:p>
        </w:tc>
        <w:tc>
          <w:tcPr>
            <w:tcW w:w="2105" w:type="dxa"/>
          </w:tcPr>
          <w:p w14:paraId="321FE00C"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483 142</w:t>
            </w:r>
          </w:p>
        </w:tc>
        <w:tc>
          <w:tcPr>
            <w:tcW w:w="1970" w:type="dxa"/>
          </w:tcPr>
          <w:p w14:paraId="0BE2EDA0"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183 878</w:t>
            </w:r>
          </w:p>
        </w:tc>
        <w:tc>
          <w:tcPr>
            <w:tcW w:w="1554" w:type="dxa"/>
          </w:tcPr>
          <w:p w14:paraId="1BC2CE9F"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71 487</w:t>
            </w:r>
          </w:p>
        </w:tc>
        <w:tc>
          <w:tcPr>
            <w:tcW w:w="1984" w:type="dxa"/>
          </w:tcPr>
          <w:p w14:paraId="1B7D65C8"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47 142</w:t>
            </w:r>
          </w:p>
        </w:tc>
      </w:tr>
      <w:tr w:rsidR="00D11B9E" w:rsidRPr="00782A23" w14:paraId="16B6CEB5" w14:textId="77777777" w:rsidTr="00C36B0C">
        <w:tc>
          <w:tcPr>
            <w:tcW w:w="696" w:type="dxa"/>
          </w:tcPr>
          <w:p w14:paraId="55F6F24E"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1350" w:type="dxa"/>
          </w:tcPr>
          <w:p w14:paraId="7DBA6CE7"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820 938</w:t>
            </w:r>
          </w:p>
        </w:tc>
        <w:tc>
          <w:tcPr>
            <w:tcW w:w="2105" w:type="dxa"/>
          </w:tcPr>
          <w:p w14:paraId="73F0E090"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543 085</w:t>
            </w:r>
          </w:p>
        </w:tc>
        <w:tc>
          <w:tcPr>
            <w:tcW w:w="1970" w:type="dxa"/>
          </w:tcPr>
          <w:p w14:paraId="7AE3DDE2"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154 041</w:t>
            </w:r>
          </w:p>
        </w:tc>
        <w:tc>
          <w:tcPr>
            <w:tcW w:w="1554" w:type="dxa"/>
          </w:tcPr>
          <w:p w14:paraId="12C424C2"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72 478</w:t>
            </w:r>
          </w:p>
        </w:tc>
        <w:tc>
          <w:tcPr>
            <w:tcW w:w="1984" w:type="dxa"/>
          </w:tcPr>
          <w:p w14:paraId="09C2F17C"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51 334</w:t>
            </w:r>
          </w:p>
        </w:tc>
      </w:tr>
      <w:tr w:rsidR="00D11B9E" w:rsidRPr="00782A23" w14:paraId="3A834222" w14:textId="77777777" w:rsidTr="00C36B0C">
        <w:tc>
          <w:tcPr>
            <w:tcW w:w="696" w:type="dxa"/>
          </w:tcPr>
          <w:p w14:paraId="7E24B31E"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350" w:type="dxa"/>
          </w:tcPr>
          <w:p w14:paraId="60F87D08"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947 790</w:t>
            </w:r>
          </w:p>
        </w:tc>
        <w:tc>
          <w:tcPr>
            <w:tcW w:w="2105" w:type="dxa"/>
          </w:tcPr>
          <w:p w14:paraId="37E194EB"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535 492</w:t>
            </w:r>
          </w:p>
        </w:tc>
        <w:tc>
          <w:tcPr>
            <w:tcW w:w="1970" w:type="dxa"/>
          </w:tcPr>
          <w:p w14:paraId="641ABC42"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236 796</w:t>
            </w:r>
          </w:p>
        </w:tc>
        <w:tc>
          <w:tcPr>
            <w:tcW w:w="1554" w:type="dxa"/>
          </w:tcPr>
          <w:p w14:paraId="70B5155A"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73 843</w:t>
            </w:r>
          </w:p>
        </w:tc>
        <w:tc>
          <w:tcPr>
            <w:tcW w:w="1984" w:type="dxa"/>
          </w:tcPr>
          <w:p w14:paraId="6E0114AE"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101 659</w:t>
            </w:r>
          </w:p>
        </w:tc>
      </w:tr>
      <w:tr w:rsidR="00D11B9E" w:rsidRPr="00782A23" w14:paraId="1363D8F8" w14:textId="77777777" w:rsidTr="00C36B0C">
        <w:tc>
          <w:tcPr>
            <w:tcW w:w="696" w:type="dxa"/>
          </w:tcPr>
          <w:p w14:paraId="588CF3FB"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1350" w:type="dxa"/>
          </w:tcPr>
          <w:p w14:paraId="3278D806"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1 067 146</w:t>
            </w:r>
          </w:p>
        </w:tc>
        <w:tc>
          <w:tcPr>
            <w:tcW w:w="2105" w:type="dxa"/>
          </w:tcPr>
          <w:p w14:paraId="610430F9"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559 840</w:t>
            </w:r>
          </w:p>
        </w:tc>
        <w:tc>
          <w:tcPr>
            <w:tcW w:w="1970" w:type="dxa"/>
          </w:tcPr>
          <w:p w14:paraId="78D7B5A4"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282 687</w:t>
            </w:r>
          </w:p>
        </w:tc>
        <w:tc>
          <w:tcPr>
            <w:tcW w:w="1554" w:type="dxa"/>
          </w:tcPr>
          <w:p w14:paraId="06605815" w14:textId="77777777" w:rsidR="00D11B9E" w:rsidRPr="00782A23" w:rsidRDefault="00D11B9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123 608</w:t>
            </w:r>
          </w:p>
        </w:tc>
        <w:tc>
          <w:tcPr>
            <w:tcW w:w="1984" w:type="dxa"/>
          </w:tcPr>
          <w:p w14:paraId="391FC8B7" w14:textId="77777777" w:rsidR="00D11B9E" w:rsidRPr="00782A23" w:rsidRDefault="00D11B9E" w:rsidP="00F4660B">
            <w:pPr>
              <w:pStyle w:val="a3"/>
              <w:jc w:val="both"/>
              <w:rPr>
                <w:rFonts w:ascii="Times New Roman" w:hAnsi="Times New Roman" w:cs="Times New Roman"/>
                <w:sz w:val="24"/>
                <w:szCs w:val="24"/>
                <w:lang w:val="kk-KZ"/>
              </w:rPr>
            </w:pPr>
            <w:bookmarkStart w:id="65" w:name="_Hlk130134556"/>
            <w:r w:rsidRPr="00782A23">
              <w:rPr>
                <w:rFonts w:ascii="Times New Roman" w:hAnsi="Times New Roman" w:cs="Times New Roman"/>
                <w:sz w:val="24"/>
                <w:szCs w:val="24"/>
                <w:lang w:val="kk-KZ"/>
              </w:rPr>
              <w:t>101 011</w:t>
            </w:r>
            <w:bookmarkEnd w:id="65"/>
          </w:p>
        </w:tc>
      </w:tr>
      <w:tr w:rsidR="007C74B2" w:rsidRPr="00782A23" w14:paraId="214F1AC2" w14:textId="77777777" w:rsidTr="00C36B0C">
        <w:tc>
          <w:tcPr>
            <w:tcW w:w="9659" w:type="dxa"/>
            <w:gridSpan w:val="6"/>
          </w:tcPr>
          <w:p w14:paraId="1DD2212A" w14:textId="5290EE51" w:rsidR="007C74B2" w:rsidRPr="00782A23" w:rsidRDefault="007B37EB" w:rsidP="007B37EB">
            <w:pPr>
              <w:tabs>
                <w:tab w:val="left" w:pos="7573"/>
              </w:tabs>
              <w:spacing w:after="0" w:line="240" w:lineRule="auto"/>
              <w:ind w:firstLine="573"/>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4B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7C74B2" w:rsidRPr="00782A23">
              <w:rPr>
                <w:rFonts w:ascii="Times New Roman" w:hAnsi="Times New Roman" w:cs="Times New Roman"/>
                <w:sz w:val="24"/>
                <w:szCs w:val="24"/>
                <w:lang w:val="kk-KZ"/>
              </w:rPr>
              <w:t xml:space="preserve">] </w:t>
            </w:r>
          </w:p>
        </w:tc>
      </w:tr>
    </w:tbl>
    <w:p w14:paraId="32158404" w14:textId="7348859C" w:rsidR="00463E8B" w:rsidRPr="00782A23" w:rsidRDefault="00463E8B" w:rsidP="00A5111C">
      <w:pPr>
        <w:pStyle w:val="a3"/>
        <w:ind w:right="-1" w:firstLine="709"/>
        <w:jc w:val="both"/>
        <w:rPr>
          <w:rFonts w:ascii="Times New Roman" w:hAnsi="Times New Roman" w:cs="Times New Roman"/>
          <w:sz w:val="28"/>
          <w:szCs w:val="28"/>
          <w:lang w:val="kk-KZ"/>
        </w:rPr>
      </w:pPr>
      <w:r w:rsidRPr="00782A23">
        <w:rPr>
          <w:rFonts w:ascii="Times New Roman" w:hAnsi="Times New Roman" w:cs="Times New Roman"/>
          <w:sz w:val="28"/>
          <w:lang w:val="kk-KZ"/>
        </w:rPr>
        <w:lastRenderedPageBreak/>
        <w:t xml:space="preserve">Ақмола облысы Шағын және орта кәсіпкерлік субъектілерімен тауарлар мен қызметтер шығару көлемі келесі </w:t>
      </w:r>
      <w:r w:rsidR="00C36B0C">
        <w:rPr>
          <w:rFonts w:ascii="Times New Roman" w:hAnsi="Times New Roman" w:cs="Times New Roman"/>
          <w:sz w:val="28"/>
          <w:lang w:val="kk-KZ"/>
        </w:rPr>
        <w:t>31-</w:t>
      </w:r>
      <w:r w:rsidRPr="00782A23">
        <w:rPr>
          <w:rFonts w:ascii="Times New Roman" w:hAnsi="Times New Roman" w:cs="Times New Roman"/>
          <w:sz w:val="28"/>
          <w:lang w:val="kk-KZ"/>
        </w:rPr>
        <w:t>кестеде берілген.</w:t>
      </w:r>
      <w:r w:rsidRPr="00782A23">
        <w:rPr>
          <w:rFonts w:ascii="Times New Roman" w:hAnsi="Times New Roman" w:cs="Times New Roman"/>
          <w:lang w:val="kk-KZ"/>
        </w:rPr>
        <w:t xml:space="preserve"> </w:t>
      </w:r>
      <w:r w:rsidRPr="00782A23">
        <w:rPr>
          <w:rFonts w:ascii="Times New Roman" w:hAnsi="Times New Roman" w:cs="Times New Roman"/>
          <w:sz w:val="28"/>
          <w:lang w:val="kk-KZ"/>
        </w:rPr>
        <w:t>2011жылы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барлығы 290 559</w:t>
      </w:r>
      <w:r w:rsidRPr="00782A23">
        <w:rPr>
          <w:rFonts w:ascii="Times New Roman" w:hAnsi="Times New Roman" w:cs="Times New Roman"/>
          <w:lang w:val="kk-KZ"/>
        </w:rPr>
        <w:t xml:space="preserve"> </w:t>
      </w:r>
      <w:r w:rsidRPr="00782A23">
        <w:rPr>
          <w:rFonts w:ascii="Times New Roman" w:hAnsi="Times New Roman" w:cs="Times New Roman"/>
          <w:sz w:val="28"/>
          <w:lang w:val="kk-KZ"/>
        </w:rPr>
        <w:t>млн. Теңге көлемінде өнім шығарылса, есептік кезең 2021 жылы 776587</w:t>
      </w:r>
      <w:r w:rsidRPr="00782A23">
        <w:rPr>
          <w:rFonts w:ascii="Times New Roman" w:hAnsi="Times New Roman" w:cs="Times New Roman"/>
          <w:lang w:val="kk-KZ"/>
        </w:rPr>
        <w:t xml:space="preserve"> </w:t>
      </w:r>
      <w:r w:rsidRPr="00782A23">
        <w:rPr>
          <w:rFonts w:ascii="Times New Roman" w:hAnsi="Times New Roman" w:cs="Times New Roman"/>
          <w:sz w:val="28"/>
          <w:lang w:val="kk-KZ"/>
        </w:rPr>
        <w:t>млн</w:t>
      </w:r>
      <w:r w:rsidR="00C36B0C">
        <w:rPr>
          <w:rFonts w:ascii="Times New Roman" w:hAnsi="Times New Roman" w:cs="Times New Roman"/>
          <w:sz w:val="28"/>
          <w:lang w:val="kk-KZ"/>
        </w:rPr>
        <w:t>.</w:t>
      </w:r>
      <w:r w:rsidRPr="00782A23">
        <w:rPr>
          <w:rFonts w:ascii="Times New Roman" w:hAnsi="Times New Roman" w:cs="Times New Roman"/>
          <w:sz w:val="28"/>
          <w:lang w:val="kk-KZ"/>
        </w:rPr>
        <w:t xml:space="preserve"> </w:t>
      </w:r>
      <w:r w:rsidR="0025472F" w:rsidRPr="00782A23">
        <w:rPr>
          <w:rFonts w:ascii="Times New Roman" w:hAnsi="Times New Roman" w:cs="Times New Roman"/>
          <w:sz w:val="28"/>
          <w:lang w:val="kk-KZ"/>
        </w:rPr>
        <w:t>т</w:t>
      </w:r>
      <w:r w:rsidR="0025472F">
        <w:rPr>
          <w:rFonts w:ascii="Times New Roman" w:hAnsi="Times New Roman" w:cs="Times New Roman"/>
          <w:sz w:val="28"/>
          <w:lang w:val="kk-KZ"/>
        </w:rPr>
        <w:t>еңге</w:t>
      </w:r>
      <w:r w:rsidR="0025472F" w:rsidRPr="00782A23">
        <w:rPr>
          <w:rFonts w:ascii="Times New Roman" w:hAnsi="Times New Roman" w:cs="Times New Roman"/>
          <w:sz w:val="28"/>
          <w:lang w:val="kk-KZ"/>
        </w:rPr>
        <w:t>ге</w:t>
      </w:r>
      <w:r w:rsidRPr="00782A23">
        <w:rPr>
          <w:rFonts w:ascii="Times New Roman" w:hAnsi="Times New Roman" w:cs="Times New Roman"/>
          <w:sz w:val="28"/>
          <w:lang w:val="kk-KZ"/>
        </w:rPr>
        <w:t xml:space="preserve"> артып,</w:t>
      </w:r>
      <w:r w:rsidRPr="00782A23">
        <w:rPr>
          <w:rFonts w:ascii="Times New Roman" w:hAnsi="Times New Roman" w:cs="Times New Roman"/>
          <w:lang w:val="kk-KZ"/>
        </w:rPr>
        <w:t xml:space="preserve"> </w:t>
      </w:r>
      <w:r w:rsidRPr="00782A23">
        <w:rPr>
          <w:rFonts w:ascii="Times New Roman" w:hAnsi="Times New Roman" w:cs="Times New Roman"/>
          <w:sz w:val="28"/>
          <w:lang w:val="kk-KZ"/>
        </w:rPr>
        <w:t xml:space="preserve">1 067 146 </w:t>
      </w:r>
      <w:r w:rsidR="0025472F" w:rsidRPr="00782A23">
        <w:rPr>
          <w:rFonts w:ascii="Times New Roman" w:hAnsi="Times New Roman" w:cs="Times New Roman"/>
          <w:sz w:val="28"/>
          <w:lang w:val="kk-KZ"/>
        </w:rPr>
        <w:t>млн</w:t>
      </w:r>
      <w:r w:rsidR="00C36B0C">
        <w:rPr>
          <w:rFonts w:ascii="Times New Roman" w:hAnsi="Times New Roman" w:cs="Times New Roman"/>
          <w:sz w:val="28"/>
          <w:lang w:val="kk-KZ"/>
        </w:rPr>
        <w:t>.</w:t>
      </w:r>
      <w:r w:rsidRPr="00782A23">
        <w:rPr>
          <w:rFonts w:ascii="Times New Roman" w:hAnsi="Times New Roman" w:cs="Times New Roman"/>
          <w:sz w:val="28"/>
          <w:lang w:val="kk-KZ"/>
        </w:rPr>
        <w:t xml:space="preserve"> тг құраған.</w:t>
      </w:r>
      <w:r w:rsidR="0047290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Жоғарғы қарқынмен дамығандар қатарында шағын кәсіпкерліктің заңды тұлғалары есептік кезеңде 519801 млн </w:t>
      </w:r>
      <w:r w:rsidR="0025472F" w:rsidRPr="00782A23">
        <w:rPr>
          <w:rFonts w:ascii="Times New Roman" w:hAnsi="Times New Roman" w:cs="Times New Roman"/>
          <w:sz w:val="28"/>
          <w:lang w:val="kk-KZ"/>
        </w:rPr>
        <w:t>т</w:t>
      </w:r>
      <w:r w:rsidR="0025472F">
        <w:rPr>
          <w:rFonts w:ascii="Times New Roman" w:hAnsi="Times New Roman" w:cs="Times New Roman"/>
          <w:sz w:val="28"/>
          <w:lang w:val="kk-KZ"/>
        </w:rPr>
        <w:t>еңге</w:t>
      </w:r>
      <w:r w:rsidR="0025472F" w:rsidRPr="00782A23">
        <w:rPr>
          <w:rFonts w:ascii="Times New Roman" w:hAnsi="Times New Roman" w:cs="Times New Roman"/>
          <w:sz w:val="28"/>
          <w:lang w:val="kk-KZ"/>
        </w:rPr>
        <w:t>ге</w:t>
      </w:r>
      <w:r w:rsidRPr="00782A23">
        <w:rPr>
          <w:rFonts w:ascii="Times New Roman" w:hAnsi="Times New Roman" w:cs="Times New Roman"/>
          <w:sz w:val="28"/>
          <w:lang w:val="kk-KZ"/>
        </w:rPr>
        <w:t xml:space="preserve"> тауарлар мен қызметтер шығару қарқыны жоғарлаған.</w:t>
      </w:r>
      <w:r w:rsidR="00D20E17" w:rsidRPr="00782A23">
        <w:rPr>
          <w:rFonts w:ascii="Times New Roman" w:hAnsi="Times New Roman" w:cs="Times New Roman"/>
          <w:sz w:val="24"/>
          <w:szCs w:val="24"/>
          <w:lang w:val="kk-KZ"/>
        </w:rPr>
        <w:t xml:space="preserve"> </w:t>
      </w:r>
      <w:r w:rsidR="00D20E17" w:rsidRPr="00782A23">
        <w:rPr>
          <w:rFonts w:ascii="Times New Roman" w:hAnsi="Times New Roman" w:cs="Times New Roman"/>
          <w:sz w:val="28"/>
          <w:szCs w:val="28"/>
          <w:lang w:val="kk-KZ"/>
        </w:rPr>
        <w:t>Шаруа немесе фермерлік қожалықтар</w:t>
      </w:r>
      <w:r w:rsidR="00532533">
        <w:rPr>
          <w:rFonts w:ascii="Times New Roman" w:hAnsi="Times New Roman" w:cs="Times New Roman"/>
          <w:sz w:val="28"/>
          <w:szCs w:val="28"/>
          <w:lang w:val="kk-KZ"/>
        </w:rPr>
        <w:t xml:space="preserve"> </w:t>
      </w:r>
      <w:r w:rsidR="00D20E17" w:rsidRPr="00782A23">
        <w:rPr>
          <w:rFonts w:ascii="Times New Roman" w:hAnsi="Times New Roman" w:cs="Times New Roman"/>
          <w:sz w:val="28"/>
          <w:szCs w:val="28"/>
          <w:lang w:val="kk-KZ"/>
        </w:rPr>
        <w:t>2011 жылы 32 727 млн</w:t>
      </w:r>
      <w:r w:rsidR="00C36B0C">
        <w:rPr>
          <w:rFonts w:ascii="Times New Roman" w:hAnsi="Times New Roman" w:cs="Times New Roman"/>
          <w:sz w:val="28"/>
          <w:szCs w:val="28"/>
          <w:lang w:val="kk-KZ"/>
        </w:rPr>
        <w:t>.</w:t>
      </w:r>
      <w:r w:rsidR="00D20E17" w:rsidRPr="00782A23">
        <w:rPr>
          <w:rFonts w:ascii="Times New Roman" w:hAnsi="Times New Roman" w:cs="Times New Roman"/>
          <w:sz w:val="28"/>
          <w:szCs w:val="28"/>
          <w:lang w:val="kk-KZ"/>
        </w:rPr>
        <w:t xml:space="preserve"> тг құрап, 2021 жылы </w:t>
      </w:r>
      <w:r w:rsidR="00536569" w:rsidRPr="00782A23">
        <w:rPr>
          <w:rFonts w:ascii="Times New Roman" w:hAnsi="Times New Roman" w:cs="Times New Roman"/>
          <w:sz w:val="28"/>
          <w:szCs w:val="28"/>
          <w:lang w:val="kk-KZ"/>
        </w:rPr>
        <w:t>101 011 млн</w:t>
      </w:r>
      <w:r w:rsidR="00C36B0C">
        <w:rPr>
          <w:rFonts w:ascii="Times New Roman" w:hAnsi="Times New Roman" w:cs="Times New Roman"/>
          <w:sz w:val="28"/>
          <w:szCs w:val="28"/>
          <w:lang w:val="kk-KZ"/>
        </w:rPr>
        <w:t>.</w:t>
      </w:r>
      <w:r w:rsidR="00536569" w:rsidRPr="00782A23">
        <w:rPr>
          <w:rFonts w:ascii="Times New Roman" w:hAnsi="Times New Roman" w:cs="Times New Roman"/>
          <w:sz w:val="28"/>
          <w:szCs w:val="28"/>
          <w:lang w:val="kk-KZ"/>
        </w:rPr>
        <w:t xml:space="preserve"> тг құрап</w:t>
      </w:r>
      <w:r w:rsidR="00536569" w:rsidRPr="00782A23">
        <w:rPr>
          <w:rFonts w:ascii="Times New Roman" w:hAnsi="Times New Roman" w:cs="Times New Roman"/>
          <w:sz w:val="24"/>
          <w:szCs w:val="24"/>
          <w:lang w:val="kk-KZ"/>
        </w:rPr>
        <w:t xml:space="preserve">, </w:t>
      </w:r>
      <w:r w:rsidR="00D20E17" w:rsidRPr="00782A23">
        <w:rPr>
          <w:rFonts w:ascii="Times New Roman" w:hAnsi="Times New Roman" w:cs="Times New Roman"/>
          <w:sz w:val="28"/>
          <w:szCs w:val="28"/>
          <w:lang w:val="kk-KZ"/>
        </w:rPr>
        <w:t>68284 млн тг артқан</w:t>
      </w:r>
      <w:r w:rsidR="00536569" w:rsidRPr="00782A23">
        <w:rPr>
          <w:rFonts w:ascii="Times New Roman" w:hAnsi="Times New Roman" w:cs="Times New Roman"/>
          <w:sz w:val="28"/>
          <w:szCs w:val="28"/>
          <w:lang w:val="kk-KZ"/>
        </w:rPr>
        <w:t>. Мемлекеттің аймақты аграрлық орталыққа айналдыру мақсатына сәйкес ауыл шаруашылық субьектілерінің қарқынды дамуы байқалуда.</w:t>
      </w:r>
    </w:p>
    <w:p w14:paraId="11F9D069" w14:textId="403AA0B7" w:rsidR="0039339A" w:rsidRDefault="00463E8B" w:rsidP="00A5111C">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Облыстың экономикалық көрсеткіштерінің қарқынды дамуына негіз болып отырған, тауарлар мен қызметтерді өндіру көлеміне өнеркәсіптік бірліктердің белсенді қатысуында.</w:t>
      </w:r>
      <w:r w:rsidR="00536569" w:rsidRPr="00782A23">
        <w:rPr>
          <w:rFonts w:ascii="Times New Roman" w:hAnsi="Times New Roman" w:cs="Times New Roman"/>
          <w:sz w:val="28"/>
          <w:lang w:val="kk-KZ"/>
        </w:rPr>
        <w:t xml:space="preserve"> Келесі </w:t>
      </w:r>
      <w:r w:rsidR="00C36B0C">
        <w:rPr>
          <w:rFonts w:ascii="Times New Roman" w:hAnsi="Times New Roman" w:cs="Times New Roman"/>
          <w:sz w:val="28"/>
          <w:lang w:val="kk-KZ"/>
        </w:rPr>
        <w:t>21-</w:t>
      </w:r>
      <w:r w:rsidR="00536569" w:rsidRPr="00782A23">
        <w:rPr>
          <w:rFonts w:ascii="Times New Roman" w:hAnsi="Times New Roman" w:cs="Times New Roman"/>
          <w:sz w:val="28"/>
          <w:lang w:val="kk-KZ"/>
        </w:rPr>
        <w:t>суретте Ақмола облысы бойынша 2022 жылғы ШОК субьектілерінің негізгі қызмет түрлері бойынша негізгі экономикалық көрсеткіштер берілген.</w:t>
      </w:r>
    </w:p>
    <w:p w14:paraId="24346DAA" w14:textId="77777777" w:rsidR="00C36B0C" w:rsidRPr="00782A23" w:rsidRDefault="00C36B0C" w:rsidP="00A5111C">
      <w:pPr>
        <w:pStyle w:val="a3"/>
        <w:ind w:right="-1" w:firstLine="709"/>
        <w:jc w:val="both"/>
        <w:rPr>
          <w:rFonts w:ascii="Times New Roman" w:hAnsi="Times New Roman" w:cs="Times New Roman"/>
          <w:sz w:val="28"/>
          <w:lang w:val="kk-KZ"/>
        </w:rPr>
      </w:pPr>
    </w:p>
    <w:p w14:paraId="37BD16EC" w14:textId="77777777" w:rsidR="0039339A" w:rsidRPr="00782A23" w:rsidRDefault="0039339A" w:rsidP="00C36B0C">
      <w:pPr>
        <w:spacing w:after="0" w:line="240" w:lineRule="auto"/>
        <w:jc w:val="center"/>
        <w:rPr>
          <w:rFonts w:ascii="Times New Roman" w:hAnsi="Times New Roman" w:cs="Times New Roman"/>
          <w:sz w:val="28"/>
          <w:lang w:val="kk-KZ"/>
        </w:rPr>
      </w:pPr>
      <w:r w:rsidRPr="00782A23">
        <w:rPr>
          <w:rFonts w:ascii="Times New Roman" w:hAnsi="Times New Roman" w:cs="Times New Roman"/>
          <w:noProof/>
          <w:lang w:eastAsia="ru-RU"/>
        </w:rPr>
        <w:drawing>
          <wp:inline distT="0" distB="0" distL="0" distR="0" wp14:anchorId="653F9C56" wp14:editId="61358EBA">
            <wp:extent cx="5737412" cy="268859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949" t="24697" r="14882" b="21349"/>
                    <a:stretch/>
                  </pic:blipFill>
                  <pic:spPr bwMode="auto">
                    <a:xfrm>
                      <a:off x="0" y="0"/>
                      <a:ext cx="5744690" cy="2692001"/>
                    </a:xfrm>
                    <a:prstGeom prst="rect">
                      <a:avLst/>
                    </a:prstGeom>
                    <a:ln>
                      <a:noFill/>
                    </a:ln>
                    <a:extLst>
                      <a:ext uri="{53640926-AAD7-44D8-BBD7-CCE9431645EC}">
                        <a14:shadowObscured xmlns:a14="http://schemas.microsoft.com/office/drawing/2010/main"/>
                      </a:ext>
                    </a:extLst>
                  </pic:spPr>
                </pic:pic>
              </a:graphicData>
            </a:graphic>
          </wp:inline>
        </w:drawing>
      </w:r>
    </w:p>
    <w:p w14:paraId="2EFBE026" w14:textId="77777777" w:rsidR="00C36B0C" w:rsidRPr="00C36B0C" w:rsidRDefault="00C36B0C" w:rsidP="00F4660B">
      <w:pPr>
        <w:spacing w:after="0" w:line="240" w:lineRule="auto"/>
        <w:ind w:right="-1135" w:firstLine="567"/>
        <w:rPr>
          <w:rFonts w:ascii="Times New Roman" w:hAnsi="Times New Roman" w:cs="Times New Roman"/>
          <w:sz w:val="16"/>
          <w:szCs w:val="16"/>
          <w:lang w:val="kk-KZ"/>
        </w:rPr>
      </w:pPr>
    </w:p>
    <w:p w14:paraId="6C254036" w14:textId="6178383B" w:rsidR="0039339A" w:rsidRPr="00782A23" w:rsidRDefault="0039339A" w:rsidP="00C36B0C">
      <w:pPr>
        <w:spacing w:after="0" w:line="240" w:lineRule="auto"/>
        <w:ind w:right="-1"/>
        <w:jc w:val="center"/>
        <w:rPr>
          <w:rFonts w:ascii="Times New Roman" w:hAnsi="Times New Roman" w:cs="Times New Roman"/>
          <w:sz w:val="28"/>
          <w:lang w:val="kk-KZ"/>
        </w:rPr>
      </w:pPr>
      <w:r w:rsidRPr="00782A23">
        <w:rPr>
          <w:rFonts w:ascii="Times New Roman" w:hAnsi="Times New Roman" w:cs="Times New Roman"/>
          <w:sz w:val="28"/>
          <w:lang w:val="kk-KZ"/>
        </w:rPr>
        <w:t>Сурет</w:t>
      </w:r>
      <w:r w:rsidR="00532533">
        <w:rPr>
          <w:rFonts w:ascii="Times New Roman" w:hAnsi="Times New Roman" w:cs="Times New Roman"/>
          <w:sz w:val="28"/>
          <w:lang w:val="kk-KZ"/>
        </w:rPr>
        <w:t xml:space="preserve"> </w:t>
      </w:r>
      <w:r w:rsidR="00B1608C" w:rsidRPr="00782A23">
        <w:rPr>
          <w:rFonts w:ascii="Times New Roman" w:hAnsi="Times New Roman" w:cs="Times New Roman"/>
          <w:sz w:val="28"/>
          <w:lang w:val="kk-KZ"/>
        </w:rPr>
        <w:t>2</w:t>
      </w:r>
      <w:r w:rsidR="00F3760E" w:rsidRPr="00F3760E">
        <w:rPr>
          <w:rFonts w:ascii="Times New Roman" w:hAnsi="Times New Roman" w:cs="Times New Roman"/>
          <w:sz w:val="28"/>
          <w:lang w:val="kk-KZ"/>
        </w:rPr>
        <w:t>2</w:t>
      </w:r>
      <w:r w:rsidR="00C36B0C">
        <w:rPr>
          <w:rFonts w:ascii="Times New Roman" w:hAnsi="Times New Roman" w:cs="Times New Roman"/>
          <w:sz w:val="28"/>
          <w:lang w:val="kk-KZ"/>
        </w:rPr>
        <w:t xml:space="preserve"> –</w:t>
      </w:r>
      <w:r w:rsidR="00B1608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Ақмола облысы бойынша </w:t>
      </w:r>
      <w:bookmarkStart w:id="66" w:name="_Hlk130134740"/>
      <w:r w:rsidRPr="00782A23">
        <w:rPr>
          <w:rFonts w:ascii="Times New Roman" w:hAnsi="Times New Roman" w:cs="Times New Roman"/>
          <w:sz w:val="28"/>
          <w:lang w:val="kk-KZ"/>
        </w:rPr>
        <w:t xml:space="preserve">ШОК субьектілерінің негізгі қызметі </w:t>
      </w:r>
      <w:r w:rsidR="00536569" w:rsidRPr="00782A23">
        <w:rPr>
          <w:rFonts w:ascii="Times New Roman" w:hAnsi="Times New Roman" w:cs="Times New Roman"/>
          <w:sz w:val="28"/>
          <w:lang w:val="kk-KZ"/>
        </w:rPr>
        <w:t>2022 жыл</w:t>
      </w:r>
      <w:bookmarkEnd w:id="66"/>
    </w:p>
    <w:p w14:paraId="13349236" w14:textId="77777777" w:rsidR="00C36B0C" w:rsidRPr="00C36B0C" w:rsidRDefault="00C36B0C" w:rsidP="00F4660B">
      <w:pPr>
        <w:pStyle w:val="a3"/>
        <w:ind w:right="-1135" w:firstLine="567"/>
        <w:jc w:val="both"/>
        <w:rPr>
          <w:rFonts w:ascii="Times New Roman" w:hAnsi="Times New Roman" w:cs="Times New Roman"/>
          <w:sz w:val="16"/>
          <w:szCs w:val="16"/>
          <w:lang w:val="kk-KZ"/>
        </w:rPr>
      </w:pPr>
    </w:p>
    <w:p w14:paraId="2CE42C63" w14:textId="5A6B2910" w:rsidR="0039339A" w:rsidRPr="00782A23" w:rsidRDefault="007B37EB" w:rsidP="00C36B0C">
      <w:pPr>
        <w:pStyle w:val="a3"/>
        <w:ind w:right="-1135" w:firstLine="709"/>
        <w:jc w:val="both"/>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8021F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8021F2" w:rsidRPr="00782A23">
        <w:rPr>
          <w:rFonts w:ascii="Times New Roman" w:hAnsi="Times New Roman" w:cs="Times New Roman"/>
          <w:sz w:val="24"/>
          <w:szCs w:val="24"/>
          <w:lang w:val="kk-KZ"/>
        </w:rPr>
        <w:t xml:space="preserve">] </w:t>
      </w:r>
    </w:p>
    <w:p w14:paraId="4FAAD80E" w14:textId="77777777" w:rsidR="008021F2" w:rsidRPr="00782A23" w:rsidRDefault="008021F2" w:rsidP="00F4660B">
      <w:pPr>
        <w:pStyle w:val="a3"/>
        <w:ind w:right="-1135" w:firstLine="567"/>
        <w:jc w:val="both"/>
        <w:rPr>
          <w:rFonts w:ascii="Times New Roman" w:hAnsi="Times New Roman" w:cs="Times New Roman"/>
          <w:sz w:val="28"/>
          <w:lang w:val="kk-KZ"/>
        </w:rPr>
      </w:pPr>
    </w:p>
    <w:p w14:paraId="1C631C94" w14:textId="31671ECF" w:rsidR="00463E8B" w:rsidRDefault="00C36B0C" w:rsidP="00A5111C">
      <w:pPr>
        <w:pStyle w:val="a3"/>
        <w:ind w:right="-1" w:firstLine="709"/>
        <w:jc w:val="both"/>
        <w:rPr>
          <w:rFonts w:ascii="Times New Roman" w:hAnsi="Times New Roman" w:cs="Times New Roman"/>
          <w:sz w:val="28"/>
          <w:lang w:val="kk-KZ"/>
        </w:rPr>
      </w:pPr>
      <w:r>
        <w:rPr>
          <w:rFonts w:ascii="Times New Roman" w:hAnsi="Times New Roman" w:cs="Times New Roman"/>
          <w:sz w:val="28"/>
          <w:lang w:val="kk-KZ"/>
        </w:rPr>
        <w:t>21-</w:t>
      </w:r>
      <w:r w:rsidRPr="00782A23">
        <w:rPr>
          <w:rFonts w:ascii="Times New Roman" w:hAnsi="Times New Roman" w:cs="Times New Roman"/>
          <w:sz w:val="28"/>
          <w:lang w:val="kk-KZ"/>
        </w:rPr>
        <w:t xml:space="preserve">суреттен </w:t>
      </w:r>
      <w:r w:rsidR="00536569" w:rsidRPr="00782A23">
        <w:rPr>
          <w:rFonts w:ascii="Times New Roman" w:hAnsi="Times New Roman" w:cs="Times New Roman"/>
          <w:sz w:val="28"/>
          <w:lang w:val="kk-KZ"/>
        </w:rPr>
        <w:t xml:space="preserve">байқағанымыздай облыс бойынша 2022 жылғы көрсеткіш бойынша кәсіпкерлік субьектілерінің өнім шығарылымы есептік кезеңмен салыстырғанда оң нәтиже беріп отыр. </w:t>
      </w:r>
      <w:r w:rsidR="00463E8B" w:rsidRPr="00782A23">
        <w:rPr>
          <w:rFonts w:ascii="Times New Roman" w:hAnsi="Times New Roman" w:cs="Times New Roman"/>
          <w:sz w:val="28"/>
          <w:lang w:val="kk-KZ"/>
        </w:rPr>
        <w:t>Кез келген аймақ экономикасының тұрақты дамуы мен халықтың әлеуметтік экономикалық жағдайының жалпы берілген нормаларға сәйкес дамуына басты себеп ретінде өнеркәсіптердің шикізаттарды өңдеу және қайта өңдеу процесін толық қамтуы.</w:t>
      </w:r>
      <w:r w:rsidR="0047290C" w:rsidRPr="00782A23">
        <w:rPr>
          <w:rFonts w:ascii="Times New Roman" w:hAnsi="Times New Roman" w:cs="Times New Roman"/>
          <w:sz w:val="28"/>
          <w:lang w:val="kk-KZ"/>
        </w:rPr>
        <w:t xml:space="preserve"> Өнімдер </w:t>
      </w:r>
      <w:r w:rsidR="00463E8B" w:rsidRPr="00782A23">
        <w:rPr>
          <w:rFonts w:ascii="Times New Roman" w:hAnsi="Times New Roman" w:cs="Times New Roman"/>
          <w:sz w:val="28"/>
          <w:lang w:val="kk-KZ"/>
        </w:rPr>
        <w:t>мен қызметтердің толық өндіріс циклін қамту арқылы, нарықтың бәсекеге қабілеттілік нормаларының артуына негіз болады.</w:t>
      </w:r>
      <w:r w:rsidR="0047290C" w:rsidRPr="00782A23">
        <w:rPr>
          <w:rFonts w:ascii="Times New Roman" w:hAnsi="Times New Roman" w:cs="Times New Roman"/>
          <w:sz w:val="28"/>
          <w:lang w:val="kk-KZ"/>
        </w:rPr>
        <w:t xml:space="preserve"> </w:t>
      </w:r>
      <w:r w:rsidR="00463E8B" w:rsidRPr="00782A23">
        <w:rPr>
          <w:rFonts w:ascii="Times New Roman" w:hAnsi="Times New Roman" w:cs="Times New Roman"/>
          <w:sz w:val="28"/>
          <w:lang w:val="kk-KZ"/>
        </w:rPr>
        <w:t xml:space="preserve">Келесі </w:t>
      </w:r>
      <w:r>
        <w:rPr>
          <w:rFonts w:ascii="Times New Roman" w:hAnsi="Times New Roman" w:cs="Times New Roman"/>
          <w:sz w:val="28"/>
          <w:lang w:val="kk-KZ"/>
        </w:rPr>
        <w:t>32-</w:t>
      </w:r>
      <w:r w:rsidR="00463E8B" w:rsidRPr="00782A23">
        <w:rPr>
          <w:rFonts w:ascii="Times New Roman" w:hAnsi="Times New Roman" w:cs="Times New Roman"/>
          <w:sz w:val="28"/>
          <w:lang w:val="kk-KZ"/>
        </w:rPr>
        <w:t xml:space="preserve">кестеде </w:t>
      </w:r>
      <w:r w:rsidR="0025472F" w:rsidRPr="00782A23">
        <w:rPr>
          <w:rFonts w:ascii="Times New Roman" w:hAnsi="Times New Roman" w:cs="Times New Roman"/>
          <w:sz w:val="28"/>
          <w:lang w:val="kk-KZ"/>
        </w:rPr>
        <w:t>Ақмола</w:t>
      </w:r>
      <w:r w:rsidR="00463E8B" w:rsidRPr="00782A23">
        <w:rPr>
          <w:rFonts w:ascii="Times New Roman" w:hAnsi="Times New Roman" w:cs="Times New Roman"/>
          <w:sz w:val="28"/>
          <w:lang w:val="kk-KZ"/>
        </w:rPr>
        <w:t xml:space="preserve"> обл</w:t>
      </w:r>
      <w:r w:rsidR="0047290C" w:rsidRPr="00782A23">
        <w:rPr>
          <w:rFonts w:ascii="Times New Roman" w:hAnsi="Times New Roman" w:cs="Times New Roman"/>
          <w:sz w:val="28"/>
          <w:lang w:val="kk-KZ"/>
        </w:rPr>
        <w:t>ы</w:t>
      </w:r>
      <w:r w:rsidR="00463E8B" w:rsidRPr="00782A23">
        <w:rPr>
          <w:rFonts w:ascii="Times New Roman" w:hAnsi="Times New Roman" w:cs="Times New Roman"/>
          <w:sz w:val="28"/>
          <w:lang w:val="kk-KZ"/>
        </w:rPr>
        <w:t>сы Құндық көріністегі өнеркәсіптік өнімдерінің өндіріске ықпал ететін негізгі көрсеткіштері аудандар бойынша қарастырылады.</w:t>
      </w:r>
      <w:r w:rsidR="00463E8B" w:rsidRPr="00782A23">
        <w:rPr>
          <w:rFonts w:ascii="Times New Roman" w:hAnsi="Times New Roman" w:cs="Times New Roman"/>
          <w:lang w:val="kk-KZ"/>
        </w:rPr>
        <w:t xml:space="preserve"> </w:t>
      </w:r>
      <w:r w:rsidR="00463E8B" w:rsidRPr="00782A23">
        <w:rPr>
          <w:rFonts w:ascii="Times New Roman" w:hAnsi="Times New Roman" w:cs="Times New Roman"/>
          <w:sz w:val="28"/>
          <w:lang w:val="kk-KZ"/>
        </w:rPr>
        <w:t xml:space="preserve">Облыс бойынша </w:t>
      </w:r>
      <w:r w:rsidR="00463E8B" w:rsidRPr="00782A23">
        <w:rPr>
          <w:rFonts w:ascii="Times New Roman" w:hAnsi="Times New Roman" w:cs="Times New Roman"/>
          <w:sz w:val="28"/>
          <w:lang w:val="kk-KZ"/>
        </w:rPr>
        <w:lastRenderedPageBreak/>
        <w:t>негізгі капиталға жұмсалған инвестициялар</w:t>
      </w:r>
      <w:r w:rsidR="00FC71D0" w:rsidRPr="00782A23">
        <w:rPr>
          <w:rFonts w:ascii="Times New Roman" w:hAnsi="Times New Roman" w:cs="Times New Roman"/>
          <w:sz w:val="28"/>
          <w:lang w:val="kk-KZ"/>
        </w:rPr>
        <w:t xml:space="preserve"> 2017 жылы 264 891 871 млн</w:t>
      </w:r>
      <w:r>
        <w:rPr>
          <w:rFonts w:ascii="Times New Roman" w:hAnsi="Times New Roman" w:cs="Times New Roman"/>
          <w:sz w:val="28"/>
          <w:lang w:val="kk-KZ"/>
        </w:rPr>
        <w:t>.</w:t>
      </w:r>
      <w:r w:rsidR="00FC71D0" w:rsidRPr="00782A23">
        <w:rPr>
          <w:rFonts w:ascii="Times New Roman" w:hAnsi="Times New Roman" w:cs="Times New Roman"/>
          <w:sz w:val="28"/>
          <w:lang w:val="kk-KZ"/>
        </w:rPr>
        <w:t xml:space="preserve"> тг кұраса,</w:t>
      </w:r>
      <w:r w:rsidR="00FC71D0" w:rsidRPr="00782A23">
        <w:rPr>
          <w:rFonts w:ascii="Times New Roman" w:hAnsi="Times New Roman" w:cs="Times New Roman"/>
          <w:lang w:val="kk-KZ"/>
        </w:rPr>
        <w:t xml:space="preserve"> </w:t>
      </w:r>
      <w:r w:rsidR="00FC71D0" w:rsidRPr="00782A23">
        <w:rPr>
          <w:rFonts w:ascii="Times New Roman" w:hAnsi="Times New Roman" w:cs="Times New Roman"/>
          <w:sz w:val="28"/>
          <w:lang w:val="kk-KZ"/>
        </w:rPr>
        <w:t>2022</w:t>
      </w:r>
      <w:r>
        <w:rPr>
          <w:rFonts w:ascii="Times New Roman" w:hAnsi="Times New Roman" w:cs="Times New Roman"/>
          <w:sz w:val="28"/>
          <w:lang w:val="kk-KZ"/>
        </w:rPr>
        <w:t xml:space="preserve"> </w:t>
      </w:r>
      <w:r w:rsidR="00FC71D0" w:rsidRPr="00782A23">
        <w:rPr>
          <w:rFonts w:ascii="Times New Roman" w:hAnsi="Times New Roman" w:cs="Times New Roman"/>
          <w:sz w:val="28"/>
          <w:lang w:val="kk-KZ"/>
        </w:rPr>
        <w:t>жылы 514 683 093 млн</w:t>
      </w:r>
      <w:r>
        <w:rPr>
          <w:rFonts w:ascii="Times New Roman" w:hAnsi="Times New Roman" w:cs="Times New Roman"/>
          <w:sz w:val="28"/>
          <w:lang w:val="kk-KZ"/>
        </w:rPr>
        <w:t>.</w:t>
      </w:r>
      <w:r w:rsidR="00FC71D0" w:rsidRPr="00782A23">
        <w:rPr>
          <w:rFonts w:ascii="Times New Roman" w:hAnsi="Times New Roman" w:cs="Times New Roman"/>
          <w:sz w:val="28"/>
          <w:lang w:val="kk-KZ"/>
        </w:rPr>
        <w:t xml:space="preserve"> тг құраған, яғни 249791222</w:t>
      </w:r>
      <w:r>
        <w:rPr>
          <w:rFonts w:ascii="Times New Roman" w:hAnsi="Times New Roman" w:cs="Times New Roman"/>
          <w:sz w:val="28"/>
          <w:lang w:val="kk-KZ"/>
        </w:rPr>
        <w:t xml:space="preserve"> </w:t>
      </w:r>
      <w:r w:rsidR="00FC71D0" w:rsidRPr="00782A23">
        <w:rPr>
          <w:rFonts w:ascii="Times New Roman" w:hAnsi="Times New Roman" w:cs="Times New Roman"/>
          <w:sz w:val="28"/>
          <w:lang w:val="kk-KZ"/>
        </w:rPr>
        <w:t>млн</w:t>
      </w:r>
      <w:r>
        <w:rPr>
          <w:rFonts w:ascii="Times New Roman" w:hAnsi="Times New Roman" w:cs="Times New Roman"/>
          <w:sz w:val="28"/>
          <w:lang w:val="kk-KZ"/>
        </w:rPr>
        <w:t>.</w:t>
      </w:r>
      <w:r w:rsidR="00FC71D0" w:rsidRPr="00782A23">
        <w:rPr>
          <w:rFonts w:ascii="Times New Roman" w:hAnsi="Times New Roman" w:cs="Times New Roman"/>
          <w:sz w:val="28"/>
          <w:lang w:val="kk-KZ"/>
        </w:rPr>
        <w:t xml:space="preserve"> тг </w:t>
      </w:r>
      <w:r w:rsidR="0025472F" w:rsidRPr="00782A23">
        <w:rPr>
          <w:rFonts w:ascii="Times New Roman" w:hAnsi="Times New Roman" w:cs="Times New Roman"/>
          <w:sz w:val="28"/>
          <w:lang w:val="kk-KZ"/>
        </w:rPr>
        <w:t>артқан</w:t>
      </w:r>
      <w:r w:rsidR="00FC71D0" w:rsidRPr="00782A23">
        <w:rPr>
          <w:rFonts w:ascii="Times New Roman" w:hAnsi="Times New Roman" w:cs="Times New Roman"/>
          <w:sz w:val="28"/>
          <w:lang w:val="kk-KZ"/>
        </w:rPr>
        <w:t>.</w:t>
      </w:r>
      <w:r w:rsidR="008D3051" w:rsidRPr="00782A23">
        <w:rPr>
          <w:rFonts w:ascii="Times New Roman" w:hAnsi="Times New Roman" w:cs="Times New Roman"/>
          <w:lang w:val="kk-KZ"/>
        </w:rPr>
        <w:t xml:space="preserve"> </w:t>
      </w:r>
      <w:r w:rsidR="008D3051" w:rsidRPr="00782A23">
        <w:rPr>
          <w:rFonts w:ascii="Times New Roman" w:hAnsi="Times New Roman" w:cs="Times New Roman"/>
          <w:sz w:val="28"/>
          <w:lang w:val="kk-KZ"/>
        </w:rPr>
        <w:t>Сондай-ақ облыстың ірі ауыл</w:t>
      </w:r>
      <w:r w:rsidR="0047290C" w:rsidRPr="00782A23">
        <w:rPr>
          <w:rFonts w:ascii="Times New Roman" w:hAnsi="Times New Roman" w:cs="Times New Roman"/>
          <w:sz w:val="28"/>
          <w:lang w:val="kk-KZ"/>
        </w:rPr>
        <w:t xml:space="preserve"> </w:t>
      </w:r>
      <w:r w:rsidR="008D3051" w:rsidRPr="00782A23">
        <w:rPr>
          <w:rFonts w:ascii="Times New Roman" w:hAnsi="Times New Roman" w:cs="Times New Roman"/>
          <w:sz w:val="28"/>
          <w:lang w:val="kk-KZ"/>
        </w:rPr>
        <w:t>шаруашылық тауар өндірушілері «Capital Projects LTD» ЖШС, «Astana Agro Product» ЖШС, «</w:t>
      </w:r>
      <w:r w:rsidR="00E555A5" w:rsidRPr="00782A23">
        <w:rPr>
          <w:rFonts w:ascii="Times New Roman" w:hAnsi="Times New Roman" w:cs="Times New Roman"/>
          <w:sz w:val="28"/>
          <w:lang w:val="kk-KZ"/>
        </w:rPr>
        <w:t>Ижевск</w:t>
      </w:r>
      <w:r w:rsidR="008D3051" w:rsidRPr="00782A23">
        <w:rPr>
          <w:rFonts w:ascii="Times New Roman" w:hAnsi="Times New Roman" w:cs="Times New Roman"/>
          <w:sz w:val="28"/>
          <w:lang w:val="kk-KZ"/>
        </w:rPr>
        <w:t xml:space="preserve">» ПҚ, «Агрофирма Родина», ЖШС «Сүт </w:t>
      </w:r>
      <w:r w:rsidR="0025472F" w:rsidRPr="00782A23">
        <w:rPr>
          <w:rFonts w:ascii="Times New Roman" w:hAnsi="Times New Roman" w:cs="Times New Roman"/>
          <w:sz w:val="28"/>
          <w:lang w:val="kk-KZ"/>
        </w:rPr>
        <w:t>жобасы» «Гормолзавод</w:t>
      </w:r>
      <w:r w:rsidR="008D3051" w:rsidRPr="00782A23">
        <w:rPr>
          <w:rFonts w:ascii="Times New Roman" w:hAnsi="Times New Roman" w:cs="Times New Roman"/>
          <w:sz w:val="28"/>
          <w:lang w:val="kk-KZ"/>
        </w:rPr>
        <w:t xml:space="preserve">» ЖШС, ЖШС сияқты өнімдерін өткізетін «Ақмол» дүкендер желісін қалыптастыру арқылы өндірушіден тікелей тұтынушыға делдалсыз жеткізу жүйесі қалыптасқан. </w:t>
      </w:r>
    </w:p>
    <w:p w14:paraId="4A942E22" w14:textId="13D5D8C0" w:rsidR="00C36B0C" w:rsidRPr="00782A23" w:rsidRDefault="00C36B0C" w:rsidP="00C36B0C">
      <w:pPr>
        <w:spacing w:after="0" w:line="240" w:lineRule="auto"/>
        <w:ind w:right="-1" w:firstLine="709"/>
        <w:jc w:val="both"/>
        <w:rPr>
          <w:rFonts w:ascii="Times New Roman" w:eastAsiaTheme="minorHAnsi" w:hAnsi="Times New Roman" w:cs="Times New Roman"/>
          <w:kern w:val="2"/>
          <w:sz w:val="28"/>
          <w:szCs w:val="28"/>
          <w:lang w:val="kk-KZ"/>
          <w14:ligatures w14:val="standardContextual"/>
        </w:rPr>
      </w:pPr>
      <w:r w:rsidRPr="00782A23">
        <w:rPr>
          <w:rFonts w:ascii="Times New Roman" w:eastAsiaTheme="minorHAnsi" w:hAnsi="Times New Roman" w:cs="Times New Roman"/>
          <w:kern w:val="2"/>
          <w:sz w:val="28"/>
          <w:szCs w:val="28"/>
          <w:lang w:val="kk-KZ"/>
          <w14:ligatures w14:val="standardContextual"/>
        </w:rPr>
        <w:t>Негізгі капиталға салынған инвестициялардың өсуі, өндіріске пайдалануға берілген жаңа негізгі құралдардың артуына негіз болған.</w:t>
      </w:r>
      <w:r w:rsidRPr="00782A23">
        <w:rPr>
          <w:rFonts w:ascii="Times New Roman" w:hAnsi="Times New Roman" w:cs="Times New Roman"/>
          <w:sz w:val="28"/>
          <w:szCs w:val="28"/>
          <w:lang w:val="kk-KZ"/>
        </w:rPr>
        <w:t xml:space="preserve"> </w:t>
      </w:r>
      <w:r w:rsidRPr="00782A23">
        <w:rPr>
          <w:rFonts w:ascii="Times New Roman" w:eastAsiaTheme="minorHAnsi" w:hAnsi="Times New Roman" w:cs="Times New Roman"/>
          <w:kern w:val="2"/>
          <w:sz w:val="28"/>
          <w:szCs w:val="28"/>
          <w:lang w:val="kk-KZ"/>
          <w14:ligatures w14:val="standardContextual"/>
        </w:rPr>
        <w:t>Көкшетау қ.ә.,</w:t>
      </w:r>
      <w:r w:rsidRPr="00782A23">
        <w:rPr>
          <w:rFonts w:ascii="Times New Roman" w:hAnsi="Times New Roman" w:cs="Times New Roman"/>
          <w:sz w:val="28"/>
          <w:szCs w:val="28"/>
          <w:lang w:val="kk-KZ"/>
        </w:rPr>
        <w:t xml:space="preserve"> </w:t>
      </w:r>
      <w:r w:rsidRPr="00782A23">
        <w:rPr>
          <w:rFonts w:ascii="Times New Roman" w:eastAsiaTheme="minorHAnsi" w:hAnsi="Times New Roman" w:cs="Times New Roman"/>
          <w:kern w:val="2"/>
          <w:sz w:val="28"/>
          <w:szCs w:val="28"/>
          <w:lang w:val="kk-KZ"/>
          <w14:ligatures w14:val="standardContextual"/>
        </w:rPr>
        <w:t>Бұланды,</w:t>
      </w:r>
      <w:r w:rsidRPr="00782A23">
        <w:rPr>
          <w:rFonts w:ascii="Times New Roman" w:hAnsi="Times New Roman" w:cs="Times New Roman"/>
          <w:sz w:val="28"/>
          <w:szCs w:val="28"/>
          <w:lang w:val="kk-KZ"/>
        </w:rPr>
        <w:t xml:space="preserve"> </w:t>
      </w:r>
      <w:r w:rsidRPr="00782A23">
        <w:rPr>
          <w:rFonts w:ascii="Times New Roman" w:eastAsiaTheme="minorHAnsi" w:hAnsi="Times New Roman" w:cs="Times New Roman"/>
          <w:kern w:val="2"/>
          <w:sz w:val="28"/>
          <w:szCs w:val="28"/>
          <w:lang w:val="kk-KZ"/>
          <w14:ligatures w14:val="standardContextual"/>
        </w:rPr>
        <w:t>Ақкөл</w:t>
      </w:r>
      <w:r w:rsidRPr="00782A23">
        <w:rPr>
          <w:rFonts w:ascii="Times New Roman" w:hAnsi="Times New Roman" w:cs="Times New Roman"/>
          <w:sz w:val="28"/>
          <w:szCs w:val="28"/>
          <w:lang w:val="kk-KZ"/>
        </w:rPr>
        <w:t xml:space="preserve"> ,</w:t>
      </w:r>
      <w:r w:rsidRPr="00782A23">
        <w:rPr>
          <w:rFonts w:ascii="Times New Roman" w:eastAsiaTheme="minorHAnsi" w:hAnsi="Times New Roman" w:cs="Times New Roman"/>
          <w:kern w:val="2"/>
          <w:sz w:val="28"/>
          <w:szCs w:val="28"/>
          <w:lang w:val="kk-KZ"/>
          <w14:ligatures w14:val="standardContextual"/>
        </w:rPr>
        <w:t>Шортанды аудандары белсенділер қатарында болып отыр.</w:t>
      </w:r>
      <w:r w:rsidRPr="00782A23">
        <w:rPr>
          <w:rFonts w:ascii="Times New Roman" w:hAnsi="Times New Roman" w:cs="Times New Roman"/>
          <w:sz w:val="28"/>
          <w:szCs w:val="28"/>
          <w:lang w:val="kk-KZ"/>
        </w:rPr>
        <w:t xml:space="preserve"> </w:t>
      </w:r>
      <w:r w:rsidRPr="00782A23">
        <w:rPr>
          <w:rFonts w:ascii="Times New Roman" w:eastAsiaTheme="minorHAnsi" w:hAnsi="Times New Roman" w:cs="Times New Roman"/>
          <w:kern w:val="2"/>
          <w:sz w:val="28"/>
          <w:szCs w:val="28"/>
          <w:lang w:val="kk-KZ"/>
          <w14:ligatures w14:val="standardContextual"/>
        </w:rPr>
        <w:t>Ерейментау,</w:t>
      </w:r>
      <w:r w:rsidRPr="00782A23">
        <w:rPr>
          <w:rFonts w:ascii="Times New Roman" w:hAnsi="Times New Roman" w:cs="Times New Roman"/>
          <w:sz w:val="28"/>
          <w:szCs w:val="28"/>
          <w:lang w:val="kk-KZ"/>
        </w:rPr>
        <w:t xml:space="preserve"> </w:t>
      </w:r>
      <w:r w:rsidRPr="00782A23">
        <w:rPr>
          <w:rFonts w:ascii="Times New Roman" w:eastAsiaTheme="minorHAnsi" w:hAnsi="Times New Roman" w:cs="Times New Roman"/>
          <w:kern w:val="2"/>
          <w:sz w:val="28"/>
          <w:szCs w:val="28"/>
          <w:lang w:val="kk-KZ"/>
          <w14:ligatures w14:val="standardContextual"/>
        </w:rPr>
        <w:t>Сандықтау аудандары негізгі капиталдарға инвестиция салымының төмендегенін байқалады.</w:t>
      </w:r>
      <w:r w:rsidRPr="00782A23">
        <w:rPr>
          <w:rFonts w:ascii="Times New Roman" w:hAnsi="Times New Roman" w:cs="Times New Roman"/>
          <w:sz w:val="28"/>
          <w:szCs w:val="28"/>
          <w:lang w:val="kk-KZ"/>
        </w:rPr>
        <w:t xml:space="preserve"> </w:t>
      </w:r>
      <w:r w:rsidRPr="00782A23">
        <w:rPr>
          <w:rFonts w:ascii="Times New Roman" w:eastAsiaTheme="minorHAnsi" w:hAnsi="Times New Roman" w:cs="Times New Roman"/>
          <w:kern w:val="2"/>
          <w:sz w:val="28"/>
          <w:szCs w:val="28"/>
          <w:lang w:val="kk-KZ"/>
          <w14:ligatures w14:val="standardContextual"/>
        </w:rPr>
        <w:t>2021 жылғы қаңтар-шілдеде Ақмола облысының ауыл, орман және балық шаруашылығы секторында негізгі капиталға салынған инвестиция 60,2 млрд</w:t>
      </w:r>
      <w:r>
        <w:rPr>
          <w:rFonts w:ascii="Times New Roman" w:eastAsiaTheme="minorHAnsi" w:hAnsi="Times New Roman" w:cs="Times New Roman"/>
          <w:kern w:val="2"/>
          <w:sz w:val="28"/>
          <w:szCs w:val="28"/>
          <w:lang w:val="kk-KZ"/>
          <w14:ligatures w14:val="standardContextual"/>
        </w:rPr>
        <w:t>.</w:t>
      </w:r>
      <w:r w:rsidRPr="00782A23">
        <w:rPr>
          <w:rFonts w:ascii="Times New Roman" w:eastAsiaTheme="minorHAnsi" w:hAnsi="Times New Roman" w:cs="Times New Roman"/>
          <w:kern w:val="2"/>
          <w:sz w:val="28"/>
          <w:szCs w:val="28"/>
          <w:lang w:val="kk-KZ"/>
          <w14:ligatures w14:val="standardContextual"/>
        </w:rPr>
        <w:t xml:space="preserve"> теңгені құрады, бұл өткен жылмен салыстырғанда құндық мәнде 2 есеге көп. Өткен жылдың сәйкес кезеңінде салаға 29,4 млрд</w:t>
      </w:r>
      <w:r>
        <w:rPr>
          <w:rFonts w:ascii="Times New Roman" w:eastAsiaTheme="minorHAnsi" w:hAnsi="Times New Roman" w:cs="Times New Roman"/>
          <w:kern w:val="2"/>
          <w:sz w:val="28"/>
          <w:szCs w:val="28"/>
          <w:lang w:val="kk-KZ"/>
          <w14:ligatures w14:val="standardContextual"/>
        </w:rPr>
        <w:t>.</w:t>
      </w:r>
      <w:r w:rsidRPr="00782A23">
        <w:rPr>
          <w:rFonts w:ascii="Times New Roman" w:eastAsiaTheme="minorHAnsi" w:hAnsi="Times New Roman" w:cs="Times New Roman"/>
          <w:kern w:val="2"/>
          <w:sz w:val="28"/>
          <w:szCs w:val="28"/>
          <w:lang w:val="kk-KZ"/>
          <w14:ligatures w14:val="standardContextual"/>
        </w:rPr>
        <w:t xml:space="preserve"> теңге инвестиция тартылған. Бұл туралы облыстық ауыл шаруашылығы есептерінен байқауға болады.</w:t>
      </w:r>
      <w:r w:rsidRPr="00782A23">
        <w:rPr>
          <w:rFonts w:ascii="Times New Roman" w:hAnsi="Times New Roman" w:cs="Times New Roman"/>
          <w:lang w:val="kk-KZ"/>
        </w:rPr>
        <w:t xml:space="preserve"> </w:t>
      </w:r>
      <w:r w:rsidRPr="00782A23">
        <w:rPr>
          <w:rFonts w:ascii="Times New Roman" w:eastAsiaTheme="minorHAnsi" w:hAnsi="Times New Roman" w:cs="Times New Roman"/>
          <w:kern w:val="2"/>
          <w:sz w:val="28"/>
          <w:szCs w:val="28"/>
          <w:lang w:val="kk-KZ"/>
          <w14:ligatures w14:val="standardContextual"/>
        </w:rPr>
        <w:t>Ресми ақпараттарға сүйенетін болсақ, барлық инвестицияның 66 пайызы немесе 39,7 миллиард теңгесі тауар өндірушілердің жеке қаражаты болса, 34 пайызы немесе 20,2 миллиард теңгесі несиелік және қарыз қаражаты.</w:t>
      </w:r>
      <w:r w:rsidRPr="00782A23">
        <w:rPr>
          <w:rFonts w:ascii="Times New Roman" w:hAnsi="Times New Roman" w:cs="Times New Roman"/>
          <w:lang w:val="kk-KZ"/>
        </w:rPr>
        <w:t xml:space="preserve"> </w:t>
      </w:r>
      <w:r w:rsidRPr="00782A23">
        <w:rPr>
          <w:rFonts w:ascii="Times New Roman" w:eastAsiaTheme="minorHAnsi" w:hAnsi="Times New Roman" w:cs="Times New Roman"/>
          <w:kern w:val="2"/>
          <w:sz w:val="28"/>
          <w:szCs w:val="28"/>
          <w:lang w:val="kk-KZ"/>
          <w14:ligatures w14:val="standardContextual"/>
        </w:rPr>
        <w:t>Ақмола облысында биыл елорданың айналасындағы азық-түлік белдеуін дамыту аясында жалпы құны 42 млрд</w:t>
      </w:r>
      <w:r>
        <w:rPr>
          <w:rFonts w:ascii="Times New Roman" w:eastAsiaTheme="minorHAnsi" w:hAnsi="Times New Roman" w:cs="Times New Roman"/>
          <w:kern w:val="2"/>
          <w:sz w:val="28"/>
          <w:szCs w:val="28"/>
          <w:lang w:val="kk-KZ"/>
          <w14:ligatures w14:val="standardContextual"/>
        </w:rPr>
        <w:t>.</w:t>
      </w:r>
      <w:r w:rsidRPr="00782A23">
        <w:rPr>
          <w:rFonts w:ascii="Times New Roman" w:eastAsiaTheme="minorHAnsi" w:hAnsi="Times New Roman" w:cs="Times New Roman"/>
          <w:kern w:val="2"/>
          <w:sz w:val="28"/>
          <w:szCs w:val="28"/>
          <w:lang w:val="kk-KZ"/>
          <w14:ligatures w14:val="standardContextual"/>
        </w:rPr>
        <w:t xml:space="preserve"> теңгені құрайтын 50 жобаны жүзеге асыру жоспарланған. Бұл аудандар мен ауылдардағы</w:t>
      </w:r>
      <w:r>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6 мың бас асыл тұқымды және асыл тұқымды ірі қара мал сатып алатын етті бағыттағы шаруашылықтарды, сондай-ақ жалпы мал басы 4 мыңнан астам 19 сүт-тауарлы фермаларды құру бойынша 112 жобаны жүзеге асыру мемлекеттік қаржылық қолдау бағдарламасы негізінде бастама алған. Кәсіпкерлік субьектілерінің инвестициялық белсенді даму, өнімдер мен қызметтерді өндірудегі инновациялық дамуына негіз болады.</w:t>
      </w:r>
      <w:r w:rsidRPr="00782A23">
        <w:rPr>
          <w:rFonts w:ascii="Times New Roman" w:hAnsi="Times New Roman" w:cs="Times New Roman"/>
          <w:lang w:val="kk-KZ"/>
        </w:rPr>
        <w:t xml:space="preserve"> </w:t>
      </w:r>
      <w:r w:rsidRPr="00782A23">
        <w:rPr>
          <w:rFonts w:ascii="Times New Roman" w:hAnsi="Times New Roman" w:cs="Times New Roman"/>
          <w:sz w:val="28"/>
          <w:szCs w:val="28"/>
          <w:lang w:val="kk-KZ"/>
        </w:rPr>
        <w:t xml:space="preserve">2021 жыл қорытындысы бойынша инновациялық белсенділік бойынша </w:t>
      </w:r>
      <w:r w:rsidRPr="00782A23">
        <w:rPr>
          <w:rFonts w:ascii="Times New Roman" w:eastAsiaTheme="minorHAnsi" w:hAnsi="Times New Roman" w:cs="Times New Roman"/>
          <w:kern w:val="2"/>
          <w:sz w:val="28"/>
          <w:szCs w:val="28"/>
          <w:lang w:val="kk-KZ"/>
          <w14:ligatures w14:val="standardContextual"/>
        </w:rPr>
        <w:t>«Цух» ЖК-на, «Капитал-Картинг» ЖШС мен</w:t>
      </w:r>
      <w:r>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«811 вагон жөндеу зауыты» АҚ үздіктер қатарында болды</w:t>
      </w:r>
      <w:r>
        <w:rPr>
          <w:rFonts w:ascii="Times New Roman" w:eastAsiaTheme="minorHAnsi" w:hAnsi="Times New Roman" w:cs="Times New Roman"/>
          <w:kern w:val="2"/>
          <w:sz w:val="28"/>
          <w:szCs w:val="28"/>
          <w:lang w:val="kk-KZ"/>
          <w14:ligatures w14:val="standardContextual"/>
        </w:rPr>
        <w:t xml:space="preserve"> (33-кесте)</w:t>
      </w:r>
      <w:r w:rsidRPr="00782A23">
        <w:rPr>
          <w:rFonts w:ascii="Times New Roman" w:eastAsiaTheme="minorHAnsi" w:hAnsi="Times New Roman" w:cs="Times New Roman"/>
          <w:kern w:val="2"/>
          <w:sz w:val="28"/>
          <w:szCs w:val="28"/>
          <w:lang w:val="kk-KZ"/>
          <w14:ligatures w14:val="standardContextual"/>
        </w:rPr>
        <w:t>.</w:t>
      </w:r>
    </w:p>
    <w:p w14:paraId="234FE1BF" w14:textId="77777777" w:rsidR="00C36B0C" w:rsidRDefault="00C36B0C" w:rsidP="00A5111C">
      <w:pPr>
        <w:pStyle w:val="a3"/>
        <w:ind w:right="-1" w:firstLine="709"/>
        <w:jc w:val="both"/>
        <w:rPr>
          <w:rFonts w:ascii="Times New Roman" w:hAnsi="Times New Roman" w:cs="Times New Roman"/>
          <w:sz w:val="28"/>
          <w:lang w:val="kk-KZ"/>
        </w:rPr>
      </w:pPr>
    </w:p>
    <w:p w14:paraId="31BAAEB6" w14:textId="77777777" w:rsidR="00C36B0C" w:rsidRDefault="00C36B0C" w:rsidP="00A5111C">
      <w:pPr>
        <w:pStyle w:val="a3"/>
        <w:ind w:right="-1" w:firstLine="709"/>
        <w:jc w:val="both"/>
        <w:rPr>
          <w:rFonts w:ascii="Times New Roman" w:hAnsi="Times New Roman" w:cs="Times New Roman"/>
          <w:sz w:val="28"/>
          <w:lang w:val="kk-KZ"/>
        </w:rPr>
      </w:pPr>
    </w:p>
    <w:p w14:paraId="61CD4638" w14:textId="77777777" w:rsidR="00C36B0C" w:rsidRDefault="00C36B0C" w:rsidP="00A5111C">
      <w:pPr>
        <w:pStyle w:val="a3"/>
        <w:ind w:right="-1" w:firstLine="709"/>
        <w:jc w:val="both"/>
        <w:rPr>
          <w:rFonts w:ascii="Times New Roman" w:hAnsi="Times New Roman" w:cs="Times New Roman"/>
          <w:sz w:val="28"/>
          <w:lang w:val="kk-KZ"/>
        </w:rPr>
      </w:pPr>
    </w:p>
    <w:p w14:paraId="1B0BC4D6" w14:textId="77777777" w:rsidR="00C36B0C" w:rsidRDefault="00C36B0C" w:rsidP="00A5111C">
      <w:pPr>
        <w:pStyle w:val="a3"/>
        <w:ind w:right="-1" w:firstLine="709"/>
        <w:jc w:val="both"/>
        <w:rPr>
          <w:rFonts w:ascii="Times New Roman" w:hAnsi="Times New Roman" w:cs="Times New Roman"/>
          <w:sz w:val="28"/>
          <w:lang w:val="kk-KZ"/>
        </w:rPr>
      </w:pPr>
    </w:p>
    <w:p w14:paraId="2D8B0E33" w14:textId="77777777" w:rsidR="00C36B0C" w:rsidRDefault="00C36B0C" w:rsidP="00A5111C">
      <w:pPr>
        <w:pStyle w:val="a3"/>
        <w:ind w:right="-1" w:firstLine="709"/>
        <w:jc w:val="both"/>
        <w:rPr>
          <w:rFonts w:ascii="Times New Roman" w:hAnsi="Times New Roman" w:cs="Times New Roman"/>
          <w:sz w:val="28"/>
          <w:lang w:val="kk-KZ"/>
        </w:rPr>
      </w:pPr>
    </w:p>
    <w:p w14:paraId="4AAC86CE" w14:textId="77777777" w:rsidR="00C36B0C" w:rsidRDefault="00C36B0C" w:rsidP="00A5111C">
      <w:pPr>
        <w:pStyle w:val="a3"/>
        <w:ind w:right="-1" w:firstLine="709"/>
        <w:jc w:val="both"/>
        <w:rPr>
          <w:rFonts w:ascii="Times New Roman" w:hAnsi="Times New Roman" w:cs="Times New Roman"/>
          <w:sz w:val="28"/>
          <w:lang w:val="kk-KZ"/>
        </w:rPr>
      </w:pPr>
    </w:p>
    <w:p w14:paraId="57BC633A" w14:textId="77777777" w:rsidR="00C36B0C" w:rsidRDefault="00C36B0C" w:rsidP="00A5111C">
      <w:pPr>
        <w:pStyle w:val="a3"/>
        <w:ind w:right="-1" w:firstLine="709"/>
        <w:jc w:val="both"/>
        <w:rPr>
          <w:rFonts w:ascii="Times New Roman" w:hAnsi="Times New Roman" w:cs="Times New Roman"/>
          <w:sz w:val="28"/>
          <w:lang w:val="kk-KZ"/>
        </w:rPr>
      </w:pPr>
    </w:p>
    <w:p w14:paraId="71379277" w14:textId="77777777" w:rsidR="00C36B0C" w:rsidRDefault="00C36B0C" w:rsidP="00A5111C">
      <w:pPr>
        <w:pStyle w:val="a3"/>
        <w:ind w:right="-1" w:firstLine="709"/>
        <w:jc w:val="both"/>
        <w:rPr>
          <w:rFonts w:ascii="Times New Roman" w:hAnsi="Times New Roman" w:cs="Times New Roman"/>
          <w:sz w:val="28"/>
          <w:lang w:val="kk-KZ"/>
        </w:rPr>
      </w:pPr>
    </w:p>
    <w:p w14:paraId="7BFADCBB" w14:textId="77777777" w:rsidR="00C36B0C" w:rsidRDefault="00C36B0C" w:rsidP="00A5111C">
      <w:pPr>
        <w:pStyle w:val="a3"/>
        <w:ind w:right="-1" w:firstLine="709"/>
        <w:jc w:val="both"/>
        <w:rPr>
          <w:rFonts w:ascii="Times New Roman" w:hAnsi="Times New Roman" w:cs="Times New Roman"/>
          <w:sz w:val="28"/>
          <w:lang w:val="kk-KZ"/>
        </w:rPr>
      </w:pPr>
    </w:p>
    <w:p w14:paraId="61F2FBBA" w14:textId="77777777" w:rsidR="00C36B0C" w:rsidRDefault="00C36B0C" w:rsidP="00A5111C">
      <w:pPr>
        <w:pStyle w:val="a3"/>
        <w:ind w:right="-1" w:firstLine="709"/>
        <w:jc w:val="both"/>
        <w:rPr>
          <w:rFonts w:ascii="Times New Roman" w:hAnsi="Times New Roman" w:cs="Times New Roman"/>
          <w:sz w:val="28"/>
          <w:lang w:val="kk-KZ"/>
        </w:rPr>
      </w:pPr>
    </w:p>
    <w:p w14:paraId="41AFE9E8" w14:textId="77777777" w:rsidR="00C36B0C" w:rsidRDefault="00C36B0C" w:rsidP="00A5111C">
      <w:pPr>
        <w:pStyle w:val="a3"/>
        <w:ind w:right="-1" w:firstLine="709"/>
        <w:jc w:val="both"/>
        <w:rPr>
          <w:rFonts w:ascii="Times New Roman" w:hAnsi="Times New Roman" w:cs="Times New Roman"/>
          <w:sz w:val="28"/>
          <w:lang w:val="kk-KZ"/>
        </w:rPr>
      </w:pPr>
    </w:p>
    <w:p w14:paraId="14AD533C" w14:textId="77777777" w:rsidR="00C36B0C" w:rsidRDefault="00C36B0C" w:rsidP="00A5111C">
      <w:pPr>
        <w:pStyle w:val="a3"/>
        <w:ind w:right="-1" w:firstLine="709"/>
        <w:jc w:val="both"/>
        <w:rPr>
          <w:rFonts w:ascii="Times New Roman" w:hAnsi="Times New Roman" w:cs="Times New Roman"/>
          <w:sz w:val="28"/>
          <w:lang w:val="kk-KZ"/>
        </w:rPr>
      </w:pPr>
    </w:p>
    <w:p w14:paraId="585ED221" w14:textId="77777777" w:rsidR="00C36B0C" w:rsidRDefault="00C36B0C" w:rsidP="00A5111C">
      <w:pPr>
        <w:pStyle w:val="a3"/>
        <w:ind w:right="-1" w:firstLine="709"/>
        <w:jc w:val="both"/>
        <w:rPr>
          <w:rFonts w:ascii="Times New Roman" w:hAnsi="Times New Roman" w:cs="Times New Roman"/>
          <w:sz w:val="28"/>
          <w:lang w:val="kk-KZ"/>
        </w:rPr>
      </w:pPr>
    </w:p>
    <w:p w14:paraId="48B011B5" w14:textId="77777777" w:rsidR="00C36B0C" w:rsidRPr="00782A23" w:rsidRDefault="00C36B0C" w:rsidP="00A5111C">
      <w:pPr>
        <w:pStyle w:val="a3"/>
        <w:ind w:right="-1" w:firstLine="709"/>
        <w:jc w:val="both"/>
        <w:rPr>
          <w:rFonts w:ascii="Times New Roman" w:hAnsi="Times New Roman" w:cs="Times New Roman"/>
          <w:sz w:val="28"/>
          <w:lang w:val="kk-KZ"/>
        </w:rPr>
      </w:pPr>
    </w:p>
    <w:p w14:paraId="243E7458" w14:textId="77777777" w:rsidR="00C36B0C" w:rsidRDefault="00C36B0C" w:rsidP="00F4660B">
      <w:pPr>
        <w:spacing w:after="0" w:line="240" w:lineRule="auto"/>
        <w:ind w:right="-1135" w:firstLine="567"/>
        <w:rPr>
          <w:rFonts w:ascii="Times New Roman" w:eastAsiaTheme="minorHAnsi" w:hAnsi="Times New Roman" w:cs="Times New Roman"/>
          <w:kern w:val="2"/>
          <w:lang w:val="kk-KZ"/>
          <w14:ligatures w14:val="standardContextual"/>
        </w:rPr>
        <w:sectPr w:rsidR="00C36B0C" w:rsidSect="00A5111C">
          <w:pgSz w:w="11906" w:h="16838"/>
          <w:pgMar w:top="1134" w:right="567" w:bottom="1134" w:left="1701" w:header="709" w:footer="709" w:gutter="0"/>
          <w:cols w:space="720"/>
          <w:docGrid w:linePitch="299"/>
        </w:sectPr>
      </w:pPr>
    </w:p>
    <w:p w14:paraId="7F5550E5" w14:textId="4689996C" w:rsidR="00E6018E" w:rsidRPr="00782A23" w:rsidRDefault="00C36B0C" w:rsidP="00C36B0C">
      <w:pPr>
        <w:spacing w:after="0" w:line="240" w:lineRule="auto"/>
        <w:ind w:right="-1135"/>
        <w:rPr>
          <w:rFonts w:ascii="Times New Roman" w:eastAsiaTheme="minorHAnsi" w:hAnsi="Times New Roman" w:cs="Times New Roman"/>
          <w:kern w:val="2"/>
          <w:sz w:val="28"/>
          <w:szCs w:val="28"/>
          <w:lang w:val="kk-KZ"/>
          <w14:ligatures w14:val="standardContextual"/>
        </w:rPr>
      </w:pPr>
      <w:bookmarkStart w:id="67" w:name="_Hlk128997299"/>
      <w:r w:rsidRPr="00782A23">
        <w:rPr>
          <w:rFonts w:ascii="Times New Roman" w:eastAsia="Calibri" w:hAnsi="Times New Roman" w:cs="Times New Roman"/>
          <w:bCs/>
          <w:sz w:val="28"/>
          <w:szCs w:val="28"/>
          <w:lang w:val="kk-KZ"/>
        </w:rPr>
        <w:lastRenderedPageBreak/>
        <w:t xml:space="preserve">Кесте </w:t>
      </w:r>
      <w:r w:rsidR="008E13FC" w:rsidRPr="00782A23">
        <w:rPr>
          <w:rFonts w:ascii="Times New Roman" w:eastAsia="Calibri" w:hAnsi="Times New Roman" w:cs="Times New Roman"/>
          <w:bCs/>
          <w:sz w:val="28"/>
          <w:szCs w:val="28"/>
          <w:lang w:val="kk-KZ"/>
        </w:rPr>
        <w:t>32</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25472F" w:rsidRPr="00782A23">
        <w:rPr>
          <w:rFonts w:ascii="Times New Roman" w:eastAsiaTheme="minorHAnsi" w:hAnsi="Times New Roman" w:cs="Times New Roman"/>
          <w:kern w:val="2"/>
          <w:sz w:val="28"/>
          <w:szCs w:val="28"/>
          <w:lang w:val="kk-KZ"/>
          <w14:ligatures w14:val="standardContextual"/>
        </w:rPr>
        <w:t>Ақмола</w:t>
      </w:r>
      <w:r w:rsidR="00E6018E" w:rsidRPr="00782A23">
        <w:rPr>
          <w:rFonts w:ascii="Times New Roman" w:eastAsiaTheme="minorHAnsi" w:hAnsi="Times New Roman" w:cs="Times New Roman"/>
          <w:kern w:val="2"/>
          <w:sz w:val="28"/>
          <w:szCs w:val="28"/>
          <w:lang w:val="kk-KZ"/>
          <w14:ligatures w14:val="standardContextual"/>
        </w:rPr>
        <w:t xml:space="preserve"> обл</w:t>
      </w:r>
      <w:r w:rsidR="0025472F">
        <w:rPr>
          <w:rFonts w:ascii="Times New Roman" w:eastAsiaTheme="minorHAnsi" w:hAnsi="Times New Roman" w:cs="Times New Roman"/>
          <w:kern w:val="2"/>
          <w:sz w:val="28"/>
          <w:szCs w:val="28"/>
          <w:lang w:val="kk-KZ"/>
          <w14:ligatures w14:val="standardContextual"/>
        </w:rPr>
        <w:t>ы</w:t>
      </w:r>
      <w:r w:rsidR="00E6018E" w:rsidRPr="00782A23">
        <w:rPr>
          <w:rFonts w:ascii="Times New Roman" w:eastAsiaTheme="minorHAnsi" w:hAnsi="Times New Roman" w:cs="Times New Roman"/>
          <w:kern w:val="2"/>
          <w:sz w:val="28"/>
          <w:szCs w:val="28"/>
          <w:lang w:val="kk-KZ"/>
          <w14:ligatures w14:val="standardContextual"/>
        </w:rPr>
        <w:t>сы Құндық көріністегі өнеркәсіптік өнімдерінің өндірісі</w:t>
      </w:r>
    </w:p>
    <w:p w14:paraId="070D6C30" w14:textId="7DAC9104" w:rsidR="00E6018E" w:rsidRPr="00C36B0C" w:rsidRDefault="00E6018E" w:rsidP="00C36B0C">
      <w:pPr>
        <w:spacing w:after="0" w:line="240" w:lineRule="auto"/>
        <w:jc w:val="right"/>
        <w:rPr>
          <w:rFonts w:ascii="Times New Roman" w:eastAsiaTheme="minorHAnsi" w:hAnsi="Times New Roman" w:cs="Times New Roman"/>
          <w:kern w:val="2"/>
          <w:sz w:val="16"/>
          <w:szCs w:val="16"/>
          <w:lang w:val="kk-KZ"/>
          <w14:ligatures w14:val="standardContextual"/>
        </w:rPr>
      </w:pPr>
    </w:p>
    <w:tbl>
      <w:tblPr>
        <w:tblStyle w:val="11"/>
        <w:tblW w:w="14558" w:type="dxa"/>
        <w:tblInd w:w="136" w:type="dxa"/>
        <w:tblLayout w:type="fixed"/>
        <w:tblLook w:val="04A0" w:firstRow="1" w:lastRow="0" w:firstColumn="1" w:lastColumn="0" w:noHBand="0" w:noVBand="1"/>
      </w:tblPr>
      <w:tblGrid>
        <w:gridCol w:w="1876"/>
        <w:gridCol w:w="1134"/>
        <w:gridCol w:w="1680"/>
        <w:gridCol w:w="1231"/>
        <w:gridCol w:w="1666"/>
        <w:gridCol w:w="1764"/>
        <w:gridCol w:w="1638"/>
        <w:gridCol w:w="1623"/>
        <w:gridCol w:w="1946"/>
      </w:tblGrid>
      <w:tr w:rsidR="00C36B0C" w:rsidRPr="00782A23" w14:paraId="4F475E5D" w14:textId="77777777" w:rsidTr="00C36B0C">
        <w:tc>
          <w:tcPr>
            <w:tcW w:w="1876" w:type="dxa"/>
            <w:vAlign w:val="center"/>
          </w:tcPr>
          <w:p w14:paraId="28FC1ED1" w14:textId="4C11F527" w:rsidR="00E6018E" w:rsidRPr="00782A23" w:rsidRDefault="006E0DA9" w:rsidP="00C36B0C">
            <w:pPr>
              <w:spacing w:after="0" w:line="240" w:lineRule="auto"/>
              <w:jc w:val="center"/>
              <w:rPr>
                <w:rFonts w:ascii="Times New Roman" w:eastAsiaTheme="minorHAnsi" w:hAnsi="Times New Roman" w:cs="Times New Roman"/>
                <w:kern w:val="2"/>
                <w:sz w:val="24"/>
                <w:szCs w:val="24"/>
                <w:lang w:val="kk-KZ"/>
                <w14:ligatures w14:val="standardContextual"/>
              </w:rPr>
            </w:pPr>
            <w:r w:rsidRPr="006E0DA9">
              <w:rPr>
                <w:rFonts w:ascii="Times New Roman" w:eastAsiaTheme="minorHAnsi" w:hAnsi="Times New Roman" w:cs="Times New Roman"/>
                <w:color w:val="000000" w:themeColor="text1"/>
                <w:kern w:val="2"/>
                <w:sz w:val="24"/>
                <w:szCs w:val="24"/>
                <w:lang w:val="kk-KZ"/>
                <w14:ligatures w14:val="standardContextual"/>
              </w:rPr>
              <w:t>аймақтар</w:t>
            </w:r>
          </w:p>
        </w:tc>
        <w:tc>
          <w:tcPr>
            <w:tcW w:w="1134" w:type="dxa"/>
            <w:vAlign w:val="center"/>
          </w:tcPr>
          <w:p w14:paraId="6B37064C"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Кәсіп-</w:t>
            </w:r>
          </w:p>
          <w:p w14:paraId="38F991AA"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орындар</w:t>
            </w:r>
          </w:p>
          <w:p w14:paraId="5955EA91"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және</w:t>
            </w:r>
          </w:p>
          <w:p w14:paraId="5014A546"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өндірістер</w:t>
            </w:r>
          </w:p>
          <w:p w14:paraId="43155E26"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саны</w:t>
            </w:r>
          </w:p>
          <w:p w14:paraId="25C9AAFA"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2017</w:t>
            </w:r>
          </w:p>
        </w:tc>
        <w:tc>
          <w:tcPr>
            <w:tcW w:w="1680" w:type="dxa"/>
            <w:vAlign w:val="center"/>
          </w:tcPr>
          <w:p w14:paraId="44B10420"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Өнеркәсіптік өнім (тауар, қызмет)</w:t>
            </w:r>
          </w:p>
          <w:p w14:paraId="55F80828"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өндірісінің көлемі, мың теңге 2017</w:t>
            </w:r>
          </w:p>
        </w:tc>
        <w:tc>
          <w:tcPr>
            <w:tcW w:w="1231" w:type="dxa"/>
            <w:vAlign w:val="center"/>
          </w:tcPr>
          <w:p w14:paraId="275DB9C7"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Кәсіп-</w:t>
            </w:r>
          </w:p>
          <w:p w14:paraId="51ACD990"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орындар</w:t>
            </w:r>
          </w:p>
          <w:p w14:paraId="6F235415"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және</w:t>
            </w:r>
          </w:p>
          <w:p w14:paraId="395DA39D"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өндірістер</w:t>
            </w:r>
          </w:p>
          <w:p w14:paraId="585A8CC9"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саны</w:t>
            </w:r>
          </w:p>
          <w:p w14:paraId="24D7D130"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2022</w:t>
            </w:r>
          </w:p>
        </w:tc>
        <w:tc>
          <w:tcPr>
            <w:tcW w:w="1666" w:type="dxa"/>
            <w:vAlign w:val="center"/>
          </w:tcPr>
          <w:p w14:paraId="0680F3EF"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Өнеркәсіптік өнім (тауар, қызмет)</w:t>
            </w:r>
          </w:p>
          <w:p w14:paraId="1C1AD4F8"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өндірісінің көлемі, мың теңге</w:t>
            </w:r>
          </w:p>
          <w:p w14:paraId="4C68E9F6"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2022</w:t>
            </w:r>
          </w:p>
        </w:tc>
        <w:tc>
          <w:tcPr>
            <w:tcW w:w="1764" w:type="dxa"/>
            <w:vAlign w:val="center"/>
          </w:tcPr>
          <w:p w14:paraId="6FE46139"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Пайдалануға берілген жаңа негізгі құралдар инвестициялар</w:t>
            </w:r>
          </w:p>
          <w:p w14:paraId="2772C643"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2017</w:t>
            </w:r>
          </w:p>
        </w:tc>
        <w:tc>
          <w:tcPr>
            <w:tcW w:w="1638" w:type="dxa"/>
            <w:vAlign w:val="center"/>
          </w:tcPr>
          <w:p w14:paraId="792CCA3C"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Негізгі капиталға жұмсалған инвестициялар</w:t>
            </w:r>
          </w:p>
          <w:p w14:paraId="46574E17"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2017</w:t>
            </w:r>
          </w:p>
        </w:tc>
        <w:tc>
          <w:tcPr>
            <w:tcW w:w="1623" w:type="dxa"/>
            <w:vAlign w:val="center"/>
          </w:tcPr>
          <w:p w14:paraId="1E5BB095"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Пайдалануға берілген жаңа негізгі құралдар инвестициялар</w:t>
            </w:r>
          </w:p>
          <w:p w14:paraId="3E921101"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2022</w:t>
            </w:r>
          </w:p>
        </w:tc>
        <w:tc>
          <w:tcPr>
            <w:tcW w:w="1946" w:type="dxa"/>
            <w:vAlign w:val="center"/>
          </w:tcPr>
          <w:p w14:paraId="04A33B25"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Негізгі капиталға салынған инвестициялар</w:t>
            </w:r>
          </w:p>
          <w:p w14:paraId="05209D83" w14:textId="77777777" w:rsidR="00E6018E" w:rsidRPr="00782A23" w:rsidRDefault="00E6018E" w:rsidP="00C36B0C">
            <w:pPr>
              <w:spacing w:after="0" w:line="240" w:lineRule="auto"/>
              <w:ind w:left="-66"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2022</w:t>
            </w:r>
          </w:p>
        </w:tc>
      </w:tr>
      <w:tr w:rsidR="00C36B0C" w:rsidRPr="00782A23" w14:paraId="5437CAB1" w14:textId="77777777" w:rsidTr="00C36B0C">
        <w:tc>
          <w:tcPr>
            <w:tcW w:w="1876" w:type="dxa"/>
          </w:tcPr>
          <w:p w14:paraId="7FFC0354" w14:textId="1348281E"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bookmarkStart w:id="68" w:name="_Hlk128987738"/>
            <w:r w:rsidRPr="00782A23">
              <w:rPr>
                <w:rFonts w:ascii="Times New Roman" w:eastAsiaTheme="minorHAnsi" w:hAnsi="Times New Roman" w:cs="Times New Roman"/>
                <w:kern w:val="2"/>
                <w:sz w:val="24"/>
                <w:szCs w:val="24"/>
                <w:lang w:val="kk-KZ"/>
                <w14:ligatures w14:val="standardContextual"/>
              </w:rPr>
              <w:t xml:space="preserve">Облыс </w:t>
            </w:r>
            <w:bookmarkEnd w:id="68"/>
          </w:p>
        </w:tc>
        <w:tc>
          <w:tcPr>
            <w:tcW w:w="1134" w:type="dxa"/>
          </w:tcPr>
          <w:p w14:paraId="02189CCA"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149</w:t>
            </w:r>
          </w:p>
        </w:tc>
        <w:tc>
          <w:tcPr>
            <w:tcW w:w="1680" w:type="dxa"/>
          </w:tcPr>
          <w:p w14:paraId="05439AD2"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489 816 822</w:t>
            </w:r>
          </w:p>
        </w:tc>
        <w:tc>
          <w:tcPr>
            <w:tcW w:w="1231" w:type="dxa"/>
          </w:tcPr>
          <w:p w14:paraId="0D972EEE" w14:textId="3CB8F947"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126</w:t>
            </w:r>
          </w:p>
        </w:tc>
        <w:tc>
          <w:tcPr>
            <w:tcW w:w="1666" w:type="dxa"/>
          </w:tcPr>
          <w:p w14:paraId="7BF01340"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1 103 429 800</w:t>
            </w:r>
          </w:p>
        </w:tc>
        <w:tc>
          <w:tcPr>
            <w:tcW w:w="1764" w:type="dxa"/>
          </w:tcPr>
          <w:p w14:paraId="441F750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353 725 833</w:t>
            </w:r>
          </w:p>
        </w:tc>
        <w:tc>
          <w:tcPr>
            <w:tcW w:w="1638" w:type="dxa"/>
          </w:tcPr>
          <w:p w14:paraId="05DA3A16"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264 891 871</w:t>
            </w:r>
          </w:p>
        </w:tc>
        <w:tc>
          <w:tcPr>
            <w:tcW w:w="1623" w:type="dxa"/>
          </w:tcPr>
          <w:p w14:paraId="1FF3009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375 440 328</w:t>
            </w:r>
          </w:p>
        </w:tc>
        <w:tc>
          <w:tcPr>
            <w:tcW w:w="1946" w:type="dxa"/>
          </w:tcPr>
          <w:p w14:paraId="486B375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514 683 093</w:t>
            </w:r>
          </w:p>
        </w:tc>
      </w:tr>
      <w:tr w:rsidR="00C36B0C" w:rsidRPr="00782A23" w14:paraId="738553E1" w14:textId="77777777" w:rsidTr="00C36B0C">
        <w:tc>
          <w:tcPr>
            <w:tcW w:w="1876" w:type="dxa"/>
          </w:tcPr>
          <w:p w14:paraId="7B67D551"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Көкшетау қ.ә.</w:t>
            </w:r>
          </w:p>
        </w:tc>
        <w:tc>
          <w:tcPr>
            <w:tcW w:w="1134" w:type="dxa"/>
          </w:tcPr>
          <w:p w14:paraId="596F8FA4"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31</w:t>
            </w:r>
          </w:p>
        </w:tc>
        <w:tc>
          <w:tcPr>
            <w:tcW w:w="1680" w:type="dxa"/>
          </w:tcPr>
          <w:p w14:paraId="27E6734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90 941 292</w:t>
            </w:r>
          </w:p>
        </w:tc>
        <w:tc>
          <w:tcPr>
            <w:tcW w:w="1231" w:type="dxa"/>
          </w:tcPr>
          <w:p w14:paraId="4EE219F4" w14:textId="719CD5EB"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18</w:t>
            </w:r>
          </w:p>
        </w:tc>
        <w:tc>
          <w:tcPr>
            <w:tcW w:w="1666" w:type="dxa"/>
          </w:tcPr>
          <w:p w14:paraId="530A7C5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232 745 344</w:t>
            </w:r>
          </w:p>
        </w:tc>
        <w:tc>
          <w:tcPr>
            <w:tcW w:w="1764" w:type="dxa"/>
          </w:tcPr>
          <w:p w14:paraId="5450A8C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25 234 586</w:t>
            </w:r>
          </w:p>
        </w:tc>
        <w:tc>
          <w:tcPr>
            <w:tcW w:w="1638" w:type="dxa"/>
          </w:tcPr>
          <w:p w14:paraId="3568140B"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28 169 201</w:t>
            </w:r>
          </w:p>
        </w:tc>
        <w:tc>
          <w:tcPr>
            <w:tcW w:w="1623" w:type="dxa"/>
          </w:tcPr>
          <w:p w14:paraId="74D5A87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72 206 356</w:t>
            </w:r>
          </w:p>
        </w:tc>
        <w:tc>
          <w:tcPr>
            <w:tcW w:w="1946" w:type="dxa"/>
          </w:tcPr>
          <w:p w14:paraId="43AD899E"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66 173 738</w:t>
            </w:r>
          </w:p>
        </w:tc>
      </w:tr>
      <w:tr w:rsidR="00C36B0C" w:rsidRPr="00782A23" w14:paraId="39846DCB" w14:textId="77777777" w:rsidTr="00C36B0C">
        <w:tc>
          <w:tcPr>
            <w:tcW w:w="1876" w:type="dxa"/>
          </w:tcPr>
          <w:p w14:paraId="5CEFC4A4" w14:textId="77777777" w:rsidR="00E6018E" w:rsidRPr="00782A23" w:rsidRDefault="00E6018E" w:rsidP="00C36B0C">
            <w:pPr>
              <w:spacing w:after="0" w:line="240" w:lineRule="auto"/>
              <w:ind w:right="-108"/>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Степногорск қ.ә.</w:t>
            </w:r>
          </w:p>
        </w:tc>
        <w:tc>
          <w:tcPr>
            <w:tcW w:w="1134" w:type="dxa"/>
          </w:tcPr>
          <w:p w14:paraId="7557A29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w:t>
            </w:r>
          </w:p>
        </w:tc>
        <w:tc>
          <w:tcPr>
            <w:tcW w:w="1680" w:type="dxa"/>
          </w:tcPr>
          <w:p w14:paraId="3E06557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80 882 778</w:t>
            </w:r>
          </w:p>
        </w:tc>
        <w:tc>
          <w:tcPr>
            <w:tcW w:w="1231" w:type="dxa"/>
          </w:tcPr>
          <w:p w14:paraId="1409E74A" w14:textId="0CCA8A6D"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23</w:t>
            </w:r>
          </w:p>
        </w:tc>
        <w:tc>
          <w:tcPr>
            <w:tcW w:w="1666" w:type="dxa"/>
          </w:tcPr>
          <w:p w14:paraId="5AFABDA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181 524 502</w:t>
            </w:r>
          </w:p>
        </w:tc>
        <w:tc>
          <w:tcPr>
            <w:tcW w:w="1764" w:type="dxa"/>
          </w:tcPr>
          <w:p w14:paraId="604B6DB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22 872 456</w:t>
            </w:r>
          </w:p>
        </w:tc>
        <w:tc>
          <w:tcPr>
            <w:tcW w:w="1638" w:type="dxa"/>
          </w:tcPr>
          <w:p w14:paraId="48BDC7F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24 181 856</w:t>
            </w:r>
          </w:p>
        </w:tc>
        <w:tc>
          <w:tcPr>
            <w:tcW w:w="1623" w:type="dxa"/>
          </w:tcPr>
          <w:p w14:paraId="33AD6CE8"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13 918 152</w:t>
            </w:r>
          </w:p>
        </w:tc>
        <w:tc>
          <w:tcPr>
            <w:tcW w:w="1946" w:type="dxa"/>
          </w:tcPr>
          <w:p w14:paraId="1F37C4C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20 850 254</w:t>
            </w:r>
          </w:p>
        </w:tc>
      </w:tr>
      <w:tr w:rsidR="00C36B0C" w:rsidRPr="00782A23" w14:paraId="13653252" w14:textId="77777777" w:rsidTr="00C36B0C">
        <w:tc>
          <w:tcPr>
            <w:tcW w:w="1876" w:type="dxa"/>
          </w:tcPr>
          <w:p w14:paraId="2874CF60" w14:textId="38CEC8D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bookmarkStart w:id="69" w:name="_Hlk128988090"/>
            <w:r w:rsidRPr="00782A23">
              <w:rPr>
                <w:rFonts w:ascii="Times New Roman" w:eastAsiaTheme="minorHAnsi" w:hAnsi="Times New Roman" w:cs="Times New Roman"/>
                <w:kern w:val="2"/>
                <w:sz w:val="24"/>
                <w:szCs w:val="24"/>
                <w:lang w:val="kk-KZ"/>
                <w14:ligatures w14:val="standardContextual"/>
              </w:rPr>
              <w:t>Ақкөл</w:t>
            </w:r>
            <w:bookmarkEnd w:id="69"/>
          </w:p>
        </w:tc>
        <w:tc>
          <w:tcPr>
            <w:tcW w:w="1134" w:type="dxa"/>
          </w:tcPr>
          <w:p w14:paraId="24446C6B"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w:t>
            </w:r>
          </w:p>
        </w:tc>
        <w:tc>
          <w:tcPr>
            <w:tcW w:w="1680" w:type="dxa"/>
          </w:tcPr>
          <w:p w14:paraId="700016D7"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4 680 736</w:t>
            </w:r>
          </w:p>
        </w:tc>
        <w:tc>
          <w:tcPr>
            <w:tcW w:w="1231" w:type="dxa"/>
          </w:tcPr>
          <w:p w14:paraId="4E792B5E" w14:textId="5035C2E8"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1</w:t>
            </w:r>
          </w:p>
        </w:tc>
        <w:tc>
          <w:tcPr>
            <w:tcW w:w="1666" w:type="dxa"/>
          </w:tcPr>
          <w:p w14:paraId="1981995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5 368 528</w:t>
            </w:r>
          </w:p>
        </w:tc>
        <w:tc>
          <w:tcPr>
            <w:tcW w:w="1764" w:type="dxa"/>
          </w:tcPr>
          <w:p w14:paraId="1BE3FFB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6 148 827</w:t>
            </w:r>
          </w:p>
        </w:tc>
        <w:tc>
          <w:tcPr>
            <w:tcW w:w="1638" w:type="dxa"/>
          </w:tcPr>
          <w:p w14:paraId="14D6AF6F"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8 472 621</w:t>
            </w:r>
          </w:p>
        </w:tc>
        <w:tc>
          <w:tcPr>
            <w:tcW w:w="1623" w:type="dxa"/>
          </w:tcPr>
          <w:p w14:paraId="0B14EA87"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75 512 946</w:t>
            </w:r>
          </w:p>
        </w:tc>
        <w:tc>
          <w:tcPr>
            <w:tcW w:w="1946" w:type="dxa"/>
          </w:tcPr>
          <w:p w14:paraId="3C75EF2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68 517 728</w:t>
            </w:r>
          </w:p>
        </w:tc>
      </w:tr>
      <w:tr w:rsidR="00C36B0C" w:rsidRPr="00782A23" w14:paraId="3F8737A0" w14:textId="77777777" w:rsidTr="00C36B0C">
        <w:tc>
          <w:tcPr>
            <w:tcW w:w="1876" w:type="dxa"/>
          </w:tcPr>
          <w:p w14:paraId="2C48244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Аршалы</w:t>
            </w:r>
          </w:p>
        </w:tc>
        <w:tc>
          <w:tcPr>
            <w:tcW w:w="1134" w:type="dxa"/>
          </w:tcPr>
          <w:p w14:paraId="66A4328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w:t>
            </w:r>
          </w:p>
        </w:tc>
        <w:tc>
          <w:tcPr>
            <w:tcW w:w="1680" w:type="dxa"/>
          </w:tcPr>
          <w:p w14:paraId="443409A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13 264 505</w:t>
            </w:r>
          </w:p>
        </w:tc>
        <w:tc>
          <w:tcPr>
            <w:tcW w:w="1231" w:type="dxa"/>
          </w:tcPr>
          <w:p w14:paraId="1B6297D2" w14:textId="74809798"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5</w:t>
            </w:r>
          </w:p>
        </w:tc>
        <w:tc>
          <w:tcPr>
            <w:tcW w:w="1666" w:type="dxa"/>
          </w:tcPr>
          <w:p w14:paraId="30671274"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34 275 713</w:t>
            </w:r>
          </w:p>
        </w:tc>
        <w:tc>
          <w:tcPr>
            <w:tcW w:w="1764" w:type="dxa"/>
          </w:tcPr>
          <w:p w14:paraId="7D3BCAB2"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65 155 295</w:t>
            </w:r>
          </w:p>
        </w:tc>
        <w:tc>
          <w:tcPr>
            <w:tcW w:w="1638" w:type="dxa"/>
          </w:tcPr>
          <w:p w14:paraId="79DC17B4"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18 290 087</w:t>
            </w:r>
          </w:p>
        </w:tc>
        <w:tc>
          <w:tcPr>
            <w:tcW w:w="1623" w:type="dxa"/>
          </w:tcPr>
          <w:p w14:paraId="0B865D2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8 112 352</w:t>
            </w:r>
          </w:p>
        </w:tc>
        <w:tc>
          <w:tcPr>
            <w:tcW w:w="1946" w:type="dxa"/>
          </w:tcPr>
          <w:p w14:paraId="3CAFCE3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28 059 104</w:t>
            </w:r>
          </w:p>
        </w:tc>
      </w:tr>
      <w:tr w:rsidR="00C36B0C" w:rsidRPr="00782A23" w14:paraId="14410CEA" w14:textId="77777777" w:rsidTr="00C36B0C">
        <w:tc>
          <w:tcPr>
            <w:tcW w:w="1876" w:type="dxa"/>
          </w:tcPr>
          <w:p w14:paraId="416DC39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Астрахан</w:t>
            </w:r>
          </w:p>
        </w:tc>
        <w:tc>
          <w:tcPr>
            <w:tcW w:w="1134" w:type="dxa"/>
          </w:tcPr>
          <w:p w14:paraId="2AF4BF10"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w:t>
            </w:r>
          </w:p>
        </w:tc>
        <w:tc>
          <w:tcPr>
            <w:tcW w:w="1680" w:type="dxa"/>
          </w:tcPr>
          <w:p w14:paraId="0A52886E"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4 193 356</w:t>
            </w:r>
          </w:p>
        </w:tc>
        <w:tc>
          <w:tcPr>
            <w:tcW w:w="1231" w:type="dxa"/>
          </w:tcPr>
          <w:p w14:paraId="1B489F9B" w14:textId="5928EEC5"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1</w:t>
            </w:r>
          </w:p>
        </w:tc>
        <w:tc>
          <w:tcPr>
            <w:tcW w:w="1666" w:type="dxa"/>
          </w:tcPr>
          <w:p w14:paraId="4C1FC74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4 542 017</w:t>
            </w:r>
          </w:p>
        </w:tc>
        <w:tc>
          <w:tcPr>
            <w:tcW w:w="1764" w:type="dxa"/>
          </w:tcPr>
          <w:p w14:paraId="7A2C39E4"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6 233 379</w:t>
            </w:r>
          </w:p>
        </w:tc>
        <w:tc>
          <w:tcPr>
            <w:tcW w:w="1638" w:type="dxa"/>
          </w:tcPr>
          <w:p w14:paraId="0DB5D6E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7 449 566</w:t>
            </w:r>
          </w:p>
        </w:tc>
        <w:tc>
          <w:tcPr>
            <w:tcW w:w="1623" w:type="dxa"/>
          </w:tcPr>
          <w:p w14:paraId="1401B46F"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12 547 513</w:t>
            </w:r>
          </w:p>
        </w:tc>
        <w:tc>
          <w:tcPr>
            <w:tcW w:w="1946" w:type="dxa"/>
          </w:tcPr>
          <w:p w14:paraId="2073C45E"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41 598 058</w:t>
            </w:r>
          </w:p>
        </w:tc>
      </w:tr>
      <w:tr w:rsidR="00C36B0C" w:rsidRPr="00782A23" w14:paraId="0FF51EDE" w14:textId="77777777" w:rsidTr="00C36B0C">
        <w:tc>
          <w:tcPr>
            <w:tcW w:w="1876" w:type="dxa"/>
          </w:tcPr>
          <w:p w14:paraId="1E991A6B"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Атбасар</w:t>
            </w:r>
          </w:p>
        </w:tc>
        <w:tc>
          <w:tcPr>
            <w:tcW w:w="1134" w:type="dxa"/>
          </w:tcPr>
          <w:p w14:paraId="72973131"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8</w:t>
            </w:r>
          </w:p>
        </w:tc>
        <w:tc>
          <w:tcPr>
            <w:tcW w:w="1680" w:type="dxa"/>
          </w:tcPr>
          <w:p w14:paraId="2D471917"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18 445 266</w:t>
            </w:r>
          </w:p>
        </w:tc>
        <w:tc>
          <w:tcPr>
            <w:tcW w:w="1231" w:type="dxa"/>
          </w:tcPr>
          <w:p w14:paraId="1B9A5D9A" w14:textId="0F4B5EC2"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5</w:t>
            </w:r>
          </w:p>
        </w:tc>
        <w:tc>
          <w:tcPr>
            <w:tcW w:w="1666" w:type="dxa"/>
          </w:tcPr>
          <w:p w14:paraId="0C05930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21 303 420</w:t>
            </w:r>
          </w:p>
        </w:tc>
        <w:tc>
          <w:tcPr>
            <w:tcW w:w="1764" w:type="dxa"/>
          </w:tcPr>
          <w:p w14:paraId="4CE6EC61"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8 622 365</w:t>
            </w:r>
          </w:p>
        </w:tc>
        <w:tc>
          <w:tcPr>
            <w:tcW w:w="1638" w:type="dxa"/>
          </w:tcPr>
          <w:p w14:paraId="520727D8"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9 643 886</w:t>
            </w:r>
          </w:p>
        </w:tc>
        <w:tc>
          <w:tcPr>
            <w:tcW w:w="1623" w:type="dxa"/>
          </w:tcPr>
          <w:p w14:paraId="779064CE"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9 820 866</w:t>
            </w:r>
          </w:p>
        </w:tc>
        <w:tc>
          <w:tcPr>
            <w:tcW w:w="1946" w:type="dxa"/>
          </w:tcPr>
          <w:p w14:paraId="79781CC8"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11 486 583</w:t>
            </w:r>
          </w:p>
        </w:tc>
      </w:tr>
      <w:tr w:rsidR="00C36B0C" w:rsidRPr="00782A23" w14:paraId="2B3A9947" w14:textId="77777777" w:rsidTr="00C36B0C">
        <w:tc>
          <w:tcPr>
            <w:tcW w:w="1876" w:type="dxa"/>
          </w:tcPr>
          <w:p w14:paraId="49ADE804"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Бурабай</w:t>
            </w:r>
          </w:p>
        </w:tc>
        <w:tc>
          <w:tcPr>
            <w:tcW w:w="1134" w:type="dxa"/>
          </w:tcPr>
          <w:p w14:paraId="2FAAB23A"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w:t>
            </w:r>
          </w:p>
        </w:tc>
        <w:tc>
          <w:tcPr>
            <w:tcW w:w="1680" w:type="dxa"/>
          </w:tcPr>
          <w:p w14:paraId="42842D91"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3 080 692</w:t>
            </w:r>
          </w:p>
        </w:tc>
        <w:tc>
          <w:tcPr>
            <w:tcW w:w="1231" w:type="dxa"/>
          </w:tcPr>
          <w:p w14:paraId="63D4ECFD" w14:textId="74CA25D6"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19</w:t>
            </w:r>
          </w:p>
        </w:tc>
        <w:tc>
          <w:tcPr>
            <w:tcW w:w="1666" w:type="dxa"/>
          </w:tcPr>
          <w:p w14:paraId="7A949387"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53 956 117</w:t>
            </w:r>
          </w:p>
        </w:tc>
        <w:tc>
          <w:tcPr>
            <w:tcW w:w="1764" w:type="dxa"/>
          </w:tcPr>
          <w:p w14:paraId="30EC9848"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57 304 029</w:t>
            </w:r>
          </w:p>
        </w:tc>
        <w:tc>
          <w:tcPr>
            <w:tcW w:w="1638" w:type="dxa"/>
          </w:tcPr>
          <w:p w14:paraId="7F9ACDE8"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7 747 300</w:t>
            </w:r>
          </w:p>
        </w:tc>
        <w:tc>
          <w:tcPr>
            <w:tcW w:w="1623" w:type="dxa"/>
          </w:tcPr>
          <w:p w14:paraId="70DA2F9F"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8 804 680</w:t>
            </w:r>
          </w:p>
        </w:tc>
        <w:tc>
          <w:tcPr>
            <w:tcW w:w="1946" w:type="dxa"/>
          </w:tcPr>
          <w:p w14:paraId="7D61C7CA"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15 959 162</w:t>
            </w:r>
          </w:p>
        </w:tc>
      </w:tr>
      <w:tr w:rsidR="00C36B0C" w:rsidRPr="00782A23" w14:paraId="2CC80D7D" w14:textId="77777777" w:rsidTr="00C36B0C">
        <w:tc>
          <w:tcPr>
            <w:tcW w:w="1876" w:type="dxa"/>
          </w:tcPr>
          <w:p w14:paraId="02170D3E"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Бұланды</w:t>
            </w:r>
          </w:p>
        </w:tc>
        <w:tc>
          <w:tcPr>
            <w:tcW w:w="1134" w:type="dxa"/>
          </w:tcPr>
          <w:p w14:paraId="4963ABD6"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14</w:t>
            </w:r>
          </w:p>
        </w:tc>
        <w:tc>
          <w:tcPr>
            <w:tcW w:w="1680" w:type="dxa"/>
          </w:tcPr>
          <w:p w14:paraId="0FC3FFF2"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28 800 607</w:t>
            </w:r>
          </w:p>
        </w:tc>
        <w:tc>
          <w:tcPr>
            <w:tcW w:w="1231" w:type="dxa"/>
          </w:tcPr>
          <w:p w14:paraId="6D3EB12A" w14:textId="34AB806B"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4</w:t>
            </w:r>
          </w:p>
        </w:tc>
        <w:tc>
          <w:tcPr>
            <w:tcW w:w="1666" w:type="dxa"/>
          </w:tcPr>
          <w:p w14:paraId="191F98B0"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51 832 187</w:t>
            </w:r>
          </w:p>
        </w:tc>
        <w:tc>
          <w:tcPr>
            <w:tcW w:w="1764" w:type="dxa"/>
          </w:tcPr>
          <w:p w14:paraId="6C31584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4 403 636</w:t>
            </w:r>
          </w:p>
        </w:tc>
        <w:tc>
          <w:tcPr>
            <w:tcW w:w="1638" w:type="dxa"/>
          </w:tcPr>
          <w:p w14:paraId="3C155CF0"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6 662 163</w:t>
            </w:r>
          </w:p>
        </w:tc>
        <w:tc>
          <w:tcPr>
            <w:tcW w:w="1623" w:type="dxa"/>
          </w:tcPr>
          <w:p w14:paraId="1A9B2A72"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26 133 080</w:t>
            </w:r>
          </w:p>
        </w:tc>
        <w:tc>
          <w:tcPr>
            <w:tcW w:w="1946" w:type="dxa"/>
          </w:tcPr>
          <w:p w14:paraId="4DB8274A"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72 990 921</w:t>
            </w:r>
          </w:p>
        </w:tc>
      </w:tr>
      <w:tr w:rsidR="00C36B0C" w:rsidRPr="00782A23" w14:paraId="49C3358C" w14:textId="77777777" w:rsidTr="00C36B0C">
        <w:tc>
          <w:tcPr>
            <w:tcW w:w="1876" w:type="dxa"/>
          </w:tcPr>
          <w:p w14:paraId="11BA3274"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Біржан сал</w:t>
            </w:r>
          </w:p>
        </w:tc>
        <w:tc>
          <w:tcPr>
            <w:tcW w:w="1134" w:type="dxa"/>
          </w:tcPr>
          <w:p w14:paraId="2F2E4EE7"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w:t>
            </w:r>
          </w:p>
        </w:tc>
        <w:tc>
          <w:tcPr>
            <w:tcW w:w="1680" w:type="dxa"/>
          </w:tcPr>
          <w:p w14:paraId="1E95C7B1"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744 808</w:t>
            </w:r>
          </w:p>
        </w:tc>
        <w:tc>
          <w:tcPr>
            <w:tcW w:w="1231" w:type="dxa"/>
          </w:tcPr>
          <w:p w14:paraId="731A879F" w14:textId="378D43F4"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5</w:t>
            </w:r>
          </w:p>
        </w:tc>
        <w:tc>
          <w:tcPr>
            <w:tcW w:w="1666" w:type="dxa"/>
          </w:tcPr>
          <w:p w14:paraId="5BD1D30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36 747 929</w:t>
            </w:r>
          </w:p>
        </w:tc>
        <w:tc>
          <w:tcPr>
            <w:tcW w:w="1764" w:type="dxa"/>
          </w:tcPr>
          <w:p w14:paraId="1B9A6FF8"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14 868 515</w:t>
            </w:r>
          </w:p>
        </w:tc>
        <w:tc>
          <w:tcPr>
            <w:tcW w:w="1638" w:type="dxa"/>
          </w:tcPr>
          <w:p w14:paraId="0EC63332"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40 737 785</w:t>
            </w:r>
          </w:p>
        </w:tc>
        <w:tc>
          <w:tcPr>
            <w:tcW w:w="1623" w:type="dxa"/>
          </w:tcPr>
          <w:p w14:paraId="64A6BE2F"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10 943 562</w:t>
            </w:r>
          </w:p>
        </w:tc>
        <w:tc>
          <w:tcPr>
            <w:tcW w:w="1946" w:type="dxa"/>
          </w:tcPr>
          <w:p w14:paraId="6BDAF3A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18 936 472</w:t>
            </w:r>
          </w:p>
        </w:tc>
      </w:tr>
      <w:tr w:rsidR="00C36B0C" w:rsidRPr="00782A23" w14:paraId="4EB2BBC4" w14:textId="77777777" w:rsidTr="00C36B0C">
        <w:tc>
          <w:tcPr>
            <w:tcW w:w="1876" w:type="dxa"/>
          </w:tcPr>
          <w:p w14:paraId="60EA25E2"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Егіндікөл</w:t>
            </w:r>
          </w:p>
        </w:tc>
        <w:tc>
          <w:tcPr>
            <w:tcW w:w="1134" w:type="dxa"/>
          </w:tcPr>
          <w:p w14:paraId="11BC29C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5</w:t>
            </w:r>
          </w:p>
        </w:tc>
        <w:tc>
          <w:tcPr>
            <w:tcW w:w="1680" w:type="dxa"/>
          </w:tcPr>
          <w:p w14:paraId="7A9B15C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13 062 915</w:t>
            </w:r>
          </w:p>
        </w:tc>
        <w:tc>
          <w:tcPr>
            <w:tcW w:w="1231" w:type="dxa"/>
          </w:tcPr>
          <w:p w14:paraId="2AA02BE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w:t>
            </w:r>
          </w:p>
        </w:tc>
        <w:tc>
          <w:tcPr>
            <w:tcW w:w="1666" w:type="dxa"/>
          </w:tcPr>
          <w:p w14:paraId="5DC0C28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1 327 376</w:t>
            </w:r>
          </w:p>
        </w:tc>
        <w:tc>
          <w:tcPr>
            <w:tcW w:w="1764" w:type="dxa"/>
          </w:tcPr>
          <w:p w14:paraId="46F3F38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2 120 893</w:t>
            </w:r>
          </w:p>
        </w:tc>
        <w:tc>
          <w:tcPr>
            <w:tcW w:w="1638" w:type="dxa"/>
          </w:tcPr>
          <w:p w14:paraId="17D1B817"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2 831 030</w:t>
            </w:r>
          </w:p>
        </w:tc>
        <w:tc>
          <w:tcPr>
            <w:tcW w:w="1623" w:type="dxa"/>
          </w:tcPr>
          <w:p w14:paraId="6390197A"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7 928 423</w:t>
            </w:r>
          </w:p>
        </w:tc>
        <w:tc>
          <w:tcPr>
            <w:tcW w:w="1946" w:type="dxa"/>
          </w:tcPr>
          <w:p w14:paraId="2A2E565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9 182 904</w:t>
            </w:r>
          </w:p>
        </w:tc>
      </w:tr>
      <w:tr w:rsidR="00C36B0C" w:rsidRPr="00782A23" w14:paraId="0E018769" w14:textId="77777777" w:rsidTr="00C36B0C">
        <w:tc>
          <w:tcPr>
            <w:tcW w:w="1876" w:type="dxa"/>
          </w:tcPr>
          <w:p w14:paraId="39DA339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Ерейментау</w:t>
            </w:r>
          </w:p>
        </w:tc>
        <w:tc>
          <w:tcPr>
            <w:tcW w:w="1134" w:type="dxa"/>
          </w:tcPr>
          <w:p w14:paraId="02F9ABC1"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10</w:t>
            </w:r>
          </w:p>
        </w:tc>
        <w:tc>
          <w:tcPr>
            <w:tcW w:w="1680" w:type="dxa"/>
          </w:tcPr>
          <w:p w14:paraId="3F3ECFA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12 913 732</w:t>
            </w:r>
          </w:p>
        </w:tc>
        <w:tc>
          <w:tcPr>
            <w:tcW w:w="1231" w:type="dxa"/>
          </w:tcPr>
          <w:p w14:paraId="67B1DB0B" w14:textId="3446DEDA"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6</w:t>
            </w:r>
          </w:p>
        </w:tc>
        <w:tc>
          <w:tcPr>
            <w:tcW w:w="1666" w:type="dxa"/>
          </w:tcPr>
          <w:p w14:paraId="2D2D1282"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14 139 629</w:t>
            </w:r>
          </w:p>
        </w:tc>
        <w:tc>
          <w:tcPr>
            <w:tcW w:w="1764" w:type="dxa"/>
          </w:tcPr>
          <w:p w14:paraId="352BD314"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55 231 977</w:t>
            </w:r>
          </w:p>
        </w:tc>
        <w:tc>
          <w:tcPr>
            <w:tcW w:w="1638" w:type="dxa"/>
          </w:tcPr>
          <w:p w14:paraId="6D4D758A"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33 983 828</w:t>
            </w:r>
          </w:p>
        </w:tc>
        <w:tc>
          <w:tcPr>
            <w:tcW w:w="1623" w:type="dxa"/>
          </w:tcPr>
          <w:p w14:paraId="4FA30FB7"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4 571 599</w:t>
            </w:r>
          </w:p>
        </w:tc>
        <w:tc>
          <w:tcPr>
            <w:tcW w:w="1946" w:type="dxa"/>
          </w:tcPr>
          <w:p w14:paraId="3D9EBE91"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4 866 217</w:t>
            </w:r>
          </w:p>
        </w:tc>
      </w:tr>
      <w:tr w:rsidR="00C36B0C" w:rsidRPr="00782A23" w14:paraId="4550A842" w14:textId="77777777" w:rsidTr="00C36B0C">
        <w:tc>
          <w:tcPr>
            <w:tcW w:w="1876" w:type="dxa"/>
          </w:tcPr>
          <w:p w14:paraId="6BB48C9A"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Есіл</w:t>
            </w:r>
          </w:p>
        </w:tc>
        <w:tc>
          <w:tcPr>
            <w:tcW w:w="1134" w:type="dxa"/>
          </w:tcPr>
          <w:p w14:paraId="0882D866"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w:t>
            </w:r>
          </w:p>
        </w:tc>
        <w:tc>
          <w:tcPr>
            <w:tcW w:w="1680" w:type="dxa"/>
          </w:tcPr>
          <w:p w14:paraId="1EB47CA0"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4 816 251</w:t>
            </w:r>
          </w:p>
        </w:tc>
        <w:tc>
          <w:tcPr>
            <w:tcW w:w="1231" w:type="dxa"/>
          </w:tcPr>
          <w:p w14:paraId="0D1DC91D" w14:textId="3AC8F67D"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15</w:t>
            </w:r>
          </w:p>
        </w:tc>
        <w:tc>
          <w:tcPr>
            <w:tcW w:w="1666" w:type="dxa"/>
          </w:tcPr>
          <w:p w14:paraId="4AB91FD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3 300 414</w:t>
            </w:r>
          </w:p>
        </w:tc>
        <w:tc>
          <w:tcPr>
            <w:tcW w:w="1764" w:type="dxa"/>
          </w:tcPr>
          <w:p w14:paraId="3B079828"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2 690 042</w:t>
            </w:r>
          </w:p>
        </w:tc>
        <w:tc>
          <w:tcPr>
            <w:tcW w:w="1638" w:type="dxa"/>
          </w:tcPr>
          <w:p w14:paraId="2D65059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5 152 523</w:t>
            </w:r>
          </w:p>
        </w:tc>
        <w:tc>
          <w:tcPr>
            <w:tcW w:w="1623" w:type="dxa"/>
          </w:tcPr>
          <w:p w14:paraId="1793F0CF"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12 794 456</w:t>
            </w:r>
          </w:p>
        </w:tc>
        <w:tc>
          <w:tcPr>
            <w:tcW w:w="1946" w:type="dxa"/>
          </w:tcPr>
          <w:p w14:paraId="2189FA36"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10 153 179</w:t>
            </w:r>
          </w:p>
        </w:tc>
      </w:tr>
      <w:tr w:rsidR="00C36B0C" w:rsidRPr="00782A23" w14:paraId="159806D7" w14:textId="77777777" w:rsidTr="00C36B0C">
        <w:tc>
          <w:tcPr>
            <w:tcW w:w="1876" w:type="dxa"/>
          </w:tcPr>
          <w:p w14:paraId="4253C01F"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Жақсы</w:t>
            </w:r>
          </w:p>
        </w:tc>
        <w:tc>
          <w:tcPr>
            <w:tcW w:w="1134" w:type="dxa"/>
          </w:tcPr>
          <w:p w14:paraId="21FE3E6E"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17</w:t>
            </w:r>
          </w:p>
        </w:tc>
        <w:tc>
          <w:tcPr>
            <w:tcW w:w="1680" w:type="dxa"/>
          </w:tcPr>
          <w:p w14:paraId="31ADBB48"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2 451 488</w:t>
            </w:r>
          </w:p>
        </w:tc>
        <w:tc>
          <w:tcPr>
            <w:tcW w:w="1231" w:type="dxa"/>
          </w:tcPr>
          <w:p w14:paraId="70F69145" w14:textId="31ADB71C"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3</w:t>
            </w:r>
          </w:p>
        </w:tc>
        <w:tc>
          <w:tcPr>
            <w:tcW w:w="1666" w:type="dxa"/>
          </w:tcPr>
          <w:p w14:paraId="3E2FF54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3 452 497</w:t>
            </w:r>
          </w:p>
        </w:tc>
        <w:tc>
          <w:tcPr>
            <w:tcW w:w="1764" w:type="dxa"/>
          </w:tcPr>
          <w:p w14:paraId="50E1B6A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4 580 051</w:t>
            </w:r>
          </w:p>
        </w:tc>
        <w:tc>
          <w:tcPr>
            <w:tcW w:w="1638" w:type="dxa"/>
          </w:tcPr>
          <w:p w14:paraId="7E29FDC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5 701 248</w:t>
            </w:r>
          </w:p>
        </w:tc>
        <w:tc>
          <w:tcPr>
            <w:tcW w:w="1623" w:type="dxa"/>
          </w:tcPr>
          <w:p w14:paraId="2BF9FA4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9 647 290</w:t>
            </w:r>
          </w:p>
        </w:tc>
        <w:tc>
          <w:tcPr>
            <w:tcW w:w="1946" w:type="dxa"/>
          </w:tcPr>
          <w:p w14:paraId="30039C82"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10 907 126</w:t>
            </w:r>
          </w:p>
        </w:tc>
      </w:tr>
      <w:tr w:rsidR="00C36B0C" w:rsidRPr="00782A23" w14:paraId="1488A349" w14:textId="77777777" w:rsidTr="00C36B0C">
        <w:tc>
          <w:tcPr>
            <w:tcW w:w="1876" w:type="dxa"/>
          </w:tcPr>
          <w:p w14:paraId="044B10E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Жарқайың</w:t>
            </w:r>
          </w:p>
        </w:tc>
        <w:tc>
          <w:tcPr>
            <w:tcW w:w="1134" w:type="dxa"/>
          </w:tcPr>
          <w:p w14:paraId="4ED3C9C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w:t>
            </w:r>
          </w:p>
        </w:tc>
        <w:tc>
          <w:tcPr>
            <w:tcW w:w="1680" w:type="dxa"/>
          </w:tcPr>
          <w:p w14:paraId="2DF1A88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2 313 550</w:t>
            </w:r>
          </w:p>
        </w:tc>
        <w:tc>
          <w:tcPr>
            <w:tcW w:w="1231" w:type="dxa"/>
          </w:tcPr>
          <w:p w14:paraId="2ADBCBFE" w14:textId="3FDD0E6A"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1</w:t>
            </w:r>
          </w:p>
        </w:tc>
        <w:tc>
          <w:tcPr>
            <w:tcW w:w="1666" w:type="dxa"/>
          </w:tcPr>
          <w:p w14:paraId="4D2D8D8A"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3 974 016</w:t>
            </w:r>
          </w:p>
        </w:tc>
        <w:tc>
          <w:tcPr>
            <w:tcW w:w="1764" w:type="dxa"/>
          </w:tcPr>
          <w:p w14:paraId="679BBEC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3 829 050</w:t>
            </w:r>
          </w:p>
        </w:tc>
        <w:tc>
          <w:tcPr>
            <w:tcW w:w="1638" w:type="dxa"/>
          </w:tcPr>
          <w:p w14:paraId="5CF385E1"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7 051 841</w:t>
            </w:r>
          </w:p>
        </w:tc>
        <w:tc>
          <w:tcPr>
            <w:tcW w:w="1623" w:type="dxa"/>
          </w:tcPr>
          <w:p w14:paraId="0563E68D"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6 485 278</w:t>
            </w:r>
          </w:p>
        </w:tc>
        <w:tc>
          <w:tcPr>
            <w:tcW w:w="1946" w:type="dxa"/>
          </w:tcPr>
          <w:p w14:paraId="6490729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16 481 080</w:t>
            </w:r>
          </w:p>
        </w:tc>
      </w:tr>
      <w:tr w:rsidR="00C36B0C" w:rsidRPr="00782A23" w14:paraId="1A145EDB" w14:textId="77777777" w:rsidTr="00C36B0C">
        <w:tc>
          <w:tcPr>
            <w:tcW w:w="1876" w:type="dxa"/>
          </w:tcPr>
          <w:p w14:paraId="58ECE33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Зеренді</w:t>
            </w:r>
          </w:p>
        </w:tc>
        <w:tc>
          <w:tcPr>
            <w:tcW w:w="1134" w:type="dxa"/>
          </w:tcPr>
          <w:p w14:paraId="12D66C16"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16</w:t>
            </w:r>
          </w:p>
        </w:tc>
        <w:tc>
          <w:tcPr>
            <w:tcW w:w="1680" w:type="dxa"/>
          </w:tcPr>
          <w:p w14:paraId="46FD4210"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166 682 732</w:t>
            </w:r>
          </w:p>
        </w:tc>
        <w:tc>
          <w:tcPr>
            <w:tcW w:w="1231" w:type="dxa"/>
          </w:tcPr>
          <w:p w14:paraId="7CDC30E2" w14:textId="7F2DD678"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11</w:t>
            </w:r>
          </w:p>
        </w:tc>
        <w:tc>
          <w:tcPr>
            <w:tcW w:w="1666" w:type="dxa"/>
          </w:tcPr>
          <w:p w14:paraId="264C3C7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341 216 270</w:t>
            </w:r>
          </w:p>
        </w:tc>
        <w:tc>
          <w:tcPr>
            <w:tcW w:w="1764" w:type="dxa"/>
          </w:tcPr>
          <w:p w14:paraId="55B8B6D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9 761 583</w:t>
            </w:r>
          </w:p>
        </w:tc>
        <w:tc>
          <w:tcPr>
            <w:tcW w:w="1638" w:type="dxa"/>
          </w:tcPr>
          <w:p w14:paraId="2A4C0C0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8 436 017</w:t>
            </w:r>
          </w:p>
        </w:tc>
        <w:tc>
          <w:tcPr>
            <w:tcW w:w="1623" w:type="dxa"/>
          </w:tcPr>
          <w:p w14:paraId="42758CC2"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6 045 711</w:t>
            </w:r>
          </w:p>
        </w:tc>
        <w:tc>
          <w:tcPr>
            <w:tcW w:w="1946" w:type="dxa"/>
          </w:tcPr>
          <w:p w14:paraId="32A5B4C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7 546 754</w:t>
            </w:r>
          </w:p>
        </w:tc>
      </w:tr>
      <w:tr w:rsidR="00C36B0C" w:rsidRPr="00782A23" w14:paraId="2682E275" w14:textId="77777777" w:rsidTr="00C36B0C">
        <w:tc>
          <w:tcPr>
            <w:tcW w:w="1876" w:type="dxa"/>
          </w:tcPr>
          <w:p w14:paraId="1A87AC0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Қорғалжын</w:t>
            </w:r>
          </w:p>
        </w:tc>
        <w:tc>
          <w:tcPr>
            <w:tcW w:w="1134" w:type="dxa"/>
          </w:tcPr>
          <w:p w14:paraId="61DEA842"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w:t>
            </w:r>
          </w:p>
        </w:tc>
        <w:tc>
          <w:tcPr>
            <w:tcW w:w="1680" w:type="dxa"/>
          </w:tcPr>
          <w:p w14:paraId="35E9DC8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2 569 879</w:t>
            </w:r>
          </w:p>
        </w:tc>
        <w:tc>
          <w:tcPr>
            <w:tcW w:w="1231" w:type="dxa"/>
          </w:tcPr>
          <w:p w14:paraId="67BDAD69" w14:textId="6C47863B"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1</w:t>
            </w:r>
          </w:p>
        </w:tc>
        <w:tc>
          <w:tcPr>
            <w:tcW w:w="1666" w:type="dxa"/>
          </w:tcPr>
          <w:p w14:paraId="72B27FD7"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1 470 819</w:t>
            </w:r>
          </w:p>
        </w:tc>
        <w:tc>
          <w:tcPr>
            <w:tcW w:w="1764" w:type="dxa"/>
          </w:tcPr>
          <w:p w14:paraId="44DF4E1F"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1 461 089</w:t>
            </w:r>
          </w:p>
        </w:tc>
        <w:tc>
          <w:tcPr>
            <w:tcW w:w="1638" w:type="dxa"/>
          </w:tcPr>
          <w:p w14:paraId="45C4CE35"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2 150 651</w:t>
            </w:r>
          </w:p>
        </w:tc>
        <w:tc>
          <w:tcPr>
            <w:tcW w:w="1623" w:type="dxa"/>
          </w:tcPr>
          <w:p w14:paraId="2A27A404"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19 167 278</w:t>
            </w:r>
          </w:p>
        </w:tc>
        <w:tc>
          <w:tcPr>
            <w:tcW w:w="1946" w:type="dxa"/>
          </w:tcPr>
          <w:p w14:paraId="4DCC025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23 985 748</w:t>
            </w:r>
          </w:p>
        </w:tc>
      </w:tr>
      <w:tr w:rsidR="00C36B0C" w:rsidRPr="00782A23" w14:paraId="7CB5DF2F" w14:textId="77777777" w:rsidTr="00C36B0C">
        <w:tc>
          <w:tcPr>
            <w:tcW w:w="1876" w:type="dxa"/>
          </w:tcPr>
          <w:p w14:paraId="063658FB"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Сандықтау</w:t>
            </w:r>
          </w:p>
        </w:tc>
        <w:tc>
          <w:tcPr>
            <w:tcW w:w="1134" w:type="dxa"/>
          </w:tcPr>
          <w:p w14:paraId="6E004AAE"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w:t>
            </w:r>
          </w:p>
        </w:tc>
        <w:tc>
          <w:tcPr>
            <w:tcW w:w="1680" w:type="dxa"/>
          </w:tcPr>
          <w:p w14:paraId="1C3DE994"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1 923 928</w:t>
            </w:r>
          </w:p>
        </w:tc>
        <w:tc>
          <w:tcPr>
            <w:tcW w:w="1231" w:type="dxa"/>
          </w:tcPr>
          <w:p w14:paraId="0E3689B1" w14:textId="7A5CC3D2"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1</w:t>
            </w:r>
          </w:p>
        </w:tc>
        <w:tc>
          <w:tcPr>
            <w:tcW w:w="1666" w:type="dxa"/>
          </w:tcPr>
          <w:p w14:paraId="5D4D043F"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2 447 617</w:t>
            </w:r>
          </w:p>
        </w:tc>
        <w:tc>
          <w:tcPr>
            <w:tcW w:w="1764" w:type="dxa"/>
          </w:tcPr>
          <w:p w14:paraId="6EA8C086"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3 587 929</w:t>
            </w:r>
          </w:p>
        </w:tc>
        <w:tc>
          <w:tcPr>
            <w:tcW w:w="1638" w:type="dxa"/>
          </w:tcPr>
          <w:p w14:paraId="5AEEB42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3 931 714</w:t>
            </w:r>
          </w:p>
        </w:tc>
        <w:tc>
          <w:tcPr>
            <w:tcW w:w="1623" w:type="dxa"/>
          </w:tcPr>
          <w:p w14:paraId="12818C71"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4 144 323</w:t>
            </w:r>
          </w:p>
        </w:tc>
        <w:tc>
          <w:tcPr>
            <w:tcW w:w="1946" w:type="dxa"/>
          </w:tcPr>
          <w:p w14:paraId="0EF589D8"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4 373 930</w:t>
            </w:r>
          </w:p>
        </w:tc>
      </w:tr>
      <w:tr w:rsidR="00C36B0C" w:rsidRPr="00782A23" w14:paraId="55DC9440" w14:textId="77777777" w:rsidTr="00C36B0C">
        <w:tc>
          <w:tcPr>
            <w:tcW w:w="1876" w:type="dxa"/>
          </w:tcPr>
          <w:p w14:paraId="6840055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Целиноград*</w:t>
            </w:r>
          </w:p>
        </w:tc>
        <w:tc>
          <w:tcPr>
            <w:tcW w:w="1134" w:type="dxa"/>
          </w:tcPr>
          <w:p w14:paraId="7B1A7ADA"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5</w:t>
            </w:r>
          </w:p>
        </w:tc>
        <w:tc>
          <w:tcPr>
            <w:tcW w:w="1680" w:type="dxa"/>
          </w:tcPr>
          <w:p w14:paraId="41E7F4A2"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22 833 096</w:t>
            </w:r>
          </w:p>
        </w:tc>
        <w:tc>
          <w:tcPr>
            <w:tcW w:w="1231" w:type="dxa"/>
          </w:tcPr>
          <w:p w14:paraId="7AA0B301" w14:textId="1EAA14B2"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3</w:t>
            </w:r>
          </w:p>
        </w:tc>
        <w:tc>
          <w:tcPr>
            <w:tcW w:w="1666" w:type="dxa"/>
          </w:tcPr>
          <w:p w14:paraId="02002A7F"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48 334 780</w:t>
            </w:r>
          </w:p>
        </w:tc>
        <w:tc>
          <w:tcPr>
            <w:tcW w:w="1764" w:type="dxa"/>
          </w:tcPr>
          <w:p w14:paraId="5B6B0ACC"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48 003 230</w:t>
            </w:r>
          </w:p>
        </w:tc>
        <w:tc>
          <w:tcPr>
            <w:tcW w:w="1638" w:type="dxa"/>
          </w:tcPr>
          <w:p w14:paraId="348A2AF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35 319 901</w:t>
            </w:r>
          </w:p>
        </w:tc>
        <w:tc>
          <w:tcPr>
            <w:tcW w:w="1623" w:type="dxa"/>
          </w:tcPr>
          <w:p w14:paraId="339E79E7"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13 778 024</w:t>
            </w:r>
          </w:p>
        </w:tc>
        <w:tc>
          <w:tcPr>
            <w:tcW w:w="1946" w:type="dxa"/>
          </w:tcPr>
          <w:p w14:paraId="61B773A6"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15 702 624</w:t>
            </w:r>
          </w:p>
        </w:tc>
      </w:tr>
      <w:tr w:rsidR="00C36B0C" w:rsidRPr="00782A23" w14:paraId="0ADCCABD" w14:textId="77777777" w:rsidTr="00C36B0C">
        <w:tc>
          <w:tcPr>
            <w:tcW w:w="1876" w:type="dxa"/>
          </w:tcPr>
          <w:p w14:paraId="0A303924"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Шортанды </w:t>
            </w:r>
          </w:p>
        </w:tc>
        <w:tc>
          <w:tcPr>
            <w:tcW w:w="1134" w:type="dxa"/>
          </w:tcPr>
          <w:p w14:paraId="770CBE0A"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w:t>
            </w:r>
          </w:p>
        </w:tc>
        <w:tc>
          <w:tcPr>
            <w:tcW w:w="1680" w:type="dxa"/>
          </w:tcPr>
          <w:p w14:paraId="3EE38D07"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15 215 211</w:t>
            </w:r>
          </w:p>
        </w:tc>
        <w:tc>
          <w:tcPr>
            <w:tcW w:w="1231" w:type="dxa"/>
          </w:tcPr>
          <w:p w14:paraId="3AA62813" w14:textId="6146E6BD" w:rsidR="00E6018E" w:rsidRPr="00782A23" w:rsidRDefault="00532533" w:rsidP="00F4660B">
            <w:pPr>
              <w:spacing w:after="0" w:line="240" w:lineRule="auto"/>
              <w:rPr>
                <w:rFonts w:ascii="Times New Roman" w:eastAsiaTheme="minorHAnsi" w:hAnsi="Times New Roman" w:cs="Times New Roman"/>
                <w:kern w:val="2"/>
                <w:sz w:val="24"/>
                <w:szCs w:val="24"/>
                <w:lang w:val="kk-KZ"/>
                <w14:ligatures w14:val="standardContextual"/>
              </w:rPr>
            </w:pPr>
            <w:r>
              <w:rPr>
                <w:rFonts w:ascii="Times New Roman" w:eastAsiaTheme="minorHAnsi" w:hAnsi="Times New Roman" w:cs="Times New Roman"/>
                <w:kern w:val="2"/>
                <w:sz w:val="24"/>
                <w:szCs w:val="24"/>
                <w:lang w:val="kk-KZ"/>
                <w14:ligatures w14:val="standardContextual"/>
              </w:rPr>
              <w:t xml:space="preserve"> </w:t>
            </w:r>
            <w:r w:rsidR="00E6018E" w:rsidRPr="00782A23">
              <w:rPr>
                <w:rFonts w:ascii="Times New Roman" w:eastAsiaTheme="minorHAnsi" w:hAnsi="Times New Roman" w:cs="Times New Roman"/>
                <w:kern w:val="2"/>
                <w:sz w:val="24"/>
                <w:szCs w:val="24"/>
                <w:lang w:val="kk-KZ"/>
                <w14:ligatures w14:val="standardContextual"/>
              </w:rPr>
              <w:t xml:space="preserve"> 4</w:t>
            </w:r>
          </w:p>
        </w:tc>
        <w:tc>
          <w:tcPr>
            <w:tcW w:w="1666" w:type="dxa"/>
          </w:tcPr>
          <w:p w14:paraId="135C3546"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61 470 625</w:t>
            </w:r>
          </w:p>
        </w:tc>
        <w:tc>
          <w:tcPr>
            <w:tcW w:w="1764" w:type="dxa"/>
          </w:tcPr>
          <w:p w14:paraId="5374862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11 616 901</w:t>
            </w:r>
          </w:p>
        </w:tc>
        <w:tc>
          <w:tcPr>
            <w:tcW w:w="1638" w:type="dxa"/>
          </w:tcPr>
          <w:p w14:paraId="384AC009"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8 978 653</w:t>
            </w:r>
          </w:p>
        </w:tc>
        <w:tc>
          <w:tcPr>
            <w:tcW w:w="1623" w:type="dxa"/>
          </w:tcPr>
          <w:p w14:paraId="26B5F283"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45 059 920</w:t>
            </w:r>
          </w:p>
        </w:tc>
        <w:tc>
          <w:tcPr>
            <w:tcW w:w="1946" w:type="dxa"/>
          </w:tcPr>
          <w:p w14:paraId="2D254BE1" w14:textId="77777777" w:rsidR="00E6018E" w:rsidRPr="00782A23" w:rsidRDefault="00E6018E" w:rsidP="00F4660B">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 53 814 264</w:t>
            </w:r>
          </w:p>
        </w:tc>
      </w:tr>
      <w:tr w:rsidR="007C74B2" w:rsidRPr="00782A23" w14:paraId="606629BC" w14:textId="77777777" w:rsidTr="00C36B0C">
        <w:tc>
          <w:tcPr>
            <w:tcW w:w="14558" w:type="dxa"/>
            <w:gridSpan w:val="9"/>
          </w:tcPr>
          <w:p w14:paraId="016D7D22" w14:textId="05BEE27F" w:rsidR="007C74B2" w:rsidRPr="00782A23" w:rsidRDefault="007B37EB" w:rsidP="007B37EB">
            <w:pPr>
              <w:spacing w:after="0" w:line="240" w:lineRule="auto"/>
              <w:ind w:right="-1135" w:firstLine="567"/>
              <w:jc w:val="both"/>
              <w:rPr>
                <w:rFonts w:ascii="Times New Roman" w:eastAsiaTheme="minorHAnsi" w:hAnsi="Times New Roman" w:cs="Times New Roman"/>
                <w:kern w:val="2"/>
                <w:sz w:val="28"/>
                <w:szCs w:val="28"/>
                <w:lang w:val="kk-KZ"/>
                <w14:ligatures w14:val="standardContextual"/>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4B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7C74B2" w:rsidRPr="00782A23">
              <w:rPr>
                <w:rFonts w:ascii="Times New Roman" w:hAnsi="Times New Roman" w:cs="Times New Roman"/>
                <w:sz w:val="24"/>
                <w:szCs w:val="24"/>
                <w:lang w:val="kk-KZ"/>
              </w:rPr>
              <w:t>]</w:t>
            </w:r>
          </w:p>
        </w:tc>
      </w:tr>
      <w:bookmarkEnd w:id="67"/>
    </w:tbl>
    <w:p w14:paraId="37774A0C" w14:textId="77777777" w:rsidR="008021F2" w:rsidRPr="00782A23" w:rsidRDefault="008021F2" w:rsidP="00F4660B">
      <w:pPr>
        <w:spacing w:after="0" w:line="240" w:lineRule="auto"/>
        <w:ind w:right="-1135"/>
        <w:jc w:val="both"/>
        <w:rPr>
          <w:rFonts w:ascii="Times New Roman" w:eastAsiaTheme="minorHAnsi" w:hAnsi="Times New Roman" w:cs="Times New Roman"/>
          <w:kern w:val="2"/>
          <w:sz w:val="28"/>
          <w:szCs w:val="28"/>
          <w:lang w:val="kk-KZ"/>
          <w14:ligatures w14:val="standardContextual"/>
        </w:rPr>
      </w:pPr>
    </w:p>
    <w:p w14:paraId="68D0277B" w14:textId="77777777" w:rsidR="00C36B0C" w:rsidRDefault="00C36B0C" w:rsidP="00F4660B">
      <w:pPr>
        <w:spacing w:after="0" w:line="240" w:lineRule="auto"/>
        <w:ind w:right="-1135" w:firstLine="567"/>
        <w:jc w:val="both"/>
        <w:rPr>
          <w:rFonts w:ascii="Times New Roman" w:eastAsiaTheme="minorHAnsi" w:hAnsi="Times New Roman" w:cs="Times New Roman"/>
          <w:kern w:val="2"/>
          <w:sz w:val="28"/>
          <w:szCs w:val="28"/>
          <w:lang w:val="kk-KZ"/>
          <w14:ligatures w14:val="standardContextual"/>
        </w:rPr>
        <w:sectPr w:rsidR="00C36B0C" w:rsidSect="00C36B0C">
          <w:pgSz w:w="16838" w:h="11906" w:orient="landscape"/>
          <w:pgMar w:top="1701" w:right="1134" w:bottom="567" w:left="1134" w:header="709" w:footer="709" w:gutter="0"/>
          <w:cols w:space="720"/>
          <w:docGrid w:linePitch="299"/>
        </w:sectPr>
      </w:pPr>
    </w:p>
    <w:p w14:paraId="71FC957D" w14:textId="3F9AB920" w:rsidR="008030E9" w:rsidRPr="00875375" w:rsidRDefault="008030E9" w:rsidP="00332007">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Жа</w:t>
      </w:r>
      <w:r w:rsidRPr="00960A72">
        <w:rPr>
          <w:rFonts w:ascii="Times New Roman" w:hAnsi="Times New Roman" w:cs="Times New Roman"/>
          <w:sz w:val="28"/>
          <w:szCs w:val="28"/>
          <w:lang w:val="kk-KZ"/>
        </w:rPr>
        <w:t>h</w:t>
      </w:r>
      <w:r>
        <w:rPr>
          <w:rFonts w:ascii="Times New Roman" w:hAnsi="Times New Roman" w:cs="Times New Roman"/>
          <w:sz w:val="28"/>
          <w:szCs w:val="28"/>
          <w:lang w:val="kk-KZ"/>
        </w:rPr>
        <w:t xml:space="preserve">андық экономиканың қарқынды даму жағдайында экономикасы шикізкатқа бағытталған мемлекеттердің, бәсекеге қабілеттілігін арттыру күрделі. Ол экономикадағы өндірістің технологиялық жаңғырту мен қатар инновациялық дамуға бет бұру.ЖӨӨ артуына кәсіпкерліктің инновациялық негізде дамуы жаңа инвестиция, зияткерлік қабілет, жаңа </w:t>
      </w:r>
      <w:r w:rsidRPr="006800D3">
        <w:rPr>
          <w:rFonts w:ascii="Times New Roman" w:hAnsi="Times New Roman" w:cs="Times New Roman"/>
          <w:sz w:val="28"/>
          <w:szCs w:val="28"/>
          <w:lang w:val="kk-KZ"/>
        </w:rPr>
        <w:t>тауарллармен қызметтердің қалыптасуына негіз болады.Бұл өз кезегінде шағын кәсіпкерліктің даму үлесін арттыра отырып ЖӨӨ сапалық құрамының өзгеруіне әкеледі. Халықаралық экономикалық форумда жыл сайын әлемдік 129 елдің экономикасының бәсекеге қабілеттілігін анықтайтын көрсеткіш жарияланады.89 индекатордан тұратын салалық бәсекелестік көрсеткіштері бойынша, отандық шағын кәсіпкерліктің дамуына ықпал ететін бағыттар анықталады.Ол экономиканың ашықтығы,инвестициялық тартымдылық, адам ресурстарының даму деңгейі мен өндірістің технологиялық өзгерістерді игеруге дайындығын анықтайды</w:t>
      </w:r>
      <w:r w:rsidR="00DD7737" w:rsidRPr="006800D3">
        <w:rPr>
          <w:rFonts w:ascii="Times New Roman" w:eastAsia="Calibri" w:hAnsi="Times New Roman" w:cs="Times New Roman"/>
          <w:bCs/>
          <w:color w:val="000000" w:themeColor="text1"/>
          <w:sz w:val="28"/>
          <w:szCs w:val="28"/>
          <w:lang w:val="kk-KZ"/>
        </w:rPr>
        <w:t>[54]</w:t>
      </w:r>
      <w:r w:rsidRPr="006800D3">
        <w:rPr>
          <w:rFonts w:ascii="Times New Roman" w:hAnsi="Times New Roman" w:cs="Times New Roman"/>
          <w:sz w:val="28"/>
          <w:szCs w:val="28"/>
          <w:lang w:val="kk-KZ"/>
        </w:rPr>
        <w:t>.</w:t>
      </w:r>
      <w:r>
        <w:rPr>
          <w:rFonts w:ascii="Times New Roman" w:hAnsi="Times New Roman" w:cs="Times New Roman"/>
          <w:sz w:val="28"/>
          <w:szCs w:val="28"/>
          <w:lang w:val="kk-KZ"/>
        </w:rPr>
        <w:t xml:space="preserve"> Ұлттық экономикадағы негізгі факторларды</w:t>
      </w:r>
      <w:r w:rsidR="00875375">
        <w:rPr>
          <w:rFonts w:ascii="Times New Roman" w:hAnsi="Times New Roman" w:cs="Times New Roman"/>
          <w:sz w:val="28"/>
          <w:szCs w:val="28"/>
          <w:lang w:val="kk-KZ"/>
        </w:rPr>
        <w:t xml:space="preserve">н </w:t>
      </w:r>
      <w:r>
        <w:rPr>
          <w:rFonts w:ascii="Times New Roman" w:hAnsi="Times New Roman" w:cs="Times New Roman"/>
          <w:sz w:val="28"/>
          <w:szCs w:val="28"/>
          <w:lang w:val="kk-KZ"/>
        </w:rPr>
        <w:t xml:space="preserve"> динамикалық өзгерісін таладай</w:t>
      </w:r>
      <w:r w:rsidR="00875375">
        <w:rPr>
          <w:rFonts w:ascii="Times New Roman" w:hAnsi="Times New Roman" w:cs="Times New Roman"/>
          <w:sz w:val="28"/>
          <w:szCs w:val="28"/>
          <w:lang w:val="kk-KZ"/>
        </w:rPr>
        <w:t xml:space="preserve"> отырып бағалау жүргіздік.</w:t>
      </w:r>
      <w:r>
        <w:rPr>
          <w:rFonts w:ascii="Times New Roman" w:hAnsi="Times New Roman" w:cs="Times New Roman"/>
          <w:sz w:val="28"/>
          <w:szCs w:val="28"/>
          <w:lang w:val="kk-KZ"/>
        </w:rPr>
        <w:t xml:space="preserve"> </w:t>
      </w:r>
      <w:r w:rsidR="00875375" w:rsidRPr="00875375">
        <w:rPr>
          <w:rFonts w:ascii="Times New Roman" w:hAnsi="Times New Roman" w:cs="Times New Roman"/>
          <w:sz w:val="28"/>
          <w:szCs w:val="28"/>
          <w:lang w:val="kk-KZ"/>
        </w:rPr>
        <w:t>мұндағы-GII баға</w:t>
      </w:r>
      <w:r w:rsidR="00875375">
        <w:rPr>
          <w:rFonts w:ascii="Times New Roman" w:hAnsi="Times New Roman" w:cs="Times New Roman"/>
          <w:sz w:val="28"/>
          <w:szCs w:val="28"/>
          <w:lang w:val="kk-KZ"/>
        </w:rPr>
        <w:t>лауына сәйкес, инновациялық бағыттағы кәсіпкерлік саны, таурлармен қызметтердің шығарылым көлемі, инновацияның инвестициялық тартымдылық көрсеткіштері қарастырылды.</w:t>
      </w:r>
      <w:r w:rsidR="00332007" w:rsidRPr="00332007">
        <w:rPr>
          <w:lang w:val="kk-KZ"/>
        </w:rPr>
        <w:t xml:space="preserve"> </w:t>
      </w:r>
      <w:r w:rsidR="00332007" w:rsidRPr="00332007">
        <w:rPr>
          <w:rFonts w:ascii="Times New Roman" w:hAnsi="Times New Roman" w:cs="Times New Roman"/>
          <w:sz w:val="28"/>
          <w:szCs w:val="28"/>
          <w:lang w:val="kk-KZ"/>
        </w:rPr>
        <w:t xml:space="preserve">Айнымалылардағы өзгерістер 2013-2021 жылдар аралығында бақыланды. Талдау үшін </w:t>
      </w:r>
      <w:r w:rsidR="00332007">
        <w:rPr>
          <w:rFonts w:ascii="Times New Roman" w:hAnsi="Times New Roman" w:cs="Times New Roman"/>
          <w:sz w:val="28"/>
          <w:szCs w:val="28"/>
          <w:lang w:val="kk-KZ"/>
        </w:rPr>
        <w:t>ұлттық</w:t>
      </w:r>
      <w:r w:rsidR="00332007" w:rsidRPr="00332007">
        <w:rPr>
          <w:rFonts w:ascii="Times New Roman" w:hAnsi="Times New Roman" w:cs="Times New Roman"/>
          <w:sz w:val="28"/>
          <w:szCs w:val="28"/>
          <w:lang w:val="kk-KZ"/>
        </w:rPr>
        <w:t xml:space="preserve"> валютасы, теңге (KZT) АҚШ долларына қайта есептелді және Республика Ұлттық Банкінің деректерін пайдалана отырып түзе</w:t>
      </w:r>
      <w:r w:rsidR="00332007">
        <w:rPr>
          <w:rFonts w:ascii="Times New Roman" w:hAnsi="Times New Roman" w:cs="Times New Roman"/>
          <w:sz w:val="28"/>
          <w:szCs w:val="28"/>
          <w:lang w:val="kk-KZ"/>
        </w:rPr>
        <w:t>тулер реттілігі алынды</w:t>
      </w:r>
      <w:r w:rsidR="00875375">
        <w:rPr>
          <w:rFonts w:ascii="Times New Roman" w:hAnsi="Times New Roman" w:cs="Times New Roman"/>
          <w:sz w:val="28"/>
          <w:szCs w:val="28"/>
          <w:lang w:val="kk-KZ"/>
        </w:rPr>
        <w:t>.</w:t>
      </w:r>
      <w:r w:rsidR="00332007" w:rsidRPr="00332007">
        <w:rPr>
          <w:lang w:val="kk-KZ"/>
        </w:rPr>
        <w:t xml:space="preserve"> </w:t>
      </w:r>
      <w:r w:rsidR="00332007" w:rsidRPr="00332007">
        <w:rPr>
          <w:rFonts w:ascii="Times New Roman" w:hAnsi="Times New Roman" w:cs="Times New Roman"/>
          <w:sz w:val="28"/>
          <w:szCs w:val="28"/>
          <w:lang w:val="kk-KZ"/>
        </w:rPr>
        <w:t>Жиналған деректер</w:t>
      </w:r>
      <w:r w:rsidR="009D6FE4">
        <w:rPr>
          <w:rFonts w:ascii="Times New Roman" w:hAnsi="Times New Roman" w:cs="Times New Roman"/>
          <w:sz w:val="28"/>
          <w:szCs w:val="28"/>
          <w:lang w:val="kk-KZ"/>
        </w:rPr>
        <w:t xml:space="preserve">ге </w:t>
      </w:r>
      <w:r w:rsidR="00332007" w:rsidRPr="00332007">
        <w:rPr>
          <w:rFonts w:ascii="Times New Roman" w:hAnsi="Times New Roman" w:cs="Times New Roman"/>
          <w:sz w:val="28"/>
          <w:szCs w:val="28"/>
          <w:lang w:val="kk-KZ"/>
        </w:rPr>
        <w:t>сипаттамалық талдау</w:t>
      </w:r>
      <w:r w:rsidR="009D6FE4">
        <w:rPr>
          <w:rFonts w:ascii="Times New Roman" w:hAnsi="Times New Roman" w:cs="Times New Roman"/>
          <w:sz w:val="28"/>
          <w:szCs w:val="28"/>
          <w:lang w:val="kk-KZ"/>
        </w:rPr>
        <w:t xml:space="preserve"> жалып</w:t>
      </w:r>
      <w:r w:rsidR="00332007" w:rsidRPr="00332007">
        <w:rPr>
          <w:rFonts w:ascii="Times New Roman" w:hAnsi="Times New Roman" w:cs="Times New Roman"/>
          <w:sz w:val="28"/>
          <w:szCs w:val="28"/>
          <w:lang w:val="kk-KZ"/>
        </w:rPr>
        <w:t>, корреляциялық талдау, бірнеше сызықтық регрессия арқылы өңделеді</w:t>
      </w:r>
      <w:r w:rsidR="009D6FE4">
        <w:rPr>
          <w:rFonts w:ascii="Times New Roman" w:hAnsi="Times New Roman" w:cs="Times New Roman"/>
          <w:sz w:val="28"/>
          <w:szCs w:val="28"/>
          <w:lang w:val="kk-KZ"/>
        </w:rPr>
        <w:t xml:space="preserve"> </w:t>
      </w:r>
      <w:r w:rsidR="00332007" w:rsidRPr="00332007">
        <w:rPr>
          <w:rFonts w:ascii="Times New Roman" w:hAnsi="Times New Roman" w:cs="Times New Roman"/>
          <w:sz w:val="28"/>
          <w:szCs w:val="28"/>
          <w:lang w:val="kk-KZ"/>
        </w:rPr>
        <w:t>және факторлық талдау</w:t>
      </w:r>
      <w:r w:rsidR="009D6FE4">
        <w:rPr>
          <w:rFonts w:ascii="Times New Roman" w:hAnsi="Times New Roman" w:cs="Times New Roman"/>
          <w:sz w:val="28"/>
          <w:szCs w:val="28"/>
          <w:lang w:val="kk-KZ"/>
        </w:rPr>
        <w:t xml:space="preserve"> жүргізілді</w:t>
      </w:r>
      <w:r w:rsidR="00332007" w:rsidRPr="00332007">
        <w:rPr>
          <w:rFonts w:ascii="Times New Roman" w:hAnsi="Times New Roman" w:cs="Times New Roman"/>
          <w:sz w:val="28"/>
          <w:szCs w:val="28"/>
          <w:lang w:val="kk-KZ"/>
        </w:rPr>
        <w:t>. Тәуелді айнымалы (y) мен бірнеше арасындағы байланыс</w:t>
      </w:r>
      <w:r w:rsidR="009D6FE4">
        <w:rPr>
          <w:rFonts w:ascii="Times New Roman" w:hAnsi="Times New Roman" w:cs="Times New Roman"/>
          <w:sz w:val="28"/>
          <w:szCs w:val="28"/>
          <w:lang w:val="kk-KZ"/>
        </w:rPr>
        <w:t xml:space="preserve"> </w:t>
      </w:r>
      <w:r w:rsidR="00332007" w:rsidRPr="00332007">
        <w:rPr>
          <w:rFonts w:ascii="Times New Roman" w:hAnsi="Times New Roman" w:cs="Times New Roman"/>
          <w:sz w:val="28"/>
          <w:szCs w:val="28"/>
          <w:lang w:val="kk-KZ"/>
        </w:rPr>
        <w:t>тәуелсіз айнымалылар (x) бірнеше сызықтық регрессия моделі арқылы зерттелді</w:t>
      </w:r>
    </w:p>
    <w:p w14:paraId="4C63CB60" w14:textId="77777777" w:rsidR="008030E9" w:rsidRDefault="008030E9"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1BCC9D0B" w14:textId="77777777" w:rsidR="008030E9" w:rsidRDefault="008030E9"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35D0190F" w14:textId="77777777" w:rsidR="00FF520E" w:rsidRPr="00332007" w:rsidRDefault="00FF520E" w:rsidP="00FF520E">
      <w:pPr>
        <w:tabs>
          <w:tab w:val="left" w:pos="7926"/>
        </w:tabs>
        <w:rPr>
          <w:rFonts w:ascii="Times New Roman" w:hAnsi="Times New Roman" w:cs="Times New Roman"/>
          <w:lang w:val="kk-KZ"/>
        </w:rPr>
      </w:pPr>
    </w:p>
    <w:p w14:paraId="0B5E22FA" w14:textId="77777777" w:rsidR="00FF520E" w:rsidRPr="009E3C88" w:rsidRDefault="00FF520E" w:rsidP="00FF520E">
      <w:pPr>
        <w:tabs>
          <w:tab w:val="left" w:pos="7926"/>
        </w:tabs>
        <w:rPr>
          <w:rFonts w:ascii="Times New Roman" w:hAnsi="Times New Roman" w:cs="Times New Roman"/>
        </w:rPr>
      </w:pPr>
      <m:oMathPara>
        <m:oMath>
          <m:r>
            <w:rPr>
              <w:rFonts w:ascii="Cambria Math" w:hAnsi="Cambria Math" w:cs="Times New Roman"/>
            </w:rPr>
            <m:t>y=βy=</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nary>
            <m:naryPr>
              <m:chr m:val="∑"/>
              <m:limLoc m:val="undOvr"/>
              <m:grow m:val="1"/>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7</m:t>
              </m:r>
            </m:sup>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+ϵ</m:t>
          </m:r>
        </m:oMath>
      </m:oMathPara>
    </w:p>
    <w:p w14:paraId="30B3E29C" w14:textId="77777777" w:rsidR="008030E9" w:rsidRPr="00FF520E" w:rsidRDefault="008030E9"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7CD4671C" w14:textId="77777777" w:rsidR="008030E9" w:rsidRDefault="008030E9"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280F5CD9" w14:textId="59CDD7C1" w:rsidR="008030E9" w:rsidRDefault="009D6FE4" w:rsidP="009D6FE4">
      <w:pPr>
        <w:spacing w:after="0" w:line="240" w:lineRule="auto"/>
        <w:ind w:right="-1"/>
        <w:jc w:val="both"/>
        <w:rPr>
          <w:rFonts w:ascii="Times New Roman" w:eastAsia="Calibri" w:hAnsi="Times New Roman" w:cs="Times New Roman"/>
          <w:bCs/>
          <w:color w:val="000000" w:themeColor="text1"/>
          <w:sz w:val="28"/>
          <w:szCs w:val="28"/>
          <w:lang w:val="kk-KZ"/>
        </w:rPr>
      </w:pPr>
      <w:r w:rsidRPr="009D6FE4">
        <w:rPr>
          <w:rFonts w:ascii="Times New Roman" w:eastAsia="Calibri" w:hAnsi="Times New Roman" w:cs="Times New Roman"/>
          <w:bCs/>
          <w:color w:val="000000" w:themeColor="text1"/>
          <w:sz w:val="28"/>
          <w:szCs w:val="28"/>
          <w:lang w:val="kk-KZ"/>
        </w:rPr>
        <w:t>мұндағы</w:t>
      </w:r>
      <w:r>
        <w:rPr>
          <w:rFonts w:ascii="Times New Roman" w:eastAsia="Calibri" w:hAnsi="Times New Roman" w:cs="Times New Roman"/>
          <w:bCs/>
          <w:color w:val="000000" w:themeColor="text1"/>
          <w:sz w:val="28"/>
          <w:szCs w:val="28"/>
          <w:lang w:val="kk-KZ"/>
        </w:rPr>
        <w:t xml:space="preserve">: </w:t>
      </w:r>
      <w:r w:rsidRPr="009D6FE4">
        <w:rPr>
          <w:rFonts w:ascii="Times New Roman" w:eastAsia="Calibri" w:hAnsi="Times New Roman" w:cs="Times New Roman"/>
          <w:bCs/>
          <w:color w:val="000000" w:themeColor="text1"/>
          <w:sz w:val="28"/>
          <w:szCs w:val="28"/>
          <w:lang w:val="kk-KZ"/>
        </w:rPr>
        <w:t>GII баға</w:t>
      </w:r>
      <w:r>
        <w:rPr>
          <w:rFonts w:ascii="Times New Roman" w:eastAsia="Calibri" w:hAnsi="Times New Roman" w:cs="Times New Roman"/>
          <w:bCs/>
          <w:color w:val="000000" w:themeColor="text1"/>
          <w:sz w:val="28"/>
          <w:szCs w:val="28"/>
          <w:lang w:val="kk-KZ"/>
        </w:rPr>
        <w:t>лау көрсеткіші</w:t>
      </w:r>
      <w:r w:rsidRPr="009D6FE4">
        <w:rPr>
          <w:rFonts w:ascii="Times New Roman" w:eastAsia="Calibri" w:hAnsi="Times New Roman" w:cs="Times New Roman"/>
          <w:bCs/>
          <w:color w:val="000000" w:themeColor="text1"/>
          <w:sz w:val="28"/>
          <w:szCs w:val="28"/>
          <w:lang w:val="kk-KZ"/>
        </w:rPr>
        <w:t>; b0-тұрақты; b i-көлбеу коэффициенттері; x1-ҒЗТКЖ шығындары; x2 -</w:t>
      </w:r>
      <w:r>
        <w:rPr>
          <w:rFonts w:ascii="Times New Roman" w:eastAsia="Calibri" w:hAnsi="Times New Roman" w:cs="Times New Roman"/>
          <w:bCs/>
          <w:color w:val="000000" w:themeColor="text1"/>
          <w:sz w:val="28"/>
          <w:szCs w:val="28"/>
          <w:lang w:val="kk-KZ"/>
        </w:rPr>
        <w:t>и</w:t>
      </w:r>
      <w:r w:rsidRPr="009D6FE4">
        <w:rPr>
          <w:rFonts w:ascii="Times New Roman" w:eastAsia="Calibri" w:hAnsi="Times New Roman" w:cs="Times New Roman"/>
          <w:bCs/>
          <w:color w:val="000000" w:themeColor="text1"/>
          <w:sz w:val="28"/>
          <w:szCs w:val="28"/>
          <w:lang w:val="kk-KZ"/>
        </w:rPr>
        <w:t>нновациялық гранттар; x3-инновациялық тауарлар мен қызметтер; x4-инновациялық ұйымдар; x5 -ЖІӨ - дегі инновациялық тауарлар мен қызметтердің үлесі; x6 - ҒЗТКЖ-мен айналысатын қызметкерлер; және X7-ғылыми-зерттеу мекемелері.</w:t>
      </w:r>
    </w:p>
    <w:p w14:paraId="24A544C3" w14:textId="6240449E" w:rsidR="008030E9" w:rsidRDefault="009D6FE4"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Аймақтағы өндірістік күштерді орналастыру мен кәсіпкерліктін </w:t>
      </w:r>
      <w:r w:rsidR="00FF520E" w:rsidRPr="00FF520E">
        <w:rPr>
          <w:rFonts w:ascii="Times New Roman" w:eastAsia="Calibri" w:hAnsi="Times New Roman" w:cs="Times New Roman"/>
          <w:bCs/>
          <w:color w:val="000000" w:themeColor="text1"/>
          <w:sz w:val="28"/>
          <w:szCs w:val="28"/>
          <w:lang w:val="kk-KZ"/>
        </w:rPr>
        <w:t>инновациялық қызметті орналастыру теориясы</w:t>
      </w:r>
      <w:r>
        <w:rPr>
          <w:rFonts w:ascii="Times New Roman" w:eastAsia="Calibri" w:hAnsi="Times New Roman" w:cs="Times New Roman"/>
          <w:bCs/>
          <w:color w:val="000000" w:themeColor="text1"/>
          <w:sz w:val="28"/>
          <w:szCs w:val="28"/>
          <w:lang w:val="kk-KZ"/>
        </w:rPr>
        <w:t xml:space="preserve"> негізге ала отырып қарастырылды</w:t>
      </w:r>
      <w:r w:rsidR="00DD7737" w:rsidRPr="00DD7737">
        <w:rPr>
          <w:rFonts w:ascii="Times New Roman" w:eastAsia="Calibri" w:hAnsi="Times New Roman" w:cs="Times New Roman"/>
          <w:bCs/>
          <w:color w:val="000000" w:themeColor="text1"/>
          <w:sz w:val="28"/>
          <w:szCs w:val="28"/>
          <w:lang w:val="kk-KZ"/>
        </w:rPr>
        <w:t>[54]</w:t>
      </w:r>
      <w:r>
        <w:rPr>
          <w:rFonts w:ascii="Times New Roman" w:eastAsia="Calibri" w:hAnsi="Times New Roman" w:cs="Times New Roman"/>
          <w:bCs/>
          <w:color w:val="000000" w:themeColor="text1"/>
          <w:sz w:val="28"/>
          <w:szCs w:val="28"/>
          <w:lang w:val="kk-KZ"/>
        </w:rPr>
        <w:t>.Берілген бағытта, с</w:t>
      </w:r>
      <w:r w:rsidRPr="006A3AB8">
        <w:rPr>
          <w:rFonts w:ascii="Times New Roman" w:eastAsia="Calibri" w:hAnsi="Times New Roman" w:cs="Times New Roman"/>
          <w:bCs/>
          <w:color w:val="000000" w:themeColor="text1"/>
          <w:sz w:val="28"/>
          <w:szCs w:val="28"/>
          <w:lang w:val="kk-KZ"/>
        </w:rPr>
        <w:t>алыстырмалы GII ұпайларының динамикасы және Қазақстандағы кәсіпорындар мен кәсіпкерлік белсенділікке бөлінген  инновациялық гранттар</w:t>
      </w:r>
      <w:r>
        <w:rPr>
          <w:rFonts w:ascii="Times New Roman" w:eastAsia="Calibri" w:hAnsi="Times New Roman" w:cs="Times New Roman"/>
          <w:bCs/>
          <w:color w:val="000000" w:themeColor="text1"/>
          <w:sz w:val="28"/>
          <w:szCs w:val="28"/>
          <w:lang w:val="kk-KZ"/>
        </w:rPr>
        <w:t xml:space="preserve"> белсенділігі анықталды сурет </w:t>
      </w:r>
    </w:p>
    <w:p w14:paraId="2DABAFC7" w14:textId="77777777" w:rsidR="008030E9" w:rsidRDefault="008030E9"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7B5EF56D" w14:textId="77777777" w:rsidR="008030E9" w:rsidRDefault="008030E9"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12B5AA16" w14:textId="1DF2E3F6" w:rsidR="008030E9" w:rsidRDefault="003233B8"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noProof/>
          <w:color w:val="000000" w:themeColor="text1"/>
          <w:sz w:val="28"/>
          <w:szCs w:val="28"/>
          <w:lang w:eastAsia="ru-RU"/>
        </w:rPr>
        <w:drawing>
          <wp:inline distT="0" distB="0" distL="0" distR="0" wp14:anchorId="350CF5CD" wp14:editId="2EE59662">
            <wp:extent cx="6007100" cy="3213100"/>
            <wp:effectExtent l="0" t="0" r="0" b="6350"/>
            <wp:docPr id="6578116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7100" cy="3213100"/>
                    </a:xfrm>
                    <a:prstGeom prst="rect">
                      <a:avLst/>
                    </a:prstGeom>
                    <a:noFill/>
                  </pic:spPr>
                </pic:pic>
              </a:graphicData>
            </a:graphic>
          </wp:inline>
        </w:drawing>
      </w:r>
    </w:p>
    <w:p w14:paraId="2B3AF235" w14:textId="3FBC35D9" w:rsidR="00FF520E" w:rsidRDefault="006A3AB8" w:rsidP="00C36B0C">
      <w:pPr>
        <w:spacing w:after="0" w:line="240" w:lineRule="auto"/>
        <w:ind w:right="-1"/>
        <w:jc w:val="both"/>
        <w:rPr>
          <w:rFonts w:ascii="Times New Roman" w:eastAsia="Calibri" w:hAnsi="Times New Roman" w:cs="Times New Roman"/>
          <w:bCs/>
          <w:color w:val="000000" w:themeColor="text1"/>
          <w:sz w:val="28"/>
          <w:szCs w:val="28"/>
          <w:lang w:val="kk-KZ"/>
        </w:rPr>
      </w:pPr>
      <w:r w:rsidRPr="006A3AB8">
        <w:rPr>
          <w:rFonts w:ascii="Times New Roman" w:eastAsia="Calibri" w:hAnsi="Times New Roman" w:cs="Times New Roman"/>
          <w:bCs/>
          <w:color w:val="000000" w:themeColor="text1"/>
          <w:sz w:val="28"/>
          <w:szCs w:val="28"/>
          <w:lang w:val="kk-KZ"/>
        </w:rPr>
        <w:t>Сурет</w:t>
      </w:r>
      <w:r w:rsidR="00F3760E" w:rsidRPr="00F3760E">
        <w:rPr>
          <w:rFonts w:ascii="Times New Roman" w:eastAsia="Calibri" w:hAnsi="Times New Roman" w:cs="Times New Roman"/>
          <w:bCs/>
          <w:color w:val="000000" w:themeColor="text1"/>
          <w:sz w:val="28"/>
          <w:szCs w:val="28"/>
          <w:lang w:val="kk-KZ"/>
        </w:rPr>
        <w:t xml:space="preserve"> 23</w:t>
      </w:r>
      <w:r w:rsidR="00F3760E" w:rsidRPr="00ED7175">
        <w:rPr>
          <w:rFonts w:ascii="Times New Roman" w:eastAsia="Calibri" w:hAnsi="Times New Roman" w:cs="Times New Roman"/>
          <w:bCs/>
          <w:color w:val="000000" w:themeColor="text1"/>
          <w:sz w:val="28"/>
          <w:szCs w:val="28"/>
          <w:lang w:val="kk-KZ"/>
        </w:rPr>
        <w:t>-</w:t>
      </w:r>
      <w:r w:rsidRPr="006A3AB8">
        <w:rPr>
          <w:rFonts w:ascii="Times New Roman" w:eastAsia="Calibri" w:hAnsi="Times New Roman" w:cs="Times New Roman"/>
          <w:bCs/>
          <w:color w:val="000000" w:themeColor="text1"/>
          <w:sz w:val="28"/>
          <w:szCs w:val="28"/>
          <w:lang w:val="kk-KZ"/>
        </w:rPr>
        <w:t xml:space="preserve"> Салыстырмалы GII ұпайларының динамикасы және Қазақстандағы кәсіпорындар мен кәсіпкерлік белсенділікке бөлінген  инновациялық гранттар</w:t>
      </w:r>
    </w:p>
    <w:p w14:paraId="51F396B8" w14:textId="77777777" w:rsidR="008E1CF0" w:rsidRDefault="008E1CF0"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4090F6B6" w14:textId="14B76519" w:rsidR="002E20C2" w:rsidRDefault="009D6FE4"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Зерттеу нәтижесінен байқағанымыздай,  аймақтық экономика</w:t>
      </w:r>
      <w:r w:rsidR="008E1CF0">
        <w:rPr>
          <w:rFonts w:ascii="Times New Roman" w:eastAsia="Calibri" w:hAnsi="Times New Roman" w:cs="Times New Roman"/>
          <w:bCs/>
          <w:color w:val="000000" w:themeColor="text1"/>
          <w:sz w:val="28"/>
          <w:szCs w:val="28"/>
          <w:lang w:val="kk-KZ"/>
        </w:rPr>
        <w:t>ның бәсекеге қабілетті дамуына негіз болатын шағын кәсіпкерліктегі стартап идеялар мен инновациялық ой сана белсенділігі</w:t>
      </w:r>
      <w:r w:rsidR="00DD7737" w:rsidRPr="00DD7737">
        <w:rPr>
          <w:rFonts w:ascii="Times New Roman" w:eastAsia="Calibri" w:hAnsi="Times New Roman" w:cs="Times New Roman"/>
          <w:bCs/>
          <w:color w:val="000000" w:themeColor="text1"/>
          <w:sz w:val="28"/>
          <w:szCs w:val="28"/>
          <w:lang w:val="kk-KZ"/>
        </w:rPr>
        <w:t>[54]</w:t>
      </w:r>
      <w:r w:rsidR="008E1CF0">
        <w:rPr>
          <w:rFonts w:ascii="Times New Roman" w:eastAsia="Calibri" w:hAnsi="Times New Roman" w:cs="Times New Roman"/>
          <w:bCs/>
          <w:color w:val="000000" w:themeColor="text1"/>
          <w:sz w:val="28"/>
          <w:szCs w:val="28"/>
          <w:lang w:val="kk-KZ"/>
        </w:rPr>
        <w:t xml:space="preserve">.Шетелдік тәжірибе көрсеткендей, ұзақ мерзімді экономикалық табыс пен теңгерімді даму үшін зияткерлік пен инновациялық дамуға бағытталған мемлекеттік гранттар саны жоғарлау керек.Қазақстан кәсіпорындарының инновациялық белсенділігі әлі де болса инвестициялық салымдарды талап етіп отыр. </w:t>
      </w:r>
      <w:r w:rsidR="002E20C2">
        <w:rPr>
          <w:rFonts w:ascii="Times New Roman" w:eastAsia="Calibri" w:hAnsi="Times New Roman" w:cs="Times New Roman"/>
          <w:bCs/>
          <w:color w:val="000000" w:themeColor="text1"/>
          <w:sz w:val="28"/>
          <w:szCs w:val="28"/>
          <w:lang w:val="kk-KZ"/>
        </w:rPr>
        <w:t>Кәсіпкерліктің инновациялық белсенділігін таурлармен қызметтердің иновациялық сипатта өндірілуімен байланыстыруға болады.</w:t>
      </w:r>
    </w:p>
    <w:p w14:paraId="0E48EA04" w14:textId="77777777" w:rsidR="002E20C2" w:rsidRDefault="002E20C2"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502741A5" w14:textId="5F4A26A9" w:rsidR="008E1CF0" w:rsidRDefault="008E1CF0"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noProof/>
          <w:color w:val="000000" w:themeColor="text1"/>
          <w:sz w:val="28"/>
          <w:szCs w:val="28"/>
          <w:lang w:eastAsia="ru-RU"/>
        </w:rPr>
        <w:drawing>
          <wp:inline distT="0" distB="0" distL="0" distR="0" wp14:anchorId="51A78B33" wp14:editId="3F861EB0">
            <wp:extent cx="6013450" cy="2927350"/>
            <wp:effectExtent l="0" t="0" r="6350" b="6350"/>
            <wp:docPr id="17573284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3450" cy="2927350"/>
                    </a:xfrm>
                    <a:prstGeom prst="rect">
                      <a:avLst/>
                    </a:prstGeom>
                    <a:noFill/>
                  </pic:spPr>
                </pic:pic>
              </a:graphicData>
            </a:graphic>
          </wp:inline>
        </w:drawing>
      </w:r>
    </w:p>
    <w:p w14:paraId="74B73739" w14:textId="67E67992" w:rsidR="008E1CF0" w:rsidRDefault="002E20C2" w:rsidP="00C36B0C">
      <w:pPr>
        <w:spacing w:after="0" w:line="240" w:lineRule="auto"/>
        <w:ind w:right="-1"/>
        <w:jc w:val="both"/>
        <w:rPr>
          <w:rFonts w:ascii="Times New Roman" w:eastAsia="Calibri" w:hAnsi="Times New Roman" w:cs="Times New Roman"/>
          <w:bCs/>
          <w:color w:val="000000" w:themeColor="text1"/>
          <w:sz w:val="28"/>
          <w:szCs w:val="28"/>
          <w:lang w:val="kk-KZ"/>
        </w:rPr>
      </w:pPr>
      <w:r w:rsidRPr="002E20C2">
        <w:rPr>
          <w:rFonts w:ascii="Times New Roman" w:eastAsia="Calibri" w:hAnsi="Times New Roman" w:cs="Times New Roman"/>
          <w:bCs/>
          <w:color w:val="000000" w:themeColor="text1"/>
          <w:sz w:val="28"/>
          <w:szCs w:val="28"/>
          <w:lang w:val="kk-KZ"/>
        </w:rPr>
        <w:lastRenderedPageBreak/>
        <w:t xml:space="preserve">Сурет </w:t>
      </w:r>
      <w:r w:rsidR="00F3760E" w:rsidRPr="00F3760E">
        <w:rPr>
          <w:rFonts w:ascii="Times New Roman" w:eastAsia="Calibri" w:hAnsi="Times New Roman" w:cs="Times New Roman"/>
          <w:bCs/>
          <w:color w:val="000000" w:themeColor="text1"/>
          <w:sz w:val="28"/>
          <w:szCs w:val="28"/>
          <w:lang w:val="kk-KZ"/>
        </w:rPr>
        <w:t>2</w:t>
      </w:r>
      <w:r w:rsidRPr="002E20C2">
        <w:rPr>
          <w:rFonts w:ascii="Times New Roman" w:eastAsia="Calibri" w:hAnsi="Times New Roman" w:cs="Times New Roman"/>
          <w:bCs/>
          <w:color w:val="000000" w:themeColor="text1"/>
          <w:sz w:val="28"/>
          <w:szCs w:val="28"/>
          <w:lang w:val="kk-KZ"/>
        </w:rPr>
        <w:t>4</w:t>
      </w:r>
      <w:r w:rsidR="00F3760E" w:rsidRPr="00ED7175">
        <w:rPr>
          <w:rFonts w:ascii="Times New Roman" w:eastAsia="Calibri" w:hAnsi="Times New Roman" w:cs="Times New Roman"/>
          <w:bCs/>
          <w:color w:val="000000" w:themeColor="text1"/>
          <w:sz w:val="28"/>
          <w:szCs w:val="28"/>
          <w:lang w:val="kk-KZ"/>
        </w:rPr>
        <w:t>-</w:t>
      </w:r>
      <w:r w:rsidRPr="002E20C2">
        <w:rPr>
          <w:rFonts w:ascii="Times New Roman" w:eastAsia="Calibri" w:hAnsi="Times New Roman" w:cs="Times New Roman"/>
          <w:bCs/>
          <w:color w:val="000000" w:themeColor="text1"/>
          <w:sz w:val="28"/>
          <w:szCs w:val="28"/>
          <w:lang w:val="kk-KZ"/>
        </w:rPr>
        <w:t>Салыстырмалы GII көрсеткіштерінің динамикасы және Қазақстандағы инновациялық тауарлар және қызмет көрсету</w:t>
      </w:r>
    </w:p>
    <w:p w14:paraId="29C175AB" w14:textId="28EB881B" w:rsidR="005327DD" w:rsidRDefault="005327DD"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w:t>
      </w:r>
    </w:p>
    <w:p w14:paraId="73B9D437" w14:textId="5B7F43ED" w:rsidR="008E1CF0" w:rsidRDefault="005327DD"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Кәсіпкерлік субьектілерінің инновациялық юелсенділігі, халықаралық көрсеткіштердегі мемлекеттік экономикасының бәсекеге қабілеттілігін дәлелдейді.Бәсекеге қабілеттіліктің негізгі тетіктері, тауарлар мен қызметтердің нарық талаптарына сәйкес қызмет атқару мүмкүндігінде.</w:t>
      </w:r>
    </w:p>
    <w:p w14:paraId="29C45701" w14:textId="74D57F5D" w:rsidR="00FF520E" w:rsidRDefault="002E20C2"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w:t>
      </w:r>
      <w:r w:rsidR="008E1CF0">
        <w:rPr>
          <w:rFonts w:ascii="Times New Roman" w:eastAsia="Calibri" w:hAnsi="Times New Roman" w:cs="Times New Roman"/>
          <w:bCs/>
          <w:color w:val="000000" w:themeColor="text1"/>
          <w:sz w:val="28"/>
          <w:szCs w:val="28"/>
          <w:lang w:val="kk-KZ"/>
        </w:rPr>
        <w:t>Келесі суретте жа</w:t>
      </w:r>
      <w:r w:rsidR="008E1CF0" w:rsidRPr="008E1CF0">
        <w:rPr>
          <w:rFonts w:ascii="Times New Roman" w:eastAsia="Calibri" w:hAnsi="Times New Roman" w:cs="Times New Roman"/>
          <w:bCs/>
          <w:color w:val="000000" w:themeColor="text1"/>
          <w:sz w:val="28"/>
          <w:szCs w:val="28"/>
          <w:lang w:val="kk-KZ"/>
        </w:rPr>
        <w:t>h</w:t>
      </w:r>
      <w:r w:rsidR="008E1CF0">
        <w:rPr>
          <w:rFonts w:ascii="Times New Roman" w:eastAsia="Calibri" w:hAnsi="Times New Roman" w:cs="Times New Roman"/>
          <w:bCs/>
          <w:color w:val="000000" w:themeColor="text1"/>
          <w:sz w:val="28"/>
          <w:szCs w:val="28"/>
          <w:lang w:val="kk-KZ"/>
        </w:rPr>
        <w:t>андық инновациялық индекс негізінде Қазақстандағы ииновациялық тауарлар мен қызметтер өндірісі қарастыр</w:t>
      </w:r>
      <w:r>
        <w:rPr>
          <w:rFonts w:ascii="Times New Roman" w:eastAsia="Calibri" w:hAnsi="Times New Roman" w:cs="Times New Roman"/>
          <w:bCs/>
          <w:color w:val="000000" w:themeColor="text1"/>
          <w:sz w:val="28"/>
          <w:szCs w:val="28"/>
          <w:lang w:val="kk-KZ"/>
        </w:rPr>
        <w:t>а отыр, кәсіпорындар санын талдау жүргіздік</w:t>
      </w:r>
      <w:r w:rsidR="008E1CF0">
        <w:rPr>
          <w:rFonts w:ascii="Times New Roman" w:eastAsia="Calibri" w:hAnsi="Times New Roman" w:cs="Times New Roman"/>
          <w:bCs/>
          <w:color w:val="000000" w:themeColor="text1"/>
          <w:sz w:val="28"/>
          <w:szCs w:val="28"/>
          <w:lang w:val="kk-KZ"/>
        </w:rPr>
        <w:t>.</w:t>
      </w:r>
    </w:p>
    <w:p w14:paraId="00F81C31" w14:textId="77777777" w:rsidR="00FF520E" w:rsidRDefault="00FF520E"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40AED71E" w14:textId="77777777" w:rsidR="00FF520E" w:rsidRDefault="00FF520E"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035ECB47" w14:textId="1631DEB0" w:rsidR="00FF520E" w:rsidRDefault="002E20C2"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noProof/>
          <w:color w:val="000000" w:themeColor="text1"/>
          <w:sz w:val="28"/>
          <w:szCs w:val="28"/>
          <w:lang w:eastAsia="ru-RU"/>
        </w:rPr>
        <w:drawing>
          <wp:inline distT="0" distB="0" distL="0" distR="0" wp14:anchorId="50D8B519" wp14:editId="69420B5C">
            <wp:extent cx="6026150" cy="3213100"/>
            <wp:effectExtent l="0" t="0" r="0" b="6350"/>
            <wp:docPr id="13013294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6150" cy="3213100"/>
                    </a:xfrm>
                    <a:prstGeom prst="rect">
                      <a:avLst/>
                    </a:prstGeom>
                    <a:noFill/>
                  </pic:spPr>
                </pic:pic>
              </a:graphicData>
            </a:graphic>
          </wp:inline>
        </w:drawing>
      </w:r>
    </w:p>
    <w:p w14:paraId="7ED3D1BA" w14:textId="23558BEA" w:rsidR="00FF520E" w:rsidRDefault="00FF520E"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785F628F" w14:textId="77777777" w:rsidR="008030E9" w:rsidRDefault="008030E9"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1F34F132" w14:textId="24B511C7" w:rsidR="008030E9" w:rsidRDefault="006A3AB8" w:rsidP="00C36B0C">
      <w:pPr>
        <w:spacing w:after="0" w:line="240" w:lineRule="auto"/>
        <w:ind w:right="-1"/>
        <w:jc w:val="both"/>
        <w:rPr>
          <w:rFonts w:ascii="Times New Roman" w:eastAsia="Calibri" w:hAnsi="Times New Roman" w:cs="Times New Roman"/>
          <w:bCs/>
          <w:color w:val="000000" w:themeColor="text1"/>
          <w:sz w:val="28"/>
          <w:szCs w:val="28"/>
          <w:lang w:val="kk-KZ"/>
        </w:rPr>
      </w:pPr>
      <w:r w:rsidRPr="006A3AB8">
        <w:rPr>
          <w:rFonts w:ascii="Times New Roman" w:eastAsia="Calibri" w:hAnsi="Times New Roman" w:cs="Times New Roman"/>
          <w:bCs/>
          <w:color w:val="000000" w:themeColor="text1"/>
          <w:sz w:val="28"/>
          <w:szCs w:val="28"/>
          <w:lang w:val="kk-KZ"/>
        </w:rPr>
        <w:t xml:space="preserve">Сурет </w:t>
      </w:r>
      <w:r w:rsidR="00F3760E" w:rsidRPr="00F3760E">
        <w:rPr>
          <w:rFonts w:ascii="Times New Roman" w:eastAsia="Calibri" w:hAnsi="Times New Roman" w:cs="Times New Roman"/>
          <w:bCs/>
          <w:color w:val="000000" w:themeColor="text1"/>
          <w:sz w:val="28"/>
          <w:szCs w:val="28"/>
          <w:lang w:val="kk-KZ"/>
        </w:rPr>
        <w:t>2</w:t>
      </w:r>
      <w:r w:rsidRPr="006A3AB8">
        <w:rPr>
          <w:rFonts w:ascii="Times New Roman" w:eastAsia="Calibri" w:hAnsi="Times New Roman" w:cs="Times New Roman"/>
          <w:bCs/>
          <w:color w:val="000000" w:themeColor="text1"/>
          <w:sz w:val="28"/>
          <w:szCs w:val="28"/>
          <w:lang w:val="kk-KZ"/>
        </w:rPr>
        <w:t>5</w:t>
      </w:r>
      <w:r w:rsidR="00F3760E" w:rsidRPr="00F3760E">
        <w:rPr>
          <w:rFonts w:ascii="Times New Roman" w:eastAsia="Calibri" w:hAnsi="Times New Roman" w:cs="Times New Roman"/>
          <w:bCs/>
          <w:color w:val="000000" w:themeColor="text1"/>
          <w:sz w:val="28"/>
          <w:szCs w:val="28"/>
          <w:lang w:val="kk-KZ"/>
        </w:rPr>
        <w:t>-</w:t>
      </w:r>
      <w:r w:rsidRPr="006A3AB8">
        <w:rPr>
          <w:rFonts w:ascii="Times New Roman" w:eastAsia="Calibri" w:hAnsi="Times New Roman" w:cs="Times New Roman"/>
          <w:bCs/>
          <w:color w:val="000000" w:themeColor="text1"/>
          <w:sz w:val="28"/>
          <w:szCs w:val="28"/>
          <w:lang w:val="kk-KZ"/>
        </w:rPr>
        <w:t xml:space="preserve"> GII көрсеткіштерінің</w:t>
      </w:r>
      <w:r w:rsidR="009D6FE4" w:rsidRPr="009D6FE4">
        <w:rPr>
          <w:lang w:val="kk-KZ"/>
        </w:rPr>
        <w:t xml:space="preserve"> </w:t>
      </w:r>
      <w:r w:rsidR="009D6FE4">
        <w:rPr>
          <w:rFonts w:ascii="Times New Roman" w:eastAsia="Calibri" w:hAnsi="Times New Roman" w:cs="Times New Roman"/>
          <w:bCs/>
          <w:color w:val="000000" w:themeColor="text1"/>
          <w:sz w:val="28"/>
          <w:szCs w:val="28"/>
          <w:lang w:val="kk-KZ"/>
        </w:rPr>
        <w:t>с</w:t>
      </w:r>
      <w:r w:rsidR="009D6FE4" w:rsidRPr="009D6FE4">
        <w:rPr>
          <w:rFonts w:ascii="Times New Roman" w:eastAsia="Calibri" w:hAnsi="Times New Roman" w:cs="Times New Roman"/>
          <w:bCs/>
          <w:color w:val="000000" w:themeColor="text1"/>
          <w:sz w:val="28"/>
          <w:szCs w:val="28"/>
          <w:lang w:val="kk-KZ"/>
        </w:rPr>
        <w:t>алыстырмалы</w:t>
      </w:r>
      <w:r w:rsidRPr="006A3AB8">
        <w:rPr>
          <w:rFonts w:ascii="Times New Roman" w:eastAsia="Calibri" w:hAnsi="Times New Roman" w:cs="Times New Roman"/>
          <w:bCs/>
          <w:color w:val="000000" w:themeColor="text1"/>
          <w:sz w:val="28"/>
          <w:szCs w:val="28"/>
          <w:lang w:val="kk-KZ"/>
        </w:rPr>
        <w:t xml:space="preserve"> динамикасы және Қазақстандағы  инновациялық кәсіпорындар</w:t>
      </w:r>
    </w:p>
    <w:p w14:paraId="67A1A163" w14:textId="77777777" w:rsidR="000379BF" w:rsidRDefault="000379BF"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7C921CAB" w14:textId="3D8BB33B" w:rsidR="000379BF" w:rsidRDefault="000379BF"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w:t>
      </w:r>
      <w:r w:rsidRPr="000379BF">
        <w:rPr>
          <w:rFonts w:ascii="Times New Roman" w:eastAsia="Calibri" w:hAnsi="Times New Roman" w:cs="Times New Roman"/>
          <w:bCs/>
          <w:color w:val="000000" w:themeColor="text1"/>
          <w:sz w:val="28"/>
          <w:szCs w:val="28"/>
          <w:lang w:val="kk-KZ"/>
        </w:rPr>
        <w:t>Зерттеу нәтижесінен байқап отырғанымыздай, кәсіпкерлік субьектілерінің инновациялық тауарлар мен қызметтерді өндіру көлемінің төмен болуы, сәйкесінше белсенділікті аз екендігін көрсетіп отыр</w:t>
      </w:r>
      <w:r w:rsidR="00DD7737" w:rsidRPr="00DD7737">
        <w:rPr>
          <w:rFonts w:ascii="Times New Roman" w:eastAsia="Calibri" w:hAnsi="Times New Roman" w:cs="Times New Roman"/>
          <w:bCs/>
          <w:color w:val="000000" w:themeColor="text1"/>
          <w:sz w:val="28"/>
          <w:szCs w:val="28"/>
          <w:lang w:val="kk-KZ"/>
        </w:rPr>
        <w:t xml:space="preserve"> </w:t>
      </w:r>
      <w:bookmarkStart w:id="70" w:name="_Hlk134994802"/>
      <w:r w:rsidR="00DD7737" w:rsidRPr="00DD7737">
        <w:rPr>
          <w:rFonts w:ascii="Times New Roman" w:eastAsia="Calibri" w:hAnsi="Times New Roman" w:cs="Times New Roman"/>
          <w:bCs/>
          <w:color w:val="000000" w:themeColor="text1"/>
          <w:sz w:val="28"/>
          <w:szCs w:val="28"/>
          <w:lang w:val="kk-KZ"/>
        </w:rPr>
        <w:t>[54]</w:t>
      </w:r>
      <w:bookmarkEnd w:id="70"/>
      <w:r w:rsidRPr="000379BF">
        <w:rPr>
          <w:rFonts w:ascii="Times New Roman" w:eastAsia="Calibri" w:hAnsi="Times New Roman" w:cs="Times New Roman"/>
          <w:bCs/>
          <w:color w:val="000000" w:themeColor="text1"/>
          <w:sz w:val="28"/>
          <w:szCs w:val="28"/>
          <w:lang w:val="kk-KZ"/>
        </w:rPr>
        <w:t>.Инновациялық тауарлар мен қызметтердің құны ұлттық тенгенің долларға шаққандағы құнынан төмен көрсеткішті беріп отыр.</w:t>
      </w:r>
    </w:p>
    <w:p w14:paraId="422C0198" w14:textId="2EC63409" w:rsidR="000379BF" w:rsidRDefault="000379BF"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noProof/>
          <w:color w:val="000000" w:themeColor="text1"/>
          <w:sz w:val="28"/>
          <w:szCs w:val="28"/>
          <w:lang w:eastAsia="ru-RU"/>
        </w:rPr>
        <w:lastRenderedPageBreak/>
        <w:drawing>
          <wp:inline distT="0" distB="0" distL="0" distR="0" wp14:anchorId="3CFA3267" wp14:editId="217F26A7">
            <wp:extent cx="5975350" cy="3213100"/>
            <wp:effectExtent l="0" t="0" r="6350" b="6350"/>
            <wp:docPr id="102661999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5350" cy="3213100"/>
                    </a:xfrm>
                    <a:prstGeom prst="rect">
                      <a:avLst/>
                    </a:prstGeom>
                    <a:noFill/>
                  </pic:spPr>
                </pic:pic>
              </a:graphicData>
            </a:graphic>
          </wp:inline>
        </w:drawing>
      </w:r>
    </w:p>
    <w:p w14:paraId="481BBF7B" w14:textId="3C5DB6BC" w:rsidR="009B147A" w:rsidRDefault="000379BF"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w:t>
      </w:r>
    </w:p>
    <w:p w14:paraId="53C10CC3" w14:textId="3F536408" w:rsidR="00B066D6" w:rsidRDefault="00B066D6" w:rsidP="00B066D6">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Сурет </w:t>
      </w:r>
      <w:r w:rsidR="00F3760E" w:rsidRPr="00F3760E">
        <w:rPr>
          <w:rFonts w:ascii="Times New Roman" w:eastAsia="Calibri" w:hAnsi="Times New Roman" w:cs="Times New Roman"/>
          <w:bCs/>
          <w:color w:val="000000" w:themeColor="text1"/>
          <w:sz w:val="28"/>
          <w:szCs w:val="28"/>
          <w:lang w:val="kk-KZ"/>
        </w:rPr>
        <w:t xml:space="preserve">26- </w:t>
      </w:r>
      <w:r w:rsidRPr="00B066D6">
        <w:rPr>
          <w:rFonts w:ascii="Times New Roman" w:eastAsia="Calibri" w:hAnsi="Times New Roman" w:cs="Times New Roman"/>
          <w:bCs/>
          <w:color w:val="000000" w:themeColor="text1"/>
          <w:sz w:val="28"/>
          <w:szCs w:val="28"/>
          <w:lang w:val="kk-KZ"/>
        </w:rPr>
        <w:t>Салыстырмалы</w:t>
      </w:r>
      <w:r>
        <w:rPr>
          <w:rFonts w:ascii="Times New Roman" w:eastAsia="Calibri" w:hAnsi="Times New Roman" w:cs="Times New Roman"/>
          <w:bCs/>
          <w:color w:val="000000" w:themeColor="text1"/>
          <w:sz w:val="28"/>
          <w:szCs w:val="28"/>
          <w:lang w:val="kk-KZ"/>
        </w:rPr>
        <w:t xml:space="preserve"> </w:t>
      </w:r>
      <w:r w:rsidRPr="00B066D6">
        <w:rPr>
          <w:rFonts w:ascii="Times New Roman" w:eastAsia="Calibri" w:hAnsi="Times New Roman" w:cs="Times New Roman"/>
          <w:bCs/>
          <w:color w:val="000000" w:themeColor="text1"/>
          <w:sz w:val="28"/>
          <w:szCs w:val="28"/>
          <w:lang w:val="kk-KZ"/>
        </w:rPr>
        <w:t>динамика</w:t>
      </w:r>
      <w:r>
        <w:rPr>
          <w:rFonts w:ascii="Times New Roman" w:eastAsia="Calibri" w:hAnsi="Times New Roman" w:cs="Times New Roman"/>
          <w:bCs/>
          <w:color w:val="000000" w:themeColor="text1"/>
          <w:sz w:val="28"/>
          <w:szCs w:val="28"/>
          <w:lang w:val="kk-KZ"/>
        </w:rPr>
        <w:t xml:space="preserve"> </w:t>
      </w:r>
      <w:r w:rsidRPr="00B066D6">
        <w:rPr>
          <w:rFonts w:ascii="Times New Roman" w:eastAsia="Calibri" w:hAnsi="Times New Roman" w:cs="Times New Roman"/>
          <w:bCs/>
          <w:color w:val="000000" w:themeColor="text1"/>
          <w:sz w:val="28"/>
          <w:szCs w:val="28"/>
          <w:lang w:val="kk-KZ"/>
        </w:rPr>
        <w:t>айырбас бағамы теңге және</w:t>
      </w:r>
      <w:r>
        <w:rPr>
          <w:rFonts w:ascii="Times New Roman" w:eastAsia="Calibri" w:hAnsi="Times New Roman" w:cs="Times New Roman"/>
          <w:bCs/>
          <w:color w:val="000000" w:themeColor="text1"/>
          <w:sz w:val="28"/>
          <w:szCs w:val="28"/>
          <w:lang w:val="kk-KZ"/>
        </w:rPr>
        <w:t xml:space="preserve"> </w:t>
      </w:r>
      <w:r w:rsidRPr="00B066D6">
        <w:rPr>
          <w:rFonts w:ascii="Times New Roman" w:eastAsia="Calibri" w:hAnsi="Times New Roman" w:cs="Times New Roman"/>
          <w:bCs/>
          <w:color w:val="000000" w:themeColor="text1"/>
          <w:sz w:val="28"/>
          <w:szCs w:val="28"/>
          <w:lang w:val="kk-KZ"/>
        </w:rPr>
        <w:t>инновациялық тауарлар мен</w:t>
      </w:r>
      <w:r>
        <w:rPr>
          <w:rFonts w:ascii="Times New Roman" w:eastAsia="Calibri" w:hAnsi="Times New Roman" w:cs="Times New Roman"/>
          <w:bCs/>
          <w:color w:val="000000" w:themeColor="text1"/>
          <w:sz w:val="28"/>
          <w:szCs w:val="28"/>
          <w:lang w:val="kk-KZ"/>
        </w:rPr>
        <w:t xml:space="preserve"> </w:t>
      </w:r>
      <w:r w:rsidRPr="00B066D6">
        <w:rPr>
          <w:rFonts w:ascii="Times New Roman" w:eastAsia="Calibri" w:hAnsi="Times New Roman" w:cs="Times New Roman"/>
          <w:bCs/>
          <w:color w:val="000000" w:themeColor="text1"/>
          <w:sz w:val="28"/>
          <w:szCs w:val="28"/>
          <w:lang w:val="kk-KZ"/>
        </w:rPr>
        <w:t>көрсетілетін қызметтер</w:t>
      </w:r>
      <w:r>
        <w:rPr>
          <w:rFonts w:ascii="Times New Roman" w:eastAsia="Calibri" w:hAnsi="Times New Roman" w:cs="Times New Roman"/>
          <w:bCs/>
          <w:color w:val="000000" w:themeColor="text1"/>
          <w:sz w:val="28"/>
          <w:szCs w:val="28"/>
          <w:lang w:val="kk-KZ"/>
        </w:rPr>
        <w:t xml:space="preserve"> </w:t>
      </w:r>
      <w:r w:rsidRPr="00B066D6">
        <w:rPr>
          <w:rFonts w:ascii="Times New Roman" w:eastAsia="Calibri" w:hAnsi="Times New Roman" w:cs="Times New Roman"/>
          <w:bCs/>
          <w:color w:val="000000" w:themeColor="text1"/>
          <w:sz w:val="28"/>
          <w:szCs w:val="28"/>
          <w:lang w:val="kk-KZ"/>
        </w:rPr>
        <w:t>(АҚШ доллары)</w:t>
      </w:r>
    </w:p>
    <w:p w14:paraId="3F74CA25" w14:textId="77777777" w:rsidR="00B066D6" w:rsidRDefault="00B066D6" w:rsidP="00B066D6">
      <w:pPr>
        <w:spacing w:after="0" w:line="240" w:lineRule="auto"/>
        <w:ind w:right="-1"/>
        <w:jc w:val="both"/>
        <w:rPr>
          <w:rFonts w:ascii="Times New Roman" w:eastAsia="Calibri" w:hAnsi="Times New Roman" w:cs="Times New Roman"/>
          <w:bCs/>
          <w:color w:val="000000" w:themeColor="text1"/>
          <w:sz w:val="28"/>
          <w:szCs w:val="28"/>
          <w:lang w:val="kk-KZ"/>
        </w:rPr>
      </w:pPr>
    </w:p>
    <w:p w14:paraId="040952F9" w14:textId="77777777" w:rsidR="005327DD" w:rsidRDefault="009B147A"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Аймақтағы шағын кәсіпкерлікті дамытудың әлемдік экономикалық жаңдану бағытында, АҚШ пен Изайль мемлекеттерінің шағын кәсіпкерлікті қолдау саясатындағы  стартап жобалар мен инновациялық тауарлар мен қызметтерді сату және өңдеу үшін арнайы технопарк, технополюспен бизнес инкубатор қызметтері қарастырылған.</w:t>
      </w:r>
    </w:p>
    <w:p w14:paraId="2116D91D" w14:textId="77777777" w:rsidR="005327DD" w:rsidRDefault="005327DD"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53C5F852" w14:textId="7E7BB1D9" w:rsidR="005327DD" w:rsidRDefault="005327DD"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noProof/>
          <w:color w:val="000000" w:themeColor="text1"/>
          <w:sz w:val="28"/>
          <w:szCs w:val="28"/>
          <w:lang w:eastAsia="ru-RU"/>
        </w:rPr>
        <w:drawing>
          <wp:inline distT="0" distB="0" distL="0" distR="0" wp14:anchorId="61CBACB6" wp14:editId="183A5D85">
            <wp:extent cx="5742940" cy="3543300"/>
            <wp:effectExtent l="0" t="0" r="0" b="0"/>
            <wp:docPr id="10818331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3543300"/>
                    </a:xfrm>
                    <a:prstGeom prst="rect">
                      <a:avLst/>
                    </a:prstGeom>
                    <a:noFill/>
                  </pic:spPr>
                </pic:pic>
              </a:graphicData>
            </a:graphic>
          </wp:inline>
        </w:drawing>
      </w:r>
    </w:p>
    <w:p w14:paraId="243A0A16" w14:textId="1B25E896" w:rsidR="005327DD" w:rsidRPr="00DD7737" w:rsidRDefault="005327DD"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lastRenderedPageBreak/>
        <w:t>Сурет</w:t>
      </w:r>
      <w:r w:rsidR="00F3760E" w:rsidRPr="00F3760E">
        <w:rPr>
          <w:rFonts w:ascii="Times New Roman" w:eastAsia="Calibri" w:hAnsi="Times New Roman" w:cs="Times New Roman"/>
          <w:bCs/>
          <w:color w:val="000000" w:themeColor="text1"/>
          <w:sz w:val="28"/>
          <w:szCs w:val="28"/>
          <w:lang w:val="kk-KZ"/>
        </w:rPr>
        <w:t xml:space="preserve"> 27</w:t>
      </w:r>
      <w:r w:rsidR="00F3760E" w:rsidRPr="00ED7175">
        <w:rPr>
          <w:rFonts w:ascii="Times New Roman" w:eastAsia="Calibri" w:hAnsi="Times New Roman" w:cs="Times New Roman"/>
          <w:bCs/>
          <w:color w:val="000000" w:themeColor="text1"/>
          <w:sz w:val="28"/>
          <w:szCs w:val="28"/>
          <w:lang w:val="kk-KZ"/>
        </w:rPr>
        <w:t>-</w:t>
      </w:r>
      <w:r>
        <w:rPr>
          <w:rFonts w:ascii="Times New Roman" w:eastAsia="Calibri" w:hAnsi="Times New Roman" w:cs="Times New Roman"/>
          <w:bCs/>
          <w:color w:val="000000" w:themeColor="text1"/>
          <w:sz w:val="28"/>
          <w:szCs w:val="28"/>
          <w:lang w:val="kk-KZ"/>
        </w:rPr>
        <w:t xml:space="preserve"> </w:t>
      </w:r>
      <w:r w:rsidR="00B066D6">
        <w:rPr>
          <w:rFonts w:ascii="Times New Roman" w:eastAsia="Calibri" w:hAnsi="Times New Roman" w:cs="Times New Roman"/>
          <w:bCs/>
          <w:color w:val="000000" w:themeColor="text1"/>
          <w:sz w:val="28"/>
          <w:szCs w:val="28"/>
          <w:lang w:val="kk-KZ"/>
        </w:rPr>
        <w:t>Қазақстан Республикасындағы кәсіпорындардың инновациялық белсінділігін талдау мен бағалау жүргізу моделі</w:t>
      </w:r>
      <w:r w:rsidR="00DD7737" w:rsidRPr="00DD7737">
        <w:rPr>
          <w:rFonts w:ascii="Times New Roman" w:eastAsia="Calibri" w:hAnsi="Times New Roman" w:cs="Times New Roman"/>
          <w:bCs/>
          <w:color w:val="000000" w:themeColor="text1"/>
          <w:sz w:val="28"/>
          <w:szCs w:val="28"/>
          <w:lang w:val="kk-KZ"/>
        </w:rPr>
        <w:t>[54]</w:t>
      </w:r>
    </w:p>
    <w:p w14:paraId="38B7C7DF" w14:textId="77777777" w:rsidR="00DD7737" w:rsidRPr="00DD7737" w:rsidRDefault="00DD7737"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130C6FA1" w14:textId="68A1765A" w:rsidR="005327DD" w:rsidRDefault="005327DD"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Зерттеу берілген талдау мен тестілеу нәтижелеріне қарай,Қазақстан аймақтарындағы шағын кәсіпкерлік субьектілерінің қызметін дамытуда қалыптасқан ЕЭА қызметтерін одан әрі жетілдіру қажеттігін көрсетті. ЕЭА аймағында орналасқан шағын кәсіпкерлік субьектілерінің даму қарқыны, бұл аймаққа енбеген облыстарға қарағанда ,едәуір жоғары.</w:t>
      </w:r>
    </w:p>
    <w:p w14:paraId="7B07C7F3" w14:textId="1CFB6052" w:rsidR="007A313D" w:rsidRPr="00ED7175" w:rsidRDefault="005327DD"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w:t>
      </w:r>
      <w:r w:rsidR="009B147A">
        <w:rPr>
          <w:rFonts w:ascii="Times New Roman" w:eastAsia="Calibri" w:hAnsi="Times New Roman" w:cs="Times New Roman"/>
          <w:bCs/>
          <w:color w:val="000000" w:themeColor="text1"/>
          <w:sz w:val="28"/>
          <w:szCs w:val="28"/>
          <w:lang w:val="kk-KZ"/>
        </w:rPr>
        <w:t xml:space="preserve">Қазақстан экономикасындағы шағын кәсіпкерлік негізінде стартап жобалар мен иннвовациялық белсенділікті арттыру мақсатында, республика аймақтары бойынша </w:t>
      </w:r>
      <w:r w:rsidR="007A313D">
        <w:rPr>
          <w:rFonts w:ascii="Times New Roman" w:eastAsia="Calibri" w:hAnsi="Times New Roman" w:cs="Times New Roman"/>
          <w:bCs/>
          <w:color w:val="000000" w:themeColor="text1"/>
          <w:sz w:val="28"/>
          <w:szCs w:val="28"/>
          <w:lang w:val="kk-KZ"/>
        </w:rPr>
        <w:t xml:space="preserve">еркін экономикалық аймақтар қызмет атқарады. Еркін экономикалық аймақтардағы кәсіпкерліктің инновациялық белсенділігіне ықпал ететін негізгі экономикалық факторлардың тұрақсыздығы, ондағы ұлттық валютаның тұрақсыздығы ерекше ықпал етіп отыр. Технопарктердің отаны болып табылатын АҚШ та </w:t>
      </w:r>
      <w:r w:rsidR="007A313D" w:rsidRPr="007A313D">
        <w:rPr>
          <w:rFonts w:ascii="Times New Roman" w:eastAsia="Calibri" w:hAnsi="Times New Roman" w:cs="Times New Roman"/>
          <w:bCs/>
          <w:color w:val="000000" w:themeColor="text1"/>
          <w:sz w:val="28"/>
          <w:szCs w:val="28"/>
          <w:lang w:val="kk-KZ"/>
        </w:rPr>
        <w:t>1950</w:t>
      </w:r>
      <w:r w:rsidR="007A313D">
        <w:rPr>
          <w:rFonts w:ascii="Times New Roman" w:eastAsia="Calibri" w:hAnsi="Times New Roman" w:cs="Times New Roman"/>
          <w:bCs/>
          <w:color w:val="000000" w:themeColor="text1"/>
          <w:sz w:val="28"/>
          <w:szCs w:val="28"/>
          <w:lang w:val="kk-KZ"/>
        </w:rPr>
        <w:t xml:space="preserve"> жылы Стенфорт университеті негізінде Керми алқабы қызметтін бастаған.Ол бүгінгі күні әлемдік бизнес идеялардың ортасы деген атқа ие болып отыр.Бүгінгі күні АҚШ штаттарында салалық бағыттарына қарай бірнеше технопаруктер мен технополюстер белседі қызмет атқарып, инвестициялық тартымдылықты қалыптастырып отыр.Ол:Кремни алқабы</w:t>
      </w:r>
      <w:r>
        <w:rPr>
          <w:rFonts w:ascii="Times New Roman" w:eastAsia="Calibri" w:hAnsi="Times New Roman" w:cs="Times New Roman"/>
          <w:bCs/>
          <w:color w:val="000000" w:themeColor="text1"/>
          <w:sz w:val="28"/>
          <w:szCs w:val="28"/>
          <w:lang w:val="kk-KZ"/>
        </w:rPr>
        <w:t>,</w:t>
      </w:r>
      <w:r w:rsidR="007A313D">
        <w:rPr>
          <w:rFonts w:ascii="Times New Roman" w:eastAsia="Calibri" w:hAnsi="Times New Roman" w:cs="Times New Roman"/>
          <w:bCs/>
          <w:color w:val="000000" w:themeColor="text1"/>
          <w:sz w:val="28"/>
          <w:szCs w:val="28"/>
          <w:lang w:val="kk-KZ"/>
        </w:rPr>
        <w:t>Ботаникалық жол</w:t>
      </w:r>
      <w:r>
        <w:rPr>
          <w:rFonts w:ascii="Times New Roman" w:eastAsia="Calibri" w:hAnsi="Times New Roman" w:cs="Times New Roman"/>
          <w:bCs/>
          <w:color w:val="000000" w:themeColor="text1"/>
          <w:sz w:val="28"/>
          <w:szCs w:val="28"/>
          <w:lang w:val="kk-KZ"/>
        </w:rPr>
        <w:t>,</w:t>
      </w:r>
      <w:r w:rsidR="007A313D" w:rsidRPr="00ED7175">
        <w:rPr>
          <w:rFonts w:ascii="Times New Roman" w:eastAsia="Calibri" w:hAnsi="Times New Roman" w:cs="Times New Roman"/>
          <w:bCs/>
          <w:color w:val="000000" w:themeColor="text1"/>
          <w:sz w:val="28"/>
          <w:szCs w:val="28"/>
          <w:lang w:val="kk-KZ"/>
        </w:rPr>
        <w:t>Солтүстіккоролиналық үш бұрыш парк</w:t>
      </w:r>
      <w:r w:rsidRPr="00ED7175">
        <w:rPr>
          <w:rFonts w:ascii="Times New Roman" w:eastAsia="Calibri" w:hAnsi="Times New Roman" w:cs="Times New Roman"/>
          <w:bCs/>
          <w:color w:val="000000" w:themeColor="text1"/>
          <w:sz w:val="28"/>
          <w:szCs w:val="28"/>
          <w:lang w:val="kk-KZ"/>
        </w:rPr>
        <w:t>.</w:t>
      </w:r>
      <w:r w:rsidR="00F5571A" w:rsidRPr="00ED7175">
        <w:rPr>
          <w:rFonts w:ascii="Times New Roman" w:eastAsia="Calibri" w:hAnsi="Times New Roman" w:cs="Times New Roman"/>
          <w:bCs/>
          <w:color w:val="000000" w:themeColor="text1"/>
          <w:sz w:val="28"/>
          <w:szCs w:val="28"/>
          <w:lang w:val="kk-KZ"/>
        </w:rPr>
        <w:t>Берілген технопарктердің қызметі , аймақтағы ғылыми зерттеу орталықтарының дамыта отырып, инновациялық бизнес идеялардың дамуына негіз болған. Қазақстан үлгісінде дамып жатқан технопарктер қызметі аймақтық экономикалық серпілістер мен дамуға ықпал еткен.</w:t>
      </w:r>
    </w:p>
    <w:p w14:paraId="326A8D8E" w14:textId="09FCDABE" w:rsidR="009B147A" w:rsidRPr="00ED7175" w:rsidRDefault="009B147A" w:rsidP="00C36B0C">
      <w:pPr>
        <w:spacing w:after="0" w:line="240" w:lineRule="auto"/>
        <w:ind w:right="-1"/>
        <w:jc w:val="both"/>
        <w:rPr>
          <w:noProof/>
          <w:lang w:val="kk-KZ"/>
        </w:rPr>
      </w:pPr>
    </w:p>
    <w:p w14:paraId="4243CD15" w14:textId="77777777" w:rsidR="00ED7175" w:rsidRPr="00ED7175" w:rsidRDefault="00ED7175" w:rsidP="00C36B0C">
      <w:pPr>
        <w:spacing w:after="0" w:line="240" w:lineRule="auto"/>
        <w:ind w:right="-1"/>
        <w:jc w:val="both"/>
        <w:rPr>
          <w:noProof/>
          <w:lang w:val="kk-KZ"/>
        </w:rPr>
      </w:pPr>
    </w:p>
    <w:p w14:paraId="0878255C" w14:textId="1525D06F" w:rsidR="00ED7175" w:rsidRPr="00ED7175" w:rsidRDefault="00ED7175" w:rsidP="00C36B0C">
      <w:pPr>
        <w:spacing w:after="0" w:line="240" w:lineRule="auto"/>
        <w:ind w:right="-1"/>
        <w:jc w:val="both"/>
        <w:rPr>
          <w:noProof/>
          <w:lang w:val="kk-KZ"/>
        </w:rPr>
      </w:pPr>
      <w:r>
        <w:rPr>
          <w:noProof/>
          <w:lang w:eastAsia="ru-RU"/>
          <w14:ligatures w14:val="standardContextual"/>
        </w:rPr>
        <w:drawing>
          <wp:inline distT="0" distB="0" distL="0" distR="0" wp14:anchorId="66B9E546" wp14:editId="10E2960C">
            <wp:extent cx="6140450" cy="3073400"/>
            <wp:effectExtent l="0" t="0" r="0" b="0"/>
            <wp:docPr id="2068002728"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02728"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rotWithShape="1">
                    <a:blip r:embed="rId52"/>
                    <a:srcRect l="21581" t="29422" r="18863" b="7807"/>
                    <a:stretch/>
                  </pic:blipFill>
                  <pic:spPr bwMode="auto">
                    <a:xfrm>
                      <a:off x="0" y="0"/>
                      <a:ext cx="6140450" cy="3073400"/>
                    </a:xfrm>
                    <a:prstGeom prst="rect">
                      <a:avLst/>
                    </a:prstGeom>
                    <a:ln>
                      <a:noFill/>
                    </a:ln>
                    <a:extLst>
                      <a:ext uri="{53640926-AAD7-44D8-BBD7-CCE9431645EC}">
                        <a14:shadowObscured xmlns:a14="http://schemas.microsoft.com/office/drawing/2010/main"/>
                      </a:ext>
                    </a:extLst>
                  </pic:spPr>
                </pic:pic>
              </a:graphicData>
            </a:graphic>
          </wp:inline>
        </w:drawing>
      </w:r>
    </w:p>
    <w:p w14:paraId="54E278FD" w14:textId="77777777" w:rsidR="00ED7175" w:rsidRPr="00ED7175" w:rsidRDefault="00ED7175" w:rsidP="00C36B0C">
      <w:pPr>
        <w:spacing w:after="0" w:line="240" w:lineRule="auto"/>
        <w:ind w:right="-1"/>
        <w:jc w:val="both"/>
        <w:rPr>
          <w:noProof/>
          <w:lang w:val="kk-KZ"/>
        </w:rPr>
      </w:pPr>
    </w:p>
    <w:p w14:paraId="5D125B31" w14:textId="7A57EB60" w:rsidR="009B147A" w:rsidRPr="00F3760E" w:rsidRDefault="00BB0D16"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Сурет</w:t>
      </w:r>
      <w:r w:rsidR="00F3760E" w:rsidRPr="00ED7175">
        <w:rPr>
          <w:rFonts w:ascii="Times New Roman" w:eastAsia="Calibri" w:hAnsi="Times New Roman" w:cs="Times New Roman"/>
          <w:bCs/>
          <w:color w:val="000000" w:themeColor="text1"/>
          <w:sz w:val="28"/>
          <w:szCs w:val="28"/>
          <w:lang w:val="kk-KZ"/>
        </w:rPr>
        <w:t xml:space="preserve"> 28</w:t>
      </w:r>
      <w:r>
        <w:rPr>
          <w:rFonts w:ascii="Times New Roman" w:eastAsia="Calibri" w:hAnsi="Times New Roman" w:cs="Times New Roman"/>
          <w:bCs/>
          <w:color w:val="000000" w:themeColor="text1"/>
          <w:sz w:val="28"/>
          <w:szCs w:val="28"/>
          <w:lang w:val="kk-KZ"/>
        </w:rPr>
        <w:t xml:space="preserve"> Қазақстандағы ЕЭА қызметтері</w:t>
      </w:r>
      <w:r w:rsidR="00F3760E" w:rsidRPr="00ED7175">
        <w:rPr>
          <w:rFonts w:ascii="Times New Roman" w:eastAsia="Calibri" w:hAnsi="Times New Roman" w:cs="Times New Roman"/>
          <w:bCs/>
          <w:color w:val="000000" w:themeColor="text1"/>
          <w:sz w:val="28"/>
          <w:szCs w:val="28"/>
          <w:lang w:val="kk-KZ"/>
        </w:rPr>
        <w:t xml:space="preserve"> </w:t>
      </w:r>
      <w:r w:rsidR="00F3760E">
        <w:rPr>
          <w:rFonts w:ascii="Times New Roman" w:eastAsia="Calibri" w:hAnsi="Times New Roman" w:cs="Times New Roman"/>
          <w:bCs/>
          <w:color w:val="000000" w:themeColor="text1"/>
          <w:sz w:val="28"/>
          <w:szCs w:val="28"/>
          <w:lang w:val="kk-KZ"/>
        </w:rPr>
        <w:t>негізінде кәсіпкерлік инновациялық белсенділік</w:t>
      </w:r>
    </w:p>
    <w:p w14:paraId="7AC9122A" w14:textId="77777777" w:rsidR="009B147A" w:rsidRPr="00ED7175" w:rsidRDefault="009B147A"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2A803B54" w14:textId="6D1CEAF0" w:rsidR="009B147A" w:rsidRPr="00F5571A" w:rsidRDefault="00F5571A" w:rsidP="00C36B0C">
      <w:pPr>
        <w:spacing w:after="0" w:line="240" w:lineRule="auto"/>
        <w:ind w:right="-1"/>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lastRenderedPageBreak/>
        <w:t xml:space="preserve">  Суреттен байқап отырғанымыздай, Ақмола,Қостанай,Ақтөбе, Шығыс Қазақстан облыстарында ЕЭА қызметі қарастырылмаған. Қазақстан үкіметі  </w:t>
      </w:r>
      <w:r w:rsidR="00F3760E">
        <w:rPr>
          <w:rFonts w:ascii="Times New Roman" w:eastAsia="Calibri" w:hAnsi="Times New Roman" w:cs="Times New Roman"/>
          <w:bCs/>
          <w:color w:val="000000" w:themeColor="text1"/>
          <w:sz w:val="28"/>
          <w:szCs w:val="28"/>
          <w:lang w:val="kk-KZ"/>
        </w:rPr>
        <w:t xml:space="preserve">   </w:t>
      </w:r>
      <w:r>
        <w:rPr>
          <w:rFonts w:ascii="Times New Roman" w:eastAsia="Calibri" w:hAnsi="Times New Roman" w:cs="Times New Roman"/>
          <w:bCs/>
          <w:color w:val="000000" w:themeColor="text1"/>
          <w:sz w:val="28"/>
          <w:szCs w:val="28"/>
          <w:lang w:val="kk-KZ"/>
        </w:rPr>
        <w:t xml:space="preserve">ЕАЭ негізінде стартап идеялар мен инновациялық кәсіпкерлікті дамыту мақсатын қарастырып отыр.Бұл аймақтардағы инвестициялық тартымдылық негізінде, шағын кәсіпкерліктің қарқынды дамуына негіз бола алады.Ақмола облысында ЕЭА қызметі </w:t>
      </w:r>
      <w:r w:rsidR="00BB0D16">
        <w:rPr>
          <w:rFonts w:ascii="Times New Roman" w:eastAsia="Calibri" w:hAnsi="Times New Roman" w:cs="Times New Roman"/>
          <w:bCs/>
          <w:color w:val="000000" w:themeColor="text1"/>
          <w:sz w:val="28"/>
          <w:szCs w:val="28"/>
          <w:lang w:val="kk-KZ"/>
        </w:rPr>
        <w:t>қалыптаспағаны мен</w:t>
      </w:r>
      <w:r w:rsidR="00BB0D16" w:rsidRPr="00BB0D16">
        <w:rPr>
          <w:lang w:val="kk-KZ"/>
        </w:rPr>
        <w:t xml:space="preserve"> </w:t>
      </w:r>
      <w:r w:rsidR="00BB0D16">
        <w:rPr>
          <w:rFonts w:ascii="Times New Roman" w:eastAsia="Calibri" w:hAnsi="Times New Roman" w:cs="Times New Roman"/>
          <w:bCs/>
          <w:color w:val="000000" w:themeColor="text1"/>
          <w:sz w:val="28"/>
          <w:szCs w:val="28"/>
          <w:lang w:val="kk-KZ"/>
        </w:rPr>
        <w:t>и</w:t>
      </w:r>
      <w:r w:rsidR="00BB0D16" w:rsidRPr="00BB0D16">
        <w:rPr>
          <w:rFonts w:ascii="Times New Roman" w:eastAsia="Calibri" w:hAnsi="Times New Roman" w:cs="Times New Roman"/>
          <w:bCs/>
          <w:color w:val="000000" w:themeColor="text1"/>
          <w:sz w:val="28"/>
          <w:szCs w:val="28"/>
          <w:lang w:val="kk-KZ"/>
        </w:rPr>
        <w:t>нновациялық қызметпен айналысатын кәсіпорындар мен ұйымдардың динамикалық</w:t>
      </w:r>
      <w:r w:rsidR="00BB0D16" w:rsidRPr="00BB0D16">
        <w:rPr>
          <w:lang w:val="kk-KZ"/>
        </w:rPr>
        <w:t xml:space="preserve"> </w:t>
      </w:r>
      <w:r w:rsidR="00BB0D16" w:rsidRPr="00BB0D16">
        <w:rPr>
          <w:rFonts w:ascii="Times New Roman" w:eastAsia="Calibri" w:hAnsi="Times New Roman" w:cs="Times New Roman"/>
          <w:bCs/>
          <w:color w:val="000000" w:themeColor="text1"/>
          <w:sz w:val="28"/>
          <w:szCs w:val="28"/>
          <w:lang w:val="kk-KZ"/>
        </w:rPr>
        <w:t>индикаторлары</w:t>
      </w:r>
      <w:r w:rsidR="00BB0D16">
        <w:rPr>
          <w:rFonts w:ascii="Times New Roman" w:eastAsia="Calibri" w:hAnsi="Times New Roman" w:cs="Times New Roman"/>
          <w:bCs/>
          <w:color w:val="000000" w:themeColor="text1"/>
          <w:sz w:val="28"/>
          <w:szCs w:val="28"/>
          <w:lang w:val="kk-KZ"/>
        </w:rPr>
        <w:t>на талдау жүргіздік.</w:t>
      </w:r>
    </w:p>
    <w:p w14:paraId="4738AE9F" w14:textId="77777777" w:rsidR="009B147A" w:rsidRPr="00F5571A" w:rsidRDefault="009B147A" w:rsidP="00C36B0C">
      <w:pPr>
        <w:spacing w:after="0" w:line="240" w:lineRule="auto"/>
        <w:ind w:right="-1"/>
        <w:jc w:val="both"/>
        <w:rPr>
          <w:rFonts w:ascii="Times New Roman" w:eastAsia="Calibri" w:hAnsi="Times New Roman" w:cs="Times New Roman"/>
          <w:bCs/>
          <w:color w:val="000000" w:themeColor="text1"/>
          <w:sz w:val="28"/>
          <w:szCs w:val="28"/>
          <w:lang w:val="kk-KZ"/>
        </w:rPr>
      </w:pPr>
    </w:p>
    <w:p w14:paraId="594F7636" w14:textId="4D15D006" w:rsidR="008E13FC" w:rsidRPr="004332C4" w:rsidRDefault="00C36B0C" w:rsidP="00C36B0C">
      <w:pPr>
        <w:spacing w:after="0" w:line="240" w:lineRule="auto"/>
        <w:ind w:right="-1"/>
        <w:jc w:val="both"/>
        <w:rPr>
          <w:rFonts w:ascii="Times New Roman" w:eastAsiaTheme="minorHAnsi" w:hAnsi="Times New Roman" w:cs="Times New Roman"/>
          <w:color w:val="000000" w:themeColor="text1"/>
          <w:kern w:val="2"/>
          <w:sz w:val="28"/>
          <w:szCs w:val="28"/>
          <w:lang w:val="kk-KZ"/>
          <w14:ligatures w14:val="standardContextual"/>
        </w:rPr>
      </w:pPr>
      <w:r w:rsidRPr="004332C4">
        <w:rPr>
          <w:rFonts w:ascii="Times New Roman" w:eastAsia="Calibri" w:hAnsi="Times New Roman" w:cs="Times New Roman"/>
          <w:bCs/>
          <w:color w:val="000000" w:themeColor="text1"/>
          <w:sz w:val="28"/>
          <w:szCs w:val="28"/>
          <w:lang w:val="kk-KZ"/>
        </w:rPr>
        <w:t xml:space="preserve">Кесте </w:t>
      </w:r>
      <w:r w:rsidR="008E13FC" w:rsidRPr="004332C4">
        <w:rPr>
          <w:rFonts w:ascii="Times New Roman" w:eastAsia="Calibri" w:hAnsi="Times New Roman" w:cs="Times New Roman"/>
          <w:bCs/>
          <w:color w:val="000000" w:themeColor="text1"/>
          <w:sz w:val="28"/>
          <w:szCs w:val="28"/>
          <w:lang w:val="kk-KZ"/>
        </w:rPr>
        <w:t>33</w:t>
      </w:r>
      <w:r w:rsidR="00532533" w:rsidRPr="004332C4">
        <w:rPr>
          <w:rFonts w:ascii="Times New Roman" w:eastAsia="Calibri" w:hAnsi="Times New Roman" w:cs="Times New Roman"/>
          <w:bCs/>
          <w:color w:val="000000" w:themeColor="text1"/>
          <w:sz w:val="28"/>
          <w:szCs w:val="28"/>
          <w:lang w:val="kk-KZ"/>
        </w:rPr>
        <w:t xml:space="preserve"> </w:t>
      </w:r>
      <w:r w:rsidR="0025472F" w:rsidRPr="004332C4">
        <w:rPr>
          <w:rFonts w:ascii="Times New Roman" w:eastAsiaTheme="minorHAnsi" w:hAnsi="Times New Roman" w:cs="Times New Roman"/>
          <w:color w:val="000000" w:themeColor="text1"/>
          <w:kern w:val="2"/>
          <w:sz w:val="28"/>
          <w:szCs w:val="28"/>
          <w:lang w:val="kk-KZ"/>
          <w14:ligatures w14:val="standardContextual"/>
        </w:rPr>
        <w:t>Ақмола</w:t>
      </w:r>
      <w:r w:rsidR="00E6018E" w:rsidRPr="004332C4">
        <w:rPr>
          <w:rFonts w:ascii="Times New Roman" w:eastAsiaTheme="minorHAnsi" w:hAnsi="Times New Roman" w:cs="Times New Roman"/>
          <w:color w:val="000000" w:themeColor="text1"/>
          <w:kern w:val="2"/>
          <w:sz w:val="28"/>
          <w:szCs w:val="28"/>
          <w:lang w:val="kk-KZ"/>
          <w14:ligatures w14:val="standardContextual"/>
        </w:rPr>
        <w:t xml:space="preserve"> обл</w:t>
      </w:r>
      <w:r w:rsidR="0025472F" w:rsidRPr="004332C4">
        <w:rPr>
          <w:rFonts w:ascii="Times New Roman" w:eastAsiaTheme="minorHAnsi" w:hAnsi="Times New Roman" w:cs="Times New Roman"/>
          <w:color w:val="000000" w:themeColor="text1"/>
          <w:kern w:val="2"/>
          <w:sz w:val="28"/>
          <w:szCs w:val="28"/>
          <w:lang w:val="kk-KZ"/>
          <w14:ligatures w14:val="standardContextual"/>
        </w:rPr>
        <w:t>ы</w:t>
      </w:r>
      <w:r w:rsidR="00E6018E" w:rsidRPr="004332C4">
        <w:rPr>
          <w:rFonts w:ascii="Times New Roman" w:eastAsiaTheme="minorHAnsi" w:hAnsi="Times New Roman" w:cs="Times New Roman"/>
          <w:color w:val="000000" w:themeColor="text1"/>
          <w:kern w:val="2"/>
          <w:sz w:val="28"/>
          <w:szCs w:val="28"/>
          <w:lang w:val="kk-KZ"/>
          <w14:ligatures w14:val="standardContextual"/>
        </w:rPr>
        <w:t xml:space="preserve">сы Инновациялық қызметпен айналысатын кәсіпорындар мен ұйымдардың </w:t>
      </w:r>
      <w:r w:rsidR="00536569" w:rsidRPr="004332C4">
        <w:rPr>
          <w:rFonts w:ascii="Times New Roman" w:eastAsiaTheme="minorHAnsi" w:hAnsi="Times New Roman" w:cs="Times New Roman"/>
          <w:color w:val="000000" w:themeColor="text1"/>
          <w:kern w:val="2"/>
          <w:sz w:val="28"/>
          <w:szCs w:val="28"/>
          <w:lang w:val="kk-KZ"/>
          <w14:ligatures w14:val="standardContextual"/>
        </w:rPr>
        <w:t xml:space="preserve">динамикалық </w:t>
      </w:r>
      <w:r w:rsidR="0025472F" w:rsidRPr="004332C4">
        <w:rPr>
          <w:rFonts w:ascii="Times New Roman" w:eastAsiaTheme="minorHAnsi" w:hAnsi="Times New Roman" w:cs="Times New Roman"/>
          <w:color w:val="000000" w:themeColor="text1"/>
          <w:kern w:val="2"/>
          <w:sz w:val="28"/>
          <w:szCs w:val="28"/>
          <w:lang w:val="kk-KZ"/>
          <w14:ligatures w14:val="standardContextual"/>
        </w:rPr>
        <w:t>индикаторлары</w:t>
      </w:r>
    </w:p>
    <w:p w14:paraId="47231723" w14:textId="2B5E3CCE" w:rsidR="00E6018E" w:rsidRPr="00C36B0C" w:rsidRDefault="00536569" w:rsidP="00F4660B">
      <w:pPr>
        <w:spacing w:after="0" w:line="240" w:lineRule="auto"/>
        <w:ind w:right="-1135" w:firstLine="567"/>
        <w:rPr>
          <w:rFonts w:ascii="Times New Roman" w:eastAsiaTheme="minorHAnsi" w:hAnsi="Times New Roman" w:cs="Times New Roman"/>
          <w:color w:val="FF0000"/>
          <w:kern w:val="2"/>
          <w:sz w:val="16"/>
          <w:szCs w:val="16"/>
          <w:lang w:val="kk-KZ"/>
          <w14:ligatures w14:val="standardContextual"/>
        </w:rPr>
      </w:pPr>
      <w:r w:rsidRPr="00C36B0C">
        <w:rPr>
          <w:rFonts w:ascii="Times New Roman" w:eastAsiaTheme="minorHAnsi" w:hAnsi="Times New Roman" w:cs="Times New Roman"/>
          <w:color w:val="FF0000"/>
          <w:kern w:val="2"/>
          <w:sz w:val="16"/>
          <w:szCs w:val="16"/>
          <w:lang w:val="kk-KZ"/>
          <w14:ligatures w14:val="standardContextual"/>
        </w:rPr>
        <w:t xml:space="preserve"> </w:t>
      </w:r>
    </w:p>
    <w:tbl>
      <w:tblPr>
        <w:tblStyle w:val="11"/>
        <w:tblW w:w="9617" w:type="dxa"/>
        <w:tblInd w:w="136" w:type="dxa"/>
        <w:tblLayout w:type="fixed"/>
        <w:tblLook w:val="04A0" w:firstRow="1" w:lastRow="0" w:firstColumn="1" w:lastColumn="0" w:noHBand="0" w:noVBand="1"/>
      </w:tblPr>
      <w:tblGrid>
        <w:gridCol w:w="1582"/>
        <w:gridCol w:w="1204"/>
        <w:gridCol w:w="1372"/>
        <w:gridCol w:w="1567"/>
        <w:gridCol w:w="1364"/>
        <w:gridCol w:w="1282"/>
        <w:gridCol w:w="1246"/>
      </w:tblGrid>
      <w:tr w:rsidR="00F31416" w:rsidRPr="00782A23" w14:paraId="68C283A6" w14:textId="77777777" w:rsidTr="008463DD">
        <w:trPr>
          <w:trHeight w:val="440"/>
        </w:trPr>
        <w:tc>
          <w:tcPr>
            <w:tcW w:w="1582" w:type="dxa"/>
            <w:vAlign w:val="center"/>
          </w:tcPr>
          <w:p w14:paraId="36D7DFBD" w14:textId="38E840CF" w:rsidR="00F31416" w:rsidRPr="00C36B0C" w:rsidRDefault="006E0DA9" w:rsidP="00C36B0C">
            <w:pPr>
              <w:spacing w:after="0" w:line="240" w:lineRule="auto"/>
              <w:jc w:val="center"/>
              <w:rPr>
                <w:rFonts w:ascii="Times New Roman" w:eastAsiaTheme="minorHAnsi" w:hAnsi="Times New Roman" w:cs="Times New Roman"/>
                <w:color w:val="FF0000"/>
                <w:kern w:val="2"/>
                <w:sz w:val="24"/>
                <w:szCs w:val="24"/>
                <w:highlight w:val="yellow"/>
                <w:lang w:val="kk-KZ"/>
                <w14:ligatures w14:val="standardContextual"/>
              </w:rPr>
            </w:pPr>
            <w:r w:rsidRPr="006E0DA9">
              <w:rPr>
                <w:rFonts w:ascii="Times New Roman" w:eastAsiaTheme="minorHAnsi" w:hAnsi="Times New Roman" w:cs="Times New Roman"/>
                <w:color w:val="000000" w:themeColor="text1"/>
                <w:kern w:val="2"/>
                <w:sz w:val="24"/>
                <w:szCs w:val="24"/>
                <w:lang w:val="kk-KZ"/>
                <w14:ligatures w14:val="standardContextual"/>
              </w:rPr>
              <w:t>аймақтар</w:t>
            </w:r>
          </w:p>
        </w:tc>
        <w:tc>
          <w:tcPr>
            <w:tcW w:w="1204" w:type="dxa"/>
            <w:vAlign w:val="center"/>
          </w:tcPr>
          <w:p w14:paraId="657076A9" w14:textId="540203C4" w:rsidR="00F31416" w:rsidRPr="00782A23" w:rsidRDefault="00F31416" w:rsidP="008463DD">
            <w:pPr>
              <w:spacing w:after="0" w:line="240" w:lineRule="auto"/>
              <w:ind w:left="-94" w:right="-80"/>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Кәсіпорын саны бірлік 2017</w:t>
            </w:r>
          </w:p>
        </w:tc>
        <w:tc>
          <w:tcPr>
            <w:tcW w:w="1372" w:type="dxa"/>
            <w:vAlign w:val="center"/>
          </w:tcPr>
          <w:p w14:paraId="26852D54" w14:textId="440C5229" w:rsidR="00F31416" w:rsidRPr="00782A23" w:rsidRDefault="008463DD" w:rsidP="00C36B0C">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Инновациялары </w:t>
            </w:r>
            <w:r w:rsidR="00F31416" w:rsidRPr="00782A23">
              <w:rPr>
                <w:rFonts w:ascii="Times New Roman" w:eastAsiaTheme="minorHAnsi" w:hAnsi="Times New Roman" w:cs="Times New Roman"/>
                <w:kern w:val="2"/>
                <w:sz w:val="24"/>
                <w:szCs w:val="24"/>
                <w:lang w:val="kk-KZ"/>
                <w14:ligatures w14:val="standardContextual"/>
              </w:rPr>
              <w:t>бары</w:t>
            </w:r>
          </w:p>
          <w:p w14:paraId="5E28B3A0" w14:textId="029550BF" w:rsidR="00F31416" w:rsidRPr="00782A23" w:rsidRDefault="00F31416" w:rsidP="00C36B0C">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2017</w:t>
            </w:r>
          </w:p>
        </w:tc>
        <w:tc>
          <w:tcPr>
            <w:tcW w:w="1567" w:type="dxa"/>
            <w:vAlign w:val="center"/>
          </w:tcPr>
          <w:p w14:paraId="5A7FDF3C" w14:textId="35475C45" w:rsidR="00F31416" w:rsidRPr="00782A23" w:rsidRDefault="00F31416" w:rsidP="008463DD">
            <w:pPr>
              <w:spacing w:after="0" w:line="240" w:lineRule="auto"/>
              <w:ind w:left="-80" w:right="-108"/>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Кәсіпорындар саны, бірлік</w:t>
            </w:r>
          </w:p>
          <w:p w14:paraId="76A3E007" w14:textId="0DAB9558" w:rsidR="00F31416" w:rsidRPr="00782A23" w:rsidRDefault="00F31416" w:rsidP="00C36B0C">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2021</w:t>
            </w:r>
          </w:p>
        </w:tc>
        <w:tc>
          <w:tcPr>
            <w:tcW w:w="1364" w:type="dxa"/>
            <w:vAlign w:val="center"/>
          </w:tcPr>
          <w:p w14:paraId="07D66794" w14:textId="05BB9D48" w:rsidR="00F31416" w:rsidRPr="00782A23" w:rsidRDefault="00C36B0C" w:rsidP="00C36B0C">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Инновациялары </w:t>
            </w:r>
            <w:r w:rsidR="00F31416" w:rsidRPr="00782A23">
              <w:rPr>
                <w:rFonts w:ascii="Times New Roman" w:eastAsiaTheme="minorHAnsi" w:hAnsi="Times New Roman" w:cs="Times New Roman"/>
                <w:kern w:val="2"/>
                <w:sz w:val="24"/>
                <w:szCs w:val="24"/>
                <w:lang w:val="kk-KZ"/>
                <w14:ligatures w14:val="standardContextual"/>
              </w:rPr>
              <w:t>бары</w:t>
            </w:r>
          </w:p>
          <w:p w14:paraId="47505622" w14:textId="5F2CB85E" w:rsidR="00F31416" w:rsidRPr="00782A23" w:rsidRDefault="00F31416" w:rsidP="00C36B0C">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2021</w:t>
            </w:r>
          </w:p>
        </w:tc>
        <w:tc>
          <w:tcPr>
            <w:tcW w:w="1282" w:type="dxa"/>
            <w:vAlign w:val="center"/>
          </w:tcPr>
          <w:p w14:paraId="6FE0B0C6" w14:textId="51A9E416" w:rsidR="00F31416" w:rsidRPr="00782A23" w:rsidRDefault="00F31416" w:rsidP="00C36B0C">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Кәсіпорындар саны,</w:t>
            </w:r>
          </w:p>
          <w:p w14:paraId="7005271F" w14:textId="7D9FF615" w:rsidR="00F31416" w:rsidRPr="00782A23" w:rsidRDefault="00F31416" w:rsidP="00C36B0C">
            <w:pPr>
              <w:spacing w:after="0" w:line="240" w:lineRule="auto"/>
              <w:jc w:val="center"/>
              <w:rPr>
                <w:rFonts w:ascii="Times New Roman" w:eastAsiaTheme="minorHAnsi" w:hAnsi="Times New Roman" w:cs="Times New Roman"/>
                <w:kern w:val="2"/>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2017/2021</w:t>
            </w:r>
          </w:p>
        </w:tc>
        <w:tc>
          <w:tcPr>
            <w:tcW w:w="1246" w:type="dxa"/>
            <w:vAlign w:val="center"/>
          </w:tcPr>
          <w:p w14:paraId="68A203A7" w14:textId="5F2CC803" w:rsidR="00F31416" w:rsidRPr="00782A23" w:rsidRDefault="00C36B0C" w:rsidP="00C36B0C">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Инновациялары </w:t>
            </w:r>
            <w:r w:rsidR="00F31416" w:rsidRPr="00782A23">
              <w:rPr>
                <w:rFonts w:ascii="Times New Roman" w:eastAsiaTheme="minorHAnsi" w:hAnsi="Times New Roman" w:cs="Times New Roman"/>
                <w:kern w:val="2"/>
                <w:sz w:val="24"/>
                <w:szCs w:val="24"/>
                <w:lang w:val="kk-KZ"/>
                <w14:ligatures w14:val="standardContextual"/>
              </w:rPr>
              <w:t>бары</w:t>
            </w:r>
          </w:p>
          <w:p w14:paraId="10BAC920" w14:textId="190C4795" w:rsidR="00F31416" w:rsidRPr="00782A23" w:rsidRDefault="00F31416" w:rsidP="00C36B0C">
            <w:pPr>
              <w:spacing w:after="0" w:line="240" w:lineRule="auto"/>
              <w:jc w:val="center"/>
              <w:rPr>
                <w:rFonts w:ascii="Times New Roman" w:eastAsiaTheme="minorHAnsi" w:hAnsi="Times New Roman" w:cs="Times New Roman"/>
                <w:kern w:val="2"/>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2017/2021</w:t>
            </w:r>
          </w:p>
        </w:tc>
      </w:tr>
      <w:tr w:rsidR="007057E2" w:rsidRPr="00782A23" w14:paraId="70B265FC" w14:textId="77777777" w:rsidTr="008463DD">
        <w:trPr>
          <w:trHeight w:val="275"/>
        </w:trPr>
        <w:tc>
          <w:tcPr>
            <w:tcW w:w="1582" w:type="dxa"/>
          </w:tcPr>
          <w:p w14:paraId="09416BE6"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Облыс</w:t>
            </w:r>
          </w:p>
        </w:tc>
        <w:tc>
          <w:tcPr>
            <w:tcW w:w="1204" w:type="dxa"/>
          </w:tcPr>
          <w:p w14:paraId="2DD4FBF2" w14:textId="27B8C510"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1 299</w:t>
            </w:r>
          </w:p>
        </w:tc>
        <w:tc>
          <w:tcPr>
            <w:tcW w:w="1372" w:type="dxa"/>
          </w:tcPr>
          <w:p w14:paraId="5ED23EE4" w14:textId="766CCC4D"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98</w:t>
            </w:r>
          </w:p>
        </w:tc>
        <w:tc>
          <w:tcPr>
            <w:tcW w:w="1567" w:type="dxa"/>
          </w:tcPr>
          <w:p w14:paraId="42C391B6" w14:textId="0D69AFC2"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1 155</w:t>
            </w:r>
          </w:p>
        </w:tc>
        <w:tc>
          <w:tcPr>
            <w:tcW w:w="1364" w:type="dxa"/>
          </w:tcPr>
          <w:p w14:paraId="63B9C7A2" w14:textId="46E6AFD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67</w:t>
            </w:r>
          </w:p>
        </w:tc>
        <w:tc>
          <w:tcPr>
            <w:tcW w:w="1282" w:type="dxa"/>
          </w:tcPr>
          <w:p w14:paraId="692C8DDB" w14:textId="11731B44"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1078,57%</w:t>
            </w:r>
          </w:p>
        </w:tc>
        <w:tc>
          <w:tcPr>
            <w:tcW w:w="1246" w:type="dxa"/>
          </w:tcPr>
          <w:p w14:paraId="6D4AFBFF" w14:textId="2D8E463C"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-94,20%</w:t>
            </w:r>
          </w:p>
        </w:tc>
      </w:tr>
      <w:tr w:rsidR="007057E2" w:rsidRPr="00782A23" w14:paraId="3BC77150" w14:textId="77777777" w:rsidTr="008463DD">
        <w:trPr>
          <w:trHeight w:val="60"/>
        </w:trPr>
        <w:tc>
          <w:tcPr>
            <w:tcW w:w="1582" w:type="dxa"/>
          </w:tcPr>
          <w:p w14:paraId="06FF7A99" w14:textId="3975BF19"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Көкшетау </w:t>
            </w:r>
          </w:p>
        </w:tc>
        <w:tc>
          <w:tcPr>
            <w:tcW w:w="1204" w:type="dxa"/>
          </w:tcPr>
          <w:p w14:paraId="120EF16A" w14:textId="1AF4AD5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417</w:t>
            </w:r>
          </w:p>
        </w:tc>
        <w:tc>
          <w:tcPr>
            <w:tcW w:w="1372" w:type="dxa"/>
          </w:tcPr>
          <w:p w14:paraId="62501AF7" w14:textId="37AA9B1A"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30</w:t>
            </w:r>
          </w:p>
        </w:tc>
        <w:tc>
          <w:tcPr>
            <w:tcW w:w="1567" w:type="dxa"/>
          </w:tcPr>
          <w:p w14:paraId="36275D0F" w14:textId="270D0CA3"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370</w:t>
            </w:r>
          </w:p>
        </w:tc>
        <w:tc>
          <w:tcPr>
            <w:tcW w:w="1364" w:type="dxa"/>
          </w:tcPr>
          <w:p w14:paraId="1F29CE6F" w14:textId="3AAA9B0A"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22</w:t>
            </w:r>
          </w:p>
        </w:tc>
        <w:tc>
          <w:tcPr>
            <w:tcW w:w="1282" w:type="dxa"/>
          </w:tcPr>
          <w:p w14:paraId="21E144D4" w14:textId="36FFBFCB"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1133,33%</w:t>
            </w:r>
          </w:p>
        </w:tc>
        <w:tc>
          <w:tcPr>
            <w:tcW w:w="1246" w:type="dxa"/>
          </w:tcPr>
          <w:p w14:paraId="5A1A3DF3" w14:textId="671166D7"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-94,05%</w:t>
            </w:r>
          </w:p>
        </w:tc>
      </w:tr>
      <w:tr w:rsidR="007057E2" w:rsidRPr="00782A23" w14:paraId="78AE3BE0" w14:textId="77777777" w:rsidTr="008463DD">
        <w:trPr>
          <w:trHeight w:val="275"/>
        </w:trPr>
        <w:tc>
          <w:tcPr>
            <w:tcW w:w="1582" w:type="dxa"/>
          </w:tcPr>
          <w:p w14:paraId="6D52E253" w14:textId="28D9DE2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Қосшы </w:t>
            </w:r>
          </w:p>
        </w:tc>
        <w:tc>
          <w:tcPr>
            <w:tcW w:w="1204" w:type="dxa"/>
          </w:tcPr>
          <w:p w14:paraId="1FC1894F" w14:textId="7777777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p>
        </w:tc>
        <w:tc>
          <w:tcPr>
            <w:tcW w:w="1372" w:type="dxa"/>
          </w:tcPr>
          <w:p w14:paraId="5EBD589D" w14:textId="7777777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p>
        </w:tc>
        <w:tc>
          <w:tcPr>
            <w:tcW w:w="1567" w:type="dxa"/>
          </w:tcPr>
          <w:p w14:paraId="20FD72BA" w14:textId="3E0A8F99"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13</w:t>
            </w:r>
          </w:p>
        </w:tc>
        <w:tc>
          <w:tcPr>
            <w:tcW w:w="1364" w:type="dxa"/>
          </w:tcPr>
          <w:p w14:paraId="36270E6E" w14:textId="7777777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w:t>
            </w:r>
          </w:p>
        </w:tc>
        <w:tc>
          <w:tcPr>
            <w:tcW w:w="1282" w:type="dxa"/>
          </w:tcPr>
          <w:p w14:paraId="13616908" w14:textId="0F5CFB6B"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w:t>
            </w:r>
          </w:p>
        </w:tc>
        <w:tc>
          <w:tcPr>
            <w:tcW w:w="1246" w:type="dxa"/>
          </w:tcPr>
          <w:p w14:paraId="1B070DEF" w14:textId="33C81B3C"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w:t>
            </w:r>
          </w:p>
        </w:tc>
      </w:tr>
      <w:tr w:rsidR="007057E2" w:rsidRPr="00782A23" w14:paraId="264CFBD9" w14:textId="77777777" w:rsidTr="008463DD">
        <w:trPr>
          <w:trHeight w:val="60"/>
        </w:trPr>
        <w:tc>
          <w:tcPr>
            <w:tcW w:w="1582" w:type="dxa"/>
          </w:tcPr>
          <w:p w14:paraId="4F3BE71A" w14:textId="33F7E12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Степногор</w:t>
            </w:r>
          </w:p>
        </w:tc>
        <w:tc>
          <w:tcPr>
            <w:tcW w:w="1204" w:type="dxa"/>
          </w:tcPr>
          <w:p w14:paraId="481DAB7C" w14:textId="3633A691"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114</w:t>
            </w:r>
          </w:p>
        </w:tc>
        <w:tc>
          <w:tcPr>
            <w:tcW w:w="1372" w:type="dxa"/>
          </w:tcPr>
          <w:p w14:paraId="35488220" w14:textId="7689D52D"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15</w:t>
            </w:r>
          </w:p>
        </w:tc>
        <w:tc>
          <w:tcPr>
            <w:tcW w:w="1567" w:type="dxa"/>
          </w:tcPr>
          <w:p w14:paraId="39B4C371" w14:textId="20C40AA6"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105</w:t>
            </w:r>
          </w:p>
        </w:tc>
        <w:tc>
          <w:tcPr>
            <w:tcW w:w="1364" w:type="dxa"/>
          </w:tcPr>
          <w:p w14:paraId="66BA9A45" w14:textId="1BD939FB"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12</w:t>
            </w:r>
          </w:p>
        </w:tc>
        <w:tc>
          <w:tcPr>
            <w:tcW w:w="1282" w:type="dxa"/>
          </w:tcPr>
          <w:p w14:paraId="1FBD2934" w14:textId="3A46BEA9"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600,00%</w:t>
            </w:r>
          </w:p>
        </w:tc>
        <w:tc>
          <w:tcPr>
            <w:tcW w:w="1246" w:type="dxa"/>
          </w:tcPr>
          <w:p w14:paraId="36E26517" w14:textId="61704B16"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-88,57%</w:t>
            </w:r>
          </w:p>
        </w:tc>
      </w:tr>
      <w:tr w:rsidR="007057E2" w:rsidRPr="00782A23" w14:paraId="20584B6B" w14:textId="77777777" w:rsidTr="008463DD">
        <w:trPr>
          <w:trHeight w:val="265"/>
        </w:trPr>
        <w:tc>
          <w:tcPr>
            <w:tcW w:w="1582" w:type="dxa"/>
          </w:tcPr>
          <w:p w14:paraId="72667B29"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Ақкөл </w:t>
            </w:r>
          </w:p>
        </w:tc>
        <w:tc>
          <w:tcPr>
            <w:tcW w:w="1204" w:type="dxa"/>
          </w:tcPr>
          <w:p w14:paraId="608FD119" w14:textId="77920415"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46</w:t>
            </w:r>
          </w:p>
        </w:tc>
        <w:tc>
          <w:tcPr>
            <w:tcW w:w="1372" w:type="dxa"/>
          </w:tcPr>
          <w:p w14:paraId="08559A01" w14:textId="37B398C8"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w:t>
            </w:r>
          </w:p>
        </w:tc>
        <w:tc>
          <w:tcPr>
            <w:tcW w:w="1567" w:type="dxa"/>
          </w:tcPr>
          <w:p w14:paraId="5701DDBF" w14:textId="7FF913EF"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31</w:t>
            </w:r>
          </w:p>
        </w:tc>
        <w:tc>
          <w:tcPr>
            <w:tcW w:w="1364" w:type="dxa"/>
          </w:tcPr>
          <w:p w14:paraId="7DA4C9DD" w14:textId="117EAB84"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w:t>
            </w:r>
          </w:p>
        </w:tc>
        <w:tc>
          <w:tcPr>
            <w:tcW w:w="1282" w:type="dxa"/>
          </w:tcPr>
          <w:p w14:paraId="35E12F8D" w14:textId="3625AD9E"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1450,00%</w:t>
            </w:r>
          </w:p>
        </w:tc>
        <w:tc>
          <w:tcPr>
            <w:tcW w:w="1246" w:type="dxa"/>
          </w:tcPr>
          <w:p w14:paraId="1AEA0F43" w14:textId="48237351"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-96,77%</w:t>
            </w:r>
          </w:p>
        </w:tc>
      </w:tr>
      <w:tr w:rsidR="007057E2" w:rsidRPr="00782A23" w14:paraId="45C61A80" w14:textId="77777777" w:rsidTr="008463DD">
        <w:trPr>
          <w:trHeight w:val="275"/>
        </w:trPr>
        <w:tc>
          <w:tcPr>
            <w:tcW w:w="1582" w:type="dxa"/>
          </w:tcPr>
          <w:p w14:paraId="765205AF"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Аршалы</w:t>
            </w:r>
          </w:p>
        </w:tc>
        <w:tc>
          <w:tcPr>
            <w:tcW w:w="1204" w:type="dxa"/>
          </w:tcPr>
          <w:p w14:paraId="43B10528" w14:textId="4386ABD0"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42</w:t>
            </w:r>
          </w:p>
        </w:tc>
        <w:tc>
          <w:tcPr>
            <w:tcW w:w="1372" w:type="dxa"/>
          </w:tcPr>
          <w:p w14:paraId="791FAFA9" w14:textId="207A21A2"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12</w:t>
            </w:r>
          </w:p>
        </w:tc>
        <w:tc>
          <w:tcPr>
            <w:tcW w:w="1567" w:type="dxa"/>
          </w:tcPr>
          <w:p w14:paraId="4FA2E852" w14:textId="0868F9E1"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28</w:t>
            </w:r>
          </w:p>
        </w:tc>
        <w:tc>
          <w:tcPr>
            <w:tcW w:w="1364" w:type="dxa"/>
          </w:tcPr>
          <w:p w14:paraId="37B76A6E" w14:textId="3E46DECA"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w:t>
            </w:r>
          </w:p>
        </w:tc>
        <w:tc>
          <w:tcPr>
            <w:tcW w:w="1282" w:type="dxa"/>
          </w:tcPr>
          <w:p w14:paraId="127AD33C" w14:textId="48385690"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133,33%</w:t>
            </w:r>
          </w:p>
        </w:tc>
        <w:tc>
          <w:tcPr>
            <w:tcW w:w="1246" w:type="dxa"/>
          </w:tcPr>
          <w:p w14:paraId="0D064D09" w14:textId="061E42D0"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-92,86%</w:t>
            </w:r>
          </w:p>
        </w:tc>
      </w:tr>
      <w:tr w:rsidR="007057E2" w:rsidRPr="00782A23" w14:paraId="4F9F996F" w14:textId="77777777" w:rsidTr="008463DD">
        <w:trPr>
          <w:trHeight w:val="275"/>
        </w:trPr>
        <w:tc>
          <w:tcPr>
            <w:tcW w:w="1582" w:type="dxa"/>
          </w:tcPr>
          <w:p w14:paraId="5BF37E3C"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Астрахан </w:t>
            </w:r>
          </w:p>
        </w:tc>
        <w:tc>
          <w:tcPr>
            <w:tcW w:w="1204" w:type="dxa"/>
          </w:tcPr>
          <w:p w14:paraId="273EA68E" w14:textId="3FDDD21C"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41</w:t>
            </w:r>
          </w:p>
        </w:tc>
        <w:tc>
          <w:tcPr>
            <w:tcW w:w="1372" w:type="dxa"/>
          </w:tcPr>
          <w:p w14:paraId="29885880" w14:textId="3BD25723"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w:t>
            </w:r>
          </w:p>
        </w:tc>
        <w:tc>
          <w:tcPr>
            <w:tcW w:w="1567" w:type="dxa"/>
          </w:tcPr>
          <w:p w14:paraId="6EB7E1D7" w14:textId="0F65A0D3"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35</w:t>
            </w:r>
          </w:p>
        </w:tc>
        <w:tc>
          <w:tcPr>
            <w:tcW w:w="1364" w:type="dxa"/>
          </w:tcPr>
          <w:p w14:paraId="1F5FEFEA" w14:textId="48D7809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w:t>
            </w:r>
          </w:p>
        </w:tc>
        <w:tc>
          <w:tcPr>
            <w:tcW w:w="1282" w:type="dxa"/>
          </w:tcPr>
          <w:p w14:paraId="3E83B2C2" w14:textId="5FDEE2F1"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3400,00%</w:t>
            </w:r>
          </w:p>
        </w:tc>
        <w:tc>
          <w:tcPr>
            <w:tcW w:w="1246" w:type="dxa"/>
          </w:tcPr>
          <w:p w14:paraId="5D6D92A5" w14:textId="32886E12"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-94,29%</w:t>
            </w:r>
          </w:p>
        </w:tc>
      </w:tr>
      <w:tr w:rsidR="007057E2" w:rsidRPr="00782A23" w14:paraId="3C0C8ECD" w14:textId="77777777" w:rsidTr="008463DD">
        <w:trPr>
          <w:trHeight w:val="265"/>
        </w:trPr>
        <w:tc>
          <w:tcPr>
            <w:tcW w:w="1582" w:type="dxa"/>
          </w:tcPr>
          <w:p w14:paraId="38CE1AD4"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Атбасар </w:t>
            </w:r>
          </w:p>
        </w:tc>
        <w:tc>
          <w:tcPr>
            <w:tcW w:w="1204" w:type="dxa"/>
          </w:tcPr>
          <w:p w14:paraId="55E8193F" w14:textId="0E6CF4B4"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67</w:t>
            </w:r>
          </w:p>
        </w:tc>
        <w:tc>
          <w:tcPr>
            <w:tcW w:w="1372" w:type="dxa"/>
          </w:tcPr>
          <w:p w14:paraId="441D64BF" w14:textId="04F45AB0"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w:t>
            </w:r>
          </w:p>
        </w:tc>
        <w:tc>
          <w:tcPr>
            <w:tcW w:w="1567" w:type="dxa"/>
          </w:tcPr>
          <w:p w14:paraId="36AECB94" w14:textId="2D47B561"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70</w:t>
            </w:r>
          </w:p>
        </w:tc>
        <w:tc>
          <w:tcPr>
            <w:tcW w:w="1364" w:type="dxa"/>
          </w:tcPr>
          <w:p w14:paraId="6AC4BE96" w14:textId="330620DB"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5</w:t>
            </w:r>
          </w:p>
        </w:tc>
        <w:tc>
          <w:tcPr>
            <w:tcW w:w="1282" w:type="dxa"/>
          </w:tcPr>
          <w:p w14:paraId="18D067D2" w14:textId="328806D5"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6900,00%</w:t>
            </w:r>
          </w:p>
        </w:tc>
        <w:tc>
          <w:tcPr>
            <w:tcW w:w="1246" w:type="dxa"/>
          </w:tcPr>
          <w:p w14:paraId="0E2BA95A" w14:textId="2FACA13A"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-92,86%</w:t>
            </w:r>
          </w:p>
        </w:tc>
      </w:tr>
      <w:tr w:rsidR="007057E2" w:rsidRPr="00782A23" w14:paraId="6945685A" w14:textId="77777777" w:rsidTr="008463DD">
        <w:trPr>
          <w:trHeight w:val="275"/>
        </w:trPr>
        <w:tc>
          <w:tcPr>
            <w:tcW w:w="1582" w:type="dxa"/>
          </w:tcPr>
          <w:p w14:paraId="48CF35A6" w14:textId="77777777" w:rsidR="007057E2" w:rsidRPr="00782A23" w:rsidRDefault="007057E2" w:rsidP="007057E2">
            <w:pPr>
              <w:spacing w:after="0" w:line="240" w:lineRule="auto"/>
              <w:ind w:right="-52"/>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Біржан сал </w:t>
            </w:r>
          </w:p>
        </w:tc>
        <w:tc>
          <w:tcPr>
            <w:tcW w:w="1204" w:type="dxa"/>
          </w:tcPr>
          <w:p w14:paraId="5049FFB7" w14:textId="0D274A80"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20</w:t>
            </w:r>
          </w:p>
        </w:tc>
        <w:tc>
          <w:tcPr>
            <w:tcW w:w="1372" w:type="dxa"/>
          </w:tcPr>
          <w:p w14:paraId="41E3E439" w14:textId="3761DB4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6</w:t>
            </w:r>
          </w:p>
        </w:tc>
        <w:tc>
          <w:tcPr>
            <w:tcW w:w="1567" w:type="dxa"/>
          </w:tcPr>
          <w:p w14:paraId="5EB74941" w14:textId="40261746"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93</w:t>
            </w:r>
          </w:p>
        </w:tc>
        <w:tc>
          <w:tcPr>
            <w:tcW w:w="1364" w:type="dxa"/>
          </w:tcPr>
          <w:p w14:paraId="388227B1" w14:textId="1057A22A"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w:t>
            </w:r>
          </w:p>
        </w:tc>
        <w:tc>
          <w:tcPr>
            <w:tcW w:w="1282" w:type="dxa"/>
          </w:tcPr>
          <w:p w14:paraId="74398C69" w14:textId="254802EC"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1450,00%</w:t>
            </w:r>
          </w:p>
        </w:tc>
        <w:tc>
          <w:tcPr>
            <w:tcW w:w="1246" w:type="dxa"/>
          </w:tcPr>
          <w:p w14:paraId="5ECC938D" w14:textId="0D03120C"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-97,85%</w:t>
            </w:r>
          </w:p>
        </w:tc>
      </w:tr>
      <w:tr w:rsidR="007057E2" w:rsidRPr="00782A23" w14:paraId="10032B4A" w14:textId="77777777" w:rsidTr="008463DD">
        <w:trPr>
          <w:trHeight w:val="265"/>
        </w:trPr>
        <w:tc>
          <w:tcPr>
            <w:tcW w:w="1582" w:type="dxa"/>
          </w:tcPr>
          <w:p w14:paraId="26C1469F"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Бұланды</w:t>
            </w:r>
          </w:p>
        </w:tc>
        <w:tc>
          <w:tcPr>
            <w:tcW w:w="1204" w:type="dxa"/>
          </w:tcPr>
          <w:p w14:paraId="5FBF1A40" w14:textId="0CF4CE8C"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37</w:t>
            </w:r>
          </w:p>
        </w:tc>
        <w:tc>
          <w:tcPr>
            <w:tcW w:w="1372" w:type="dxa"/>
          </w:tcPr>
          <w:p w14:paraId="415EF6F2" w14:textId="26A4878F"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w:t>
            </w:r>
          </w:p>
        </w:tc>
        <w:tc>
          <w:tcPr>
            <w:tcW w:w="1567" w:type="dxa"/>
          </w:tcPr>
          <w:p w14:paraId="733478C1" w14:textId="10F1435B"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31</w:t>
            </w:r>
          </w:p>
        </w:tc>
        <w:tc>
          <w:tcPr>
            <w:tcW w:w="1364" w:type="dxa"/>
          </w:tcPr>
          <w:p w14:paraId="3F0971F5" w14:textId="7777777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w:t>
            </w:r>
          </w:p>
        </w:tc>
        <w:tc>
          <w:tcPr>
            <w:tcW w:w="1282" w:type="dxa"/>
          </w:tcPr>
          <w:p w14:paraId="6865A8EE" w14:textId="02EF4689"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675,00%</w:t>
            </w:r>
          </w:p>
        </w:tc>
        <w:tc>
          <w:tcPr>
            <w:tcW w:w="1246" w:type="dxa"/>
          </w:tcPr>
          <w:p w14:paraId="1F0EA601" w14:textId="1290B1E9"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w:t>
            </w:r>
          </w:p>
        </w:tc>
      </w:tr>
      <w:tr w:rsidR="007057E2" w:rsidRPr="00782A23" w14:paraId="7A563413" w14:textId="77777777" w:rsidTr="008463DD">
        <w:trPr>
          <w:trHeight w:val="275"/>
        </w:trPr>
        <w:tc>
          <w:tcPr>
            <w:tcW w:w="1582" w:type="dxa"/>
          </w:tcPr>
          <w:p w14:paraId="64A06ED4"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Бурабай </w:t>
            </w:r>
          </w:p>
        </w:tc>
        <w:tc>
          <w:tcPr>
            <w:tcW w:w="1204" w:type="dxa"/>
          </w:tcPr>
          <w:p w14:paraId="79C896A6" w14:textId="12B1BBB3"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114</w:t>
            </w:r>
          </w:p>
        </w:tc>
        <w:tc>
          <w:tcPr>
            <w:tcW w:w="1372" w:type="dxa"/>
          </w:tcPr>
          <w:p w14:paraId="1F486421" w14:textId="477A7A00"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6</w:t>
            </w:r>
          </w:p>
        </w:tc>
        <w:tc>
          <w:tcPr>
            <w:tcW w:w="1567" w:type="dxa"/>
          </w:tcPr>
          <w:p w14:paraId="3736095A" w14:textId="40A71FC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24</w:t>
            </w:r>
          </w:p>
        </w:tc>
        <w:tc>
          <w:tcPr>
            <w:tcW w:w="1364" w:type="dxa"/>
          </w:tcPr>
          <w:p w14:paraId="2F11807D" w14:textId="667ADD99"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w:t>
            </w:r>
          </w:p>
        </w:tc>
        <w:tc>
          <w:tcPr>
            <w:tcW w:w="1282" w:type="dxa"/>
          </w:tcPr>
          <w:p w14:paraId="4D7AF721" w14:textId="032529E9"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300,00%</w:t>
            </w:r>
          </w:p>
        </w:tc>
        <w:tc>
          <w:tcPr>
            <w:tcW w:w="1246" w:type="dxa"/>
          </w:tcPr>
          <w:p w14:paraId="01677DEA" w14:textId="0B412E12"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-87,50%</w:t>
            </w:r>
          </w:p>
        </w:tc>
      </w:tr>
      <w:tr w:rsidR="007057E2" w:rsidRPr="00782A23" w14:paraId="5670E59B" w14:textId="77777777" w:rsidTr="008463DD">
        <w:trPr>
          <w:trHeight w:val="275"/>
        </w:trPr>
        <w:tc>
          <w:tcPr>
            <w:tcW w:w="1582" w:type="dxa"/>
          </w:tcPr>
          <w:p w14:paraId="5818B457"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Егіндікөл</w:t>
            </w:r>
          </w:p>
        </w:tc>
        <w:tc>
          <w:tcPr>
            <w:tcW w:w="1204" w:type="dxa"/>
          </w:tcPr>
          <w:p w14:paraId="46CB4127" w14:textId="12941B4A"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15</w:t>
            </w:r>
          </w:p>
        </w:tc>
        <w:tc>
          <w:tcPr>
            <w:tcW w:w="1372" w:type="dxa"/>
          </w:tcPr>
          <w:p w14:paraId="7E8F3CF2" w14:textId="7777777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w:t>
            </w:r>
          </w:p>
        </w:tc>
        <w:tc>
          <w:tcPr>
            <w:tcW w:w="1567" w:type="dxa"/>
          </w:tcPr>
          <w:p w14:paraId="58221091" w14:textId="56E79E2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13</w:t>
            </w:r>
          </w:p>
        </w:tc>
        <w:tc>
          <w:tcPr>
            <w:tcW w:w="1364" w:type="dxa"/>
          </w:tcPr>
          <w:p w14:paraId="2DE25FDF" w14:textId="7777777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w:t>
            </w:r>
          </w:p>
        </w:tc>
        <w:tc>
          <w:tcPr>
            <w:tcW w:w="1282" w:type="dxa"/>
          </w:tcPr>
          <w:p w14:paraId="6084B5A4" w14:textId="7E2C2B4C"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w:t>
            </w:r>
          </w:p>
        </w:tc>
        <w:tc>
          <w:tcPr>
            <w:tcW w:w="1246" w:type="dxa"/>
          </w:tcPr>
          <w:p w14:paraId="5E39474B" w14:textId="51B1081F"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w:t>
            </w:r>
          </w:p>
        </w:tc>
      </w:tr>
      <w:tr w:rsidR="007057E2" w:rsidRPr="00782A23" w14:paraId="467FB4D5" w14:textId="77777777" w:rsidTr="008463DD">
        <w:trPr>
          <w:trHeight w:val="265"/>
        </w:trPr>
        <w:tc>
          <w:tcPr>
            <w:tcW w:w="1582" w:type="dxa"/>
          </w:tcPr>
          <w:p w14:paraId="44255196"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Ерейментау </w:t>
            </w:r>
          </w:p>
        </w:tc>
        <w:tc>
          <w:tcPr>
            <w:tcW w:w="1204" w:type="dxa"/>
          </w:tcPr>
          <w:p w14:paraId="66B7BF02" w14:textId="0EAB27D2"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44</w:t>
            </w:r>
          </w:p>
        </w:tc>
        <w:tc>
          <w:tcPr>
            <w:tcW w:w="1372" w:type="dxa"/>
          </w:tcPr>
          <w:p w14:paraId="32278F90" w14:textId="57235B1C"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w:t>
            </w:r>
          </w:p>
        </w:tc>
        <w:tc>
          <w:tcPr>
            <w:tcW w:w="1567" w:type="dxa"/>
          </w:tcPr>
          <w:p w14:paraId="32BB4701" w14:textId="026B2761"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29</w:t>
            </w:r>
          </w:p>
        </w:tc>
        <w:tc>
          <w:tcPr>
            <w:tcW w:w="1364" w:type="dxa"/>
          </w:tcPr>
          <w:p w14:paraId="559FB3F9" w14:textId="63D25E6C"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w:t>
            </w:r>
          </w:p>
        </w:tc>
        <w:tc>
          <w:tcPr>
            <w:tcW w:w="1282" w:type="dxa"/>
          </w:tcPr>
          <w:p w14:paraId="6AC843A7" w14:textId="58F65910"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2800,00%</w:t>
            </w:r>
          </w:p>
        </w:tc>
        <w:tc>
          <w:tcPr>
            <w:tcW w:w="1246" w:type="dxa"/>
          </w:tcPr>
          <w:p w14:paraId="1FD84299" w14:textId="55DC7D4D"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-93,10%</w:t>
            </w:r>
          </w:p>
        </w:tc>
      </w:tr>
      <w:tr w:rsidR="007057E2" w:rsidRPr="00782A23" w14:paraId="652BBB4F" w14:textId="77777777" w:rsidTr="008463DD">
        <w:trPr>
          <w:trHeight w:val="275"/>
        </w:trPr>
        <w:tc>
          <w:tcPr>
            <w:tcW w:w="1582" w:type="dxa"/>
          </w:tcPr>
          <w:p w14:paraId="2C4933A2"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Есіл</w:t>
            </w:r>
          </w:p>
        </w:tc>
        <w:tc>
          <w:tcPr>
            <w:tcW w:w="1204" w:type="dxa"/>
          </w:tcPr>
          <w:p w14:paraId="0F4EA90B" w14:textId="187D3932"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50</w:t>
            </w:r>
          </w:p>
        </w:tc>
        <w:tc>
          <w:tcPr>
            <w:tcW w:w="1372" w:type="dxa"/>
          </w:tcPr>
          <w:p w14:paraId="57B7C0A5" w14:textId="1707E31F"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w:t>
            </w:r>
          </w:p>
        </w:tc>
        <w:tc>
          <w:tcPr>
            <w:tcW w:w="1567" w:type="dxa"/>
          </w:tcPr>
          <w:p w14:paraId="3F6655E1" w14:textId="24A0D955"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39</w:t>
            </w:r>
          </w:p>
        </w:tc>
        <w:tc>
          <w:tcPr>
            <w:tcW w:w="1364" w:type="dxa"/>
          </w:tcPr>
          <w:p w14:paraId="53F96DB5" w14:textId="49BE46C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w:t>
            </w:r>
          </w:p>
        </w:tc>
        <w:tc>
          <w:tcPr>
            <w:tcW w:w="1282" w:type="dxa"/>
          </w:tcPr>
          <w:p w14:paraId="22F291D9" w14:textId="08578B45"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875,00%</w:t>
            </w:r>
          </w:p>
        </w:tc>
        <w:tc>
          <w:tcPr>
            <w:tcW w:w="1246" w:type="dxa"/>
          </w:tcPr>
          <w:p w14:paraId="4ED1E42F" w14:textId="43909190"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-94,87%</w:t>
            </w:r>
          </w:p>
        </w:tc>
      </w:tr>
      <w:tr w:rsidR="007057E2" w:rsidRPr="00782A23" w14:paraId="1D86391F" w14:textId="77777777" w:rsidTr="008463DD">
        <w:trPr>
          <w:trHeight w:val="265"/>
        </w:trPr>
        <w:tc>
          <w:tcPr>
            <w:tcW w:w="1582" w:type="dxa"/>
          </w:tcPr>
          <w:p w14:paraId="59BDB68A"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Жақсы </w:t>
            </w:r>
          </w:p>
        </w:tc>
        <w:tc>
          <w:tcPr>
            <w:tcW w:w="1204" w:type="dxa"/>
          </w:tcPr>
          <w:p w14:paraId="5E10BB1A" w14:textId="23AE2346"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31</w:t>
            </w:r>
          </w:p>
        </w:tc>
        <w:tc>
          <w:tcPr>
            <w:tcW w:w="1372" w:type="dxa"/>
          </w:tcPr>
          <w:p w14:paraId="42E6AEA9" w14:textId="6A8C0C3E"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w:t>
            </w:r>
          </w:p>
        </w:tc>
        <w:tc>
          <w:tcPr>
            <w:tcW w:w="1567" w:type="dxa"/>
          </w:tcPr>
          <w:p w14:paraId="26C7578C" w14:textId="19BEA23C"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31</w:t>
            </w:r>
          </w:p>
        </w:tc>
        <w:tc>
          <w:tcPr>
            <w:tcW w:w="1364" w:type="dxa"/>
          </w:tcPr>
          <w:p w14:paraId="48765AA5" w14:textId="41628700"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w:t>
            </w:r>
          </w:p>
        </w:tc>
        <w:tc>
          <w:tcPr>
            <w:tcW w:w="1282" w:type="dxa"/>
          </w:tcPr>
          <w:p w14:paraId="7F803C09" w14:textId="07D98B77"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3000,00%</w:t>
            </w:r>
          </w:p>
        </w:tc>
        <w:tc>
          <w:tcPr>
            <w:tcW w:w="1246" w:type="dxa"/>
          </w:tcPr>
          <w:p w14:paraId="758C2C23" w14:textId="7A7D1E29"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-96,77%</w:t>
            </w:r>
          </w:p>
        </w:tc>
      </w:tr>
      <w:tr w:rsidR="007057E2" w:rsidRPr="00782A23" w14:paraId="227FA5E3" w14:textId="77777777" w:rsidTr="008463DD">
        <w:trPr>
          <w:trHeight w:val="275"/>
        </w:trPr>
        <w:tc>
          <w:tcPr>
            <w:tcW w:w="1582" w:type="dxa"/>
          </w:tcPr>
          <w:p w14:paraId="414A1E39"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Жарқайың </w:t>
            </w:r>
          </w:p>
        </w:tc>
        <w:tc>
          <w:tcPr>
            <w:tcW w:w="1204" w:type="dxa"/>
          </w:tcPr>
          <w:p w14:paraId="537640E1" w14:textId="7BE1F578"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38</w:t>
            </w:r>
          </w:p>
        </w:tc>
        <w:tc>
          <w:tcPr>
            <w:tcW w:w="1372" w:type="dxa"/>
          </w:tcPr>
          <w:p w14:paraId="7AA3DF36" w14:textId="7777777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w:t>
            </w:r>
          </w:p>
        </w:tc>
        <w:tc>
          <w:tcPr>
            <w:tcW w:w="1567" w:type="dxa"/>
          </w:tcPr>
          <w:p w14:paraId="7BB714E6" w14:textId="26930112"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45</w:t>
            </w:r>
          </w:p>
        </w:tc>
        <w:tc>
          <w:tcPr>
            <w:tcW w:w="1364" w:type="dxa"/>
          </w:tcPr>
          <w:p w14:paraId="39A9A62E" w14:textId="7777777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w:t>
            </w:r>
          </w:p>
        </w:tc>
        <w:tc>
          <w:tcPr>
            <w:tcW w:w="1282" w:type="dxa"/>
          </w:tcPr>
          <w:p w14:paraId="3C58F878" w14:textId="350B19A9"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w:t>
            </w:r>
          </w:p>
        </w:tc>
        <w:tc>
          <w:tcPr>
            <w:tcW w:w="1246" w:type="dxa"/>
          </w:tcPr>
          <w:p w14:paraId="3C40F18E" w14:textId="1CF99592"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w:t>
            </w:r>
          </w:p>
        </w:tc>
      </w:tr>
      <w:tr w:rsidR="007057E2" w:rsidRPr="00782A23" w14:paraId="590A1A2C" w14:textId="77777777" w:rsidTr="008463DD">
        <w:trPr>
          <w:trHeight w:val="275"/>
        </w:trPr>
        <w:tc>
          <w:tcPr>
            <w:tcW w:w="1582" w:type="dxa"/>
          </w:tcPr>
          <w:p w14:paraId="160BAC04"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Зеренді </w:t>
            </w:r>
          </w:p>
        </w:tc>
        <w:tc>
          <w:tcPr>
            <w:tcW w:w="1204" w:type="dxa"/>
          </w:tcPr>
          <w:p w14:paraId="58D2D1EB" w14:textId="709CC868"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57</w:t>
            </w:r>
          </w:p>
        </w:tc>
        <w:tc>
          <w:tcPr>
            <w:tcW w:w="1372" w:type="dxa"/>
          </w:tcPr>
          <w:p w14:paraId="2ACC149E" w14:textId="49C138D0"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7</w:t>
            </w:r>
          </w:p>
        </w:tc>
        <w:tc>
          <w:tcPr>
            <w:tcW w:w="1567" w:type="dxa"/>
          </w:tcPr>
          <w:p w14:paraId="723FA89E" w14:textId="14AD6725"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52</w:t>
            </w:r>
          </w:p>
        </w:tc>
        <w:tc>
          <w:tcPr>
            <w:tcW w:w="1364" w:type="dxa"/>
          </w:tcPr>
          <w:p w14:paraId="0F34B095" w14:textId="5B5AB94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w:t>
            </w:r>
          </w:p>
        </w:tc>
        <w:tc>
          <w:tcPr>
            <w:tcW w:w="1282" w:type="dxa"/>
          </w:tcPr>
          <w:p w14:paraId="73670F47" w14:textId="4A2E91A1"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642,86%</w:t>
            </w:r>
          </w:p>
        </w:tc>
        <w:tc>
          <w:tcPr>
            <w:tcW w:w="1246" w:type="dxa"/>
          </w:tcPr>
          <w:p w14:paraId="53C21E1D" w14:textId="42E23775"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-98,08%</w:t>
            </w:r>
          </w:p>
        </w:tc>
      </w:tr>
      <w:tr w:rsidR="007057E2" w:rsidRPr="00782A23" w14:paraId="1C70E6DB" w14:textId="77777777" w:rsidTr="008463DD">
        <w:trPr>
          <w:trHeight w:val="265"/>
        </w:trPr>
        <w:tc>
          <w:tcPr>
            <w:tcW w:w="1582" w:type="dxa"/>
          </w:tcPr>
          <w:p w14:paraId="739AE971"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Қорғалжын </w:t>
            </w:r>
          </w:p>
        </w:tc>
        <w:tc>
          <w:tcPr>
            <w:tcW w:w="1204" w:type="dxa"/>
          </w:tcPr>
          <w:p w14:paraId="18FA7DA1" w14:textId="4282B388"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13</w:t>
            </w:r>
          </w:p>
        </w:tc>
        <w:tc>
          <w:tcPr>
            <w:tcW w:w="1372" w:type="dxa"/>
          </w:tcPr>
          <w:p w14:paraId="5CB23A6A" w14:textId="2B2E40F9"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w:t>
            </w:r>
          </w:p>
        </w:tc>
        <w:tc>
          <w:tcPr>
            <w:tcW w:w="1567" w:type="dxa"/>
          </w:tcPr>
          <w:p w14:paraId="3C77E5CD" w14:textId="287F5EC2"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12</w:t>
            </w:r>
          </w:p>
        </w:tc>
        <w:tc>
          <w:tcPr>
            <w:tcW w:w="1364" w:type="dxa"/>
          </w:tcPr>
          <w:p w14:paraId="5EB7B586" w14:textId="77777777"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w:t>
            </w:r>
          </w:p>
        </w:tc>
        <w:tc>
          <w:tcPr>
            <w:tcW w:w="1282" w:type="dxa"/>
          </w:tcPr>
          <w:p w14:paraId="48BBBD88" w14:textId="043BA96D"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1100,00%</w:t>
            </w:r>
          </w:p>
        </w:tc>
        <w:tc>
          <w:tcPr>
            <w:tcW w:w="1246" w:type="dxa"/>
          </w:tcPr>
          <w:p w14:paraId="6562DACD" w14:textId="36FF3E10"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w:t>
            </w:r>
          </w:p>
        </w:tc>
      </w:tr>
      <w:tr w:rsidR="007057E2" w:rsidRPr="00782A23" w14:paraId="45B38B9C" w14:textId="77777777" w:rsidTr="008463DD">
        <w:trPr>
          <w:trHeight w:val="275"/>
        </w:trPr>
        <w:tc>
          <w:tcPr>
            <w:tcW w:w="1582" w:type="dxa"/>
          </w:tcPr>
          <w:p w14:paraId="3255271E"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 xml:space="preserve">Сандықтау </w:t>
            </w:r>
          </w:p>
        </w:tc>
        <w:tc>
          <w:tcPr>
            <w:tcW w:w="1204" w:type="dxa"/>
          </w:tcPr>
          <w:p w14:paraId="07CA6F49" w14:textId="39630B33"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35</w:t>
            </w:r>
          </w:p>
        </w:tc>
        <w:tc>
          <w:tcPr>
            <w:tcW w:w="1372" w:type="dxa"/>
          </w:tcPr>
          <w:p w14:paraId="7C1BFEA2" w14:textId="27B16B63"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2</w:t>
            </w:r>
          </w:p>
        </w:tc>
        <w:tc>
          <w:tcPr>
            <w:tcW w:w="1567" w:type="dxa"/>
          </w:tcPr>
          <w:p w14:paraId="5904991E" w14:textId="5C716FDB"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36</w:t>
            </w:r>
          </w:p>
        </w:tc>
        <w:tc>
          <w:tcPr>
            <w:tcW w:w="1364" w:type="dxa"/>
          </w:tcPr>
          <w:p w14:paraId="2072EEF0" w14:textId="06DD1BEC"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3</w:t>
            </w:r>
          </w:p>
        </w:tc>
        <w:tc>
          <w:tcPr>
            <w:tcW w:w="1282" w:type="dxa"/>
          </w:tcPr>
          <w:p w14:paraId="74453B43" w14:textId="11408B7C"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1700,00%</w:t>
            </w:r>
          </w:p>
        </w:tc>
        <w:tc>
          <w:tcPr>
            <w:tcW w:w="1246" w:type="dxa"/>
          </w:tcPr>
          <w:p w14:paraId="1EFF5D85" w14:textId="037F9A14"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-91,67%</w:t>
            </w:r>
          </w:p>
        </w:tc>
      </w:tr>
      <w:tr w:rsidR="007057E2" w:rsidRPr="00782A23" w14:paraId="0A80618B" w14:textId="77777777" w:rsidTr="008463DD">
        <w:trPr>
          <w:trHeight w:val="265"/>
        </w:trPr>
        <w:tc>
          <w:tcPr>
            <w:tcW w:w="1582" w:type="dxa"/>
          </w:tcPr>
          <w:p w14:paraId="13FFC6C7" w14:textId="77777777" w:rsidR="007057E2" w:rsidRPr="00782A23" w:rsidRDefault="007057E2" w:rsidP="007057E2">
            <w:pPr>
              <w:spacing w:after="0" w:line="240" w:lineRule="auto"/>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Целиноград</w:t>
            </w:r>
          </w:p>
        </w:tc>
        <w:tc>
          <w:tcPr>
            <w:tcW w:w="1204" w:type="dxa"/>
          </w:tcPr>
          <w:p w14:paraId="5679715F" w14:textId="6B84EDC5"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80</w:t>
            </w:r>
          </w:p>
        </w:tc>
        <w:tc>
          <w:tcPr>
            <w:tcW w:w="1372" w:type="dxa"/>
          </w:tcPr>
          <w:p w14:paraId="0BFF2261" w14:textId="65A291E1"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4</w:t>
            </w:r>
          </w:p>
        </w:tc>
        <w:tc>
          <w:tcPr>
            <w:tcW w:w="1567" w:type="dxa"/>
          </w:tcPr>
          <w:p w14:paraId="55D6A70C" w14:textId="28C3538F"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65</w:t>
            </w:r>
          </w:p>
        </w:tc>
        <w:tc>
          <w:tcPr>
            <w:tcW w:w="1364" w:type="dxa"/>
          </w:tcPr>
          <w:p w14:paraId="26D35FF6" w14:textId="68696139" w:rsidR="007057E2" w:rsidRPr="00782A23" w:rsidRDefault="007057E2" w:rsidP="007057E2">
            <w:pPr>
              <w:spacing w:after="0" w:line="240" w:lineRule="auto"/>
              <w:jc w:val="center"/>
              <w:rPr>
                <w:rFonts w:ascii="Times New Roman" w:eastAsiaTheme="minorHAnsi" w:hAnsi="Times New Roman" w:cs="Times New Roman"/>
                <w:kern w:val="2"/>
                <w:sz w:val="24"/>
                <w:szCs w:val="24"/>
                <w:lang w:val="kk-KZ"/>
                <w14:ligatures w14:val="standardContextual"/>
              </w:rPr>
            </w:pPr>
            <w:r w:rsidRPr="00782A23">
              <w:rPr>
                <w:rFonts w:ascii="Times New Roman" w:eastAsiaTheme="minorHAnsi" w:hAnsi="Times New Roman" w:cs="Times New Roman"/>
                <w:kern w:val="2"/>
                <w:sz w:val="24"/>
                <w:szCs w:val="24"/>
                <w:lang w:val="kk-KZ"/>
                <w14:ligatures w14:val="standardContextual"/>
              </w:rPr>
              <w:t>6</w:t>
            </w:r>
          </w:p>
        </w:tc>
        <w:tc>
          <w:tcPr>
            <w:tcW w:w="1282" w:type="dxa"/>
          </w:tcPr>
          <w:p w14:paraId="161529BA" w14:textId="1C30F576"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1525,00%</w:t>
            </w:r>
          </w:p>
        </w:tc>
        <w:tc>
          <w:tcPr>
            <w:tcW w:w="1246" w:type="dxa"/>
          </w:tcPr>
          <w:p w14:paraId="44EE7161" w14:textId="0965BFA1" w:rsidR="007057E2" w:rsidRPr="007057E2" w:rsidRDefault="007057E2" w:rsidP="007057E2">
            <w:pPr>
              <w:spacing w:after="0" w:line="240" w:lineRule="auto"/>
              <w:jc w:val="center"/>
              <w:rPr>
                <w:rFonts w:ascii="Times New Roman" w:eastAsiaTheme="minorHAnsi" w:hAnsi="Times New Roman" w:cs="Times New Roman"/>
                <w:kern w:val="2"/>
                <w:lang w:val="kk-KZ"/>
                <w14:ligatures w14:val="standardContextual"/>
              </w:rPr>
            </w:pPr>
            <w:r w:rsidRPr="007057E2">
              <w:rPr>
                <w:rFonts w:ascii="Times New Roman" w:hAnsi="Times New Roman" w:cs="Times New Roman"/>
                <w:color w:val="000000"/>
              </w:rPr>
              <w:t>-90,77%</w:t>
            </w:r>
          </w:p>
        </w:tc>
      </w:tr>
      <w:tr w:rsidR="007C74B2" w:rsidRPr="00782A23" w14:paraId="4A682171" w14:textId="77777777" w:rsidTr="00C36B0C">
        <w:trPr>
          <w:trHeight w:val="265"/>
        </w:trPr>
        <w:tc>
          <w:tcPr>
            <w:tcW w:w="9617" w:type="dxa"/>
            <w:gridSpan w:val="7"/>
          </w:tcPr>
          <w:p w14:paraId="055FE1DA" w14:textId="273BC13E" w:rsidR="007C74B2" w:rsidRPr="00782A23" w:rsidRDefault="007B37EB" w:rsidP="007B37EB">
            <w:pPr>
              <w:spacing w:after="0" w:line="240" w:lineRule="auto"/>
              <w:ind w:right="-1135" w:firstLine="578"/>
              <w:rPr>
                <w:rFonts w:ascii="Times New Roman" w:eastAsiaTheme="minorHAnsi" w:hAnsi="Times New Roman" w:cs="Times New Roman"/>
                <w:kern w:val="2"/>
                <w:lang w:val="kk-KZ"/>
                <w14:ligatures w14:val="standardContextual"/>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4B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7C74B2" w:rsidRPr="00782A23">
              <w:rPr>
                <w:rFonts w:ascii="Times New Roman" w:hAnsi="Times New Roman" w:cs="Times New Roman"/>
                <w:sz w:val="24"/>
                <w:szCs w:val="24"/>
                <w:lang w:val="kk-KZ"/>
              </w:rPr>
              <w:t xml:space="preserve">] </w:t>
            </w:r>
          </w:p>
        </w:tc>
      </w:tr>
    </w:tbl>
    <w:p w14:paraId="69ECD889" w14:textId="77777777" w:rsidR="008021F2" w:rsidRPr="00782A23" w:rsidRDefault="008021F2" w:rsidP="00F4660B">
      <w:pPr>
        <w:spacing w:after="0" w:line="240" w:lineRule="auto"/>
        <w:ind w:right="-1135" w:firstLine="567"/>
        <w:jc w:val="both"/>
        <w:rPr>
          <w:rFonts w:ascii="Times New Roman" w:eastAsiaTheme="minorHAnsi" w:hAnsi="Times New Roman" w:cs="Times New Roman"/>
          <w:kern w:val="2"/>
          <w:sz w:val="28"/>
          <w:szCs w:val="28"/>
          <w:lang w:val="kk-KZ"/>
          <w14:ligatures w14:val="standardContextual"/>
        </w:rPr>
      </w:pPr>
    </w:p>
    <w:p w14:paraId="4882C1D3" w14:textId="77777777" w:rsidR="008463DD" w:rsidRDefault="004E1628" w:rsidP="00A5111C">
      <w:pPr>
        <w:spacing w:after="0" w:line="240" w:lineRule="auto"/>
        <w:ind w:right="-1" w:firstLine="709"/>
        <w:jc w:val="both"/>
        <w:rPr>
          <w:rFonts w:ascii="Times New Roman" w:eastAsiaTheme="minorHAnsi" w:hAnsi="Times New Roman" w:cs="Times New Roman"/>
          <w:kern w:val="2"/>
          <w:sz w:val="28"/>
          <w:szCs w:val="28"/>
          <w:lang w:val="kk-KZ"/>
          <w14:ligatures w14:val="standardContextual"/>
        </w:rPr>
      </w:pPr>
      <w:r w:rsidRPr="00782A23">
        <w:rPr>
          <w:rFonts w:ascii="Times New Roman" w:eastAsiaTheme="minorHAnsi" w:hAnsi="Times New Roman" w:cs="Times New Roman"/>
          <w:kern w:val="2"/>
          <w:sz w:val="28"/>
          <w:szCs w:val="28"/>
          <w:lang w:val="kk-KZ"/>
          <w14:ligatures w14:val="standardContextual"/>
        </w:rPr>
        <w:t>Облыс бойынша 2017 жылдың өзінде 14,6 млрд теңгенің 18 жобасы жүзеге асырылып</w:t>
      </w:r>
      <w:r w:rsidR="00532533">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98 кәсіпорын инновациялық сипаттағы кәсіпорындар деп табылған.</w:t>
      </w:r>
      <w:r w:rsidR="008D3051" w:rsidRPr="00782A23">
        <w:rPr>
          <w:rFonts w:ascii="Times New Roman" w:hAnsi="Times New Roman" w:cs="Times New Roman"/>
          <w:sz w:val="28"/>
          <w:szCs w:val="28"/>
          <w:lang w:val="kk-KZ"/>
        </w:rPr>
        <w:t xml:space="preserve"> 2021 жылы </w:t>
      </w:r>
      <w:r w:rsidR="008D3051" w:rsidRPr="00782A23">
        <w:rPr>
          <w:rFonts w:ascii="Times New Roman" w:eastAsiaTheme="minorHAnsi" w:hAnsi="Times New Roman" w:cs="Times New Roman"/>
          <w:kern w:val="2"/>
          <w:sz w:val="28"/>
          <w:szCs w:val="28"/>
          <w:lang w:val="kk-KZ"/>
          <w14:ligatures w14:val="standardContextual"/>
        </w:rPr>
        <w:t xml:space="preserve">инновациялары бары </w:t>
      </w:r>
      <w:r w:rsidR="0047290C" w:rsidRPr="00782A23">
        <w:rPr>
          <w:rFonts w:ascii="Times New Roman" w:eastAsiaTheme="minorHAnsi" w:hAnsi="Times New Roman" w:cs="Times New Roman"/>
          <w:kern w:val="2"/>
          <w:sz w:val="28"/>
          <w:szCs w:val="28"/>
          <w:lang w:val="kk-KZ"/>
          <w14:ligatures w14:val="standardContextual"/>
        </w:rPr>
        <w:t>кәсіпорындар 67</w:t>
      </w:r>
      <w:r w:rsidR="008D3051" w:rsidRPr="00782A23">
        <w:rPr>
          <w:rFonts w:ascii="Times New Roman" w:eastAsiaTheme="minorHAnsi" w:hAnsi="Times New Roman" w:cs="Times New Roman"/>
          <w:kern w:val="2"/>
          <w:sz w:val="28"/>
          <w:szCs w:val="28"/>
          <w:lang w:val="kk-KZ"/>
          <w14:ligatures w14:val="standardContextual"/>
        </w:rPr>
        <w:t xml:space="preserve"> құраған, есептік кезеңмен салыстырғанда 37</w:t>
      </w:r>
      <w:r w:rsidR="0025472F" w:rsidRPr="0025472F">
        <w:rPr>
          <w:rFonts w:ascii="Times New Roman" w:eastAsiaTheme="minorHAnsi" w:hAnsi="Times New Roman" w:cs="Times New Roman"/>
          <w:kern w:val="2"/>
          <w:sz w:val="28"/>
          <w:szCs w:val="28"/>
          <w:lang w:val="kk-KZ"/>
          <w14:ligatures w14:val="standardContextual"/>
        </w:rPr>
        <w:t>-</w:t>
      </w:r>
      <w:r w:rsidR="008D3051" w:rsidRPr="00782A23">
        <w:rPr>
          <w:rFonts w:ascii="Times New Roman" w:eastAsiaTheme="minorHAnsi" w:hAnsi="Times New Roman" w:cs="Times New Roman"/>
          <w:kern w:val="2"/>
          <w:sz w:val="28"/>
          <w:szCs w:val="28"/>
          <w:lang w:val="kk-KZ"/>
          <w14:ligatures w14:val="standardContextual"/>
        </w:rPr>
        <w:t>ге азайған.</w:t>
      </w:r>
      <w:r w:rsidRPr="00782A23">
        <w:rPr>
          <w:rFonts w:ascii="Times New Roman" w:eastAsiaTheme="minorHAnsi" w:hAnsi="Times New Roman" w:cs="Times New Roman"/>
          <w:kern w:val="2"/>
          <w:sz w:val="28"/>
          <w:szCs w:val="28"/>
          <w:lang w:val="kk-KZ"/>
          <w14:ligatures w14:val="standardContextual"/>
        </w:rPr>
        <w:t xml:space="preserve"> Іске асырылған жобалардың негізгі бағыттары тамақ өнеркәсібі мен құрылыс материалдарын өндіру болып табылады. Бұл ретте, әкімдіктің мәліметінше, облыста 912 жаңа тұрақты жұмыс орны ашылған.</w:t>
      </w:r>
      <w:r w:rsidRPr="00782A23">
        <w:rPr>
          <w:rFonts w:ascii="Times New Roman" w:hAnsi="Times New Roman" w:cs="Times New Roman"/>
          <w:lang w:val="kk-KZ"/>
        </w:rPr>
        <w:t xml:space="preserve"> </w:t>
      </w:r>
      <w:r w:rsidRPr="00782A23">
        <w:rPr>
          <w:rFonts w:ascii="Times New Roman" w:eastAsiaTheme="minorHAnsi" w:hAnsi="Times New Roman" w:cs="Times New Roman"/>
          <w:kern w:val="2"/>
          <w:sz w:val="28"/>
          <w:szCs w:val="28"/>
          <w:lang w:val="kk-KZ"/>
          <w14:ligatures w14:val="standardContextual"/>
        </w:rPr>
        <w:t xml:space="preserve">Жалпы, ШОК қолдау картасы аясында 7,1 мың жұмыс орнын құрумен 180,6 млрд теңгеге 78 жоба жүзеге асырылса, оның 36-сы қосылған құны жоғары өнім өндіруге бағытталған. Ал 2021 жыл бойынша Жеңіл өнеркәсіпте тігін кәсіпорындары мен ательелер, соның ішінде «Тыныс» АҚ </w:t>
      </w:r>
      <w:r w:rsidRPr="00782A23">
        <w:rPr>
          <w:rFonts w:ascii="Times New Roman" w:eastAsiaTheme="minorHAnsi" w:hAnsi="Times New Roman" w:cs="Times New Roman"/>
          <w:kern w:val="2"/>
          <w:sz w:val="28"/>
          <w:szCs w:val="28"/>
          <w:lang w:val="kk-KZ"/>
          <w14:ligatures w14:val="standardContextual"/>
        </w:rPr>
        <w:lastRenderedPageBreak/>
        <w:t>машина жасау кәсіпорны тәулігіне 25 мыңға дейінгі қорғаныс маскаларын шығаруды жолға қойды. 2020 жылдың 14 наурызынан бастап қорғаныс маскаларының жалпы өндірісі 1,8 миллионнан астам дананы құрады.</w:t>
      </w:r>
      <w:r w:rsidRPr="00782A23">
        <w:rPr>
          <w:rFonts w:ascii="Times New Roman" w:hAnsi="Times New Roman" w:cs="Times New Roman"/>
          <w:lang w:val="kk-KZ"/>
        </w:rPr>
        <w:t xml:space="preserve"> </w:t>
      </w:r>
      <w:r w:rsidRPr="00782A23">
        <w:rPr>
          <w:rFonts w:ascii="Times New Roman" w:eastAsiaTheme="minorHAnsi" w:hAnsi="Times New Roman" w:cs="Times New Roman"/>
          <w:kern w:val="2"/>
          <w:sz w:val="28"/>
          <w:szCs w:val="28"/>
          <w:lang w:val="kk-KZ"/>
          <w14:ligatures w14:val="standardContextual"/>
        </w:rPr>
        <w:t xml:space="preserve">Киім, аяқ киім және тоқыма бұйымдарын шығаруға маманданған шет мемлекеттердің (негізінен Қытай, Түркия, Ресей, Өзбекстан) шекараларын жабуы және бұл елдердегі зауыттардың жұмысын тоқтатуы отандық жеңіл өнеркәсіп кәсіпорындары үшін </w:t>
      </w:r>
      <w:r w:rsidR="008D3051" w:rsidRPr="00782A23">
        <w:rPr>
          <w:rFonts w:ascii="Times New Roman" w:eastAsiaTheme="minorHAnsi" w:hAnsi="Times New Roman" w:cs="Times New Roman"/>
          <w:kern w:val="2"/>
          <w:sz w:val="28"/>
          <w:szCs w:val="28"/>
          <w:lang w:val="kk-KZ"/>
          <w14:ligatures w14:val="standardContextual"/>
        </w:rPr>
        <w:t xml:space="preserve">тауар өндірісін </w:t>
      </w:r>
      <w:r w:rsidRPr="00782A23">
        <w:rPr>
          <w:rFonts w:ascii="Times New Roman" w:eastAsiaTheme="minorHAnsi" w:hAnsi="Times New Roman" w:cs="Times New Roman"/>
          <w:kern w:val="2"/>
          <w:sz w:val="28"/>
          <w:szCs w:val="28"/>
          <w:lang w:val="kk-KZ"/>
          <w14:ligatures w14:val="standardContextual"/>
        </w:rPr>
        <w:t xml:space="preserve">құруға мүмкіндік берді (Самхат). «Аяқ киім фабрикасы» ЖШС, «ТП Арман» ЖШС, ателье және т.б.). 2020 жылдың 8 айында былғары аяқ киім өндірісі 3,3 есеге, полиэтиленді қапшықтар – </w:t>
      </w:r>
      <w:r w:rsidR="008463DD">
        <w:rPr>
          <w:rFonts w:ascii="Times New Roman" w:eastAsiaTheme="minorHAnsi" w:hAnsi="Times New Roman" w:cs="Times New Roman"/>
          <w:kern w:val="2"/>
          <w:sz w:val="28"/>
          <w:szCs w:val="28"/>
          <w:lang w:val="kk-KZ"/>
          <w14:ligatures w14:val="standardContextual"/>
        </w:rPr>
        <w:t xml:space="preserve">                          </w:t>
      </w:r>
      <w:r w:rsidRPr="00782A23">
        <w:rPr>
          <w:rFonts w:ascii="Times New Roman" w:eastAsiaTheme="minorHAnsi" w:hAnsi="Times New Roman" w:cs="Times New Roman"/>
          <w:kern w:val="2"/>
          <w:sz w:val="28"/>
          <w:szCs w:val="28"/>
          <w:lang w:val="kk-KZ"/>
          <w14:ligatures w14:val="standardContextual"/>
        </w:rPr>
        <w:t>25,5%-ға, тоқыма бұйымдары – 55%-ға өсті.</w:t>
      </w:r>
      <w:r w:rsidR="008D3051" w:rsidRPr="00782A23">
        <w:rPr>
          <w:rFonts w:ascii="Times New Roman" w:hAnsi="Times New Roman" w:cs="Times New Roman"/>
          <w:lang w:val="kk-KZ"/>
        </w:rPr>
        <w:t xml:space="preserve"> </w:t>
      </w:r>
      <w:r w:rsidR="008D3051" w:rsidRPr="00782A23">
        <w:rPr>
          <w:rFonts w:ascii="Times New Roman" w:eastAsiaTheme="minorHAnsi" w:hAnsi="Times New Roman" w:cs="Times New Roman"/>
          <w:kern w:val="2"/>
          <w:sz w:val="28"/>
          <w:szCs w:val="28"/>
          <w:lang w:val="kk-KZ"/>
          <w14:ligatures w14:val="standardContextual"/>
        </w:rPr>
        <w:t>Химия өнеркәсібінде облыстың 5 кәсіпорны дезинфекциялау құралдарын өндіруді жолға қойған «Тұрмыстық химикаттар зауыты» ЖШС, «Гала Косметикс и К» ЖШС, «Ардагер М Компани» ЖШС, «Бауыр-Бек-Нұр» ЖШС, «Көкшетау минералды сулары» АҚ. Облыс бойынша инновациялық даму бағыттары кәсіпкерлік субьектілерінің басты мақсатына айналған.</w:t>
      </w:r>
      <w:r w:rsidR="0047290C" w:rsidRPr="00782A23">
        <w:rPr>
          <w:rFonts w:ascii="Times New Roman" w:eastAsiaTheme="minorHAnsi" w:hAnsi="Times New Roman" w:cs="Times New Roman"/>
          <w:kern w:val="2"/>
          <w:sz w:val="28"/>
          <w:szCs w:val="28"/>
          <w:lang w:val="kk-KZ"/>
          <w14:ligatures w14:val="standardContextual"/>
        </w:rPr>
        <w:t xml:space="preserve"> Облыстағы</w:t>
      </w:r>
      <w:r w:rsidR="008D3051" w:rsidRPr="00782A23">
        <w:rPr>
          <w:rFonts w:ascii="Times New Roman" w:eastAsiaTheme="minorHAnsi" w:hAnsi="Times New Roman" w:cs="Times New Roman"/>
          <w:kern w:val="2"/>
          <w:sz w:val="28"/>
          <w:szCs w:val="28"/>
          <w:lang w:val="kk-KZ"/>
          <w14:ligatures w14:val="standardContextual"/>
        </w:rPr>
        <w:t xml:space="preserve"> ШОК субьектілерінің белсенді дамытудағы басты мақсат халықтың әлеуметтік жағдайын жоғарлату.</w:t>
      </w:r>
      <w:r w:rsidR="0047290C" w:rsidRPr="00782A23">
        <w:rPr>
          <w:rFonts w:ascii="Times New Roman" w:eastAsiaTheme="minorHAnsi" w:hAnsi="Times New Roman" w:cs="Times New Roman"/>
          <w:kern w:val="2"/>
          <w:sz w:val="28"/>
          <w:szCs w:val="28"/>
          <w:lang w:val="kk-KZ"/>
          <w14:ligatures w14:val="standardContextual"/>
        </w:rPr>
        <w:t xml:space="preserve"> </w:t>
      </w:r>
      <w:r w:rsidR="008D3051" w:rsidRPr="00782A23">
        <w:rPr>
          <w:rFonts w:ascii="Times New Roman" w:eastAsiaTheme="minorHAnsi" w:hAnsi="Times New Roman" w:cs="Times New Roman"/>
          <w:kern w:val="2"/>
          <w:sz w:val="28"/>
          <w:szCs w:val="28"/>
          <w:lang w:val="kk-KZ"/>
          <w14:ligatures w14:val="standardContextual"/>
        </w:rPr>
        <w:t xml:space="preserve">Келесі </w:t>
      </w:r>
      <w:r w:rsidR="008463DD">
        <w:rPr>
          <w:rFonts w:ascii="Times New Roman" w:eastAsiaTheme="minorHAnsi" w:hAnsi="Times New Roman" w:cs="Times New Roman"/>
          <w:kern w:val="2"/>
          <w:sz w:val="28"/>
          <w:szCs w:val="28"/>
          <w:lang w:val="kk-KZ"/>
          <w14:ligatures w14:val="standardContextual"/>
        </w:rPr>
        <w:t>22-</w:t>
      </w:r>
      <w:r w:rsidR="008D3051" w:rsidRPr="00782A23">
        <w:rPr>
          <w:rFonts w:ascii="Times New Roman" w:eastAsiaTheme="minorHAnsi" w:hAnsi="Times New Roman" w:cs="Times New Roman"/>
          <w:kern w:val="2"/>
          <w:sz w:val="28"/>
          <w:szCs w:val="28"/>
          <w:lang w:val="kk-KZ"/>
          <w14:ligatures w14:val="standardContextual"/>
        </w:rPr>
        <w:t>суретте облыс бойынша жұмыссыздық құрылымы қарастырылады.</w:t>
      </w:r>
    </w:p>
    <w:p w14:paraId="7DB9615F" w14:textId="5B528FF2" w:rsidR="00D11B9E" w:rsidRPr="00782A23" w:rsidRDefault="00AA5A76" w:rsidP="00A5111C">
      <w:pPr>
        <w:spacing w:after="0" w:line="240" w:lineRule="auto"/>
        <w:ind w:right="-1" w:firstLine="709"/>
        <w:jc w:val="both"/>
        <w:rPr>
          <w:rFonts w:ascii="Times New Roman" w:eastAsiaTheme="minorHAnsi" w:hAnsi="Times New Roman" w:cs="Times New Roman"/>
          <w:kern w:val="2"/>
          <w:sz w:val="28"/>
          <w:szCs w:val="28"/>
          <w:lang w:val="kk-KZ"/>
          <w14:ligatures w14:val="standardContextual"/>
        </w:rPr>
      </w:pPr>
      <w:r w:rsidRPr="00782A23">
        <w:rPr>
          <w:rFonts w:ascii="Times New Roman" w:hAnsi="Times New Roman" w:cs="Times New Roman"/>
          <w:sz w:val="28"/>
          <w:lang w:val="kk-KZ"/>
        </w:rPr>
        <w:tab/>
      </w:r>
    </w:p>
    <w:p w14:paraId="783D16D8" w14:textId="1303133D" w:rsidR="00D11B9E" w:rsidRPr="00782A23" w:rsidRDefault="00D11B9E" w:rsidP="008463DD">
      <w:pPr>
        <w:tabs>
          <w:tab w:val="left" w:pos="7573"/>
        </w:tabs>
        <w:spacing w:after="0" w:line="240" w:lineRule="auto"/>
        <w:jc w:val="center"/>
        <w:rPr>
          <w:rFonts w:ascii="Times New Roman" w:hAnsi="Times New Roman" w:cs="Times New Roman"/>
          <w:sz w:val="28"/>
          <w:lang w:val="kk-KZ"/>
        </w:rPr>
      </w:pPr>
      <w:r w:rsidRPr="00782A23">
        <w:rPr>
          <w:rFonts w:ascii="Times New Roman" w:hAnsi="Times New Roman" w:cs="Times New Roman"/>
          <w:noProof/>
          <w:sz w:val="28"/>
          <w:lang w:eastAsia="ru-RU"/>
        </w:rPr>
        <w:drawing>
          <wp:inline distT="0" distB="0" distL="0" distR="0" wp14:anchorId="13D4E846" wp14:editId="4B3D901E">
            <wp:extent cx="5560156" cy="2357120"/>
            <wp:effectExtent l="0" t="0" r="254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1756" cy="2362038"/>
                    </a:xfrm>
                    <a:prstGeom prst="rect">
                      <a:avLst/>
                    </a:prstGeom>
                    <a:noFill/>
                  </pic:spPr>
                </pic:pic>
              </a:graphicData>
            </a:graphic>
          </wp:inline>
        </w:drawing>
      </w:r>
    </w:p>
    <w:p w14:paraId="20B156E6" w14:textId="77777777" w:rsidR="008463DD" w:rsidRPr="008463DD" w:rsidRDefault="008463DD" w:rsidP="00F4660B">
      <w:pPr>
        <w:tabs>
          <w:tab w:val="left" w:pos="7573"/>
        </w:tabs>
        <w:spacing w:after="0" w:line="240" w:lineRule="auto"/>
        <w:ind w:right="-1135" w:firstLine="567"/>
        <w:jc w:val="both"/>
        <w:rPr>
          <w:rFonts w:ascii="Times New Roman" w:hAnsi="Times New Roman" w:cs="Times New Roman"/>
          <w:sz w:val="16"/>
          <w:szCs w:val="16"/>
          <w:lang w:val="kk-KZ"/>
        </w:rPr>
      </w:pPr>
    </w:p>
    <w:p w14:paraId="5AA24F08" w14:textId="2AA3C666" w:rsidR="00D11B9E" w:rsidRPr="00782A23" w:rsidRDefault="00B1608C" w:rsidP="008463DD">
      <w:pPr>
        <w:tabs>
          <w:tab w:val="left" w:pos="7573"/>
        </w:tabs>
        <w:spacing w:after="0" w:line="240" w:lineRule="auto"/>
        <w:ind w:right="-1"/>
        <w:jc w:val="center"/>
        <w:rPr>
          <w:rFonts w:ascii="Times New Roman" w:hAnsi="Times New Roman" w:cs="Times New Roman"/>
          <w:sz w:val="28"/>
          <w:lang w:val="kk-KZ"/>
        </w:rPr>
      </w:pPr>
      <w:r w:rsidRPr="00782A23">
        <w:rPr>
          <w:rFonts w:ascii="Times New Roman" w:hAnsi="Times New Roman" w:cs="Times New Roman"/>
          <w:sz w:val="28"/>
          <w:lang w:val="kk-KZ"/>
        </w:rPr>
        <w:t>Сурет</w:t>
      </w:r>
      <w:r w:rsidR="008463DD">
        <w:rPr>
          <w:rFonts w:ascii="Times New Roman" w:hAnsi="Times New Roman" w:cs="Times New Roman"/>
          <w:sz w:val="28"/>
          <w:lang w:val="kk-KZ"/>
        </w:rPr>
        <w:t xml:space="preserve"> </w:t>
      </w:r>
      <w:r w:rsidRPr="00782A23">
        <w:rPr>
          <w:rFonts w:ascii="Times New Roman" w:hAnsi="Times New Roman" w:cs="Times New Roman"/>
          <w:sz w:val="28"/>
          <w:lang w:val="kk-KZ"/>
        </w:rPr>
        <w:t>2</w:t>
      </w:r>
      <w:r w:rsidR="00F3760E" w:rsidRPr="00ED7175">
        <w:rPr>
          <w:rFonts w:ascii="Times New Roman" w:hAnsi="Times New Roman" w:cs="Times New Roman"/>
          <w:sz w:val="28"/>
          <w:lang w:val="kk-KZ"/>
        </w:rPr>
        <w:t>9</w:t>
      </w:r>
      <w:r w:rsidRPr="00782A23">
        <w:rPr>
          <w:rFonts w:ascii="Times New Roman" w:hAnsi="Times New Roman" w:cs="Times New Roman"/>
          <w:sz w:val="28"/>
          <w:lang w:val="kk-KZ"/>
        </w:rPr>
        <w:t xml:space="preserve"> </w:t>
      </w:r>
      <w:r w:rsidR="008463DD">
        <w:rPr>
          <w:rFonts w:ascii="Times New Roman" w:hAnsi="Times New Roman" w:cs="Times New Roman"/>
          <w:sz w:val="28"/>
          <w:lang w:val="kk-KZ"/>
        </w:rPr>
        <w:t xml:space="preserve">– </w:t>
      </w:r>
      <w:r w:rsidR="00D11B9E" w:rsidRPr="00782A23">
        <w:rPr>
          <w:rFonts w:ascii="Times New Roman" w:hAnsi="Times New Roman" w:cs="Times New Roman"/>
          <w:sz w:val="28"/>
          <w:lang w:val="kk-KZ"/>
        </w:rPr>
        <w:t>Ақмола облысы бойынша</w:t>
      </w:r>
      <w:r w:rsidR="00532533">
        <w:rPr>
          <w:rFonts w:ascii="Times New Roman" w:hAnsi="Times New Roman" w:cs="Times New Roman"/>
          <w:sz w:val="28"/>
          <w:lang w:val="kk-KZ"/>
        </w:rPr>
        <w:t xml:space="preserve"> </w:t>
      </w:r>
      <w:r w:rsidR="00D11B9E" w:rsidRPr="00782A23">
        <w:rPr>
          <w:rFonts w:ascii="Times New Roman" w:hAnsi="Times New Roman" w:cs="Times New Roman"/>
          <w:sz w:val="28"/>
          <w:lang w:val="kk-KZ"/>
        </w:rPr>
        <w:t>жұмыссыздық деңгейі</w:t>
      </w:r>
    </w:p>
    <w:p w14:paraId="09950806" w14:textId="77777777" w:rsidR="008463DD" w:rsidRPr="008463DD" w:rsidRDefault="008463DD" w:rsidP="00F4660B">
      <w:pPr>
        <w:tabs>
          <w:tab w:val="left" w:pos="7573"/>
        </w:tabs>
        <w:spacing w:after="0" w:line="240" w:lineRule="auto"/>
        <w:ind w:right="-1135" w:firstLine="567"/>
        <w:jc w:val="both"/>
        <w:rPr>
          <w:rFonts w:ascii="Times New Roman" w:hAnsi="Times New Roman" w:cs="Times New Roman"/>
          <w:sz w:val="16"/>
          <w:szCs w:val="16"/>
          <w:lang w:val="kk-KZ"/>
        </w:rPr>
      </w:pPr>
    </w:p>
    <w:p w14:paraId="58AE3D0B" w14:textId="373ACCB5" w:rsidR="0047290C" w:rsidRPr="00782A23" w:rsidRDefault="007B37EB" w:rsidP="008463DD">
      <w:pPr>
        <w:tabs>
          <w:tab w:val="left" w:pos="7573"/>
        </w:tabs>
        <w:spacing w:after="0" w:line="240" w:lineRule="auto"/>
        <w:ind w:right="-1135" w:firstLine="709"/>
        <w:jc w:val="both"/>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8021F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8021F2" w:rsidRPr="00782A23">
        <w:rPr>
          <w:rFonts w:ascii="Times New Roman" w:hAnsi="Times New Roman" w:cs="Times New Roman"/>
          <w:sz w:val="24"/>
          <w:szCs w:val="24"/>
          <w:lang w:val="kk-KZ"/>
        </w:rPr>
        <w:t xml:space="preserve">] </w:t>
      </w:r>
    </w:p>
    <w:p w14:paraId="51987F68" w14:textId="77777777" w:rsidR="008021F2" w:rsidRPr="00782A23" w:rsidRDefault="008021F2" w:rsidP="00F4660B">
      <w:pPr>
        <w:tabs>
          <w:tab w:val="left" w:pos="7573"/>
        </w:tabs>
        <w:spacing w:after="0" w:line="240" w:lineRule="auto"/>
        <w:ind w:right="-1135" w:firstLine="567"/>
        <w:jc w:val="both"/>
        <w:rPr>
          <w:rFonts w:ascii="Times New Roman" w:hAnsi="Times New Roman" w:cs="Times New Roman"/>
          <w:sz w:val="28"/>
          <w:lang w:val="kk-KZ"/>
        </w:rPr>
      </w:pPr>
    </w:p>
    <w:p w14:paraId="1FBEDBC5" w14:textId="428610DC" w:rsidR="00D11B9E" w:rsidRPr="00782A23" w:rsidRDefault="00D11B9E" w:rsidP="00A5111C">
      <w:pPr>
        <w:pStyle w:val="aff2"/>
        <w:ind w:right="-1"/>
        <w:rPr>
          <w:rFonts w:ascii="Times New Roman" w:hAnsi="Times New Roman"/>
          <w:sz w:val="28"/>
          <w:szCs w:val="28"/>
          <w:lang w:val="kk-KZ"/>
        </w:rPr>
      </w:pPr>
      <w:r w:rsidRPr="00782A23">
        <w:rPr>
          <w:rFonts w:ascii="Times New Roman" w:hAnsi="Times New Roman"/>
          <w:sz w:val="28"/>
          <w:szCs w:val="28"/>
          <w:lang w:val="kk-KZ"/>
        </w:rPr>
        <w:t>2022 жылғы IV тоқсанда үй шаруашылығының қорытындысы бойынша 15 және одан жоғары жастағы жұмыс күшінің саны 443,5 мың адамды құрады. Облыс экономикасында 422,3 мың адам жұмыспен қамтылды. 15 және одан жоғары жастағы халыққа шаққанда жұмыспен қамту деңгейі 71,1% құрады. Жұмыссыздар саны 21,2 мың адамды құрады, жұмыссыздық деңгейі 4,8% болды.</w:t>
      </w:r>
      <w:r w:rsidRPr="00782A23">
        <w:rPr>
          <w:rFonts w:ascii="Times New Roman" w:hAnsi="Times New Roman"/>
          <w:i/>
          <w:iCs/>
          <w:sz w:val="28"/>
          <w:szCs w:val="28"/>
          <w:lang w:val="kk-KZ"/>
        </w:rPr>
        <w:t xml:space="preserve"> </w:t>
      </w:r>
      <w:r w:rsidRPr="00782A23">
        <w:rPr>
          <w:rFonts w:ascii="Times New Roman" w:hAnsi="Times New Roman"/>
          <w:sz w:val="28"/>
          <w:szCs w:val="28"/>
          <w:lang w:val="kk-KZ"/>
        </w:rPr>
        <w:t>Жұмыспен қамтылғандардың жалпы санынан 291 мың адамды немесе 68,9% жалдамалы қызметкерлер, 70,7 мың адамды - дара кәсіпкерлер, 0,5 адам - ж</w:t>
      </w:r>
      <w:r w:rsidRPr="00782A23">
        <w:rPr>
          <w:rFonts w:ascii="Times New Roman" w:hAnsi="Times New Roman"/>
          <w:snapToGrid w:val="0"/>
          <w:sz w:val="28"/>
          <w:szCs w:val="28"/>
          <w:lang w:val="kk-KZ"/>
        </w:rPr>
        <w:t>еке практикамен айналысатын адамдар,</w:t>
      </w:r>
      <w:r w:rsidRPr="00782A23">
        <w:rPr>
          <w:rFonts w:ascii="Times New Roman" w:hAnsi="Times New Roman"/>
          <w:sz w:val="28"/>
          <w:szCs w:val="28"/>
          <w:lang w:val="kk-KZ"/>
        </w:rPr>
        <w:t xml:space="preserve"> 0,8</w:t>
      </w:r>
      <w:r w:rsidRPr="00782A23">
        <w:rPr>
          <w:rFonts w:ascii="Times New Roman" w:hAnsi="Times New Roman"/>
          <w:snapToGrid w:val="0"/>
          <w:sz w:val="28"/>
          <w:szCs w:val="28"/>
          <w:lang w:val="kk-KZ"/>
        </w:rPr>
        <w:t xml:space="preserve"> мың адамды - шаруашылық серіктестіктерінің құрылтайшылары (қатысушылары) және акционерлік қоғамдардың құрылтайшылары, акционерлері (қатысушылары), сондай-ақ өндірістік кооперативтердің мүшелері болып табылатын жеке тұлғалар, 59,3 </w:t>
      </w:r>
      <w:r w:rsidRPr="00782A23">
        <w:rPr>
          <w:rFonts w:ascii="Times New Roman" w:hAnsi="Times New Roman"/>
          <w:snapToGrid w:val="0"/>
          <w:sz w:val="28"/>
          <w:szCs w:val="28"/>
          <w:lang w:val="kk-KZ"/>
        </w:rPr>
        <w:lastRenderedPageBreak/>
        <w:t xml:space="preserve">мың адамды - тәуелсіз жұмыскерлер </w:t>
      </w:r>
      <w:r w:rsidRPr="00782A23">
        <w:rPr>
          <w:rFonts w:ascii="Times New Roman" w:hAnsi="Times New Roman"/>
          <w:sz w:val="28"/>
          <w:szCs w:val="28"/>
          <w:lang w:val="kk-KZ"/>
        </w:rPr>
        <w:t>құрады</w:t>
      </w:r>
      <w:r w:rsidR="00DD7737" w:rsidRPr="00DD7737">
        <w:rPr>
          <w:rFonts w:ascii="Times New Roman" w:hAnsi="Times New Roman"/>
          <w:sz w:val="28"/>
          <w:szCs w:val="28"/>
          <w:lang w:val="kk-KZ"/>
        </w:rPr>
        <w:t>[55]</w:t>
      </w:r>
      <w:r w:rsidRPr="00782A23">
        <w:rPr>
          <w:rFonts w:ascii="Times New Roman" w:hAnsi="Times New Roman"/>
          <w:sz w:val="28"/>
          <w:szCs w:val="28"/>
          <w:lang w:val="kk-KZ"/>
        </w:rPr>
        <w:t>.</w:t>
      </w:r>
      <w:r w:rsidRPr="00782A23">
        <w:rPr>
          <w:rFonts w:ascii="Times New Roman" w:hAnsi="Times New Roman"/>
          <w:lang w:val="kk-KZ"/>
        </w:rPr>
        <w:t xml:space="preserve"> </w:t>
      </w:r>
      <w:r w:rsidRPr="00782A23">
        <w:rPr>
          <w:rFonts w:ascii="Times New Roman" w:hAnsi="Times New Roman"/>
          <w:sz w:val="28"/>
          <w:szCs w:val="28"/>
          <w:lang w:val="kk-KZ"/>
        </w:rPr>
        <w:t>Жұмыспен қамтылғандар санынан 7,9%</w:t>
      </w:r>
      <w:r w:rsidR="00532533">
        <w:rPr>
          <w:rFonts w:ascii="Times New Roman" w:hAnsi="Times New Roman"/>
          <w:sz w:val="28"/>
          <w:szCs w:val="28"/>
          <w:lang w:val="kk-KZ"/>
        </w:rPr>
        <w:t xml:space="preserve"> </w:t>
      </w:r>
      <w:r w:rsidRPr="00782A23">
        <w:rPr>
          <w:rFonts w:ascii="Times New Roman" w:hAnsi="Times New Roman"/>
          <w:sz w:val="28"/>
          <w:szCs w:val="28"/>
          <w:lang w:val="kk-KZ"/>
        </w:rPr>
        <w:t>(33,5 мың адам) жеке тұлғаларда жалдану бойынша жұмыс істеді, 11,2% (47,4 мың адам) жеке қосалқы шаруашылықта өнімді алмасу (сату) мақсатында өндірумен айналысты.</w:t>
      </w:r>
      <w:r w:rsidRPr="00782A23">
        <w:rPr>
          <w:rFonts w:ascii="Times New Roman" w:hAnsi="Times New Roman"/>
          <w:snapToGrid w:val="0"/>
          <w:sz w:val="28"/>
          <w:szCs w:val="28"/>
          <w:lang w:val="kk-KZ"/>
        </w:rPr>
        <w:t xml:space="preserve">Қашықтықтан жұмыспен 0,6 </w:t>
      </w:r>
      <w:r w:rsidRPr="00782A23">
        <w:rPr>
          <w:rFonts w:ascii="Times New Roman" w:hAnsi="Times New Roman"/>
          <w:sz w:val="28"/>
          <w:szCs w:val="28"/>
          <w:lang w:val="kk-KZ"/>
        </w:rPr>
        <w:t>мың адам жұмыс атқарды</w:t>
      </w:r>
      <w:r w:rsidRPr="00782A23">
        <w:rPr>
          <w:rFonts w:ascii="Times New Roman" w:hAnsi="Times New Roman"/>
          <w:snapToGrid w:val="0"/>
          <w:sz w:val="28"/>
          <w:szCs w:val="28"/>
          <w:lang w:val="kk-KZ"/>
        </w:rPr>
        <w:t>, олар еңбек процесінде жеке коммуникациялық (байланыс) құралдар пайдаланылды.</w:t>
      </w:r>
      <w:r w:rsidRPr="00782A23">
        <w:rPr>
          <w:rFonts w:ascii="Times New Roman" w:hAnsi="Times New Roman"/>
          <w:i/>
          <w:iCs/>
          <w:sz w:val="28"/>
          <w:szCs w:val="28"/>
          <w:lang w:val="kk-KZ"/>
        </w:rPr>
        <w:t xml:space="preserve"> </w:t>
      </w:r>
      <w:r w:rsidRPr="00782A23">
        <w:rPr>
          <w:rFonts w:ascii="Times New Roman" w:hAnsi="Times New Roman"/>
          <w:sz w:val="28"/>
          <w:szCs w:val="28"/>
          <w:lang w:val="kk-KZ"/>
        </w:rPr>
        <w:t>Жұмыспен қамтылғандардың көп бөлігі өз қызметін ауыл, орман және балық шаруашылығында (27%), өндірісте (13%), білім беруде (11,1%), сауда саласында (8,3%) сияқты экономикалық қызметтер түрлерінде жүзеге асырды.Жоғары және орта кәсіптік (арнаулы) білімі барлар 361,8 мың адамды құрады, бұл жұмыспен қамтылған халықтың 85,7%. Жұмыспен</w:t>
      </w:r>
      <w:r w:rsidR="00532533">
        <w:rPr>
          <w:rFonts w:ascii="Times New Roman" w:hAnsi="Times New Roman"/>
          <w:sz w:val="28"/>
          <w:szCs w:val="28"/>
          <w:lang w:val="kk-KZ"/>
        </w:rPr>
        <w:t xml:space="preserve"> </w:t>
      </w:r>
      <w:r w:rsidRPr="00782A23">
        <w:rPr>
          <w:rFonts w:ascii="Times New Roman" w:hAnsi="Times New Roman"/>
          <w:sz w:val="28"/>
          <w:szCs w:val="28"/>
          <w:lang w:val="kk-KZ"/>
        </w:rPr>
        <w:t xml:space="preserve"> қамтылғандардың</w:t>
      </w:r>
      <w:r w:rsidR="00532533">
        <w:rPr>
          <w:rFonts w:ascii="Times New Roman" w:hAnsi="Times New Roman"/>
          <w:sz w:val="28"/>
          <w:szCs w:val="28"/>
          <w:lang w:val="kk-KZ"/>
        </w:rPr>
        <w:t xml:space="preserve"> </w:t>
      </w:r>
      <w:r w:rsidRPr="00782A23">
        <w:rPr>
          <w:rFonts w:ascii="Times New Roman" w:hAnsi="Times New Roman"/>
          <w:sz w:val="28"/>
          <w:szCs w:val="28"/>
          <w:lang w:val="kk-KZ"/>
        </w:rPr>
        <w:t>негізгі</w:t>
      </w:r>
      <w:r w:rsidR="00532533">
        <w:rPr>
          <w:rFonts w:ascii="Times New Roman" w:hAnsi="Times New Roman"/>
          <w:sz w:val="28"/>
          <w:szCs w:val="28"/>
          <w:lang w:val="kk-KZ"/>
        </w:rPr>
        <w:t xml:space="preserve"> </w:t>
      </w:r>
      <w:r w:rsidRPr="00782A23">
        <w:rPr>
          <w:rFonts w:ascii="Times New Roman" w:hAnsi="Times New Roman"/>
          <w:sz w:val="28"/>
          <w:szCs w:val="28"/>
          <w:lang w:val="kk-KZ"/>
        </w:rPr>
        <w:t>үлесін – 64,5% (272,2 мың</w:t>
      </w:r>
      <w:r w:rsidR="00532533">
        <w:rPr>
          <w:rFonts w:ascii="Times New Roman" w:hAnsi="Times New Roman"/>
          <w:sz w:val="28"/>
          <w:szCs w:val="28"/>
          <w:lang w:val="kk-KZ"/>
        </w:rPr>
        <w:t xml:space="preserve"> </w:t>
      </w:r>
      <w:r w:rsidRPr="00782A23">
        <w:rPr>
          <w:rFonts w:ascii="Times New Roman" w:hAnsi="Times New Roman"/>
          <w:sz w:val="28"/>
          <w:szCs w:val="28"/>
          <w:lang w:val="kk-KZ"/>
        </w:rPr>
        <w:t>адамды)</w:t>
      </w:r>
      <w:r w:rsidR="00532533">
        <w:rPr>
          <w:rFonts w:ascii="Times New Roman" w:hAnsi="Times New Roman"/>
          <w:sz w:val="28"/>
          <w:szCs w:val="28"/>
          <w:lang w:val="kk-KZ"/>
        </w:rPr>
        <w:t xml:space="preserve"> </w:t>
      </w:r>
      <w:r w:rsidRPr="00782A23">
        <w:rPr>
          <w:rFonts w:ascii="Times New Roman" w:hAnsi="Times New Roman"/>
          <w:sz w:val="28"/>
          <w:szCs w:val="28"/>
          <w:lang w:val="kk-KZ"/>
        </w:rPr>
        <w:t>29-54 жастағы адамдар құрады.</w:t>
      </w:r>
    </w:p>
    <w:p w14:paraId="4A9E5E3D" w14:textId="413332A5" w:rsidR="00D11B9E" w:rsidRPr="00782A23" w:rsidRDefault="00D11B9E" w:rsidP="00A5111C">
      <w:pPr>
        <w:spacing w:after="0" w:line="240" w:lineRule="auto"/>
        <w:ind w:right="-1" w:firstLine="709"/>
        <w:jc w:val="both"/>
        <w:rPr>
          <w:rFonts w:ascii="Times New Roman" w:eastAsia="Times New Roman" w:hAnsi="Times New Roman" w:cs="Times New Roman"/>
          <w:noProof/>
          <w:sz w:val="28"/>
          <w:szCs w:val="28"/>
          <w:lang w:val="kk-KZ" w:eastAsia="ru-RU"/>
        </w:rPr>
      </w:pPr>
      <w:r w:rsidRPr="00782A23">
        <w:rPr>
          <w:rFonts w:ascii="Times New Roman" w:eastAsia="Times New Roman" w:hAnsi="Times New Roman" w:cs="Times New Roman"/>
          <w:sz w:val="28"/>
          <w:szCs w:val="28"/>
          <w:lang w:val="kk-KZ" w:eastAsia="ru-RU"/>
        </w:rPr>
        <w:t>2022 жылғы IV тоқсанда ж</w:t>
      </w:r>
      <w:r w:rsidRPr="00782A23">
        <w:rPr>
          <w:rFonts w:ascii="Times New Roman" w:eastAsia="Times New Roman" w:hAnsi="Times New Roman" w:cs="Times New Roman"/>
          <w:noProof/>
          <w:sz w:val="28"/>
          <w:szCs w:val="28"/>
          <w:lang w:val="kk-KZ" w:eastAsia="ru-RU"/>
        </w:rPr>
        <w:t xml:space="preserve">ұмыссыздар саны (табысты жұмысы болмаған, оны үздіксіз іздеген және оған кірісуге дайын болған 15 және одан жоғары жастағы адамдар) 21,2 мың адамды құрады. Жұмыссыздық деңгейі </w:t>
      </w:r>
      <w:r w:rsidRPr="00782A23">
        <w:rPr>
          <w:rFonts w:ascii="Times New Roman" w:eastAsia="Times New Roman" w:hAnsi="Times New Roman" w:cs="Times New Roman"/>
          <w:sz w:val="28"/>
          <w:szCs w:val="28"/>
          <w:lang w:val="kk-KZ" w:eastAsia="ru-RU"/>
        </w:rPr>
        <w:t>4,8</w:t>
      </w:r>
      <w:r w:rsidRPr="00782A23">
        <w:rPr>
          <w:rFonts w:ascii="Times New Roman" w:eastAsia="Times New Roman" w:hAnsi="Times New Roman" w:cs="Times New Roman"/>
          <w:noProof/>
          <w:sz w:val="28"/>
          <w:szCs w:val="28"/>
          <w:lang w:val="kk-KZ" w:eastAsia="ru-RU"/>
        </w:rPr>
        <w:t>% (2021 жылғы IV</w:t>
      </w:r>
      <w:r w:rsidRPr="00782A23">
        <w:rPr>
          <w:rFonts w:ascii="Times New Roman" w:eastAsia="Times New Roman" w:hAnsi="Times New Roman" w:cs="Times New Roman"/>
          <w:sz w:val="28"/>
          <w:szCs w:val="28"/>
          <w:lang w:val="kk-KZ" w:eastAsia="ru-RU"/>
        </w:rPr>
        <w:t xml:space="preserve"> тоқсанда </w:t>
      </w:r>
      <w:r w:rsidRPr="00782A23">
        <w:rPr>
          <w:rFonts w:ascii="Times New Roman" w:eastAsia="Times New Roman" w:hAnsi="Times New Roman" w:cs="Times New Roman"/>
          <w:noProof/>
          <w:sz w:val="28"/>
          <w:szCs w:val="28"/>
          <w:lang w:val="kk-KZ" w:eastAsia="ru-RU"/>
        </w:rPr>
        <w:t xml:space="preserve">– </w:t>
      </w:r>
      <w:r w:rsidRPr="00782A23">
        <w:rPr>
          <w:rFonts w:ascii="Times New Roman" w:eastAsia="Times New Roman" w:hAnsi="Times New Roman" w:cs="Times New Roman"/>
          <w:sz w:val="28"/>
          <w:szCs w:val="28"/>
          <w:lang w:val="kk-KZ" w:eastAsia="ru-RU"/>
        </w:rPr>
        <w:t>4,8</w:t>
      </w:r>
      <w:r w:rsidRPr="00782A23">
        <w:rPr>
          <w:rFonts w:ascii="Times New Roman" w:eastAsia="Times New Roman" w:hAnsi="Times New Roman" w:cs="Times New Roman"/>
          <w:noProof/>
          <w:sz w:val="28"/>
          <w:szCs w:val="28"/>
          <w:lang w:val="kk-KZ" w:eastAsia="ru-RU"/>
        </w:rPr>
        <w:t xml:space="preserve">%) құрады. </w:t>
      </w:r>
      <w:r w:rsidRPr="00782A23">
        <w:rPr>
          <w:rFonts w:ascii="Times New Roman" w:hAnsi="Times New Roman" w:cs="Times New Roman"/>
          <w:sz w:val="28"/>
          <w:lang w:val="kk-KZ"/>
        </w:rPr>
        <w:t>Кәсіпкерлік белсенділікті арттыру мақсатында</w:t>
      </w:r>
      <w:r w:rsidRPr="00782A23">
        <w:rPr>
          <w:rFonts w:ascii="Times New Roman" w:hAnsi="Times New Roman" w:cs="Times New Roman"/>
          <w:lang w:val="kk-KZ"/>
        </w:rPr>
        <w:t xml:space="preserve"> </w:t>
      </w:r>
      <w:r w:rsidRPr="00782A23">
        <w:rPr>
          <w:rFonts w:ascii="Times New Roman" w:hAnsi="Times New Roman" w:cs="Times New Roman"/>
          <w:sz w:val="28"/>
          <w:lang w:val="kk-KZ"/>
        </w:rPr>
        <w:t xml:space="preserve">үкіметтің жаңа бағыттағы </w:t>
      </w:r>
      <w:r w:rsidR="0047290C" w:rsidRPr="00782A23">
        <w:rPr>
          <w:rFonts w:ascii="Times New Roman" w:hAnsi="Times New Roman" w:cs="Times New Roman"/>
          <w:sz w:val="28"/>
          <w:lang w:val="kk-KZ"/>
        </w:rPr>
        <w:t>ұсыныстарының</w:t>
      </w:r>
      <w:r w:rsidRPr="00782A23">
        <w:rPr>
          <w:rFonts w:ascii="Times New Roman" w:hAnsi="Times New Roman" w:cs="Times New Roman"/>
          <w:sz w:val="28"/>
          <w:lang w:val="kk-KZ"/>
        </w:rPr>
        <w:t xml:space="preserve"> бірі жастардың жасын 35 жасқа дейін ұлғайту болып отыр</w:t>
      </w:r>
      <w:r w:rsidR="00DD7737" w:rsidRPr="00DD7737">
        <w:rPr>
          <w:rFonts w:ascii="Times New Roman" w:hAnsi="Times New Roman" w:cs="Times New Roman"/>
          <w:sz w:val="28"/>
          <w:lang w:val="kk-KZ"/>
        </w:rPr>
        <w:t>[55]</w:t>
      </w:r>
      <w:r w:rsidRPr="00782A23">
        <w:rPr>
          <w:rFonts w:ascii="Times New Roman" w:hAnsi="Times New Roman" w:cs="Times New Roman"/>
          <w:sz w:val="28"/>
          <w:lang w:val="kk-KZ"/>
        </w:rPr>
        <w:t>. Бұл мемлекет тарапынан кәсіпкерлікті қолдауға бағытталған бағдарламалардың жалпы халықты қамту мүмкіндігін қалыптастырады.</w:t>
      </w:r>
      <w:r w:rsidR="0047290C" w:rsidRPr="00782A23">
        <w:rPr>
          <w:rFonts w:ascii="Times New Roman" w:hAnsi="Times New Roman" w:cs="Times New Roman"/>
          <w:sz w:val="28"/>
          <w:lang w:val="kk-KZ"/>
        </w:rPr>
        <w:t xml:space="preserve"> </w:t>
      </w:r>
      <w:r w:rsidR="008D3051" w:rsidRPr="00782A23">
        <w:rPr>
          <w:rFonts w:ascii="Times New Roman" w:hAnsi="Times New Roman" w:cs="Times New Roman"/>
          <w:sz w:val="28"/>
          <w:lang w:val="kk-KZ"/>
        </w:rPr>
        <w:t xml:space="preserve">Жұмыссыздықты төмендетудің басты </w:t>
      </w:r>
      <w:r w:rsidR="00AF4216" w:rsidRPr="00782A23">
        <w:rPr>
          <w:rFonts w:ascii="Times New Roman" w:hAnsi="Times New Roman" w:cs="Times New Roman"/>
          <w:sz w:val="28"/>
          <w:lang w:val="kk-KZ"/>
        </w:rPr>
        <w:t xml:space="preserve">құралы кәсіпкерлік субьектілерінің белсенділігін арттыру келесі </w:t>
      </w:r>
      <w:r w:rsidR="008463DD">
        <w:rPr>
          <w:rFonts w:ascii="Times New Roman" w:hAnsi="Times New Roman" w:cs="Times New Roman"/>
          <w:sz w:val="28"/>
          <w:lang w:val="kk-KZ"/>
        </w:rPr>
        <w:t>31-</w:t>
      </w:r>
      <w:r w:rsidR="00AF4216" w:rsidRPr="00782A23">
        <w:rPr>
          <w:rFonts w:ascii="Times New Roman" w:hAnsi="Times New Roman" w:cs="Times New Roman"/>
          <w:sz w:val="28"/>
          <w:lang w:val="kk-KZ"/>
        </w:rPr>
        <w:t>кестеде</w:t>
      </w:r>
      <w:r w:rsidR="00AF4216" w:rsidRPr="00782A23">
        <w:rPr>
          <w:rFonts w:ascii="Times New Roman" w:hAnsi="Times New Roman" w:cs="Times New Roman"/>
          <w:lang w:val="kk-KZ"/>
        </w:rPr>
        <w:t xml:space="preserve"> </w:t>
      </w:r>
      <w:r w:rsidR="00AF4216" w:rsidRPr="00782A23">
        <w:rPr>
          <w:rFonts w:ascii="Times New Roman" w:hAnsi="Times New Roman" w:cs="Times New Roman"/>
          <w:sz w:val="28"/>
          <w:lang w:val="kk-KZ"/>
        </w:rPr>
        <w:t>Ақмола облысы бойынша экономикалық қызмет түрлері бойынша шағын және орта кәсіпкерлікте жұмыспен қамтылғандар саны қарастырылады.</w:t>
      </w:r>
    </w:p>
    <w:p w14:paraId="22257BB0" w14:textId="77777777" w:rsidR="00AF4216" w:rsidRPr="00782A23" w:rsidRDefault="00AF4216" w:rsidP="00A5111C">
      <w:pPr>
        <w:spacing w:after="0" w:line="240" w:lineRule="auto"/>
        <w:ind w:right="-1" w:firstLine="709"/>
        <w:jc w:val="both"/>
        <w:rPr>
          <w:rFonts w:ascii="Times New Roman" w:eastAsia="Times New Roman" w:hAnsi="Times New Roman" w:cs="Times New Roman"/>
          <w:noProof/>
          <w:sz w:val="28"/>
          <w:szCs w:val="28"/>
          <w:lang w:val="kk-KZ" w:eastAsia="ru-RU"/>
        </w:rPr>
      </w:pPr>
    </w:p>
    <w:p w14:paraId="38923695" w14:textId="76E66438" w:rsidR="00D11B9E" w:rsidRPr="00782A23" w:rsidRDefault="00D11B9E" w:rsidP="008463DD">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
        <w:jc w:val="both"/>
        <w:rPr>
          <w:rFonts w:ascii="Times New Roman" w:hAnsi="Times New Roman" w:cs="Times New Roman"/>
          <w:color w:val="000000"/>
          <w:sz w:val="28"/>
          <w:szCs w:val="28"/>
          <w:lang w:val="kk-KZ"/>
        </w:rPr>
      </w:pPr>
      <w:r w:rsidRPr="00782A23">
        <w:rPr>
          <w:rFonts w:ascii="Times New Roman" w:hAnsi="Times New Roman" w:cs="Times New Roman"/>
          <w:color w:val="000000"/>
          <w:sz w:val="28"/>
          <w:szCs w:val="28"/>
          <w:lang w:val="kk-KZ"/>
        </w:rPr>
        <w:t xml:space="preserve">Кесте </w:t>
      </w:r>
      <w:r w:rsidR="008E13FC" w:rsidRPr="00782A23">
        <w:rPr>
          <w:rFonts w:ascii="Times New Roman" w:hAnsi="Times New Roman" w:cs="Times New Roman"/>
          <w:color w:val="000000"/>
          <w:sz w:val="28"/>
          <w:szCs w:val="28"/>
          <w:lang w:val="kk-KZ"/>
        </w:rPr>
        <w:t xml:space="preserve">34 </w:t>
      </w:r>
      <w:r w:rsidRPr="00782A23">
        <w:rPr>
          <w:rFonts w:ascii="Times New Roman" w:hAnsi="Times New Roman" w:cs="Times New Roman"/>
          <w:color w:val="000000"/>
          <w:sz w:val="28"/>
          <w:szCs w:val="28"/>
          <w:lang w:val="kk-KZ"/>
        </w:rPr>
        <w:t>Ақмола облысы бойынша экономикалық қызмет түрлері бойынша шағын және орта кәсіпкерлікте жұмыспен қамтылғандар саны</w:t>
      </w:r>
    </w:p>
    <w:p w14:paraId="5C44C599" w14:textId="77777777" w:rsidR="00D11B9E" w:rsidRPr="008463DD" w:rsidRDefault="00D11B9E"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right="-1135" w:firstLine="567"/>
        <w:rPr>
          <w:rFonts w:ascii="Times New Roman" w:hAnsi="Times New Roman" w:cs="Times New Roman"/>
          <w:color w:val="000000"/>
          <w:sz w:val="16"/>
          <w:szCs w:val="16"/>
          <w:lang w:val="kk-KZ"/>
        </w:rPr>
      </w:pPr>
    </w:p>
    <w:tbl>
      <w:tblPr>
        <w:tblStyle w:val="aff0"/>
        <w:tblW w:w="9617" w:type="dxa"/>
        <w:tblInd w:w="164" w:type="dxa"/>
        <w:tblLook w:val="04A0" w:firstRow="1" w:lastRow="0" w:firstColumn="1" w:lastColumn="0" w:noHBand="0" w:noVBand="1"/>
      </w:tblPr>
      <w:tblGrid>
        <w:gridCol w:w="1064"/>
        <w:gridCol w:w="1204"/>
        <w:gridCol w:w="2100"/>
        <w:gridCol w:w="1917"/>
        <w:gridCol w:w="1512"/>
        <w:gridCol w:w="1820"/>
      </w:tblGrid>
      <w:tr w:rsidR="00D11B9E" w:rsidRPr="00782A23" w14:paraId="719E567C" w14:textId="77777777" w:rsidTr="008463DD">
        <w:tc>
          <w:tcPr>
            <w:tcW w:w="1064" w:type="dxa"/>
            <w:vAlign w:val="center"/>
          </w:tcPr>
          <w:p w14:paraId="555D65C2" w14:textId="15C22141" w:rsidR="00D11B9E" w:rsidRPr="00782A23" w:rsidRDefault="008463DD" w:rsidP="008463D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Жылдар</w:t>
            </w:r>
          </w:p>
        </w:tc>
        <w:tc>
          <w:tcPr>
            <w:tcW w:w="1204" w:type="dxa"/>
            <w:vAlign w:val="center"/>
          </w:tcPr>
          <w:p w14:paraId="7B15A1E2" w14:textId="77777777" w:rsidR="00D11B9E" w:rsidRPr="00782A23" w:rsidRDefault="00D11B9E" w:rsidP="008463DD">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Барлығы</w:t>
            </w:r>
          </w:p>
        </w:tc>
        <w:tc>
          <w:tcPr>
            <w:tcW w:w="2100" w:type="dxa"/>
            <w:vAlign w:val="center"/>
          </w:tcPr>
          <w:p w14:paraId="07F05636" w14:textId="4FBA6386" w:rsidR="00D11B9E" w:rsidRPr="00782A23" w:rsidRDefault="008463DD" w:rsidP="008463DD">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 xml:space="preserve">Шағын </w:t>
            </w:r>
            <w:r w:rsidR="00D11B9E" w:rsidRPr="00782A23">
              <w:rPr>
                <w:rFonts w:ascii="Times New Roman" w:hAnsi="Times New Roman" w:cs="Times New Roman"/>
                <w:color w:val="000000"/>
                <w:sz w:val="24"/>
                <w:szCs w:val="24"/>
                <w:bdr w:val="nil"/>
                <w:lang w:val="kk-KZ"/>
              </w:rPr>
              <w:t>кәсіпкерліктің заңды тұлғалары</w:t>
            </w:r>
          </w:p>
        </w:tc>
        <w:tc>
          <w:tcPr>
            <w:tcW w:w="1917" w:type="dxa"/>
            <w:vAlign w:val="center"/>
          </w:tcPr>
          <w:p w14:paraId="2A2819E1" w14:textId="2164E9FE" w:rsidR="00D11B9E" w:rsidRPr="00782A23" w:rsidRDefault="008463DD" w:rsidP="008463DD">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 xml:space="preserve">Орта </w:t>
            </w:r>
            <w:r w:rsidR="00D11B9E" w:rsidRPr="00782A23">
              <w:rPr>
                <w:rFonts w:ascii="Times New Roman" w:hAnsi="Times New Roman" w:cs="Times New Roman"/>
                <w:color w:val="000000"/>
                <w:sz w:val="24"/>
                <w:szCs w:val="24"/>
                <w:bdr w:val="nil"/>
                <w:lang w:val="kk-KZ"/>
              </w:rPr>
              <w:t>кәсіпкер</w:t>
            </w:r>
            <w:r>
              <w:rPr>
                <w:rFonts w:ascii="Times New Roman" w:hAnsi="Times New Roman" w:cs="Times New Roman"/>
                <w:color w:val="000000"/>
                <w:sz w:val="24"/>
                <w:szCs w:val="24"/>
                <w:bdr w:val="nil"/>
                <w:lang w:val="kk-KZ"/>
              </w:rPr>
              <w:t xml:space="preserve"> </w:t>
            </w:r>
            <w:r w:rsidR="00D11B9E" w:rsidRPr="00782A23">
              <w:rPr>
                <w:rFonts w:ascii="Times New Roman" w:hAnsi="Times New Roman" w:cs="Times New Roman"/>
                <w:color w:val="000000"/>
                <w:sz w:val="24"/>
                <w:szCs w:val="24"/>
                <w:bdr w:val="nil"/>
                <w:lang w:val="kk-KZ"/>
              </w:rPr>
              <w:t>ліктің заңды тұлғалары</w:t>
            </w:r>
          </w:p>
        </w:tc>
        <w:tc>
          <w:tcPr>
            <w:tcW w:w="1512" w:type="dxa"/>
            <w:vAlign w:val="center"/>
          </w:tcPr>
          <w:p w14:paraId="5F75926C" w14:textId="56183E18" w:rsidR="00D11B9E" w:rsidRPr="00782A23" w:rsidRDefault="008463DD" w:rsidP="008463DD">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 xml:space="preserve">Жеке </w:t>
            </w:r>
            <w:r w:rsidR="00D11B9E" w:rsidRPr="00782A23">
              <w:rPr>
                <w:rFonts w:ascii="Times New Roman" w:hAnsi="Times New Roman" w:cs="Times New Roman"/>
                <w:color w:val="000000"/>
                <w:sz w:val="24"/>
                <w:szCs w:val="24"/>
                <w:bdr w:val="nil"/>
                <w:lang w:val="kk-KZ"/>
              </w:rPr>
              <w:t>кәсіпкерлер</w:t>
            </w:r>
          </w:p>
        </w:tc>
        <w:tc>
          <w:tcPr>
            <w:tcW w:w="1820" w:type="dxa"/>
            <w:vAlign w:val="center"/>
          </w:tcPr>
          <w:p w14:paraId="3C7F103A" w14:textId="210A40CE" w:rsidR="00D11B9E" w:rsidRPr="00782A23" w:rsidRDefault="008463DD" w:rsidP="008463DD">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 xml:space="preserve">Шаруа </w:t>
            </w:r>
            <w:r w:rsidR="00D11B9E" w:rsidRPr="00782A23">
              <w:rPr>
                <w:rFonts w:ascii="Times New Roman" w:hAnsi="Times New Roman" w:cs="Times New Roman"/>
                <w:color w:val="000000"/>
                <w:sz w:val="24"/>
                <w:szCs w:val="24"/>
                <w:bdr w:val="nil"/>
                <w:lang w:val="kk-KZ"/>
              </w:rPr>
              <w:t>немесе фермерлік қожалықтар</w:t>
            </w:r>
          </w:p>
        </w:tc>
      </w:tr>
      <w:tr w:rsidR="00D11B9E" w:rsidRPr="00782A23" w14:paraId="51DD925E" w14:textId="77777777" w:rsidTr="008463DD">
        <w:trPr>
          <w:trHeight w:val="60"/>
        </w:trPr>
        <w:tc>
          <w:tcPr>
            <w:tcW w:w="1064" w:type="dxa"/>
          </w:tcPr>
          <w:p w14:paraId="6268D5F2"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2011</w:t>
            </w:r>
          </w:p>
        </w:tc>
        <w:tc>
          <w:tcPr>
            <w:tcW w:w="1204" w:type="dxa"/>
          </w:tcPr>
          <w:p w14:paraId="6AE48B57"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112 857</w:t>
            </w:r>
          </w:p>
        </w:tc>
        <w:tc>
          <w:tcPr>
            <w:tcW w:w="2100" w:type="dxa"/>
          </w:tcPr>
          <w:p w14:paraId="5CC26E0F"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22 462</w:t>
            </w:r>
          </w:p>
        </w:tc>
        <w:tc>
          <w:tcPr>
            <w:tcW w:w="1917" w:type="dxa"/>
          </w:tcPr>
          <w:p w14:paraId="2A050D31"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40 104</w:t>
            </w:r>
          </w:p>
        </w:tc>
        <w:tc>
          <w:tcPr>
            <w:tcW w:w="1512" w:type="dxa"/>
          </w:tcPr>
          <w:p w14:paraId="1ED7DF2E"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39 082</w:t>
            </w:r>
          </w:p>
        </w:tc>
        <w:tc>
          <w:tcPr>
            <w:tcW w:w="1820" w:type="dxa"/>
          </w:tcPr>
          <w:p w14:paraId="5A999B09"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11 209</w:t>
            </w:r>
          </w:p>
        </w:tc>
      </w:tr>
      <w:tr w:rsidR="00D11B9E" w:rsidRPr="00782A23" w14:paraId="168C1205" w14:textId="77777777" w:rsidTr="008463DD">
        <w:tc>
          <w:tcPr>
            <w:tcW w:w="1064" w:type="dxa"/>
          </w:tcPr>
          <w:p w14:paraId="3C4501C8"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2012</w:t>
            </w:r>
          </w:p>
        </w:tc>
        <w:tc>
          <w:tcPr>
            <w:tcW w:w="1204" w:type="dxa"/>
          </w:tcPr>
          <w:p w14:paraId="3E622322"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108 460</w:t>
            </w:r>
          </w:p>
        </w:tc>
        <w:tc>
          <w:tcPr>
            <w:tcW w:w="2100" w:type="dxa"/>
          </w:tcPr>
          <w:p w14:paraId="55EAA225"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19 692</w:t>
            </w:r>
          </w:p>
        </w:tc>
        <w:tc>
          <w:tcPr>
            <w:tcW w:w="1917" w:type="dxa"/>
          </w:tcPr>
          <w:p w14:paraId="255B5AA2"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39 962</w:t>
            </w:r>
          </w:p>
        </w:tc>
        <w:tc>
          <w:tcPr>
            <w:tcW w:w="1512" w:type="dxa"/>
          </w:tcPr>
          <w:p w14:paraId="3CB0AFA0"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40 704</w:t>
            </w:r>
          </w:p>
        </w:tc>
        <w:tc>
          <w:tcPr>
            <w:tcW w:w="1820" w:type="dxa"/>
          </w:tcPr>
          <w:p w14:paraId="614E5E7F"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8 102</w:t>
            </w:r>
          </w:p>
        </w:tc>
      </w:tr>
      <w:tr w:rsidR="00D11B9E" w:rsidRPr="00782A23" w14:paraId="41B01F04" w14:textId="77777777" w:rsidTr="008463DD">
        <w:tc>
          <w:tcPr>
            <w:tcW w:w="1064" w:type="dxa"/>
          </w:tcPr>
          <w:p w14:paraId="169C022A"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2013</w:t>
            </w:r>
          </w:p>
        </w:tc>
        <w:tc>
          <w:tcPr>
            <w:tcW w:w="1204" w:type="dxa"/>
          </w:tcPr>
          <w:p w14:paraId="7A0BCF82"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115 672</w:t>
            </w:r>
          </w:p>
        </w:tc>
        <w:tc>
          <w:tcPr>
            <w:tcW w:w="2100" w:type="dxa"/>
          </w:tcPr>
          <w:p w14:paraId="3224AEA8"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21 871</w:t>
            </w:r>
          </w:p>
        </w:tc>
        <w:tc>
          <w:tcPr>
            <w:tcW w:w="1917" w:type="dxa"/>
          </w:tcPr>
          <w:p w14:paraId="444D2365"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41 517</w:t>
            </w:r>
          </w:p>
        </w:tc>
        <w:tc>
          <w:tcPr>
            <w:tcW w:w="1512" w:type="dxa"/>
          </w:tcPr>
          <w:p w14:paraId="5E53B4A7"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44 744</w:t>
            </w:r>
          </w:p>
        </w:tc>
        <w:tc>
          <w:tcPr>
            <w:tcW w:w="1820" w:type="dxa"/>
          </w:tcPr>
          <w:p w14:paraId="4C465823" w14:textId="77777777" w:rsidR="00D11B9E" w:rsidRPr="00782A23" w:rsidRDefault="00D11B9E"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7540</w:t>
            </w:r>
          </w:p>
        </w:tc>
      </w:tr>
      <w:tr w:rsidR="00D11B9E" w:rsidRPr="00782A23" w14:paraId="2E4EB937" w14:textId="77777777" w:rsidTr="008463DD">
        <w:tc>
          <w:tcPr>
            <w:tcW w:w="1064" w:type="dxa"/>
          </w:tcPr>
          <w:p w14:paraId="1CA2B04D"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2014</w:t>
            </w:r>
          </w:p>
        </w:tc>
        <w:tc>
          <w:tcPr>
            <w:tcW w:w="1204" w:type="dxa"/>
          </w:tcPr>
          <w:p w14:paraId="28523744"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123 009</w:t>
            </w:r>
          </w:p>
        </w:tc>
        <w:tc>
          <w:tcPr>
            <w:tcW w:w="2100" w:type="dxa"/>
          </w:tcPr>
          <w:p w14:paraId="751EF581" w14:textId="77777777" w:rsidR="00D11B9E" w:rsidRPr="00782A23" w:rsidRDefault="00D11B9E"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34520</w:t>
            </w:r>
          </w:p>
        </w:tc>
        <w:tc>
          <w:tcPr>
            <w:tcW w:w="1917" w:type="dxa"/>
          </w:tcPr>
          <w:p w14:paraId="3FBD52D8" w14:textId="77777777" w:rsidR="00D11B9E" w:rsidRPr="00782A23" w:rsidRDefault="00D11B9E"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30153</w:t>
            </w:r>
          </w:p>
        </w:tc>
        <w:tc>
          <w:tcPr>
            <w:tcW w:w="1512" w:type="dxa"/>
          </w:tcPr>
          <w:p w14:paraId="5D200168"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50 785</w:t>
            </w:r>
          </w:p>
        </w:tc>
        <w:tc>
          <w:tcPr>
            <w:tcW w:w="1820" w:type="dxa"/>
          </w:tcPr>
          <w:p w14:paraId="2FE2E3ED"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7 551</w:t>
            </w:r>
          </w:p>
        </w:tc>
      </w:tr>
      <w:tr w:rsidR="00D11B9E" w:rsidRPr="00782A23" w14:paraId="6575C78B" w14:textId="77777777" w:rsidTr="008463DD">
        <w:tc>
          <w:tcPr>
            <w:tcW w:w="1064" w:type="dxa"/>
          </w:tcPr>
          <w:p w14:paraId="1D243CB6"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2015</w:t>
            </w:r>
          </w:p>
        </w:tc>
        <w:tc>
          <w:tcPr>
            <w:tcW w:w="1204" w:type="dxa"/>
          </w:tcPr>
          <w:p w14:paraId="1239E1C5"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133 991</w:t>
            </w:r>
          </w:p>
        </w:tc>
        <w:tc>
          <w:tcPr>
            <w:tcW w:w="2100" w:type="dxa"/>
          </w:tcPr>
          <w:p w14:paraId="5196F943"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48 991</w:t>
            </w:r>
          </w:p>
        </w:tc>
        <w:tc>
          <w:tcPr>
            <w:tcW w:w="1917" w:type="dxa"/>
          </w:tcPr>
          <w:p w14:paraId="27E5701C"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18 421</w:t>
            </w:r>
          </w:p>
        </w:tc>
        <w:tc>
          <w:tcPr>
            <w:tcW w:w="1512" w:type="dxa"/>
          </w:tcPr>
          <w:p w14:paraId="280AA3D0"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59 903</w:t>
            </w:r>
          </w:p>
        </w:tc>
        <w:tc>
          <w:tcPr>
            <w:tcW w:w="1820" w:type="dxa"/>
          </w:tcPr>
          <w:p w14:paraId="3B3B1A89" w14:textId="77777777" w:rsidR="00D11B9E" w:rsidRPr="00782A23" w:rsidRDefault="00D11B9E"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6676</w:t>
            </w:r>
          </w:p>
        </w:tc>
      </w:tr>
      <w:tr w:rsidR="00D11B9E" w:rsidRPr="00782A23" w14:paraId="1E0BEC96" w14:textId="77777777" w:rsidTr="008463DD">
        <w:trPr>
          <w:trHeight w:val="60"/>
        </w:trPr>
        <w:tc>
          <w:tcPr>
            <w:tcW w:w="1064" w:type="dxa"/>
          </w:tcPr>
          <w:p w14:paraId="72750E2A"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2016</w:t>
            </w:r>
          </w:p>
        </w:tc>
        <w:tc>
          <w:tcPr>
            <w:tcW w:w="1204" w:type="dxa"/>
          </w:tcPr>
          <w:p w14:paraId="0FAD45F7" w14:textId="77777777" w:rsidR="00D11B9E" w:rsidRPr="00782A23" w:rsidRDefault="00D11B9E"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132431</w:t>
            </w:r>
          </w:p>
        </w:tc>
        <w:tc>
          <w:tcPr>
            <w:tcW w:w="2100" w:type="dxa"/>
          </w:tcPr>
          <w:p w14:paraId="0561CD01"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49 073</w:t>
            </w:r>
          </w:p>
        </w:tc>
        <w:tc>
          <w:tcPr>
            <w:tcW w:w="1917" w:type="dxa"/>
          </w:tcPr>
          <w:p w14:paraId="140262A7"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19 681</w:t>
            </w:r>
          </w:p>
        </w:tc>
        <w:tc>
          <w:tcPr>
            <w:tcW w:w="1512" w:type="dxa"/>
          </w:tcPr>
          <w:p w14:paraId="3A8F587D" w14:textId="77777777" w:rsidR="00D11B9E" w:rsidRPr="00782A23" w:rsidRDefault="00D11B9E"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57320</w:t>
            </w:r>
          </w:p>
        </w:tc>
        <w:tc>
          <w:tcPr>
            <w:tcW w:w="1820" w:type="dxa"/>
          </w:tcPr>
          <w:p w14:paraId="2842999D" w14:textId="77777777" w:rsidR="00D11B9E" w:rsidRPr="00782A23" w:rsidRDefault="00D11B9E"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6357</w:t>
            </w:r>
          </w:p>
        </w:tc>
      </w:tr>
      <w:tr w:rsidR="00D11B9E" w:rsidRPr="00782A23" w14:paraId="7639760E" w14:textId="77777777" w:rsidTr="008463DD">
        <w:tc>
          <w:tcPr>
            <w:tcW w:w="1064" w:type="dxa"/>
          </w:tcPr>
          <w:p w14:paraId="4A7FF415"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2017</w:t>
            </w:r>
          </w:p>
        </w:tc>
        <w:tc>
          <w:tcPr>
            <w:tcW w:w="1204" w:type="dxa"/>
          </w:tcPr>
          <w:p w14:paraId="29C3AF4F"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129 505</w:t>
            </w:r>
          </w:p>
        </w:tc>
        <w:tc>
          <w:tcPr>
            <w:tcW w:w="2100" w:type="dxa"/>
          </w:tcPr>
          <w:p w14:paraId="53292FD5"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50 075</w:t>
            </w:r>
          </w:p>
        </w:tc>
        <w:tc>
          <w:tcPr>
            <w:tcW w:w="1917" w:type="dxa"/>
          </w:tcPr>
          <w:p w14:paraId="6E1CD8D1"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18 387</w:t>
            </w:r>
          </w:p>
        </w:tc>
        <w:tc>
          <w:tcPr>
            <w:tcW w:w="1512" w:type="dxa"/>
          </w:tcPr>
          <w:p w14:paraId="63B6ACFB" w14:textId="77777777" w:rsidR="00D11B9E" w:rsidRPr="00782A23" w:rsidRDefault="00D11B9E"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53946</w:t>
            </w:r>
          </w:p>
        </w:tc>
        <w:tc>
          <w:tcPr>
            <w:tcW w:w="1820" w:type="dxa"/>
          </w:tcPr>
          <w:p w14:paraId="7216F81D"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7 097</w:t>
            </w:r>
          </w:p>
        </w:tc>
      </w:tr>
      <w:tr w:rsidR="00D11B9E" w:rsidRPr="00782A23" w14:paraId="00721913" w14:textId="77777777" w:rsidTr="008463DD">
        <w:trPr>
          <w:trHeight w:val="60"/>
        </w:trPr>
        <w:tc>
          <w:tcPr>
            <w:tcW w:w="1064" w:type="dxa"/>
          </w:tcPr>
          <w:p w14:paraId="1572EB4D"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1204" w:type="dxa"/>
          </w:tcPr>
          <w:p w14:paraId="74B9B852"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133 231</w:t>
            </w:r>
          </w:p>
        </w:tc>
        <w:tc>
          <w:tcPr>
            <w:tcW w:w="2100" w:type="dxa"/>
          </w:tcPr>
          <w:p w14:paraId="13E10958"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49 541</w:t>
            </w:r>
          </w:p>
        </w:tc>
        <w:tc>
          <w:tcPr>
            <w:tcW w:w="1917" w:type="dxa"/>
          </w:tcPr>
          <w:p w14:paraId="3B3029A5"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18 808</w:t>
            </w:r>
          </w:p>
        </w:tc>
        <w:tc>
          <w:tcPr>
            <w:tcW w:w="1512" w:type="dxa"/>
          </w:tcPr>
          <w:p w14:paraId="41BA6D04"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57 155</w:t>
            </w:r>
          </w:p>
        </w:tc>
        <w:tc>
          <w:tcPr>
            <w:tcW w:w="1820" w:type="dxa"/>
          </w:tcPr>
          <w:p w14:paraId="27F516A2" w14:textId="77777777" w:rsidR="00D11B9E" w:rsidRPr="00782A23" w:rsidRDefault="00D11B9E" w:rsidP="00F466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7727</w:t>
            </w:r>
          </w:p>
        </w:tc>
      </w:tr>
      <w:tr w:rsidR="00D11B9E" w:rsidRPr="00782A23" w14:paraId="0D114324" w14:textId="77777777" w:rsidTr="008463DD">
        <w:tc>
          <w:tcPr>
            <w:tcW w:w="1064" w:type="dxa"/>
          </w:tcPr>
          <w:p w14:paraId="3438A7AC"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1204" w:type="dxa"/>
          </w:tcPr>
          <w:p w14:paraId="7C854D0B"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132 057</w:t>
            </w:r>
          </w:p>
        </w:tc>
        <w:tc>
          <w:tcPr>
            <w:tcW w:w="2100" w:type="dxa"/>
          </w:tcPr>
          <w:p w14:paraId="20E9A95A"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50 886</w:t>
            </w:r>
          </w:p>
        </w:tc>
        <w:tc>
          <w:tcPr>
            <w:tcW w:w="1917" w:type="dxa"/>
          </w:tcPr>
          <w:p w14:paraId="3F12B7CA"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16 006</w:t>
            </w:r>
          </w:p>
        </w:tc>
        <w:tc>
          <w:tcPr>
            <w:tcW w:w="1512" w:type="dxa"/>
          </w:tcPr>
          <w:p w14:paraId="4C218EE8"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56 455</w:t>
            </w:r>
          </w:p>
        </w:tc>
        <w:tc>
          <w:tcPr>
            <w:tcW w:w="1820" w:type="dxa"/>
          </w:tcPr>
          <w:p w14:paraId="3E7441E8"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8 710</w:t>
            </w:r>
          </w:p>
        </w:tc>
      </w:tr>
      <w:tr w:rsidR="00D11B9E" w:rsidRPr="00782A23" w14:paraId="23A5DEB9" w14:textId="77777777" w:rsidTr="008463DD">
        <w:tc>
          <w:tcPr>
            <w:tcW w:w="1064" w:type="dxa"/>
          </w:tcPr>
          <w:p w14:paraId="6A497818"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204" w:type="dxa"/>
          </w:tcPr>
          <w:p w14:paraId="1F911D84"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131 890</w:t>
            </w:r>
          </w:p>
        </w:tc>
        <w:tc>
          <w:tcPr>
            <w:tcW w:w="2100" w:type="dxa"/>
          </w:tcPr>
          <w:p w14:paraId="1D2620E7"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49 533</w:t>
            </w:r>
          </w:p>
        </w:tc>
        <w:tc>
          <w:tcPr>
            <w:tcW w:w="1917" w:type="dxa"/>
          </w:tcPr>
          <w:p w14:paraId="5AC9107D"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17 423</w:t>
            </w:r>
          </w:p>
        </w:tc>
        <w:tc>
          <w:tcPr>
            <w:tcW w:w="1512" w:type="dxa"/>
          </w:tcPr>
          <w:p w14:paraId="6E8A6BB1"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55 540</w:t>
            </w:r>
          </w:p>
        </w:tc>
        <w:tc>
          <w:tcPr>
            <w:tcW w:w="1820" w:type="dxa"/>
          </w:tcPr>
          <w:p w14:paraId="4F524ECD"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9 394</w:t>
            </w:r>
          </w:p>
        </w:tc>
      </w:tr>
      <w:tr w:rsidR="00D11B9E" w:rsidRPr="00782A23" w14:paraId="696675CF" w14:textId="77777777" w:rsidTr="008463DD">
        <w:tc>
          <w:tcPr>
            <w:tcW w:w="1064" w:type="dxa"/>
          </w:tcPr>
          <w:p w14:paraId="2D5E274A"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1204" w:type="dxa"/>
          </w:tcPr>
          <w:p w14:paraId="101611AF"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134 863</w:t>
            </w:r>
          </w:p>
        </w:tc>
        <w:tc>
          <w:tcPr>
            <w:tcW w:w="2100" w:type="dxa"/>
          </w:tcPr>
          <w:p w14:paraId="39B12B36"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52 054</w:t>
            </w:r>
          </w:p>
        </w:tc>
        <w:tc>
          <w:tcPr>
            <w:tcW w:w="1917" w:type="dxa"/>
          </w:tcPr>
          <w:p w14:paraId="5CD378C7"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16 884</w:t>
            </w:r>
          </w:p>
        </w:tc>
        <w:tc>
          <w:tcPr>
            <w:tcW w:w="1512" w:type="dxa"/>
          </w:tcPr>
          <w:p w14:paraId="37CD530B"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56 313</w:t>
            </w:r>
          </w:p>
        </w:tc>
        <w:tc>
          <w:tcPr>
            <w:tcW w:w="1820" w:type="dxa"/>
          </w:tcPr>
          <w:p w14:paraId="5AF7A449" w14:textId="77777777" w:rsidR="00D11B9E" w:rsidRPr="00782A23" w:rsidRDefault="00D11B9E" w:rsidP="00F4660B">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bdr w:val="nil"/>
                <w:lang w:val="kk-KZ"/>
              </w:rPr>
              <w:t>9 612</w:t>
            </w:r>
          </w:p>
        </w:tc>
      </w:tr>
      <w:tr w:rsidR="007C74B2" w:rsidRPr="00782A23" w14:paraId="422E2DF2" w14:textId="77777777" w:rsidTr="008463DD">
        <w:tc>
          <w:tcPr>
            <w:tcW w:w="9617" w:type="dxa"/>
            <w:gridSpan w:val="6"/>
          </w:tcPr>
          <w:p w14:paraId="50149F40" w14:textId="45A4E977" w:rsidR="007C74B2" w:rsidRPr="00782A23" w:rsidRDefault="007B37EB" w:rsidP="007B37EB">
            <w:pPr>
              <w:spacing w:after="0" w:line="240" w:lineRule="auto"/>
              <w:ind w:right="-1135" w:firstLine="592"/>
              <w:rPr>
                <w:rFonts w:ascii="Times New Roman" w:hAnsi="Times New Roman" w:cs="Times New Roman"/>
                <w:sz w:val="28"/>
                <w:szCs w:val="28"/>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4B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7C74B2" w:rsidRPr="00782A23">
              <w:rPr>
                <w:rFonts w:ascii="Times New Roman" w:hAnsi="Times New Roman" w:cs="Times New Roman"/>
                <w:sz w:val="24"/>
                <w:szCs w:val="24"/>
                <w:lang w:val="kk-KZ"/>
              </w:rPr>
              <w:t xml:space="preserve">] </w:t>
            </w:r>
          </w:p>
        </w:tc>
      </w:tr>
    </w:tbl>
    <w:p w14:paraId="7920815E" w14:textId="77777777" w:rsidR="008021F2" w:rsidRPr="00782A23" w:rsidRDefault="008021F2" w:rsidP="00F4660B">
      <w:pPr>
        <w:spacing w:after="0" w:line="240" w:lineRule="auto"/>
        <w:ind w:right="-1135" w:firstLine="567"/>
        <w:jc w:val="both"/>
        <w:rPr>
          <w:rFonts w:ascii="Times New Roman" w:hAnsi="Times New Roman" w:cs="Times New Roman"/>
          <w:sz w:val="28"/>
          <w:szCs w:val="28"/>
          <w:lang w:val="kk-KZ"/>
        </w:rPr>
      </w:pPr>
    </w:p>
    <w:p w14:paraId="319A06E3" w14:textId="7F1F9EDF" w:rsidR="00D11B9E" w:rsidRPr="00782A23" w:rsidRDefault="00D11B9E" w:rsidP="00A5111C">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Ақмола облысы бойынша ШОК даму барысын салалар бойынша қарастыратын болсақ, ең үздіктер қатарында </w:t>
      </w:r>
      <w:r w:rsidRPr="00782A23">
        <w:rPr>
          <w:rFonts w:ascii="Times New Roman" w:hAnsi="Times New Roman" w:cs="Times New Roman"/>
          <w:color w:val="000000"/>
          <w:sz w:val="28"/>
          <w:szCs w:val="28"/>
          <w:bdr w:val="nil"/>
          <w:lang w:val="kk-KZ"/>
        </w:rPr>
        <w:t xml:space="preserve">шағын кәсіпкерліктің заңды тұлғалары </w:t>
      </w:r>
      <w:r w:rsidRPr="00782A23">
        <w:rPr>
          <w:rFonts w:ascii="Times New Roman" w:hAnsi="Times New Roman" w:cs="Times New Roman"/>
          <w:sz w:val="28"/>
          <w:szCs w:val="28"/>
          <w:lang w:val="kk-KZ"/>
        </w:rPr>
        <w:t xml:space="preserve">2011 жылы </w:t>
      </w:r>
      <w:r w:rsidRPr="00782A23">
        <w:rPr>
          <w:rFonts w:ascii="Times New Roman" w:hAnsi="Times New Roman" w:cs="Times New Roman"/>
          <w:color w:val="000000"/>
          <w:sz w:val="28"/>
          <w:szCs w:val="28"/>
          <w:bdr w:val="nil"/>
          <w:lang w:val="kk-KZ"/>
        </w:rPr>
        <w:t>22 462 құраса 2021 жылы 52 054мың</w:t>
      </w:r>
      <w:r w:rsidR="00532533">
        <w:rPr>
          <w:rFonts w:ascii="Times New Roman" w:hAnsi="Times New Roman" w:cs="Times New Roman"/>
          <w:color w:val="000000"/>
          <w:sz w:val="28"/>
          <w:szCs w:val="28"/>
          <w:bdr w:val="nil"/>
          <w:lang w:val="kk-KZ"/>
        </w:rPr>
        <w:t xml:space="preserve"> </w:t>
      </w:r>
      <w:r w:rsidRPr="00782A23">
        <w:rPr>
          <w:rFonts w:ascii="Times New Roman" w:hAnsi="Times New Roman" w:cs="Times New Roman"/>
          <w:color w:val="000000"/>
          <w:sz w:val="28"/>
          <w:szCs w:val="28"/>
          <w:bdr w:val="nil"/>
          <w:lang w:val="kk-KZ"/>
        </w:rPr>
        <w:t xml:space="preserve">құрап, 29592 мыңға артып отыр. Жеке кәсіпкерлер </w:t>
      </w:r>
      <w:r w:rsidRPr="00782A23">
        <w:rPr>
          <w:rFonts w:ascii="Times New Roman" w:hAnsi="Times New Roman" w:cs="Times New Roman"/>
          <w:sz w:val="28"/>
          <w:szCs w:val="28"/>
          <w:lang w:val="kk-KZ"/>
        </w:rPr>
        <w:t xml:space="preserve">2011 жылы </w:t>
      </w:r>
      <w:r w:rsidRPr="00782A23">
        <w:rPr>
          <w:rFonts w:ascii="Times New Roman" w:hAnsi="Times New Roman" w:cs="Times New Roman"/>
          <w:color w:val="000000"/>
          <w:sz w:val="28"/>
          <w:szCs w:val="28"/>
          <w:bdr w:val="nil"/>
          <w:lang w:val="kk-KZ"/>
        </w:rPr>
        <w:t xml:space="preserve">39 082мың құрап 2021 жылы 56 313 </w:t>
      </w:r>
      <w:r w:rsidRPr="00782A23">
        <w:rPr>
          <w:rFonts w:ascii="Times New Roman" w:hAnsi="Times New Roman" w:cs="Times New Roman"/>
          <w:color w:val="000000"/>
          <w:sz w:val="28"/>
          <w:szCs w:val="28"/>
          <w:bdr w:val="nil"/>
          <w:lang w:val="kk-KZ"/>
        </w:rPr>
        <w:lastRenderedPageBreak/>
        <w:t>мың құрап 17231 мыңға артқан. Алайда, шаруа немесе фермерлік қожалықтар</w:t>
      </w:r>
      <w:r w:rsidRPr="00782A23">
        <w:rPr>
          <w:rFonts w:ascii="Times New Roman" w:hAnsi="Times New Roman" w:cs="Times New Roman"/>
          <w:sz w:val="28"/>
          <w:szCs w:val="28"/>
          <w:lang w:val="kk-KZ"/>
        </w:rPr>
        <w:t>2011 жылы</w:t>
      </w:r>
      <w:r w:rsidR="00532533">
        <w:rPr>
          <w:rFonts w:ascii="Times New Roman" w:hAnsi="Times New Roman" w:cs="Times New Roman"/>
          <w:sz w:val="28"/>
          <w:szCs w:val="28"/>
          <w:lang w:val="kk-KZ"/>
        </w:rPr>
        <w:t xml:space="preserve"> </w:t>
      </w:r>
      <w:r w:rsidRPr="00782A23">
        <w:rPr>
          <w:rFonts w:ascii="Times New Roman" w:hAnsi="Times New Roman" w:cs="Times New Roman"/>
          <w:color w:val="000000"/>
          <w:sz w:val="28"/>
          <w:szCs w:val="28"/>
          <w:bdr w:val="nil"/>
          <w:lang w:val="kk-KZ"/>
        </w:rPr>
        <w:t>11 209 мың болса , оның төмендеу қарқыны 2017жылға дейін жалғасып 2021 жылы 9 612 мың құрап қалпына келу жағдайы байқалады.</w:t>
      </w:r>
      <w:r w:rsidR="0047290C" w:rsidRPr="00782A23">
        <w:rPr>
          <w:rFonts w:ascii="Times New Roman" w:hAnsi="Times New Roman" w:cs="Times New Roman"/>
          <w:color w:val="000000"/>
          <w:sz w:val="28"/>
          <w:szCs w:val="28"/>
          <w:bdr w:val="nil"/>
          <w:lang w:val="kk-KZ"/>
        </w:rPr>
        <w:t xml:space="preserve"> </w:t>
      </w:r>
      <w:r w:rsidRPr="00782A23">
        <w:rPr>
          <w:rFonts w:ascii="Times New Roman" w:hAnsi="Times New Roman" w:cs="Times New Roman"/>
          <w:color w:val="000000"/>
          <w:sz w:val="28"/>
          <w:szCs w:val="28"/>
          <w:bdr w:val="nil"/>
          <w:lang w:val="kk-KZ"/>
        </w:rPr>
        <w:t>Облыста ШОК-ты қолдауға бағытталған және дамытуға негізделген көптеген мемлекеттік және өңірлік бағдарламалар жүзеге асырылудың.</w:t>
      </w:r>
      <w:r w:rsidR="008D3051" w:rsidRPr="00782A23">
        <w:rPr>
          <w:rFonts w:ascii="Times New Roman" w:hAnsi="Times New Roman" w:cs="Times New Roman"/>
          <w:lang w:val="kk-KZ"/>
        </w:rPr>
        <w:t xml:space="preserve"> </w:t>
      </w:r>
      <w:r w:rsidR="008D3051" w:rsidRPr="00782A23">
        <w:rPr>
          <w:rFonts w:ascii="Times New Roman" w:hAnsi="Times New Roman" w:cs="Times New Roman"/>
          <w:color w:val="000000"/>
          <w:sz w:val="28"/>
          <w:szCs w:val="28"/>
          <w:bdr w:val="nil"/>
          <w:lang w:val="kk-KZ"/>
        </w:rPr>
        <w:t>Ақмола облысы бойынша</w:t>
      </w:r>
      <w:r w:rsidR="00532533">
        <w:rPr>
          <w:rFonts w:ascii="Times New Roman" w:hAnsi="Times New Roman" w:cs="Times New Roman"/>
          <w:color w:val="000000"/>
          <w:sz w:val="28"/>
          <w:szCs w:val="28"/>
          <w:bdr w:val="nil"/>
          <w:lang w:val="kk-KZ"/>
        </w:rPr>
        <w:t xml:space="preserve"> </w:t>
      </w:r>
      <w:r w:rsidR="008D3051" w:rsidRPr="00782A23">
        <w:rPr>
          <w:rFonts w:ascii="Times New Roman" w:hAnsi="Times New Roman" w:cs="Times New Roman"/>
          <w:color w:val="000000"/>
          <w:sz w:val="28"/>
          <w:szCs w:val="28"/>
          <w:bdr w:val="nil"/>
          <w:lang w:val="kk-KZ"/>
        </w:rPr>
        <w:t>2022 жылдық қорытынды бойынша</w:t>
      </w:r>
      <w:r w:rsidR="00532533">
        <w:rPr>
          <w:rFonts w:ascii="Times New Roman" w:hAnsi="Times New Roman" w:cs="Times New Roman"/>
          <w:color w:val="000000"/>
          <w:sz w:val="28"/>
          <w:szCs w:val="28"/>
          <w:bdr w:val="nil"/>
          <w:lang w:val="kk-KZ"/>
        </w:rPr>
        <w:t xml:space="preserve"> </w:t>
      </w:r>
      <w:r w:rsidR="008D3051" w:rsidRPr="00782A23">
        <w:rPr>
          <w:rFonts w:ascii="Times New Roman" w:hAnsi="Times New Roman" w:cs="Times New Roman"/>
          <w:color w:val="000000"/>
          <w:sz w:val="28"/>
          <w:szCs w:val="28"/>
          <w:bdr w:val="nil"/>
          <w:lang w:val="kk-KZ"/>
        </w:rPr>
        <w:t>халықтың</w:t>
      </w:r>
      <w:r w:rsidR="00532533">
        <w:rPr>
          <w:rFonts w:ascii="Times New Roman" w:hAnsi="Times New Roman" w:cs="Times New Roman"/>
          <w:color w:val="000000"/>
          <w:sz w:val="28"/>
          <w:szCs w:val="28"/>
          <w:bdr w:val="nil"/>
          <w:lang w:val="kk-KZ"/>
        </w:rPr>
        <w:t xml:space="preserve"> </w:t>
      </w:r>
      <w:r w:rsidR="008D3051" w:rsidRPr="00782A23">
        <w:rPr>
          <w:rFonts w:ascii="Times New Roman" w:hAnsi="Times New Roman" w:cs="Times New Roman"/>
          <w:color w:val="000000"/>
          <w:sz w:val="28"/>
          <w:szCs w:val="28"/>
          <w:bdr w:val="nil"/>
          <w:lang w:val="kk-KZ"/>
        </w:rPr>
        <w:t>жан басына шаққандағы орташа атаулы ақшалай табысы айына 136 874 теңгені құрады, бұл көрсеткіш 2021 жылмен салыстырғанда 9,8%-ға артқанын көрсетіп отыр, берілген кезеңде нақты ақшалай кірістер 6,6%-ға азайған.</w:t>
      </w:r>
      <w:r w:rsidR="0047290C" w:rsidRPr="00782A23">
        <w:rPr>
          <w:rFonts w:ascii="Times New Roman" w:hAnsi="Times New Roman" w:cs="Times New Roman"/>
          <w:color w:val="000000"/>
          <w:sz w:val="28"/>
          <w:szCs w:val="28"/>
          <w:bdr w:val="nil"/>
          <w:lang w:val="kk-KZ"/>
        </w:rPr>
        <w:t xml:space="preserve"> </w:t>
      </w:r>
      <w:r w:rsidR="007C74B2" w:rsidRPr="00782A23">
        <w:rPr>
          <w:rFonts w:ascii="Times New Roman" w:hAnsi="Times New Roman" w:cs="Times New Roman"/>
          <w:color w:val="000000"/>
          <w:sz w:val="28"/>
          <w:szCs w:val="28"/>
          <w:bdr w:val="nil"/>
          <w:lang w:val="kk-KZ"/>
        </w:rPr>
        <w:t>Ақмола</w:t>
      </w:r>
      <w:r w:rsidR="008D3051" w:rsidRPr="00782A23">
        <w:rPr>
          <w:rFonts w:ascii="Times New Roman" w:hAnsi="Times New Roman" w:cs="Times New Roman"/>
          <w:color w:val="000000"/>
          <w:sz w:val="28"/>
          <w:szCs w:val="28"/>
          <w:bdr w:val="nil"/>
          <w:lang w:val="kk-KZ"/>
        </w:rPr>
        <w:t xml:space="preserve"> облысының географиялық орналасу ерекшелігі мен халық санының тығыздығы ШОК </w:t>
      </w:r>
      <w:r w:rsidR="0047290C" w:rsidRPr="00782A23">
        <w:rPr>
          <w:rFonts w:ascii="Times New Roman" w:hAnsi="Times New Roman" w:cs="Times New Roman"/>
          <w:color w:val="000000"/>
          <w:sz w:val="28"/>
          <w:szCs w:val="28"/>
          <w:bdr w:val="nil"/>
          <w:lang w:val="kk-KZ"/>
        </w:rPr>
        <w:t>дамуындағы</w:t>
      </w:r>
      <w:r w:rsidR="008D3051" w:rsidRPr="00782A23">
        <w:rPr>
          <w:rFonts w:ascii="Times New Roman" w:hAnsi="Times New Roman" w:cs="Times New Roman"/>
          <w:color w:val="000000"/>
          <w:sz w:val="28"/>
          <w:szCs w:val="28"/>
          <w:bdr w:val="nil"/>
          <w:lang w:val="kk-KZ"/>
        </w:rPr>
        <w:t xml:space="preserve"> негізге алатын көрсеткіштердің бірі болып отыр</w:t>
      </w:r>
      <w:r w:rsidR="00DD7737" w:rsidRPr="00DD7737">
        <w:rPr>
          <w:rFonts w:ascii="Times New Roman" w:hAnsi="Times New Roman" w:cs="Times New Roman"/>
          <w:color w:val="000000"/>
          <w:sz w:val="28"/>
          <w:szCs w:val="28"/>
          <w:bdr w:val="nil"/>
          <w:lang w:val="kk-KZ"/>
        </w:rPr>
        <w:t>[55]</w:t>
      </w:r>
      <w:r w:rsidR="008D3051" w:rsidRPr="00782A23">
        <w:rPr>
          <w:rFonts w:ascii="Times New Roman" w:hAnsi="Times New Roman" w:cs="Times New Roman"/>
          <w:color w:val="000000"/>
          <w:sz w:val="28"/>
          <w:szCs w:val="28"/>
          <w:bdr w:val="nil"/>
          <w:lang w:val="kk-KZ"/>
        </w:rPr>
        <w:t>.</w:t>
      </w:r>
      <w:r w:rsidR="0047290C" w:rsidRPr="00782A23">
        <w:rPr>
          <w:rFonts w:ascii="Times New Roman" w:hAnsi="Times New Roman" w:cs="Times New Roman"/>
          <w:color w:val="000000"/>
          <w:sz w:val="28"/>
          <w:szCs w:val="28"/>
          <w:bdr w:val="nil"/>
          <w:lang w:val="kk-KZ"/>
        </w:rPr>
        <w:t xml:space="preserve"> </w:t>
      </w:r>
      <w:r w:rsidR="008D3051" w:rsidRPr="00782A23">
        <w:rPr>
          <w:rFonts w:ascii="Times New Roman" w:hAnsi="Times New Roman" w:cs="Times New Roman"/>
          <w:color w:val="000000"/>
          <w:sz w:val="28"/>
          <w:szCs w:val="28"/>
          <w:bdr w:val="nil"/>
          <w:lang w:val="kk-KZ"/>
        </w:rPr>
        <w:t>Аймақтағы ШОК дамуына ықпал ететін кәсіпкерлердің инвестициялық салымдарының құрамы, бұл тауар айналымы мен тауардың сатылу көлеміне тікелей ықпал ететін негізгі айналым капиталының тірегі болып табылады. Ақмола облысының аймақтық кәсіпкерлік белсенділігінің ұлғайуы жалпы аудандармен ауылдардың қарқынды дамуына негіз болады.</w:t>
      </w:r>
      <w:r w:rsidRPr="00782A23">
        <w:rPr>
          <w:rFonts w:ascii="Times New Roman" w:hAnsi="Times New Roman" w:cs="Times New Roman"/>
          <w:color w:val="000000"/>
          <w:sz w:val="28"/>
          <w:szCs w:val="28"/>
          <w:bdr w:val="nil"/>
          <w:lang w:val="kk-KZ"/>
        </w:rPr>
        <w:t xml:space="preserve"> Республикалық және өңірдік деңгейде өнеркәсіпте, байланыс пен құрылыста экономикалық өсім байқалды. Республика бойынша , өнеркәсіпте – 4,3%-ға, құрылыста – 11,8%-ға өссе, халыққа пайдалануға берілген тұрғын үй көлемі 3,6%-ға, байланыс қызметтерінде – 8%-ға артты. Келесі </w:t>
      </w:r>
      <w:r w:rsidR="008463DD">
        <w:rPr>
          <w:rFonts w:ascii="Times New Roman" w:hAnsi="Times New Roman" w:cs="Times New Roman"/>
          <w:color w:val="000000"/>
          <w:sz w:val="28"/>
          <w:szCs w:val="28"/>
          <w:bdr w:val="nil"/>
          <w:lang w:val="kk-KZ"/>
        </w:rPr>
        <w:t>23-</w:t>
      </w:r>
      <w:r w:rsidRPr="00782A23">
        <w:rPr>
          <w:rFonts w:ascii="Times New Roman" w:hAnsi="Times New Roman" w:cs="Times New Roman"/>
          <w:color w:val="000000"/>
          <w:sz w:val="28"/>
          <w:szCs w:val="28"/>
          <w:bdr w:val="nil"/>
          <w:lang w:val="kk-KZ"/>
        </w:rPr>
        <w:t xml:space="preserve">суретте әлемдік деңгейде ерекше маңыздылыққа ие болып отырған ШОК </w:t>
      </w:r>
      <w:r w:rsidR="0047290C" w:rsidRPr="00782A23">
        <w:rPr>
          <w:rFonts w:ascii="Times New Roman" w:hAnsi="Times New Roman" w:cs="Times New Roman"/>
          <w:color w:val="000000"/>
          <w:sz w:val="28"/>
          <w:szCs w:val="28"/>
          <w:bdr w:val="nil"/>
          <w:lang w:val="kk-KZ"/>
        </w:rPr>
        <w:t>еңбекке</w:t>
      </w:r>
      <w:r w:rsidRPr="00782A23">
        <w:rPr>
          <w:rFonts w:ascii="Times New Roman" w:hAnsi="Times New Roman" w:cs="Times New Roman"/>
          <w:color w:val="000000"/>
          <w:sz w:val="28"/>
          <w:szCs w:val="28"/>
          <w:bdr w:val="nil"/>
          <w:lang w:val="kk-KZ"/>
        </w:rPr>
        <w:t xml:space="preserve"> қамтылғандардың жасы мен жынысы бойынша үлес салмағы десе болады.</w:t>
      </w:r>
      <w:r w:rsidRPr="00782A23">
        <w:rPr>
          <w:rFonts w:ascii="Times New Roman" w:hAnsi="Times New Roman" w:cs="Times New Roman"/>
          <w:sz w:val="28"/>
          <w:szCs w:val="28"/>
          <w:lang w:val="kk-KZ"/>
        </w:rPr>
        <w:t xml:space="preserve"> Республика деңгейінде </w:t>
      </w:r>
      <w:r w:rsidRPr="00782A23">
        <w:rPr>
          <w:rFonts w:ascii="Times New Roman" w:hAnsi="Times New Roman" w:cs="Times New Roman"/>
          <w:sz w:val="28"/>
          <w:lang w:val="kk-KZ"/>
        </w:rPr>
        <w:t xml:space="preserve">гендерлік қамтылуына қарай Маңғыстау облысында әйел азаматтар басқаратын ШОК субъектілерінің ең көп деңгейін өңірлік негізде көрсетіп отыр, ол 50,6 % құрады. </w:t>
      </w:r>
      <w:r w:rsidR="0047290C" w:rsidRPr="00782A23">
        <w:rPr>
          <w:rFonts w:ascii="Times New Roman" w:hAnsi="Times New Roman" w:cs="Times New Roman"/>
          <w:sz w:val="28"/>
          <w:lang w:val="kk-KZ"/>
        </w:rPr>
        <w:t>Республика</w:t>
      </w:r>
      <w:r w:rsidRPr="00782A23">
        <w:rPr>
          <w:rFonts w:ascii="Times New Roman" w:hAnsi="Times New Roman" w:cs="Times New Roman"/>
          <w:sz w:val="28"/>
          <w:lang w:val="kk-KZ"/>
        </w:rPr>
        <w:t xml:space="preserve"> бойынша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кәсіпкер әйелдердің үлесі жоғары </w:t>
      </w:r>
      <w:r w:rsidRPr="00782A23">
        <w:rPr>
          <w:rFonts w:ascii="Times New Roman" w:hAnsi="Times New Roman" w:cs="Times New Roman"/>
          <w:sz w:val="28"/>
          <w:szCs w:val="28"/>
          <w:lang w:val="kk-KZ"/>
        </w:rPr>
        <w:t>аймақтарға</w:t>
      </w:r>
      <w:r w:rsidR="00532533">
        <w:rPr>
          <w:rFonts w:ascii="Times New Roman" w:hAnsi="Times New Roman" w:cs="Times New Roman"/>
          <w:sz w:val="28"/>
          <w:szCs w:val="28"/>
          <w:lang w:val="kk-KZ"/>
        </w:rPr>
        <w:t xml:space="preserve"> </w:t>
      </w:r>
      <w:r w:rsidRPr="00782A23">
        <w:rPr>
          <w:rFonts w:ascii="Times New Roman" w:hAnsi="Times New Roman" w:cs="Times New Roman"/>
          <w:sz w:val="28"/>
          <w:lang w:val="kk-KZ"/>
        </w:rPr>
        <w:t xml:space="preserve">Шығыс Қазақстан, Атырау және </w:t>
      </w:r>
      <w:r w:rsidR="0047290C" w:rsidRPr="00782A23">
        <w:rPr>
          <w:rFonts w:ascii="Times New Roman" w:hAnsi="Times New Roman" w:cs="Times New Roman"/>
          <w:sz w:val="28"/>
          <w:lang w:val="kk-KZ"/>
        </w:rPr>
        <w:t>Қызылорда</w:t>
      </w:r>
      <w:r w:rsidRPr="00782A23">
        <w:rPr>
          <w:rFonts w:ascii="Times New Roman" w:hAnsi="Times New Roman" w:cs="Times New Roman"/>
          <w:sz w:val="28"/>
          <w:lang w:val="kk-KZ"/>
        </w:rPr>
        <w:t xml:space="preserve"> облыстары жатқызуға болады.</w:t>
      </w:r>
      <w:r w:rsidR="0047290C" w:rsidRPr="00782A23">
        <w:rPr>
          <w:rFonts w:ascii="Times New Roman" w:hAnsi="Times New Roman" w:cs="Times New Roman"/>
          <w:sz w:val="28"/>
          <w:lang w:val="kk-KZ"/>
        </w:rPr>
        <w:t xml:space="preserve"> </w:t>
      </w:r>
      <w:r w:rsidRPr="00782A23">
        <w:rPr>
          <w:rFonts w:ascii="Times New Roman" w:hAnsi="Times New Roman" w:cs="Times New Roman"/>
          <w:sz w:val="28"/>
          <w:szCs w:val="28"/>
          <w:lang w:val="kk-KZ"/>
        </w:rPr>
        <w:t>Десе</w:t>
      </w:r>
      <w:r w:rsidR="0047290C"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де Ақмола облысының берілген бағыттағы көрсеткіші сәйкес деңгейді қамтымады. 2022 жылғы жағдай бойынша жеке кәсіпкерлерде жұмыспен қамтылғандар саны 873,3 мың ер адамдар мен 693,2 мың әйел адамдарды құрады.</w:t>
      </w:r>
      <w:r w:rsidRPr="00782A23">
        <w:rPr>
          <w:rFonts w:ascii="Times New Roman" w:hAnsi="Times New Roman" w:cs="Times New Roman"/>
          <w:lang w:val="kk-KZ"/>
        </w:rPr>
        <w:t xml:space="preserve"> </w:t>
      </w:r>
      <w:r w:rsidRPr="00782A23">
        <w:rPr>
          <w:rFonts w:ascii="Times New Roman" w:hAnsi="Times New Roman" w:cs="Times New Roman"/>
          <w:sz w:val="28"/>
          <w:szCs w:val="28"/>
          <w:lang w:val="kk-KZ"/>
        </w:rPr>
        <w:t>2022 жылғы жағдай бойынша жеке кәсіпкерлерде жұмыспен қамтылғандар саны 810,6 мың адам қалада және 755,9 мың ауылда.</w:t>
      </w:r>
      <w:r w:rsidRPr="00782A23">
        <w:rPr>
          <w:rFonts w:ascii="Times New Roman" w:hAnsi="Times New Roman" w:cs="Times New Roman"/>
          <w:lang w:val="kk-KZ"/>
        </w:rPr>
        <w:t xml:space="preserve"> </w:t>
      </w:r>
      <w:r w:rsidRPr="00782A23">
        <w:rPr>
          <w:rFonts w:ascii="Times New Roman" w:hAnsi="Times New Roman" w:cs="Times New Roman"/>
          <w:sz w:val="28"/>
          <w:szCs w:val="28"/>
          <w:lang w:val="kk-KZ"/>
        </w:rPr>
        <w:t>ШОК қатысушыларының құрылымдық негізі бойынша әйелдердің үлес салма</w:t>
      </w:r>
      <w:r w:rsidR="0047290C" w:rsidRPr="00782A23">
        <w:rPr>
          <w:rFonts w:ascii="Times New Roman" w:hAnsi="Times New Roman" w:cs="Times New Roman"/>
          <w:sz w:val="28"/>
          <w:szCs w:val="28"/>
          <w:lang w:val="kk-KZ"/>
        </w:rPr>
        <w:t>ғ</w:t>
      </w:r>
      <w:r w:rsidRPr="00782A23">
        <w:rPr>
          <w:rFonts w:ascii="Times New Roman" w:hAnsi="Times New Roman" w:cs="Times New Roman"/>
          <w:sz w:val="28"/>
          <w:szCs w:val="28"/>
          <w:lang w:val="kk-KZ"/>
        </w:rPr>
        <w:t>ын арттыру болашақтың басты мақсаты ретінде қарастырылуда.</w:t>
      </w:r>
    </w:p>
    <w:p w14:paraId="043F863E" w14:textId="77777777" w:rsidR="0047290C" w:rsidRPr="00782A23" w:rsidRDefault="0047290C" w:rsidP="00F4660B">
      <w:pPr>
        <w:spacing w:after="0" w:line="240" w:lineRule="auto"/>
        <w:ind w:right="-1135" w:firstLine="567"/>
        <w:jc w:val="both"/>
        <w:rPr>
          <w:rFonts w:ascii="Times New Roman" w:hAnsi="Times New Roman" w:cs="Times New Roman"/>
          <w:sz w:val="28"/>
          <w:szCs w:val="28"/>
          <w:lang w:val="kk-KZ"/>
        </w:rPr>
      </w:pPr>
    </w:p>
    <w:p w14:paraId="1105AE4E" w14:textId="20E93F61" w:rsidR="00D11B9E" w:rsidRPr="00782A23" w:rsidRDefault="00D11B9E" w:rsidP="00F4660B">
      <w:pPr>
        <w:tabs>
          <w:tab w:val="left" w:pos="7573"/>
        </w:tabs>
        <w:spacing w:after="0" w:line="240" w:lineRule="auto"/>
        <w:jc w:val="center"/>
        <w:rPr>
          <w:rFonts w:ascii="Times New Roman" w:hAnsi="Times New Roman" w:cs="Times New Roman"/>
          <w:sz w:val="28"/>
          <w:lang w:val="kk-KZ"/>
        </w:rPr>
      </w:pPr>
      <w:r w:rsidRPr="00782A23">
        <w:rPr>
          <w:rFonts w:ascii="Times New Roman" w:hAnsi="Times New Roman" w:cs="Times New Roman"/>
          <w:noProof/>
          <w:sz w:val="28"/>
          <w:lang w:eastAsia="ru-RU"/>
        </w:rPr>
        <w:drawing>
          <wp:inline distT="0" distB="0" distL="0" distR="0" wp14:anchorId="408C8728" wp14:editId="0B24F412">
            <wp:extent cx="2239010" cy="1757045"/>
            <wp:effectExtent l="0" t="0" r="8890" b="0"/>
            <wp:docPr id="35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8463DD">
        <w:rPr>
          <w:rFonts w:ascii="Times New Roman" w:hAnsi="Times New Roman" w:cs="Times New Roman"/>
          <w:sz w:val="28"/>
          <w:lang w:val="kk-KZ"/>
        </w:rPr>
        <w:t xml:space="preserve">                   </w:t>
      </w:r>
      <w:r w:rsidRPr="00782A23">
        <w:rPr>
          <w:rFonts w:ascii="Times New Roman" w:hAnsi="Times New Roman" w:cs="Times New Roman"/>
          <w:noProof/>
          <w:sz w:val="28"/>
          <w:lang w:eastAsia="ru-RU"/>
        </w:rPr>
        <w:drawing>
          <wp:inline distT="0" distB="0" distL="0" distR="0" wp14:anchorId="62A5D4F6" wp14:editId="23B40107">
            <wp:extent cx="2137558" cy="1757548"/>
            <wp:effectExtent l="0" t="0" r="0" b="0"/>
            <wp:docPr id="35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1FCADE5" w14:textId="2F312316" w:rsidR="00D11B9E" w:rsidRPr="00782A23" w:rsidRDefault="00D11B9E" w:rsidP="008463DD">
      <w:pPr>
        <w:spacing w:after="0" w:line="240" w:lineRule="auto"/>
        <w:ind w:firstLine="2268"/>
        <w:rPr>
          <w:rFonts w:ascii="Times New Roman" w:hAnsi="Times New Roman" w:cs="Times New Roman"/>
          <w:lang w:val="kk-KZ"/>
        </w:rPr>
      </w:pPr>
      <w:r w:rsidRPr="00782A23">
        <w:rPr>
          <w:rFonts w:ascii="Times New Roman" w:hAnsi="Times New Roman" w:cs="Times New Roman"/>
          <w:lang w:val="kk-KZ"/>
        </w:rPr>
        <w:t xml:space="preserve"> </w:t>
      </w:r>
      <w:r w:rsidR="008463DD">
        <w:rPr>
          <w:rFonts w:ascii="Times New Roman" w:hAnsi="Times New Roman" w:cs="Times New Roman"/>
          <w:lang w:val="kk-KZ"/>
        </w:rPr>
        <w:t>а                                                                                         ә</w:t>
      </w:r>
    </w:p>
    <w:p w14:paraId="192156A7" w14:textId="77777777" w:rsidR="00ED32A8" w:rsidRPr="008463DD" w:rsidRDefault="00ED32A8" w:rsidP="00F4660B">
      <w:pPr>
        <w:tabs>
          <w:tab w:val="left" w:pos="7573"/>
        </w:tabs>
        <w:spacing w:after="0" w:line="240" w:lineRule="auto"/>
        <w:ind w:right="-1135" w:firstLine="567"/>
        <w:rPr>
          <w:rFonts w:ascii="Times New Roman" w:hAnsi="Times New Roman" w:cs="Times New Roman"/>
          <w:sz w:val="16"/>
          <w:szCs w:val="16"/>
          <w:lang w:val="kk-KZ"/>
        </w:rPr>
      </w:pPr>
    </w:p>
    <w:p w14:paraId="5A81D534" w14:textId="77777777" w:rsidR="008463DD" w:rsidRPr="008463DD" w:rsidRDefault="008463DD" w:rsidP="008463DD">
      <w:pPr>
        <w:spacing w:after="0" w:line="240" w:lineRule="auto"/>
        <w:ind w:firstLine="709"/>
        <w:jc w:val="both"/>
        <w:rPr>
          <w:rFonts w:ascii="Times New Roman" w:hAnsi="Times New Roman" w:cs="Times New Roman"/>
          <w:sz w:val="24"/>
          <w:szCs w:val="24"/>
          <w:lang w:val="kk-KZ"/>
        </w:rPr>
      </w:pPr>
      <w:r w:rsidRPr="008463DD">
        <w:rPr>
          <w:rFonts w:ascii="Times New Roman" w:hAnsi="Times New Roman" w:cs="Times New Roman"/>
          <w:sz w:val="24"/>
          <w:szCs w:val="24"/>
          <w:lang w:val="kk-KZ"/>
        </w:rPr>
        <w:lastRenderedPageBreak/>
        <w:t>а – 2022 ж. жағдай бойынша жеке кәсіпкерлерде жұмыспен қамтылғандар саны 873,3 мың ер адамдар мен 693,2 мың әйел адамдарды құрады; ә – 2022 ж. жағдай бойынша жеке кәсіпкерлерде жұмыспен қамтылғандар саны 810,6 мың адам қалада және 755,9 мың ауылда.</w:t>
      </w:r>
    </w:p>
    <w:p w14:paraId="160AF559" w14:textId="77777777" w:rsidR="008463DD" w:rsidRPr="008463DD" w:rsidRDefault="008463DD" w:rsidP="00F4660B">
      <w:pPr>
        <w:tabs>
          <w:tab w:val="left" w:pos="7573"/>
        </w:tabs>
        <w:spacing w:after="0" w:line="240" w:lineRule="auto"/>
        <w:ind w:right="-1135" w:firstLine="567"/>
        <w:rPr>
          <w:rFonts w:ascii="Times New Roman" w:hAnsi="Times New Roman" w:cs="Times New Roman"/>
          <w:sz w:val="16"/>
          <w:szCs w:val="16"/>
          <w:lang w:val="kk-KZ"/>
        </w:rPr>
      </w:pPr>
    </w:p>
    <w:p w14:paraId="207F306F" w14:textId="08438C4C" w:rsidR="00B1608C" w:rsidRPr="00782A23" w:rsidRDefault="00B1608C" w:rsidP="008463DD">
      <w:pPr>
        <w:tabs>
          <w:tab w:val="left" w:pos="7573"/>
        </w:tabs>
        <w:spacing w:after="0" w:line="240" w:lineRule="auto"/>
        <w:ind w:right="-1"/>
        <w:jc w:val="center"/>
        <w:rPr>
          <w:rFonts w:ascii="Times New Roman" w:hAnsi="Times New Roman" w:cs="Times New Roman"/>
          <w:sz w:val="28"/>
          <w:lang w:val="kk-KZ"/>
        </w:rPr>
      </w:pPr>
      <w:r w:rsidRPr="00782A23">
        <w:rPr>
          <w:rFonts w:ascii="Times New Roman" w:hAnsi="Times New Roman" w:cs="Times New Roman"/>
          <w:sz w:val="28"/>
          <w:lang w:val="kk-KZ"/>
        </w:rPr>
        <w:t xml:space="preserve">Сурет </w:t>
      </w:r>
      <w:r w:rsidR="00F3760E" w:rsidRPr="00ED7175">
        <w:rPr>
          <w:rFonts w:ascii="Times New Roman" w:hAnsi="Times New Roman" w:cs="Times New Roman"/>
          <w:sz w:val="28"/>
          <w:lang w:val="kk-KZ"/>
        </w:rPr>
        <w:t>30</w:t>
      </w:r>
      <w:r w:rsidRPr="00782A23">
        <w:rPr>
          <w:rFonts w:ascii="Times New Roman" w:hAnsi="Times New Roman" w:cs="Times New Roman"/>
          <w:sz w:val="28"/>
          <w:lang w:val="kk-KZ"/>
        </w:rPr>
        <w:t xml:space="preserve"> </w:t>
      </w:r>
      <w:r w:rsidR="008463DD">
        <w:rPr>
          <w:rFonts w:ascii="Times New Roman" w:hAnsi="Times New Roman" w:cs="Times New Roman"/>
          <w:sz w:val="28"/>
          <w:lang w:val="kk-KZ"/>
        </w:rPr>
        <w:t xml:space="preserve">– </w:t>
      </w:r>
      <w:r w:rsidRPr="00782A23">
        <w:rPr>
          <w:rFonts w:ascii="Times New Roman" w:hAnsi="Times New Roman" w:cs="Times New Roman"/>
          <w:sz w:val="28"/>
          <w:lang w:val="kk-KZ"/>
        </w:rPr>
        <w:t>ЖК еңбекпен қамтылғандардың құрылымы 2022 жыл</w:t>
      </w:r>
    </w:p>
    <w:p w14:paraId="6292A72B" w14:textId="77777777" w:rsidR="008463DD" w:rsidRPr="008463DD" w:rsidRDefault="008463DD" w:rsidP="00F4660B">
      <w:pPr>
        <w:tabs>
          <w:tab w:val="left" w:pos="7573"/>
        </w:tabs>
        <w:spacing w:after="0" w:line="240" w:lineRule="auto"/>
        <w:jc w:val="both"/>
        <w:rPr>
          <w:rFonts w:ascii="Times New Roman" w:hAnsi="Times New Roman" w:cs="Times New Roman"/>
          <w:sz w:val="16"/>
          <w:szCs w:val="16"/>
          <w:lang w:val="kk-KZ"/>
        </w:rPr>
      </w:pPr>
    </w:p>
    <w:p w14:paraId="2632CD3D" w14:textId="4609909E" w:rsidR="008021F2" w:rsidRDefault="007B37EB" w:rsidP="008463DD">
      <w:pPr>
        <w:tabs>
          <w:tab w:val="left" w:pos="7573"/>
        </w:tabs>
        <w:spacing w:after="0" w:line="240" w:lineRule="auto"/>
        <w:ind w:firstLine="709"/>
        <w:jc w:val="both"/>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B1608C"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45</w:t>
      </w:r>
      <w:r w:rsidR="00B1608C" w:rsidRPr="00782A23">
        <w:rPr>
          <w:rFonts w:ascii="Times New Roman" w:hAnsi="Times New Roman" w:cs="Times New Roman"/>
          <w:sz w:val="24"/>
          <w:szCs w:val="24"/>
          <w:lang w:val="kk-KZ"/>
        </w:rPr>
        <w:t>]</w:t>
      </w:r>
    </w:p>
    <w:p w14:paraId="31B6FE7D" w14:textId="77777777" w:rsidR="00FA2CE1" w:rsidRPr="00782A23" w:rsidRDefault="00FA2CE1" w:rsidP="00A5111C">
      <w:pPr>
        <w:tabs>
          <w:tab w:val="left" w:pos="7573"/>
        </w:tabs>
        <w:spacing w:after="0" w:line="240" w:lineRule="auto"/>
        <w:ind w:firstLine="709"/>
        <w:jc w:val="both"/>
        <w:rPr>
          <w:rFonts w:ascii="Times New Roman" w:hAnsi="Times New Roman" w:cs="Times New Roman"/>
          <w:sz w:val="28"/>
          <w:lang w:val="kk-KZ"/>
        </w:rPr>
      </w:pPr>
    </w:p>
    <w:p w14:paraId="33DC7DB0" w14:textId="0C7646FB" w:rsidR="00324680" w:rsidRPr="00782A23" w:rsidRDefault="00536569" w:rsidP="00A5111C">
      <w:pPr>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lang w:val="kk-KZ"/>
        </w:rPr>
        <w:t>Кәсіпкерлікке</w:t>
      </w:r>
      <w:r w:rsidR="00D11B9E" w:rsidRPr="00782A23">
        <w:rPr>
          <w:rFonts w:ascii="Times New Roman" w:hAnsi="Times New Roman" w:cs="Times New Roman"/>
          <w:sz w:val="28"/>
          <w:lang w:val="kk-KZ"/>
        </w:rPr>
        <w:t xml:space="preserve"> қатысушылардың жас аралығы бүгінгі күнде </w:t>
      </w:r>
      <w:r w:rsidRPr="00782A23">
        <w:rPr>
          <w:rFonts w:ascii="Times New Roman" w:hAnsi="Times New Roman" w:cs="Times New Roman"/>
          <w:sz w:val="28"/>
          <w:lang w:val="kk-KZ"/>
        </w:rPr>
        <w:t>мемлекеттегі</w:t>
      </w:r>
      <w:r w:rsidR="00532533">
        <w:rPr>
          <w:rFonts w:ascii="Times New Roman" w:hAnsi="Times New Roman" w:cs="Times New Roman"/>
          <w:sz w:val="28"/>
          <w:lang w:val="kk-KZ"/>
        </w:rPr>
        <w:t xml:space="preserve"> </w:t>
      </w:r>
      <w:r w:rsidR="00D11B9E" w:rsidRPr="00782A23">
        <w:rPr>
          <w:rFonts w:ascii="Times New Roman" w:hAnsi="Times New Roman" w:cs="Times New Roman"/>
          <w:sz w:val="28"/>
          <w:lang w:val="kk-KZ"/>
        </w:rPr>
        <w:t xml:space="preserve">жұмысбастылықпен қамтамасыз ету </w:t>
      </w:r>
      <w:r w:rsidR="0047290C" w:rsidRPr="00782A23">
        <w:rPr>
          <w:rFonts w:ascii="Times New Roman" w:hAnsi="Times New Roman" w:cs="Times New Roman"/>
          <w:sz w:val="28"/>
          <w:lang w:val="kk-KZ"/>
        </w:rPr>
        <w:t>қағидасына</w:t>
      </w:r>
      <w:r w:rsidR="00D11B9E" w:rsidRPr="00782A23">
        <w:rPr>
          <w:rFonts w:ascii="Times New Roman" w:hAnsi="Times New Roman" w:cs="Times New Roman"/>
          <w:sz w:val="28"/>
          <w:lang w:val="kk-KZ"/>
        </w:rPr>
        <w:t xml:space="preserve"> негіздел</w:t>
      </w:r>
      <w:r w:rsidRPr="00782A23">
        <w:rPr>
          <w:rFonts w:ascii="Times New Roman" w:hAnsi="Times New Roman" w:cs="Times New Roman"/>
          <w:sz w:val="28"/>
          <w:lang w:val="kk-KZ"/>
        </w:rPr>
        <w:t>іп қарастырылған</w:t>
      </w:r>
      <w:r w:rsidR="00D11B9E" w:rsidRPr="00782A23">
        <w:rPr>
          <w:rFonts w:ascii="Times New Roman" w:hAnsi="Times New Roman" w:cs="Times New Roman"/>
          <w:sz w:val="28"/>
          <w:lang w:val="kk-KZ"/>
        </w:rPr>
        <w:t>.</w:t>
      </w:r>
      <w:r w:rsidRPr="00782A23">
        <w:rPr>
          <w:rFonts w:ascii="Times New Roman" w:hAnsi="Times New Roman" w:cs="Times New Roman"/>
          <w:sz w:val="28"/>
          <w:lang w:val="kk-KZ"/>
        </w:rPr>
        <w:t xml:space="preserve"> Кәсіпкерлікпен айналысатын тұлғалар үшін, бұл жаңа дамудың мүмкіндіктері мен </w:t>
      </w:r>
      <w:r w:rsidR="00324680" w:rsidRPr="00782A23">
        <w:rPr>
          <w:rFonts w:ascii="Times New Roman" w:hAnsi="Times New Roman" w:cs="Times New Roman"/>
          <w:sz w:val="28"/>
          <w:lang w:val="kk-KZ"/>
        </w:rPr>
        <w:t xml:space="preserve">өзгерістерге бейімделу қасиетін </w:t>
      </w:r>
      <w:r w:rsidR="00324680" w:rsidRPr="00782A23">
        <w:rPr>
          <w:rFonts w:ascii="Times New Roman" w:hAnsi="Times New Roman" w:cs="Times New Roman"/>
          <w:sz w:val="28"/>
          <w:szCs w:val="28"/>
          <w:lang w:val="kk-KZ"/>
        </w:rPr>
        <w:t xml:space="preserve">қалыптастыру. </w:t>
      </w:r>
      <w:r w:rsidR="008463DD">
        <w:rPr>
          <w:rFonts w:ascii="Times New Roman" w:hAnsi="Times New Roman" w:cs="Times New Roman"/>
          <w:sz w:val="28"/>
          <w:szCs w:val="28"/>
          <w:lang w:val="kk-KZ"/>
        </w:rPr>
        <w:t>23-</w:t>
      </w:r>
      <w:r w:rsidR="008463DD" w:rsidRPr="00782A23">
        <w:rPr>
          <w:rFonts w:ascii="Times New Roman" w:hAnsi="Times New Roman" w:cs="Times New Roman"/>
          <w:sz w:val="28"/>
          <w:szCs w:val="28"/>
          <w:lang w:val="kk-KZ"/>
        </w:rPr>
        <w:t xml:space="preserve">суреттен </w:t>
      </w:r>
      <w:r w:rsidR="00324680" w:rsidRPr="00782A23">
        <w:rPr>
          <w:rFonts w:ascii="Times New Roman" w:hAnsi="Times New Roman" w:cs="Times New Roman"/>
          <w:sz w:val="28"/>
          <w:szCs w:val="28"/>
          <w:lang w:val="kk-KZ"/>
        </w:rPr>
        <w:t>байқап отырғанымыздай 2022 ж. жағдай бойынша жеке кәсіпкерлерде жұмыспен қамтылғандар саны 873,3 мың ер адамдар мен 693,2 мың әйел адамдарды құрады. Кәсіпкерлік</w:t>
      </w:r>
      <w:r w:rsidR="00532533">
        <w:rPr>
          <w:rFonts w:ascii="Times New Roman" w:hAnsi="Times New Roman" w:cs="Times New Roman"/>
          <w:sz w:val="28"/>
          <w:szCs w:val="28"/>
          <w:lang w:val="kk-KZ"/>
        </w:rPr>
        <w:t xml:space="preserve"> </w:t>
      </w:r>
      <w:r w:rsidR="00324680" w:rsidRPr="00782A23">
        <w:rPr>
          <w:rFonts w:ascii="Times New Roman" w:hAnsi="Times New Roman" w:cs="Times New Roman"/>
          <w:sz w:val="28"/>
          <w:szCs w:val="28"/>
          <w:lang w:val="kk-KZ"/>
        </w:rPr>
        <w:t>гендерлік тепе теңдікті қалыптастыруда, экономикалық басты құрал. Уақытша бала күтімі мен арнайы демалыстағы әйел азаматтарын кәсіпкерлік негізінде жұмыспен қамту, үй шаруашылығын қаржылық қамтамасыз етуге мүмкіндік береді. 2022 ж. жағдай бойынша жеке кәсіпкерлерде жұмыспен қамтылғандар саны 810,6 мың адам қалада және 755,9 мың ауылда. Бұл көрсеткіш есептік кезеңмен салыстырғанда өсу қарқының көрсетіп отыр. Келесі</w:t>
      </w:r>
      <w:r w:rsidR="008463DD">
        <w:rPr>
          <w:rFonts w:ascii="Times New Roman" w:hAnsi="Times New Roman" w:cs="Times New Roman"/>
          <w:sz w:val="28"/>
          <w:szCs w:val="28"/>
          <w:lang w:val="kk-KZ"/>
        </w:rPr>
        <w:t xml:space="preserve"> 24-</w:t>
      </w:r>
      <w:r w:rsidR="00324680" w:rsidRPr="00782A23">
        <w:rPr>
          <w:rFonts w:ascii="Times New Roman" w:hAnsi="Times New Roman" w:cs="Times New Roman"/>
          <w:sz w:val="28"/>
          <w:szCs w:val="28"/>
          <w:lang w:val="kk-KZ"/>
        </w:rPr>
        <w:t>суретте Ақмола облысы аудандары бойынша ШОК тағы 2022 жылғы жалдамалы еңбек күші қарастырылады.</w:t>
      </w:r>
    </w:p>
    <w:p w14:paraId="4073D957" w14:textId="2CCE8C00" w:rsidR="00324680" w:rsidRPr="00782A23" w:rsidRDefault="00324680" w:rsidP="00A5111C">
      <w:pPr>
        <w:spacing w:after="0" w:line="240" w:lineRule="auto"/>
        <w:ind w:firstLine="709"/>
        <w:jc w:val="both"/>
        <w:rPr>
          <w:rFonts w:ascii="Times New Roman" w:hAnsi="Times New Roman" w:cs="Times New Roman"/>
          <w:sz w:val="28"/>
          <w:szCs w:val="28"/>
          <w:lang w:val="kk-KZ"/>
        </w:rPr>
      </w:pPr>
    </w:p>
    <w:p w14:paraId="2171E8DC" w14:textId="77777777" w:rsidR="00E75268" w:rsidRPr="00782A23" w:rsidRDefault="00E75268" w:rsidP="00F4660B">
      <w:pPr>
        <w:pStyle w:val="a3"/>
        <w:jc w:val="both"/>
        <w:rPr>
          <w:rFonts w:ascii="Times New Roman" w:hAnsi="Times New Roman" w:cs="Times New Roman"/>
          <w:sz w:val="28"/>
          <w:lang w:val="kk-KZ"/>
        </w:rPr>
      </w:pPr>
      <w:r w:rsidRPr="00782A23">
        <w:rPr>
          <w:rFonts w:ascii="Times New Roman" w:hAnsi="Times New Roman" w:cs="Times New Roman"/>
          <w:noProof/>
          <w:lang w:eastAsia="ru-RU"/>
        </w:rPr>
        <w:drawing>
          <wp:inline distT="0" distB="0" distL="0" distR="0" wp14:anchorId="33810E8E" wp14:editId="4C368445">
            <wp:extent cx="6165850" cy="3054350"/>
            <wp:effectExtent l="0" t="0" r="63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9FEF652" w14:textId="77777777" w:rsidR="00E75268" w:rsidRPr="008463DD" w:rsidRDefault="00E75268" w:rsidP="00F4660B">
      <w:pPr>
        <w:pStyle w:val="a3"/>
        <w:jc w:val="both"/>
        <w:rPr>
          <w:rFonts w:ascii="Times New Roman" w:hAnsi="Times New Roman" w:cs="Times New Roman"/>
          <w:sz w:val="16"/>
          <w:szCs w:val="16"/>
          <w:lang w:val="kk-KZ"/>
        </w:rPr>
      </w:pPr>
    </w:p>
    <w:p w14:paraId="0E249898" w14:textId="0C2FB0BB" w:rsidR="008021F2" w:rsidRPr="00782A23" w:rsidRDefault="00B1608C" w:rsidP="008463DD">
      <w:pPr>
        <w:pStyle w:val="a3"/>
        <w:ind w:right="-1"/>
        <w:jc w:val="center"/>
        <w:rPr>
          <w:rFonts w:ascii="Times New Roman" w:hAnsi="Times New Roman" w:cs="Times New Roman"/>
          <w:sz w:val="28"/>
          <w:lang w:val="kk-KZ"/>
        </w:rPr>
      </w:pPr>
      <w:r w:rsidRPr="00782A23">
        <w:rPr>
          <w:rFonts w:ascii="Times New Roman" w:hAnsi="Times New Roman" w:cs="Times New Roman"/>
          <w:sz w:val="28"/>
          <w:lang w:val="kk-KZ"/>
        </w:rPr>
        <w:t xml:space="preserve">Сурет </w:t>
      </w:r>
      <w:r w:rsidR="00F3760E" w:rsidRPr="00F3760E">
        <w:rPr>
          <w:rFonts w:ascii="Times New Roman" w:hAnsi="Times New Roman" w:cs="Times New Roman"/>
          <w:sz w:val="28"/>
          <w:lang w:val="kk-KZ"/>
        </w:rPr>
        <w:t>31</w:t>
      </w:r>
      <w:r w:rsidR="008463DD">
        <w:rPr>
          <w:rFonts w:ascii="Times New Roman" w:hAnsi="Times New Roman" w:cs="Times New Roman"/>
          <w:sz w:val="28"/>
          <w:lang w:val="kk-KZ"/>
        </w:rPr>
        <w:t xml:space="preserve"> – </w:t>
      </w:r>
      <w:r w:rsidR="00FA2CE1" w:rsidRPr="00782A23">
        <w:rPr>
          <w:rFonts w:ascii="Times New Roman" w:hAnsi="Times New Roman" w:cs="Times New Roman"/>
          <w:sz w:val="28"/>
          <w:lang w:val="kk-KZ"/>
        </w:rPr>
        <w:t>Ақмола облысының аудандары мен ауылды мекендерін еңбекке жалданғандар саны</w:t>
      </w:r>
    </w:p>
    <w:p w14:paraId="6370681C" w14:textId="77777777" w:rsidR="008463DD" w:rsidRPr="008463DD" w:rsidRDefault="008463DD" w:rsidP="00F4660B">
      <w:pPr>
        <w:pStyle w:val="a3"/>
        <w:ind w:right="-1135" w:firstLine="567"/>
        <w:jc w:val="both"/>
        <w:rPr>
          <w:rFonts w:ascii="Times New Roman" w:hAnsi="Times New Roman" w:cs="Times New Roman"/>
          <w:sz w:val="16"/>
          <w:szCs w:val="16"/>
          <w:lang w:val="kk-KZ"/>
        </w:rPr>
      </w:pPr>
    </w:p>
    <w:p w14:paraId="43FD129C" w14:textId="198C9C93" w:rsidR="008021F2" w:rsidRPr="00782A23" w:rsidRDefault="007B37EB" w:rsidP="008463DD">
      <w:pPr>
        <w:pStyle w:val="a3"/>
        <w:ind w:right="-1135" w:firstLine="709"/>
        <w:jc w:val="both"/>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8021F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8021F2" w:rsidRPr="00782A23">
        <w:rPr>
          <w:rFonts w:ascii="Times New Roman" w:hAnsi="Times New Roman" w:cs="Times New Roman"/>
          <w:sz w:val="24"/>
          <w:szCs w:val="24"/>
          <w:lang w:val="kk-KZ"/>
        </w:rPr>
        <w:t>]</w:t>
      </w:r>
    </w:p>
    <w:p w14:paraId="0EF72603" w14:textId="77777777" w:rsidR="008021F2" w:rsidRPr="00782A23" w:rsidRDefault="008021F2" w:rsidP="008463DD">
      <w:pPr>
        <w:pStyle w:val="a3"/>
        <w:ind w:right="-1135" w:firstLine="709"/>
        <w:jc w:val="both"/>
        <w:rPr>
          <w:rFonts w:ascii="Times New Roman" w:hAnsi="Times New Roman" w:cs="Times New Roman"/>
          <w:sz w:val="28"/>
          <w:lang w:val="kk-KZ"/>
        </w:rPr>
      </w:pPr>
    </w:p>
    <w:p w14:paraId="2FA7DE70" w14:textId="69C5CC4F" w:rsidR="00E75268" w:rsidRPr="00782A23" w:rsidRDefault="00E75268" w:rsidP="008463DD">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 xml:space="preserve">Ақмола облысының аудандары мен ауылды мекендерін еңбекке жалданғандар саның қарастырғанда 2022 жылғы IV тоқсандағы кәсіпорындардағы (ұйымдардағы) қызметкерлердің саны 157,8 мың адамды </w:t>
      </w:r>
      <w:r w:rsidRPr="00782A23">
        <w:rPr>
          <w:rFonts w:ascii="Times New Roman" w:hAnsi="Times New Roman" w:cs="Times New Roman"/>
          <w:sz w:val="28"/>
          <w:lang w:val="kk-KZ"/>
        </w:rPr>
        <w:lastRenderedPageBreak/>
        <w:t>құрады, оның ішінде 100 мың адам ірі және орта кәсіпорындарда,</w:t>
      </w:r>
      <w:r w:rsidR="0047290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ШОК санының өсуі жұмысбастылар санының артуына әкеліп отыр. 2022 жылдың төртінші тоқсанының соңында еңбекпен қамту орталығының мәліметтеріне сәйкес ШОК 2,6 мың бос жұмыс орны толтырылмады (жұмыскерлер санының 1,6%).</w:t>
      </w:r>
      <w:r w:rsidR="008463DD">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Бұған себеп болып отырған, минималды жалақы көлеміндегі бос </w:t>
      </w:r>
      <w:r w:rsidRPr="00EC3224">
        <w:rPr>
          <w:rFonts w:ascii="Times New Roman" w:hAnsi="Times New Roman" w:cs="Times New Roman"/>
          <w:sz w:val="28"/>
          <w:lang w:val="kk-KZ"/>
        </w:rPr>
        <w:t>орындарға үміткерлер санының аз болуында.</w:t>
      </w:r>
      <w:r w:rsidR="00532533" w:rsidRPr="00EC3224">
        <w:rPr>
          <w:rFonts w:ascii="Times New Roman" w:hAnsi="Times New Roman" w:cs="Times New Roman"/>
          <w:sz w:val="28"/>
          <w:lang w:val="kk-KZ"/>
        </w:rPr>
        <w:t xml:space="preserve"> </w:t>
      </w:r>
      <w:r w:rsidRPr="00EC3224">
        <w:rPr>
          <w:rFonts w:ascii="Times New Roman" w:hAnsi="Times New Roman" w:cs="Times New Roman"/>
          <w:sz w:val="28"/>
          <w:lang w:val="kk-KZ"/>
        </w:rPr>
        <w:t xml:space="preserve">Келесі </w:t>
      </w:r>
      <w:r w:rsidR="00F573C2" w:rsidRPr="00EC3224">
        <w:rPr>
          <w:rFonts w:ascii="Times New Roman" w:hAnsi="Times New Roman" w:cs="Times New Roman"/>
          <w:sz w:val="28"/>
          <w:lang w:val="kk-KZ"/>
        </w:rPr>
        <w:t>24</w:t>
      </w:r>
      <w:r w:rsidR="00EC3224" w:rsidRPr="00EC3224">
        <w:rPr>
          <w:rFonts w:ascii="Times New Roman" w:hAnsi="Times New Roman" w:cs="Times New Roman"/>
          <w:sz w:val="28"/>
          <w:lang w:val="kk-KZ"/>
        </w:rPr>
        <w:t>-</w:t>
      </w:r>
      <w:r w:rsidRPr="00EC3224">
        <w:rPr>
          <w:rFonts w:ascii="Times New Roman" w:hAnsi="Times New Roman" w:cs="Times New Roman"/>
          <w:sz w:val="28"/>
          <w:lang w:val="kk-KZ"/>
        </w:rPr>
        <w:t xml:space="preserve">суретте Ақмола </w:t>
      </w:r>
      <w:r w:rsidRPr="00782A23">
        <w:rPr>
          <w:rFonts w:ascii="Times New Roman" w:hAnsi="Times New Roman" w:cs="Times New Roman"/>
          <w:sz w:val="28"/>
          <w:lang w:val="kk-KZ"/>
        </w:rPr>
        <w:t>облысының аудандары бойынша ШОК субьектілерінің даму серпіні берілген, ШОК тіркелгендерінің ең жоғарғы үлесі Көкшетау қаласы бойынша болып отыр 21621 құрап отыр, Бурабай қаласының демалыс және туристік ерекшелігіне қарай даму серпіні кәсіпкерлік саласында айтарлықтай жоғары көрсеткішті беріп отыр 6075 4187</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Целиноград ауданы, ал Атбасар</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2779 ең төменгі көрсеткішті,</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Егіндікөл ауданы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552 құрап отыр .</w:t>
      </w:r>
    </w:p>
    <w:p w14:paraId="79B920EF" w14:textId="47DA626E" w:rsidR="00E75268" w:rsidRPr="00782A23" w:rsidRDefault="00E75268" w:rsidP="00A5111C">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 xml:space="preserve">Облыстың аудан, ауылдарында ШОК санының белсенділігі бойынша </w:t>
      </w:r>
      <w:r w:rsidRPr="00EC3224">
        <w:rPr>
          <w:rFonts w:ascii="Times New Roman" w:hAnsi="Times New Roman" w:cs="Times New Roman"/>
          <w:sz w:val="28"/>
          <w:lang w:val="kk-KZ"/>
        </w:rPr>
        <w:t xml:space="preserve">келесі </w:t>
      </w:r>
      <w:r w:rsidR="00F573C2" w:rsidRPr="00EC3224">
        <w:rPr>
          <w:rFonts w:ascii="Times New Roman" w:hAnsi="Times New Roman" w:cs="Times New Roman"/>
          <w:sz w:val="28"/>
          <w:lang w:val="kk-KZ"/>
        </w:rPr>
        <w:t>34</w:t>
      </w:r>
      <w:r w:rsidR="008463DD" w:rsidRPr="00EC3224">
        <w:rPr>
          <w:rFonts w:ascii="Times New Roman" w:hAnsi="Times New Roman" w:cs="Times New Roman"/>
          <w:sz w:val="28"/>
          <w:lang w:val="kk-KZ"/>
        </w:rPr>
        <w:t>-</w:t>
      </w:r>
      <w:r w:rsidRPr="00EC3224">
        <w:rPr>
          <w:rFonts w:ascii="Times New Roman" w:hAnsi="Times New Roman" w:cs="Times New Roman"/>
          <w:sz w:val="28"/>
          <w:lang w:val="kk-KZ"/>
        </w:rPr>
        <w:t>кестеде қарастырылған.</w:t>
      </w:r>
      <w:r w:rsidR="0047290C" w:rsidRPr="00EC3224">
        <w:rPr>
          <w:rFonts w:ascii="Times New Roman" w:hAnsi="Times New Roman" w:cs="Times New Roman"/>
          <w:sz w:val="28"/>
          <w:lang w:val="kk-KZ"/>
        </w:rPr>
        <w:t xml:space="preserve"> </w:t>
      </w:r>
      <w:r w:rsidRPr="00EC3224">
        <w:rPr>
          <w:rFonts w:ascii="Times New Roman" w:hAnsi="Times New Roman" w:cs="Times New Roman"/>
          <w:sz w:val="28"/>
          <w:lang w:val="kk-KZ"/>
        </w:rPr>
        <w:t xml:space="preserve">Облыс бойынша тіркелген ШОК саны 60649 </w:t>
      </w:r>
      <w:r w:rsidR="0047290C" w:rsidRPr="00782A23">
        <w:rPr>
          <w:rFonts w:ascii="Times New Roman" w:hAnsi="Times New Roman" w:cs="Times New Roman"/>
          <w:sz w:val="28"/>
          <w:lang w:val="kk-KZ"/>
        </w:rPr>
        <w:t>субъект</w:t>
      </w:r>
      <w:r w:rsidRPr="00782A23">
        <w:rPr>
          <w:rFonts w:ascii="Times New Roman" w:hAnsi="Times New Roman" w:cs="Times New Roman"/>
          <w:sz w:val="28"/>
          <w:lang w:val="kk-KZ"/>
        </w:rPr>
        <w:t xml:space="preserve"> болса,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қызмет атқарып тұрғандар саны 55756 </w:t>
      </w:r>
      <w:r w:rsidR="0047290C" w:rsidRPr="00782A23">
        <w:rPr>
          <w:rFonts w:ascii="Times New Roman" w:hAnsi="Times New Roman" w:cs="Times New Roman"/>
          <w:sz w:val="28"/>
          <w:lang w:val="kk-KZ"/>
        </w:rPr>
        <w:t>субъект</w:t>
      </w:r>
      <w:r w:rsidRPr="00782A23">
        <w:rPr>
          <w:rFonts w:ascii="Times New Roman" w:hAnsi="Times New Roman" w:cs="Times New Roman"/>
          <w:sz w:val="28"/>
          <w:lang w:val="kk-KZ"/>
        </w:rPr>
        <w:t xml:space="preserve"> болып отыр, яғни ШОК белсенділігі шамамен 92% құрап отыр.</w:t>
      </w:r>
      <w:r w:rsidR="0047290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Ең жоғарғы көрсеткіштер Көкшетау қаласы,</w:t>
      </w:r>
      <w:r w:rsidR="0047290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Бурабай, Целиноград аудандары болып отыр.</w:t>
      </w:r>
    </w:p>
    <w:p w14:paraId="6ECBCE47" w14:textId="3D311A01" w:rsidR="00525BB5" w:rsidRDefault="00525BB5" w:rsidP="00A5111C">
      <w:pPr>
        <w:tabs>
          <w:tab w:val="left" w:pos="7573"/>
        </w:tabs>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Сонымен қатар,</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ШОК субьектілерінің инновациялық белсенділігінің артуына әлемдік тәжірибе көрсеткендей басты негіз болатын жастардың кәсіпкерлікпен айналысуы мен стартап жобаларға белсенді араласуы.</w:t>
      </w:r>
      <w:r w:rsidR="0047290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Келесі </w:t>
      </w:r>
      <w:r w:rsidR="008463DD">
        <w:rPr>
          <w:rFonts w:ascii="Times New Roman" w:hAnsi="Times New Roman" w:cs="Times New Roman"/>
          <w:sz w:val="28"/>
          <w:lang w:val="kk-KZ"/>
        </w:rPr>
        <w:t>25-</w:t>
      </w:r>
      <w:r w:rsidRPr="00782A23">
        <w:rPr>
          <w:rFonts w:ascii="Times New Roman" w:hAnsi="Times New Roman" w:cs="Times New Roman"/>
          <w:sz w:val="28"/>
          <w:lang w:val="kk-KZ"/>
        </w:rPr>
        <w:t>суретте кәсіпкерлікке қатысатын азаматтардың орташа жас аралығы берілген.</w:t>
      </w:r>
    </w:p>
    <w:p w14:paraId="1FBF5DE6" w14:textId="77777777" w:rsidR="008463DD" w:rsidRPr="00782A23" w:rsidRDefault="008463DD" w:rsidP="00A5111C">
      <w:pPr>
        <w:tabs>
          <w:tab w:val="left" w:pos="7573"/>
        </w:tabs>
        <w:spacing w:after="0" w:line="240" w:lineRule="auto"/>
        <w:ind w:right="-1" w:firstLine="709"/>
        <w:jc w:val="both"/>
        <w:rPr>
          <w:rFonts w:ascii="Times New Roman" w:hAnsi="Times New Roman" w:cs="Times New Roman"/>
          <w:sz w:val="28"/>
          <w:lang w:val="kk-KZ"/>
        </w:rPr>
      </w:pPr>
    </w:p>
    <w:p w14:paraId="1AE82B0A" w14:textId="77777777" w:rsidR="00525BB5" w:rsidRPr="00782A23" w:rsidRDefault="00525BB5" w:rsidP="008463DD">
      <w:pPr>
        <w:tabs>
          <w:tab w:val="left" w:pos="7573"/>
        </w:tabs>
        <w:spacing w:after="0" w:line="240" w:lineRule="auto"/>
        <w:jc w:val="center"/>
        <w:rPr>
          <w:rFonts w:ascii="Times New Roman" w:hAnsi="Times New Roman" w:cs="Times New Roman"/>
          <w:sz w:val="28"/>
          <w:lang w:val="kk-KZ"/>
        </w:rPr>
      </w:pPr>
      <w:r w:rsidRPr="00782A23">
        <w:rPr>
          <w:rFonts w:ascii="Times New Roman" w:hAnsi="Times New Roman" w:cs="Times New Roman"/>
          <w:noProof/>
          <w:sz w:val="28"/>
          <w:lang w:eastAsia="ru-RU"/>
        </w:rPr>
        <w:drawing>
          <wp:inline distT="45720" distB="45720" distL="114300" distR="114300" wp14:anchorId="4041B63D" wp14:editId="088E0B81">
            <wp:extent cx="5629523" cy="3172571"/>
            <wp:effectExtent l="0" t="0" r="9525" b="8890"/>
            <wp:docPr id="35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239"/>
                    <pic:cNvPicPr>
                      <a:picLocks noChangeAspect="1"/>
                    </pic:cNvPicPr>
                  </pic:nvPicPr>
                  <pic:blipFill rotWithShape="1">
                    <a:blip r:embed="rId57"/>
                    <a:srcRect l="970" t="2133" r="830" b="3318"/>
                    <a:stretch/>
                  </pic:blipFill>
                  <pic:spPr bwMode="auto">
                    <a:xfrm>
                      <a:off x="0" y="0"/>
                      <a:ext cx="5628272" cy="3171866"/>
                    </a:xfrm>
                    <a:prstGeom prst="rect">
                      <a:avLst/>
                    </a:prstGeom>
                    <a:ln>
                      <a:noFill/>
                    </a:ln>
                    <a:extLst>
                      <a:ext uri="{53640926-AAD7-44D8-BBD7-CCE9431645EC}">
                        <a14:shadowObscured xmlns:a14="http://schemas.microsoft.com/office/drawing/2010/main"/>
                      </a:ext>
                    </a:extLst>
                  </pic:spPr>
                </pic:pic>
              </a:graphicData>
            </a:graphic>
          </wp:inline>
        </w:drawing>
      </w:r>
    </w:p>
    <w:p w14:paraId="4FDF4AE7" w14:textId="77777777" w:rsidR="007C74B2" w:rsidRPr="008463DD" w:rsidRDefault="007C74B2" w:rsidP="00F4660B">
      <w:pPr>
        <w:tabs>
          <w:tab w:val="left" w:pos="7573"/>
        </w:tabs>
        <w:spacing w:after="0" w:line="240" w:lineRule="auto"/>
        <w:ind w:right="-1135" w:firstLine="567"/>
        <w:rPr>
          <w:rFonts w:ascii="Times New Roman" w:hAnsi="Times New Roman" w:cs="Times New Roman"/>
          <w:sz w:val="16"/>
          <w:szCs w:val="16"/>
          <w:lang w:val="kk-KZ"/>
        </w:rPr>
      </w:pPr>
    </w:p>
    <w:p w14:paraId="0026263D" w14:textId="527E7F2F" w:rsidR="002B7503" w:rsidRPr="00782A23" w:rsidRDefault="002F4E5F" w:rsidP="008463DD">
      <w:pPr>
        <w:tabs>
          <w:tab w:val="left" w:pos="7573"/>
        </w:tabs>
        <w:spacing w:after="0" w:line="240" w:lineRule="auto"/>
        <w:ind w:right="-1"/>
        <w:jc w:val="center"/>
        <w:rPr>
          <w:rFonts w:ascii="Times New Roman" w:hAnsi="Times New Roman" w:cs="Times New Roman"/>
          <w:sz w:val="28"/>
          <w:lang w:val="kk-KZ"/>
        </w:rPr>
      </w:pPr>
      <w:r w:rsidRPr="00782A23">
        <w:rPr>
          <w:rFonts w:ascii="Times New Roman" w:hAnsi="Times New Roman" w:cs="Times New Roman"/>
          <w:sz w:val="28"/>
          <w:lang w:val="kk-KZ"/>
        </w:rPr>
        <w:t>Сурет</w:t>
      </w:r>
      <w:r w:rsidR="00532533">
        <w:rPr>
          <w:rFonts w:ascii="Times New Roman" w:hAnsi="Times New Roman" w:cs="Times New Roman"/>
          <w:sz w:val="28"/>
          <w:lang w:val="kk-KZ"/>
        </w:rPr>
        <w:t xml:space="preserve"> </w:t>
      </w:r>
      <w:r w:rsidR="00F3760E" w:rsidRPr="00ED7175">
        <w:rPr>
          <w:rFonts w:ascii="Times New Roman" w:hAnsi="Times New Roman" w:cs="Times New Roman"/>
          <w:sz w:val="28"/>
          <w:lang w:val="kk-KZ"/>
        </w:rPr>
        <w:t>32</w:t>
      </w:r>
      <w:r w:rsidRPr="00782A23">
        <w:rPr>
          <w:rFonts w:ascii="Times New Roman" w:hAnsi="Times New Roman" w:cs="Times New Roman"/>
          <w:sz w:val="28"/>
          <w:lang w:val="kk-KZ"/>
        </w:rPr>
        <w:t xml:space="preserve"> </w:t>
      </w:r>
      <w:r w:rsidR="008463DD">
        <w:rPr>
          <w:rFonts w:ascii="Times New Roman" w:hAnsi="Times New Roman" w:cs="Times New Roman"/>
          <w:sz w:val="28"/>
          <w:lang w:val="kk-KZ"/>
        </w:rPr>
        <w:t xml:space="preserve">– </w:t>
      </w:r>
      <w:r w:rsidR="007C74B2" w:rsidRPr="00782A23">
        <w:rPr>
          <w:rFonts w:ascii="Times New Roman" w:hAnsi="Times New Roman" w:cs="Times New Roman"/>
          <w:sz w:val="28"/>
          <w:lang w:val="kk-KZ"/>
        </w:rPr>
        <w:t>ЖК</w:t>
      </w:r>
      <w:r w:rsidR="00532533">
        <w:rPr>
          <w:rFonts w:ascii="Times New Roman" w:hAnsi="Times New Roman" w:cs="Times New Roman"/>
          <w:sz w:val="28"/>
          <w:lang w:val="kk-KZ"/>
        </w:rPr>
        <w:t xml:space="preserve"> </w:t>
      </w:r>
      <w:r w:rsidR="007C74B2" w:rsidRPr="00782A23">
        <w:rPr>
          <w:rFonts w:ascii="Times New Roman" w:hAnsi="Times New Roman" w:cs="Times New Roman"/>
          <w:sz w:val="28"/>
          <w:lang w:val="kk-KZ"/>
        </w:rPr>
        <w:t>жас аралығы</w:t>
      </w:r>
    </w:p>
    <w:p w14:paraId="07F6833C" w14:textId="77777777" w:rsidR="008463DD" w:rsidRPr="008463DD" w:rsidRDefault="008463DD" w:rsidP="00F4660B">
      <w:pPr>
        <w:spacing w:after="0" w:line="240" w:lineRule="auto"/>
        <w:ind w:right="-1135" w:firstLine="567"/>
        <w:jc w:val="both"/>
        <w:rPr>
          <w:rFonts w:ascii="Times New Roman" w:hAnsi="Times New Roman" w:cs="Times New Roman"/>
          <w:sz w:val="16"/>
          <w:szCs w:val="16"/>
          <w:lang w:val="kk-KZ"/>
        </w:rPr>
      </w:pPr>
    </w:p>
    <w:p w14:paraId="75FE1572" w14:textId="3883B81E" w:rsidR="008021F2" w:rsidRPr="00782A23" w:rsidRDefault="007B37EB" w:rsidP="008463DD">
      <w:pPr>
        <w:spacing w:after="0" w:line="240" w:lineRule="auto"/>
        <w:ind w:right="-1135" w:firstLine="709"/>
        <w:jc w:val="both"/>
        <w:rPr>
          <w:rFonts w:ascii="Times New Roman" w:hAnsi="Times New Roman" w:cs="Times New Roman"/>
          <w:sz w:val="28"/>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8021F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45</w:t>
      </w:r>
      <w:r w:rsidR="008021F2" w:rsidRPr="00782A23">
        <w:rPr>
          <w:rFonts w:ascii="Times New Roman" w:hAnsi="Times New Roman" w:cs="Times New Roman"/>
          <w:sz w:val="24"/>
          <w:szCs w:val="24"/>
          <w:lang w:val="kk-KZ"/>
        </w:rPr>
        <w:t>]</w:t>
      </w:r>
    </w:p>
    <w:p w14:paraId="4F2474AF" w14:textId="77777777" w:rsidR="008021F2" w:rsidRPr="00782A23" w:rsidRDefault="008021F2" w:rsidP="00F4660B">
      <w:pPr>
        <w:spacing w:after="0" w:line="240" w:lineRule="auto"/>
        <w:ind w:right="-1135" w:firstLine="567"/>
        <w:jc w:val="both"/>
        <w:rPr>
          <w:rFonts w:ascii="Times New Roman" w:hAnsi="Times New Roman" w:cs="Times New Roman"/>
          <w:sz w:val="28"/>
          <w:lang w:val="kk-KZ"/>
        </w:rPr>
      </w:pPr>
    </w:p>
    <w:p w14:paraId="2B74C413" w14:textId="643BE0EB" w:rsidR="00525BB5" w:rsidRPr="00782A23" w:rsidRDefault="00525BB5" w:rsidP="00A5111C">
      <w:pPr>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Байқағанымыздай</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кәсіпкердің орташа 35</w:t>
      </w:r>
      <w:r w:rsidR="00C55F3D">
        <w:rPr>
          <w:rFonts w:ascii="Times New Roman" w:hAnsi="Times New Roman" w:cs="Times New Roman"/>
          <w:sz w:val="28"/>
          <w:lang w:val="kk-KZ"/>
        </w:rPr>
        <w:t>-</w:t>
      </w:r>
      <w:r w:rsidRPr="00782A23">
        <w:rPr>
          <w:rFonts w:ascii="Times New Roman" w:hAnsi="Times New Roman" w:cs="Times New Roman"/>
          <w:sz w:val="28"/>
          <w:lang w:val="kk-KZ"/>
        </w:rPr>
        <w:t>44 жастағы азаматтар 435871 құрап, жалпы алғанда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27.8 </w:t>
      </w:r>
      <w:r w:rsidR="002B7503" w:rsidRPr="00782A23">
        <w:rPr>
          <w:rFonts w:ascii="Times New Roman" w:hAnsi="Times New Roman" w:cs="Times New Roman"/>
          <w:sz w:val="28"/>
          <w:lang w:val="kk-KZ"/>
        </w:rPr>
        <w:t>пайызды</w:t>
      </w:r>
      <w:r w:rsidRPr="00782A23">
        <w:rPr>
          <w:rFonts w:ascii="Times New Roman" w:hAnsi="Times New Roman" w:cs="Times New Roman"/>
          <w:sz w:val="28"/>
          <w:lang w:val="kk-KZ"/>
        </w:rPr>
        <w:t xml:space="preserve"> көрсетіп отыр, бұл алдынғы жылмен салыстырғанда шамамен 3, 4 пайызға жоғарлағанын көрсетеді. Халықаралық </w:t>
      </w:r>
      <w:r w:rsidR="00000DCE" w:rsidRPr="00782A23">
        <w:rPr>
          <w:rFonts w:ascii="Times New Roman" w:hAnsi="Times New Roman" w:cs="Times New Roman"/>
          <w:sz w:val="28"/>
          <w:lang w:val="kk-KZ"/>
        </w:rPr>
        <w:lastRenderedPageBreak/>
        <w:t>кәсіпкерлік</w:t>
      </w:r>
      <w:r w:rsidRPr="00782A23">
        <w:rPr>
          <w:rFonts w:ascii="Times New Roman" w:hAnsi="Times New Roman" w:cs="Times New Roman"/>
          <w:sz w:val="28"/>
          <w:lang w:val="kk-KZ"/>
        </w:rPr>
        <w:t xml:space="preserve"> сараптамаларына сүйенетін болсақ, кәсіпкерліктегі тез бейімделетін секторларға жастардың белсене араласуы жаңа мүмкіндіктерге жол ашады. 45-54 жас аралығы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334552 құрап жалпы кәсіпкерлік бойынша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21.4</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пайызын беріп отыр, бұл орта жас аралығындағы кәсіпкерлік белсенділіктің қалыпты дамып келе жатқандығын бейнелейді. Десе</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де маңызды көрсеткіш 55-64 жас аралағы, небәрі 169663 құрап, жалпы </w:t>
      </w:r>
      <w:r w:rsidR="006B5F4F" w:rsidRPr="00782A23">
        <w:rPr>
          <w:rFonts w:ascii="Times New Roman" w:hAnsi="Times New Roman" w:cs="Times New Roman"/>
          <w:sz w:val="28"/>
          <w:lang w:val="kk-KZ"/>
        </w:rPr>
        <w:t>кәсіпкерліктің</w:t>
      </w:r>
      <w:r w:rsidRPr="00782A23">
        <w:rPr>
          <w:rFonts w:ascii="Times New Roman" w:hAnsi="Times New Roman" w:cs="Times New Roman"/>
          <w:sz w:val="28"/>
          <w:lang w:val="kk-KZ"/>
        </w:rPr>
        <w:t xml:space="preserve"> жастық қатынастар үлесінді 10.8 пайызын алып отыр. Берілген көрсеткішті 2019,</w:t>
      </w:r>
      <w:r w:rsidR="00C55F3D">
        <w:rPr>
          <w:rFonts w:ascii="Times New Roman" w:hAnsi="Times New Roman" w:cs="Times New Roman"/>
          <w:sz w:val="28"/>
          <w:lang w:val="kk-KZ"/>
        </w:rPr>
        <w:t xml:space="preserve"> </w:t>
      </w:r>
      <w:r w:rsidRPr="00782A23">
        <w:rPr>
          <w:rFonts w:ascii="Times New Roman" w:hAnsi="Times New Roman" w:cs="Times New Roman"/>
          <w:sz w:val="28"/>
          <w:lang w:val="kk-KZ"/>
        </w:rPr>
        <w:t>2020,</w:t>
      </w:r>
      <w:r w:rsidR="00C55F3D">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2021 жыл көрсеткіштерімен салыстырғанда 1,5 немесе 2.3 пайыз аралығында серпіліс барын байқадық. Халықаралық кәсіпкерлікті </w:t>
      </w:r>
      <w:r w:rsidR="006B5F4F" w:rsidRPr="00782A23">
        <w:rPr>
          <w:rFonts w:ascii="Times New Roman" w:hAnsi="Times New Roman" w:cs="Times New Roman"/>
          <w:sz w:val="28"/>
          <w:lang w:val="kk-KZ"/>
        </w:rPr>
        <w:t>қамтудағы</w:t>
      </w:r>
      <w:r w:rsidRPr="00782A23">
        <w:rPr>
          <w:rFonts w:ascii="Times New Roman" w:hAnsi="Times New Roman" w:cs="Times New Roman"/>
          <w:sz w:val="28"/>
          <w:lang w:val="kk-KZ"/>
        </w:rPr>
        <w:t xml:space="preserve"> жас аралығын қарастыру тәжірибесіне назар аударатын болсақ отандық жастардың 16-24 жас аралығын 166575 құрап, небәрі</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10.6 пайызды болып отыр. Бұл мектеп </w:t>
      </w:r>
      <w:r w:rsidR="006B5F4F" w:rsidRPr="00782A23">
        <w:rPr>
          <w:rFonts w:ascii="Times New Roman" w:hAnsi="Times New Roman" w:cs="Times New Roman"/>
          <w:sz w:val="28"/>
          <w:lang w:val="kk-KZ"/>
        </w:rPr>
        <w:t>қабырғасынан</w:t>
      </w:r>
      <w:r w:rsidRPr="00782A23">
        <w:rPr>
          <w:rFonts w:ascii="Times New Roman" w:hAnsi="Times New Roman" w:cs="Times New Roman"/>
          <w:sz w:val="28"/>
          <w:lang w:val="kk-KZ"/>
        </w:rPr>
        <w:t xml:space="preserve"> шыққан түлектердің ресми кәсіпкерлікпен айналысуға қабілеттері мен </w:t>
      </w:r>
      <w:r w:rsidR="006B5F4F" w:rsidRPr="00782A23">
        <w:rPr>
          <w:rFonts w:ascii="Times New Roman" w:hAnsi="Times New Roman" w:cs="Times New Roman"/>
          <w:sz w:val="28"/>
          <w:lang w:val="kk-KZ"/>
        </w:rPr>
        <w:t>ой-санасының</w:t>
      </w:r>
      <w:r w:rsidRPr="00782A23">
        <w:rPr>
          <w:rFonts w:ascii="Times New Roman" w:hAnsi="Times New Roman" w:cs="Times New Roman"/>
          <w:sz w:val="28"/>
          <w:lang w:val="kk-KZ"/>
        </w:rPr>
        <w:t xml:space="preserve"> қалыптаспағаның бейнелейді, келесі жастардың тұлға ретінде қалыптасатын</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25-28 жас</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аралығы кәсіпкерлік белсенділігі бойынша 133 106 мың құрап, небәрі жалпы көрсеткіштің 8.5 пайызын беріп отыр</w:t>
      </w:r>
      <w:r w:rsidR="00EC3224">
        <w:rPr>
          <w:rFonts w:ascii="Times New Roman" w:hAnsi="Times New Roman" w:cs="Times New Roman"/>
          <w:sz w:val="28"/>
          <w:lang w:val="kk-KZ"/>
        </w:rPr>
        <w:t xml:space="preserve"> (26-сурет)</w:t>
      </w:r>
      <w:r w:rsidRPr="00782A23">
        <w:rPr>
          <w:rFonts w:ascii="Times New Roman" w:hAnsi="Times New Roman" w:cs="Times New Roman"/>
          <w:sz w:val="28"/>
          <w:lang w:val="kk-KZ"/>
        </w:rPr>
        <w:t xml:space="preserve">. </w:t>
      </w:r>
    </w:p>
    <w:p w14:paraId="04CD50B4" w14:textId="77777777" w:rsidR="002B7503" w:rsidRPr="00782A23" w:rsidRDefault="002B7503" w:rsidP="00F4660B">
      <w:pPr>
        <w:tabs>
          <w:tab w:val="left" w:pos="2573"/>
        </w:tabs>
        <w:spacing w:after="0" w:line="240" w:lineRule="auto"/>
        <w:ind w:right="-1135" w:firstLine="567"/>
        <w:rPr>
          <w:rFonts w:ascii="Times New Roman" w:hAnsi="Times New Roman" w:cs="Times New Roman"/>
          <w:sz w:val="28"/>
          <w:lang w:val="kk-KZ"/>
        </w:rPr>
      </w:pPr>
    </w:p>
    <w:p w14:paraId="4F9767A4" w14:textId="77777777" w:rsidR="00525BB5" w:rsidRPr="00782A23" w:rsidRDefault="00525BB5" w:rsidP="00C55F3D">
      <w:pPr>
        <w:tabs>
          <w:tab w:val="left" w:pos="2573"/>
        </w:tabs>
        <w:spacing w:after="0" w:line="240" w:lineRule="auto"/>
        <w:ind w:right="-1"/>
        <w:jc w:val="center"/>
        <w:rPr>
          <w:rFonts w:ascii="Times New Roman" w:hAnsi="Times New Roman" w:cs="Times New Roman"/>
          <w:sz w:val="28"/>
          <w:lang w:val="kk-KZ"/>
        </w:rPr>
      </w:pPr>
      <w:r w:rsidRPr="00782A23">
        <w:rPr>
          <w:rFonts w:ascii="Times New Roman" w:hAnsi="Times New Roman" w:cs="Times New Roman"/>
          <w:noProof/>
          <w:sz w:val="20"/>
          <w:szCs w:val="20"/>
          <w:lang w:eastAsia="ru-RU"/>
        </w:rPr>
        <w:drawing>
          <wp:inline distT="45720" distB="45720" distL="114300" distR="114300" wp14:anchorId="78C4E5DF" wp14:editId="08E6FF04">
            <wp:extent cx="4937760" cy="2289976"/>
            <wp:effectExtent l="0" t="0" r="0" b="0"/>
            <wp:docPr id="36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240"/>
                    <pic:cNvPicPr>
                      <a:picLocks noChangeAspect="1"/>
                    </pic:cNvPicPr>
                  </pic:nvPicPr>
                  <pic:blipFill rotWithShape="1">
                    <a:blip r:embed="rId58"/>
                    <a:srcRect l="2832" t="5782" r="932" b="10982"/>
                    <a:stretch/>
                  </pic:blipFill>
                  <pic:spPr bwMode="auto">
                    <a:xfrm>
                      <a:off x="0" y="0"/>
                      <a:ext cx="4949215" cy="2295288"/>
                    </a:xfrm>
                    <a:prstGeom prst="rect">
                      <a:avLst/>
                    </a:prstGeom>
                    <a:ln>
                      <a:noFill/>
                    </a:ln>
                    <a:extLst>
                      <a:ext uri="{53640926-AAD7-44D8-BBD7-CCE9431645EC}">
                        <a14:shadowObscured xmlns:a14="http://schemas.microsoft.com/office/drawing/2010/main"/>
                      </a:ext>
                    </a:extLst>
                  </pic:spPr>
                </pic:pic>
              </a:graphicData>
            </a:graphic>
          </wp:inline>
        </w:drawing>
      </w:r>
    </w:p>
    <w:p w14:paraId="4E2B6B4A" w14:textId="77777777" w:rsidR="00A41B0A" w:rsidRPr="00C55F3D" w:rsidRDefault="00A41B0A" w:rsidP="00F4660B">
      <w:pPr>
        <w:tabs>
          <w:tab w:val="left" w:pos="2573"/>
        </w:tabs>
        <w:spacing w:after="0" w:line="240" w:lineRule="auto"/>
        <w:ind w:right="-1135" w:firstLine="567"/>
        <w:rPr>
          <w:rFonts w:ascii="Times New Roman" w:hAnsi="Times New Roman" w:cs="Times New Roman"/>
          <w:sz w:val="16"/>
          <w:szCs w:val="16"/>
          <w:lang w:val="kk-KZ"/>
        </w:rPr>
      </w:pPr>
    </w:p>
    <w:p w14:paraId="4461E478" w14:textId="3C8BBADE" w:rsidR="008021F2" w:rsidRPr="00EC3224" w:rsidRDefault="007C74B2" w:rsidP="00C55F3D">
      <w:pPr>
        <w:tabs>
          <w:tab w:val="left" w:pos="2573"/>
        </w:tabs>
        <w:spacing w:after="0" w:line="240" w:lineRule="auto"/>
        <w:ind w:right="-1"/>
        <w:jc w:val="center"/>
        <w:rPr>
          <w:rFonts w:ascii="Times New Roman" w:hAnsi="Times New Roman" w:cs="Times New Roman"/>
          <w:sz w:val="28"/>
          <w:lang w:val="kk-KZ"/>
        </w:rPr>
      </w:pPr>
      <w:r w:rsidRPr="00EC3224">
        <w:rPr>
          <w:rFonts w:ascii="Times New Roman" w:hAnsi="Times New Roman" w:cs="Times New Roman"/>
          <w:sz w:val="28"/>
          <w:lang w:val="kk-KZ"/>
        </w:rPr>
        <w:t>Сурет</w:t>
      </w:r>
      <w:r w:rsidR="00532533" w:rsidRPr="00EC3224">
        <w:rPr>
          <w:rFonts w:ascii="Times New Roman" w:hAnsi="Times New Roman" w:cs="Times New Roman"/>
          <w:sz w:val="28"/>
          <w:lang w:val="kk-KZ"/>
        </w:rPr>
        <w:t xml:space="preserve"> </w:t>
      </w:r>
      <w:r w:rsidR="00F3760E" w:rsidRPr="00ED7175">
        <w:rPr>
          <w:rFonts w:ascii="Times New Roman" w:hAnsi="Times New Roman" w:cs="Times New Roman"/>
          <w:sz w:val="28"/>
          <w:lang w:val="kk-KZ"/>
        </w:rPr>
        <w:t>33</w:t>
      </w:r>
      <w:r w:rsidR="00C55F3D" w:rsidRPr="00EC3224">
        <w:rPr>
          <w:rFonts w:ascii="Times New Roman" w:hAnsi="Times New Roman" w:cs="Times New Roman"/>
          <w:sz w:val="28"/>
          <w:lang w:val="kk-KZ"/>
        </w:rPr>
        <w:t>–</w:t>
      </w:r>
      <w:r w:rsidR="00532533" w:rsidRPr="00EC3224">
        <w:rPr>
          <w:rFonts w:ascii="Times New Roman" w:hAnsi="Times New Roman" w:cs="Times New Roman"/>
          <w:sz w:val="28"/>
          <w:lang w:val="kk-KZ"/>
        </w:rPr>
        <w:t xml:space="preserve"> </w:t>
      </w:r>
      <w:r w:rsidRPr="00EC3224">
        <w:rPr>
          <w:rFonts w:ascii="Times New Roman" w:hAnsi="Times New Roman" w:cs="Times New Roman"/>
          <w:sz w:val="28"/>
          <w:lang w:val="kk-KZ"/>
        </w:rPr>
        <w:t>ШОК білім құрылымы</w:t>
      </w:r>
    </w:p>
    <w:p w14:paraId="7F62A2AD" w14:textId="77777777" w:rsidR="00C55F3D" w:rsidRPr="00C55F3D" w:rsidRDefault="00C55F3D" w:rsidP="00F4660B">
      <w:pPr>
        <w:spacing w:after="0" w:line="240" w:lineRule="auto"/>
        <w:ind w:right="-1135" w:firstLine="567"/>
        <w:jc w:val="both"/>
        <w:rPr>
          <w:rFonts w:ascii="Times New Roman" w:hAnsi="Times New Roman" w:cs="Times New Roman"/>
          <w:sz w:val="16"/>
          <w:szCs w:val="16"/>
          <w:lang w:val="kk-KZ"/>
        </w:rPr>
      </w:pPr>
    </w:p>
    <w:p w14:paraId="1DAE3B83" w14:textId="304D1D8B" w:rsidR="008021F2" w:rsidRPr="00782A23" w:rsidRDefault="007B37EB" w:rsidP="00C55F3D">
      <w:pPr>
        <w:spacing w:after="0" w:line="240" w:lineRule="auto"/>
        <w:ind w:right="-1" w:firstLine="709"/>
        <w:jc w:val="both"/>
        <w:rPr>
          <w:rFonts w:ascii="Times New Roman" w:hAnsi="Times New Roman" w:cs="Times New Roman"/>
          <w:sz w:val="28"/>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8021F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45</w:t>
      </w:r>
      <w:r w:rsidR="008021F2" w:rsidRPr="00782A23">
        <w:rPr>
          <w:rFonts w:ascii="Times New Roman" w:hAnsi="Times New Roman" w:cs="Times New Roman"/>
          <w:sz w:val="24"/>
          <w:szCs w:val="24"/>
          <w:lang w:val="kk-KZ"/>
        </w:rPr>
        <w:t>]</w:t>
      </w:r>
    </w:p>
    <w:p w14:paraId="39A770BE" w14:textId="77777777" w:rsidR="008021F2" w:rsidRPr="00782A23" w:rsidRDefault="008021F2" w:rsidP="00C55F3D">
      <w:pPr>
        <w:spacing w:after="0" w:line="240" w:lineRule="auto"/>
        <w:ind w:right="-1135" w:firstLine="709"/>
        <w:jc w:val="both"/>
        <w:rPr>
          <w:rFonts w:ascii="Times New Roman" w:hAnsi="Times New Roman" w:cs="Times New Roman"/>
          <w:sz w:val="28"/>
          <w:lang w:val="kk-KZ"/>
        </w:rPr>
      </w:pPr>
    </w:p>
    <w:p w14:paraId="31AF942D" w14:textId="7C199197" w:rsidR="00AF4216" w:rsidRPr="00782A23" w:rsidRDefault="00650127" w:rsidP="00B4731E">
      <w:pPr>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 xml:space="preserve">Зерттеу барысында </w:t>
      </w:r>
      <w:r w:rsidR="00AF4216" w:rsidRPr="00782A23">
        <w:rPr>
          <w:rFonts w:ascii="Times New Roman" w:hAnsi="Times New Roman" w:cs="Times New Roman"/>
          <w:sz w:val="28"/>
          <w:lang w:val="kk-KZ"/>
        </w:rPr>
        <w:t>25 пен 54 жас аралығындағы сараптамаға қатысушылар кәсіпкерлікпен белсенді қатысатын топ. 18 бен 24 жас аралығындағы адамдар</w:t>
      </w:r>
      <w:r w:rsidR="00532533">
        <w:rPr>
          <w:rFonts w:ascii="Times New Roman" w:hAnsi="Times New Roman" w:cs="Times New Roman"/>
          <w:sz w:val="28"/>
          <w:lang w:val="kk-KZ"/>
        </w:rPr>
        <w:t xml:space="preserve"> </w:t>
      </w:r>
      <w:r w:rsidR="00AF4216" w:rsidRPr="00782A23">
        <w:rPr>
          <w:rFonts w:ascii="Times New Roman" w:hAnsi="Times New Roman" w:cs="Times New Roman"/>
          <w:sz w:val="28"/>
          <w:lang w:val="kk-KZ"/>
        </w:rPr>
        <w:t>кәсіпкерлікке айтарлықтай аз, сонымен қатар 55 жастан асқан кәсіпкерлікке қатысушылар да сирек болып отыр.</w:t>
      </w:r>
      <w:r w:rsidR="006B5F4F" w:rsidRPr="00782A23">
        <w:rPr>
          <w:rFonts w:ascii="Times New Roman" w:hAnsi="Times New Roman" w:cs="Times New Roman"/>
          <w:sz w:val="28"/>
          <w:lang w:val="kk-KZ"/>
        </w:rPr>
        <w:t xml:space="preserve"> </w:t>
      </w:r>
      <w:r w:rsidR="00AF4216" w:rsidRPr="00782A23">
        <w:rPr>
          <w:rFonts w:ascii="Times New Roman" w:hAnsi="Times New Roman" w:cs="Times New Roman"/>
          <w:sz w:val="28"/>
          <w:lang w:val="kk-KZ"/>
        </w:rPr>
        <w:t>Орта және жоғарғы білім алу сатысындағы жастардың кәсіпкерлікпен айналысу қабілеттінің төмен екенін байқап отырмыз.</w:t>
      </w:r>
      <w:r w:rsidR="006B5F4F" w:rsidRPr="00782A23">
        <w:rPr>
          <w:rFonts w:ascii="Times New Roman" w:hAnsi="Times New Roman" w:cs="Times New Roman"/>
          <w:sz w:val="28"/>
          <w:lang w:val="kk-KZ"/>
        </w:rPr>
        <w:t xml:space="preserve"> </w:t>
      </w:r>
      <w:r w:rsidR="00AF4216" w:rsidRPr="00782A23">
        <w:rPr>
          <w:rFonts w:ascii="Times New Roman" w:hAnsi="Times New Roman" w:cs="Times New Roman"/>
          <w:sz w:val="28"/>
          <w:lang w:val="kk-KZ"/>
        </w:rPr>
        <w:t xml:space="preserve">Дегенмен, жақын болашақта </w:t>
      </w:r>
      <w:r w:rsidR="00000DCE" w:rsidRPr="00782A23">
        <w:rPr>
          <w:rFonts w:ascii="Times New Roman" w:hAnsi="Times New Roman" w:cs="Times New Roman"/>
          <w:sz w:val="28"/>
          <w:lang w:val="kk-KZ"/>
        </w:rPr>
        <w:t>кәсіпкерлік</w:t>
      </w:r>
      <w:r w:rsidR="00AF4216" w:rsidRPr="00782A23">
        <w:rPr>
          <w:rFonts w:ascii="Times New Roman" w:hAnsi="Times New Roman" w:cs="Times New Roman"/>
          <w:sz w:val="28"/>
          <w:lang w:val="kk-KZ"/>
        </w:rPr>
        <w:t xml:space="preserve"> белсенді түрде айналыса бастайды18 жастан сәл асқан жастар мен зейнеткерлер санының артуы керек деген ұстаным бар. Келесі суретте ШОК</w:t>
      </w:r>
      <w:r w:rsidR="008021F2" w:rsidRPr="00782A23">
        <w:rPr>
          <w:rFonts w:ascii="Times New Roman" w:hAnsi="Times New Roman" w:cs="Times New Roman"/>
          <w:sz w:val="28"/>
          <w:lang w:val="kk-KZ"/>
        </w:rPr>
        <w:t xml:space="preserve"> </w:t>
      </w:r>
      <w:r w:rsidR="00AF4216" w:rsidRPr="00782A23">
        <w:rPr>
          <w:rFonts w:ascii="Times New Roman" w:hAnsi="Times New Roman" w:cs="Times New Roman"/>
          <w:sz w:val="28"/>
          <w:lang w:val="kk-KZ"/>
        </w:rPr>
        <w:t xml:space="preserve">қа қатысушылардың отандық кәсіпкерлік бағыттары бойынша салалық басымдылықтарына мән беру қажет </w:t>
      </w:r>
      <w:r w:rsidR="006B5F4F" w:rsidRPr="00782A23">
        <w:rPr>
          <w:rFonts w:ascii="Times New Roman" w:hAnsi="Times New Roman" w:cs="Times New Roman"/>
          <w:sz w:val="28"/>
          <w:lang w:val="kk-KZ"/>
        </w:rPr>
        <w:t>екенін</w:t>
      </w:r>
      <w:r w:rsidR="00AF4216" w:rsidRPr="00782A23">
        <w:rPr>
          <w:rFonts w:ascii="Times New Roman" w:hAnsi="Times New Roman" w:cs="Times New Roman"/>
          <w:sz w:val="28"/>
          <w:lang w:val="kk-KZ"/>
        </w:rPr>
        <w:t xml:space="preserve"> ескере отырып зерттеу жасалды.</w:t>
      </w:r>
      <w:r w:rsidR="006B5F4F" w:rsidRPr="00782A23">
        <w:rPr>
          <w:rFonts w:ascii="Times New Roman" w:hAnsi="Times New Roman" w:cs="Times New Roman"/>
          <w:sz w:val="28"/>
          <w:lang w:val="kk-KZ"/>
        </w:rPr>
        <w:t xml:space="preserve"> </w:t>
      </w:r>
      <w:r w:rsidR="00AF4216" w:rsidRPr="00782A23">
        <w:rPr>
          <w:rFonts w:ascii="Times New Roman" w:hAnsi="Times New Roman" w:cs="Times New Roman"/>
          <w:sz w:val="28"/>
          <w:lang w:val="kk-KZ"/>
        </w:rPr>
        <w:t xml:space="preserve">Ұлттық экономиканың оның салалық бағыттары мен аймақтық ерекшеліктерін ескере отырып, жастар кәсіпкерлермен білім алу саласының даму ерекшелігін қарастыратын </w:t>
      </w:r>
      <w:r w:rsidR="006B5F4F" w:rsidRPr="00782A23">
        <w:rPr>
          <w:rFonts w:ascii="Times New Roman" w:hAnsi="Times New Roman" w:cs="Times New Roman"/>
          <w:sz w:val="28"/>
          <w:lang w:val="kk-KZ"/>
        </w:rPr>
        <w:t>болсақ</w:t>
      </w:r>
      <w:r w:rsidR="00AF4216" w:rsidRPr="00782A23">
        <w:rPr>
          <w:rFonts w:ascii="Times New Roman" w:hAnsi="Times New Roman" w:cs="Times New Roman"/>
          <w:sz w:val="28"/>
          <w:lang w:val="kk-KZ"/>
        </w:rPr>
        <w:t xml:space="preserve"> </w:t>
      </w:r>
      <w:r w:rsidR="00AF4216" w:rsidRPr="00782A23">
        <w:rPr>
          <w:rFonts w:ascii="Times New Roman" w:hAnsi="Times New Roman" w:cs="Times New Roman"/>
          <w:sz w:val="28"/>
          <w:lang w:val="kk-KZ"/>
        </w:rPr>
        <w:lastRenderedPageBreak/>
        <w:t>56% техникалық және кәсіптік білім алушыларды қамтығ</w:t>
      </w:r>
      <w:r w:rsidR="006B5F4F" w:rsidRPr="00782A23">
        <w:rPr>
          <w:rFonts w:ascii="Times New Roman" w:hAnsi="Times New Roman" w:cs="Times New Roman"/>
          <w:sz w:val="28"/>
          <w:lang w:val="kk-KZ"/>
        </w:rPr>
        <w:t>а</w:t>
      </w:r>
      <w:r w:rsidR="00AF4216" w:rsidRPr="00782A23">
        <w:rPr>
          <w:rFonts w:ascii="Times New Roman" w:hAnsi="Times New Roman" w:cs="Times New Roman"/>
          <w:sz w:val="28"/>
          <w:lang w:val="kk-KZ"/>
        </w:rPr>
        <w:t xml:space="preserve">н. Бұл кәсіптік техникалық білім алушылардың кәсіпкерлік нарығындағы мамандықтарының сұранысқа ие болып </w:t>
      </w:r>
      <w:r w:rsidR="006B5F4F" w:rsidRPr="00782A23">
        <w:rPr>
          <w:rFonts w:ascii="Times New Roman" w:hAnsi="Times New Roman" w:cs="Times New Roman"/>
          <w:sz w:val="28"/>
          <w:lang w:val="kk-KZ"/>
        </w:rPr>
        <w:t>отырғанының</w:t>
      </w:r>
      <w:r w:rsidR="00AF4216" w:rsidRPr="00782A23">
        <w:rPr>
          <w:rFonts w:ascii="Times New Roman" w:hAnsi="Times New Roman" w:cs="Times New Roman"/>
          <w:sz w:val="28"/>
          <w:lang w:val="kk-KZ"/>
        </w:rPr>
        <w:t xml:space="preserve"> дәлелі. Оған тағы бір негіз болып отырған халықты жұмыспен қамту бағдарламасы мен халықты жаппай кәсіпкерлікке тартуға бағытталған мемлекеттік бағдарламалар негізінде еңбекпен қамту жол картасының аясында, кәсіптік және техникалық қайта білім беру шараларының белсенді дамып жатқанын көрсетеді.</w:t>
      </w:r>
      <w:r w:rsidR="006B5F4F" w:rsidRPr="00782A23">
        <w:rPr>
          <w:rFonts w:ascii="Times New Roman" w:hAnsi="Times New Roman" w:cs="Times New Roman"/>
          <w:sz w:val="28"/>
          <w:lang w:val="kk-KZ"/>
        </w:rPr>
        <w:t xml:space="preserve"> </w:t>
      </w:r>
      <w:r w:rsidR="00AF4216" w:rsidRPr="00782A23">
        <w:rPr>
          <w:rFonts w:ascii="Times New Roman" w:hAnsi="Times New Roman" w:cs="Times New Roman"/>
          <w:sz w:val="28"/>
          <w:lang w:val="kk-KZ"/>
        </w:rPr>
        <w:t>Білім алудың жоғарғы және орта буынындағы азаматтар 35.2%</w:t>
      </w:r>
      <w:r w:rsidR="00532533">
        <w:rPr>
          <w:rFonts w:ascii="Times New Roman" w:hAnsi="Times New Roman" w:cs="Times New Roman"/>
          <w:sz w:val="28"/>
          <w:lang w:val="kk-KZ"/>
        </w:rPr>
        <w:t xml:space="preserve"> </w:t>
      </w:r>
      <w:r w:rsidR="00AF4216" w:rsidRPr="00782A23">
        <w:rPr>
          <w:rFonts w:ascii="Times New Roman" w:hAnsi="Times New Roman" w:cs="Times New Roman"/>
          <w:sz w:val="28"/>
          <w:lang w:val="kk-KZ"/>
        </w:rPr>
        <w:t>құрап отыр. Бұл түлектер санатындағы кәсіпкерлік қызығушылықтың әлде</w:t>
      </w:r>
      <w:r w:rsidR="006B5F4F" w:rsidRPr="00782A23">
        <w:rPr>
          <w:rFonts w:ascii="Times New Roman" w:hAnsi="Times New Roman" w:cs="Times New Roman"/>
          <w:sz w:val="28"/>
          <w:lang w:val="kk-KZ"/>
        </w:rPr>
        <w:t xml:space="preserve"> </w:t>
      </w:r>
      <w:r w:rsidR="00AF4216" w:rsidRPr="00782A23">
        <w:rPr>
          <w:rFonts w:ascii="Times New Roman" w:hAnsi="Times New Roman" w:cs="Times New Roman"/>
          <w:sz w:val="28"/>
          <w:lang w:val="kk-KZ"/>
        </w:rPr>
        <w:t>де арттыру керек екенін байқатады. ШОК 8.8 пайызын</w:t>
      </w:r>
      <w:r w:rsidR="00532533">
        <w:rPr>
          <w:rFonts w:ascii="Times New Roman" w:hAnsi="Times New Roman" w:cs="Times New Roman"/>
          <w:sz w:val="28"/>
          <w:lang w:val="kk-KZ"/>
        </w:rPr>
        <w:t xml:space="preserve"> </w:t>
      </w:r>
      <w:r w:rsidR="00AF4216" w:rsidRPr="00782A23">
        <w:rPr>
          <w:rFonts w:ascii="Times New Roman" w:hAnsi="Times New Roman" w:cs="Times New Roman"/>
          <w:sz w:val="28"/>
          <w:lang w:val="kk-KZ"/>
        </w:rPr>
        <w:t>бастапқы және орта білімі бар азаматтар құрап отыр талдау нәтижесі байқатқандай 16-18 жас аралығындағы кәсіпкерлікке қызығушылықтың аз болуы, білім беру саласындағы жасөспірімдерге кәсіпкерлік ойлау қабілетін қалыптастыра отырып, қаржылық сауаттылық пен кәсіпті дамыту тетіктерін ерте игеру маңыздылығын қалыптастыру керек екендігін байқатады.</w:t>
      </w:r>
      <w:r w:rsidR="00B4731E" w:rsidRPr="00B4731E">
        <w:rPr>
          <w:lang w:val="kk-KZ"/>
        </w:rPr>
        <w:t xml:space="preserve"> </w:t>
      </w:r>
    </w:p>
    <w:p w14:paraId="5E9C9C4D" w14:textId="39251869" w:rsidR="0092277A" w:rsidRDefault="0092277A" w:rsidP="00C55F3D">
      <w:pPr>
        <w:spacing w:after="0" w:line="240" w:lineRule="auto"/>
        <w:ind w:firstLine="709"/>
        <w:rPr>
          <w:rFonts w:ascii="Times New Roman" w:hAnsi="Times New Roman" w:cs="Times New Roman"/>
          <w:sz w:val="28"/>
          <w:lang w:val="kk-KZ"/>
        </w:rPr>
      </w:pPr>
    </w:p>
    <w:p w14:paraId="2A76744A" w14:textId="33A2BF81" w:rsidR="00E74AFB" w:rsidRDefault="00E74AFB" w:rsidP="00C55F3D">
      <w:pPr>
        <w:spacing w:after="0" w:line="240" w:lineRule="auto"/>
        <w:ind w:firstLine="709"/>
        <w:rPr>
          <w:rFonts w:ascii="Times New Roman" w:hAnsi="Times New Roman" w:cs="Times New Roman"/>
          <w:i/>
          <w:iCs/>
          <w:sz w:val="28"/>
          <w:lang w:val="kk-KZ"/>
        </w:rPr>
      </w:pPr>
      <w:r w:rsidRPr="00E74AFB">
        <w:rPr>
          <w:rFonts w:ascii="Times New Roman" w:hAnsi="Times New Roman" w:cs="Times New Roman"/>
          <w:i/>
          <w:iCs/>
          <w:sz w:val="28"/>
          <w:lang w:val="kk-KZ"/>
        </w:rPr>
        <w:t>Бөлім бойынша қысқаша қорытынды.</w:t>
      </w:r>
    </w:p>
    <w:p w14:paraId="7BF34969" w14:textId="71F58D21" w:rsidR="00B4731E" w:rsidRPr="00782A23" w:rsidRDefault="00E74AFB" w:rsidP="00B4731E">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 xml:space="preserve">Қазақстан Республикасындағы аймақтардың </w:t>
      </w:r>
      <w:r w:rsidR="00694EED">
        <w:rPr>
          <w:rFonts w:ascii="Times New Roman" w:hAnsi="Times New Roman" w:cs="Times New Roman"/>
          <w:sz w:val="28"/>
          <w:lang w:val="kk-KZ"/>
        </w:rPr>
        <w:t xml:space="preserve">өзара </w:t>
      </w:r>
      <w:r>
        <w:rPr>
          <w:rFonts w:ascii="Times New Roman" w:hAnsi="Times New Roman" w:cs="Times New Roman"/>
          <w:sz w:val="28"/>
          <w:lang w:val="kk-KZ"/>
        </w:rPr>
        <w:t>территориялық алшақ орналасуы</w:t>
      </w:r>
      <w:r w:rsidR="00694EED">
        <w:rPr>
          <w:rFonts w:ascii="Times New Roman" w:hAnsi="Times New Roman" w:cs="Times New Roman"/>
          <w:sz w:val="28"/>
          <w:lang w:val="kk-KZ"/>
        </w:rPr>
        <w:t xml:space="preserve"> шағын кәсіпкерліктің дамуына жоғары ықпал етіп отыр.Бұл экономикалық даму дағы тепе теңдікті төмендетуге негіз болған. Зерттеу жұмысы барысында, жасалған талдау нәтижелеріне қарай, аймақтағы шағын кәсіпкерліктің даму белсенділігі халық санын тығыздығына,инфрақұрылымдық дамуына байланысты болып отыр.</w:t>
      </w:r>
      <w:r w:rsidR="00694EED" w:rsidRPr="00694EED">
        <w:rPr>
          <w:lang w:val="kk-KZ"/>
        </w:rPr>
        <w:t xml:space="preserve"> </w:t>
      </w:r>
      <w:r w:rsidR="00694EED" w:rsidRPr="00694EED">
        <w:rPr>
          <w:rFonts w:ascii="Times New Roman" w:hAnsi="Times New Roman" w:cs="Times New Roman"/>
          <w:sz w:val="28"/>
          <w:lang w:val="kk-KZ"/>
        </w:rPr>
        <w:t>Әдетте, облыс орталықтарында</w:t>
      </w:r>
      <w:r w:rsidR="00694EED">
        <w:rPr>
          <w:rFonts w:ascii="Times New Roman" w:hAnsi="Times New Roman" w:cs="Times New Roman"/>
          <w:sz w:val="28"/>
          <w:lang w:val="kk-KZ"/>
        </w:rPr>
        <w:t xml:space="preserve"> шағын кәсіпкерлікке ықпал ететін,</w:t>
      </w:r>
      <w:r w:rsidR="00694EED" w:rsidRPr="00694EED">
        <w:rPr>
          <w:rFonts w:ascii="Times New Roman" w:hAnsi="Times New Roman" w:cs="Times New Roman"/>
          <w:sz w:val="28"/>
          <w:lang w:val="kk-KZ"/>
        </w:rPr>
        <w:t xml:space="preserve"> барл</w:t>
      </w:r>
      <w:r w:rsidR="00694EED">
        <w:rPr>
          <w:rFonts w:ascii="Times New Roman" w:hAnsi="Times New Roman" w:cs="Times New Roman"/>
          <w:sz w:val="28"/>
          <w:lang w:val="kk-KZ"/>
        </w:rPr>
        <w:t>ық</w:t>
      </w:r>
      <w:r w:rsidR="00694EED" w:rsidRPr="00694EED">
        <w:rPr>
          <w:rFonts w:ascii="Times New Roman" w:hAnsi="Times New Roman" w:cs="Times New Roman"/>
          <w:sz w:val="28"/>
          <w:lang w:val="kk-KZ"/>
        </w:rPr>
        <w:t xml:space="preserve"> аймақтардың экономикалық әлеуеті шоғырланған, ал периферияда іс жүзінде өнеркәсіптік өндіріс </w:t>
      </w:r>
      <w:r w:rsidR="00B4731E">
        <w:rPr>
          <w:rFonts w:ascii="Times New Roman" w:hAnsi="Times New Roman" w:cs="Times New Roman"/>
          <w:sz w:val="28"/>
          <w:lang w:val="kk-KZ"/>
        </w:rPr>
        <w:t>дамымаған</w:t>
      </w:r>
      <w:r w:rsidR="00694EED" w:rsidRPr="00694EED">
        <w:rPr>
          <w:rFonts w:ascii="Times New Roman" w:hAnsi="Times New Roman" w:cs="Times New Roman"/>
          <w:sz w:val="28"/>
          <w:lang w:val="kk-KZ"/>
        </w:rPr>
        <w:t>.</w:t>
      </w:r>
      <w:r w:rsidR="00B4731E" w:rsidRPr="00B4731E">
        <w:rPr>
          <w:rFonts w:ascii="Times New Roman" w:hAnsi="Times New Roman" w:cs="Times New Roman"/>
          <w:sz w:val="28"/>
          <w:lang w:val="kk-KZ"/>
        </w:rPr>
        <w:t xml:space="preserve"> Қазақстанның көптеген аудандары</w:t>
      </w:r>
      <w:r w:rsidR="00B4731E">
        <w:rPr>
          <w:rFonts w:ascii="Times New Roman" w:hAnsi="Times New Roman" w:cs="Times New Roman"/>
          <w:sz w:val="28"/>
          <w:lang w:val="kk-KZ"/>
        </w:rPr>
        <w:t xml:space="preserve"> мен ауылдарында</w:t>
      </w:r>
      <w:r w:rsidR="00B4731E" w:rsidRPr="00B4731E">
        <w:rPr>
          <w:rFonts w:ascii="Times New Roman" w:hAnsi="Times New Roman" w:cs="Times New Roman"/>
          <w:sz w:val="28"/>
          <w:lang w:val="kk-KZ"/>
        </w:rPr>
        <w:t xml:space="preserve"> </w:t>
      </w:r>
      <w:r w:rsidR="00B4731E">
        <w:rPr>
          <w:rFonts w:ascii="Times New Roman" w:hAnsi="Times New Roman" w:cs="Times New Roman"/>
          <w:sz w:val="28"/>
          <w:lang w:val="kk-KZ"/>
        </w:rPr>
        <w:t xml:space="preserve">кәсіпкерлердің </w:t>
      </w:r>
      <w:r w:rsidR="00B4731E" w:rsidRPr="00B4731E">
        <w:rPr>
          <w:rFonts w:ascii="Times New Roman" w:hAnsi="Times New Roman" w:cs="Times New Roman"/>
          <w:sz w:val="28"/>
          <w:lang w:val="kk-KZ"/>
        </w:rPr>
        <w:t>тек бір бөлігі ғана ауыл шаруашылығына маманданған</w:t>
      </w:r>
      <w:r w:rsidR="00B4731E">
        <w:rPr>
          <w:rFonts w:ascii="Times New Roman" w:hAnsi="Times New Roman" w:cs="Times New Roman"/>
          <w:sz w:val="28"/>
          <w:lang w:val="kk-KZ"/>
        </w:rPr>
        <w:t>.</w:t>
      </w:r>
    </w:p>
    <w:p w14:paraId="6FBF54D4" w14:textId="605B7E94" w:rsidR="00E74AFB" w:rsidRDefault="00B4731E" w:rsidP="00B4731E">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Қалыптасқан аймақтық территориялық бөлініс,</w:t>
      </w:r>
      <w:r w:rsidR="006D5F29">
        <w:rPr>
          <w:rFonts w:ascii="Times New Roman" w:hAnsi="Times New Roman" w:cs="Times New Roman"/>
          <w:sz w:val="28"/>
          <w:lang w:val="kk-KZ"/>
        </w:rPr>
        <w:t xml:space="preserve"> </w:t>
      </w:r>
      <w:r>
        <w:rPr>
          <w:rFonts w:ascii="Times New Roman" w:hAnsi="Times New Roman" w:cs="Times New Roman"/>
          <w:sz w:val="28"/>
          <w:lang w:val="kk-KZ"/>
        </w:rPr>
        <w:t>кәсіпкерлік қатынастардың дамуындағы белгілі салалардың дамуын шектейді.</w:t>
      </w:r>
      <w:r w:rsidR="006D5F29">
        <w:rPr>
          <w:rFonts w:ascii="Times New Roman" w:hAnsi="Times New Roman" w:cs="Times New Roman"/>
          <w:sz w:val="28"/>
          <w:lang w:val="kk-KZ"/>
        </w:rPr>
        <w:t xml:space="preserve"> </w:t>
      </w:r>
      <w:r>
        <w:rPr>
          <w:rFonts w:ascii="Times New Roman" w:hAnsi="Times New Roman" w:cs="Times New Roman"/>
          <w:sz w:val="28"/>
          <w:lang w:val="kk-KZ"/>
        </w:rPr>
        <w:t>Ол облыстық орталыққа, республикалық маңызы бар қалаларға, өндірістік күтер орналасқан аудан орталықтары мен қалаларға алшақ орналасқан шағын кәсіпкерлік субьектілерінің даму мүмкүндігі айтарлықтай төмен.</w:t>
      </w:r>
      <w:r w:rsidR="006D5F29">
        <w:rPr>
          <w:rFonts w:ascii="Times New Roman" w:hAnsi="Times New Roman" w:cs="Times New Roman"/>
          <w:sz w:val="28"/>
          <w:lang w:val="kk-KZ"/>
        </w:rPr>
        <w:t xml:space="preserve"> </w:t>
      </w:r>
      <w:r>
        <w:rPr>
          <w:rFonts w:ascii="Times New Roman" w:hAnsi="Times New Roman" w:cs="Times New Roman"/>
          <w:sz w:val="28"/>
          <w:lang w:val="kk-KZ"/>
        </w:rPr>
        <w:t>Аймақтағы шағын кәсіпкерлікті дамытуда келесі мәселелер анықталды:</w:t>
      </w:r>
    </w:p>
    <w:p w14:paraId="1BB3572E" w14:textId="51500E09" w:rsidR="00B4731E" w:rsidRPr="00E74AFB" w:rsidRDefault="00976A8F" w:rsidP="00976A8F">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1.</w:t>
      </w:r>
      <w:r w:rsidR="006D5F29">
        <w:rPr>
          <w:rFonts w:ascii="Times New Roman" w:hAnsi="Times New Roman" w:cs="Times New Roman"/>
          <w:sz w:val="28"/>
          <w:lang w:val="kk-KZ"/>
        </w:rPr>
        <w:t xml:space="preserve"> </w:t>
      </w:r>
      <w:r w:rsidR="00B4731E">
        <w:rPr>
          <w:rFonts w:ascii="Times New Roman" w:hAnsi="Times New Roman" w:cs="Times New Roman"/>
          <w:sz w:val="28"/>
          <w:lang w:val="kk-KZ"/>
        </w:rPr>
        <w:t xml:space="preserve">Ақмола </w:t>
      </w:r>
      <w:r w:rsidR="00B4731E" w:rsidRPr="00B4731E">
        <w:rPr>
          <w:rFonts w:ascii="Times New Roman" w:hAnsi="Times New Roman" w:cs="Times New Roman"/>
          <w:sz w:val="28"/>
          <w:lang w:val="kk-KZ"/>
        </w:rPr>
        <w:t>облыс орталығы мен ел астанасынан аумақтық қашықты</w:t>
      </w:r>
      <w:r>
        <w:rPr>
          <w:rFonts w:ascii="Times New Roman" w:hAnsi="Times New Roman" w:cs="Times New Roman"/>
          <w:sz w:val="28"/>
          <w:lang w:val="kk-KZ"/>
        </w:rPr>
        <w:t>ғы</w:t>
      </w:r>
      <w:r w:rsidR="00B4731E" w:rsidRPr="00B4731E">
        <w:rPr>
          <w:rFonts w:ascii="Times New Roman" w:hAnsi="Times New Roman" w:cs="Times New Roman"/>
          <w:sz w:val="28"/>
          <w:lang w:val="kk-KZ"/>
        </w:rPr>
        <w:t>, көлік инфрақұрылымының</w:t>
      </w:r>
      <w:r>
        <w:rPr>
          <w:rFonts w:ascii="Times New Roman" w:hAnsi="Times New Roman" w:cs="Times New Roman"/>
          <w:sz w:val="28"/>
          <w:lang w:val="kk-KZ"/>
        </w:rPr>
        <w:t xml:space="preserve"> қажетті деңгейде дамымауы</w:t>
      </w:r>
      <w:r w:rsidR="00B4731E" w:rsidRPr="00B4731E">
        <w:rPr>
          <w:rFonts w:ascii="Times New Roman" w:hAnsi="Times New Roman" w:cs="Times New Roman"/>
          <w:sz w:val="28"/>
          <w:lang w:val="kk-KZ"/>
        </w:rPr>
        <w:t>.</w:t>
      </w:r>
      <w:r w:rsidR="006D5F29">
        <w:rPr>
          <w:rFonts w:ascii="Times New Roman" w:hAnsi="Times New Roman" w:cs="Times New Roman"/>
          <w:sz w:val="28"/>
          <w:lang w:val="kk-KZ"/>
        </w:rPr>
        <w:t xml:space="preserve"> </w:t>
      </w:r>
      <w:r>
        <w:rPr>
          <w:rFonts w:ascii="Times New Roman" w:hAnsi="Times New Roman" w:cs="Times New Roman"/>
          <w:sz w:val="28"/>
          <w:lang w:val="kk-KZ"/>
        </w:rPr>
        <w:t>Берілген мәселе облыстағы шағын кәсіпкерлік субьектілерінің аймақтық және республикалық нарыққа шығу мүмкүндігін шектейді.</w:t>
      </w:r>
      <w:r w:rsidR="006D5F29">
        <w:rPr>
          <w:rFonts w:ascii="Times New Roman" w:hAnsi="Times New Roman" w:cs="Times New Roman"/>
          <w:sz w:val="28"/>
          <w:lang w:val="kk-KZ"/>
        </w:rPr>
        <w:t xml:space="preserve"> </w:t>
      </w:r>
      <w:r>
        <w:rPr>
          <w:rFonts w:ascii="Times New Roman" w:hAnsi="Times New Roman" w:cs="Times New Roman"/>
          <w:sz w:val="28"/>
          <w:lang w:val="kk-KZ"/>
        </w:rPr>
        <w:t>Бұл кәсіпкерлердің іскерлік қатынасын тежеп, әлеуметтік экономикалық дамуын төмендетеді.</w:t>
      </w:r>
      <w:r w:rsidRPr="00976A8F">
        <w:rPr>
          <w:lang w:val="kk-KZ"/>
        </w:rPr>
        <w:t xml:space="preserve"> </w:t>
      </w:r>
      <w:r>
        <w:rPr>
          <w:rFonts w:ascii="Times New Roman" w:hAnsi="Times New Roman" w:cs="Times New Roman"/>
          <w:sz w:val="28"/>
          <w:lang w:val="kk-KZ"/>
        </w:rPr>
        <w:t>Талдау нәтижесі көрсеткендей, кейбір</w:t>
      </w:r>
      <w:r w:rsidRPr="00976A8F">
        <w:rPr>
          <w:rFonts w:ascii="Times New Roman" w:hAnsi="Times New Roman" w:cs="Times New Roman"/>
          <w:sz w:val="28"/>
          <w:lang w:val="kk-KZ"/>
        </w:rPr>
        <w:t xml:space="preserve"> аймақтар</w:t>
      </w:r>
      <w:r>
        <w:rPr>
          <w:rFonts w:ascii="Times New Roman" w:hAnsi="Times New Roman" w:cs="Times New Roman"/>
          <w:sz w:val="28"/>
          <w:lang w:val="kk-KZ"/>
        </w:rPr>
        <w:t>да</w:t>
      </w:r>
      <w:r w:rsidRPr="00976A8F">
        <w:rPr>
          <w:rFonts w:ascii="Times New Roman" w:hAnsi="Times New Roman" w:cs="Times New Roman"/>
          <w:sz w:val="28"/>
          <w:lang w:val="kk-KZ"/>
        </w:rPr>
        <w:t xml:space="preserve"> аудан орталығынан орталыққа дейінгі қашықтық 400-500 км-ден асады</w:t>
      </w:r>
      <w:r>
        <w:rPr>
          <w:rFonts w:ascii="Times New Roman" w:hAnsi="Times New Roman" w:cs="Times New Roman"/>
          <w:sz w:val="28"/>
          <w:lang w:val="kk-KZ"/>
        </w:rPr>
        <w:t>.</w:t>
      </w:r>
      <w:r w:rsidRPr="00976A8F">
        <w:rPr>
          <w:rFonts w:ascii="Times New Roman" w:hAnsi="Times New Roman" w:cs="Times New Roman"/>
          <w:sz w:val="28"/>
          <w:lang w:val="kk-KZ"/>
        </w:rPr>
        <w:t xml:space="preserve"> </w:t>
      </w:r>
      <w:r>
        <w:rPr>
          <w:rFonts w:ascii="Times New Roman" w:hAnsi="Times New Roman" w:cs="Times New Roman"/>
          <w:sz w:val="28"/>
          <w:lang w:val="kk-KZ"/>
        </w:rPr>
        <w:t xml:space="preserve">Әлемдік үздік тәжірибе көрсеткендей, </w:t>
      </w:r>
      <w:r w:rsidRPr="00976A8F">
        <w:rPr>
          <w:rFonts w:ascii="Times New Roman" w:hAnsi="Times New Roman" w:cs="Times New Roman"/>
          <w:sz w:val="28"/>
          <w:lang w:val="kk-KZ"/>
        </w:rPr>
        <w:t xml:space="preserve"> </w:t>
      </w:r>
      <w:r>
        <w:rPr>
          <w:rFonts w:ascii="Times New Roman" w:hAnsi="Times New Roman" w:cs="Times New Roman"/>
          <w:sz w:val="28"/>
          <w:lang w:val="kk-KZ"/>
        </w:rPr>
        <w:t>шағын кәсіпкерлік субьектілерінің қарқынды дамуы үшін,</w:t>
      </w:r>
      <w:r w:rsidRPr="00976A8F">
        <w:rPr>
          <w:rFonts w:ascii="Times New Roman" w:hAnsi="Times New Roman" w:cs="Times New Roman"/>
          <w:sz w:val="28"/>
          <w:lang w:val="kk-KZ"/>
        </w:rPr>
        <w:t xml:space="preserve">әкімшілік-аумақтық құрылымы, облыс және аудан орталықтары географиялық орталыққа қарай </w:t>
      </w:r>
      <w:r>
        <w:rPr>
          <w:rFonts w:ascii="Times New Roman" w:hAnsi="Times New Roman" w:cs="Times New Roman"/>
          <w:sz w:val="28"/>
          <w:lang w:val="kk-KZ"/>
        </w:rPr>
        <w:t>жақын орналасуы керек.</w:t>
      </w:r>
    </w:p>
    <w:p w14:paraId="128E769F" w14:textId="2F72A58C" w:rsidR="00E74AFB" w:rsidRDefault="00976A8F" w:rsidP="00D223F9">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lastRenderedPageBreak/>
        <w:t>2. Ақмола облыс</w:t>
      </w:r>
      <w:r w:rsidR="00D223F9">
        <w:rPr>
          <w:rFonts w:ascii="Times New Roman" w:hAnsi="Times New Roman" w:cs="Times New Roman"/>
          <w:sz w:val="28"/>
          <w:lang w:val="kk-KZ"/>
        </w:rPr>
        <w:t xml:space="preserve">ында </w:t>
      </w:r>
      <w:r>
        <w:rPr>
          <w:rFonts w:ascii="Times New Roman" w:hAnsi="Times New Roman" w:cs="Times New Roman"/>
          <w:sz w:val="28"/>
          <w:lang w:val="kk-KZ"/>
        </w:rPr>
        <w:t xml:space="preserve">ЕЭА </w:t>
      </w:r>
      <w:r w:rsidR="00D223F9">
        <w:rPr>
          <w:rFonts w:ascii="Times New Roman" w:hAnsi="Times New Roman" w:cs="Times New Roman"/>
          <w:sz w:val="28"/>
          <w:lang w:val="kk-KZ"/>
        </w:rPr>
        <w:t>қызмет атқармауы, бизнес идеялардың стартап жобалары мен шағын кәсіпкерлікті дамыту мүмкүндіктері шектеу болып отыр.</w:t>
      </w:r>
      <w:r w:rsidR="006D5F29">
        <w:rPr>
          <w:rFonts w:ascii="Times New Roman" w:hAnsi="Times New Roman" w:cs="Times New Roman"/>
          <w:sz w:val="28"/>
          <w:lang w:val="kk-KZ"/>
        </w:rPr>
        <w:t xml:space="preserve"> </w:t>
      </w:r>
      <w:r w:rsidR="00D223F9">
        <w:rPr>
          <w:rFonts w:ascii="Times New Roman" w:hAnsi="Times New Roman" w:cs="Times New Roman"/>
          <w:sz w:val="28"/>
          <w:lang w:val="kk-KZ"/>
        </w:rPr>
        <w:t xml:space="preserve">Бурабай туристік даму аймағы ретінде, Қосшы қаласының Астана белдеуі жобасы негізінде технопарктер мен технологиялық полюстер дамыту мүмкүндігі жоғары екендігін келтіруге болады.Қосщы қаласы мен Бурабай қаласындағы </w:t>
      </w:r>
      <w:r w:rsidR="0017505F">
        <w:rPr>
          <w:rFonts w:ascii="Times New Roman" w:hAnsi="Times New Roman" w:cs="Times New Roman"/>
          <w:sz w:val="28"/>
          <w:lang w:val="kk-KZ"/>
        </w:rPr>
        <w:t>халық санының жылдан жылға жоғарлауы, кәсіпкерлік белсенділікті артыруға негіз болады. Әлемдік үздік тәжібие негізінде берілген қалалардың кәсіпкерлікті дамытудағы инновациялық инфрақұрылымын қалыптастыру арқылы, ғылыми зерттеу институттары мен оқу орындарын дамыту мүмкүндіктері жоғары.</w:t>
      </w:r>
    </w:p>
    <w:p w14:paraId="132A05F5" w14:textId="53AE14E9" w:rsidR="0017505F" w:rsidRDefault="0017505F" w:rsidP="00503ECF">
      <w:pPr>
        <w:spacing w:after="0" w:line="240" w:lineRule="auto"/>
        <w:ind w:firstLine="709"/>
        <w:jc w:val="both"/>
        <w:rPr>
          <w:rFonts w:ascii="Times New Roman" w:hAnsi="Times New Roman" w:cs="Times New Roman"/>
          <w:sz w:val="28"/>
          <w:lang w:val="kk-KZ"/>
        </w:rPr>
      </w:pPr>
      <w:r w:rsidRPr="0017505F">
        <w:rPr>
          <w:rFonts w:ascii="Times New Roman" w:hAnsi="Times New Roman" w:cs="Times New Roman"/>
          <w:sz w:val="28"/>
          <w:lang w:val="kk-KZ"/>
        </w:rPr>
        <w:t>3.</w:t>
      </w:r>
      <w:r>
        <w:rPr>
          <w:rFonts w:ascii="Times New Roman" w:hAnsi="Times New Roman" w:cs="Times New Roman"/>
          <w:sz w:val="28"/>
          <w:lang w:val="kk-KZ"/>
        </w:rPr>
        <w:t xml:space="preserve">Ақмола облысындағы аудандар мен ауылдардағы </w:t>
      </w:r>
      <w:r w:rsidRPr="0017505F">
        <w:rPr>
          <w:rFonts w:ascii="Times New Roman" w:hAnsi="Times New Roman" w:cs="Times New Roman"/>
          <w:sz w:val="28"/>
          <w:lang w:val="kk-KZ"/>
        </w:rPr>
        <w:t>әлеуметтік-экономикалық дамуының біркелкі</w:t>
      </w:r>
      <w:r>
        <w:rPr>
          <w:rFonts w:ascii="Times New Roman" w:hAnsi="Times New Roman" w:cs="Times New Roman"/>
          <w:sz w:val="28"/>
          <w:lang w:val="kk-KZ"/>
        </w:rPr>
        <w:t xml:space="preserve"> болмауы, шағын кәсіпкерліктің </w:t>
      </w:r>
      <w:r w:rsidR="00503ECF">
        <w:rPr>
          <w:rFonts w:ascii="Times New Roman" w:hAnsi="Times New Roman" w:cs="Times New Roman"/>
          <w:sz w:val="28"/>
          <w:lang w:val="kk-KZ"/>
        </w:rPr>
        <w:t>даму қарқынын төмендетіп отыр.</w:t>
      </w:r>
      <w:r w:rsidR="006D5F29">
        <w:rPr>
          <w:rFonts w:ascii="Times New Roman" w:hAnsi="Times New Roman" w:cs="Times New Roman"/>
          <w:sz w:val="28"/>
          <w:lang w:val="kk-KZ"/>
        </w:rPr>
        <w:t xml:space="preserve"> </w:t>
      </w:r>
      <w:r w:rsidR="00503ECF">
        <w:rPr>
          <w:rFonts w:ascii="Times New Roman" w:hAnsi="Times New Roman" w:cs="Times New Roman"/>
          <w:sz w:val="28"/>
          <w:lang w:val="kk-KZ"/>
        </w:rPr>
        <w:t>Облыстағы кейбір ауылдар мен аудандардың шағын кәсіпкерліктің даму көрсеткіштері айтарлықтай төмен.</w:t>
      </w:r>
      <w:r w:rsidR="00503ECF" w:rsidRPr="00503ECF">
        <w:rPr>
          <w:lang w:val="kk-KZ"/>
        </w:rPr>
        <w:t xml:space="preserve"> </w:t>
      </w:r>
      <w:r w:rsidR="00503ECF" w:rsidRPr="00503ECF">
        <w:rPr>
          <w:rFonts w:ascii="Times New Roman" w:hAnsi="Times New Roman" w:cs="Times New Roman"/>
          <w:sz w:val="28"/>
          <w:lang w:val="kk-KZ"/>
        </w:rPr>
        <w:t>Алайда,</w:t>
      </w:r>
      <w:r w:rsidR="00503ECF">
        <w:rPr>
          <w:rFonts w:ascii="Times New Roman" w:hAnsi="Times New Roman" w:cs="Times New Roman"/>
          <w:sz w:val="28"/>
          <w:lang w:val="kk-KZ"/>
        </w:rPr>
        <w:t>облыста</w:t>
      </w:r>
      <w:r w:rsidR="00503ECF" w:rsidRPr="00503ECF">
        <w:rPr>
          <w:rFonts w:ascii="Times New Roman" w:hAnsi="Times New Roman" w:cs="Times New Roman"/>
          <w:sz w:val="28"/>
          <w:lang w:val="kk-KZ"/>
        </w:rPr>
        <w:t xml:space="preserve"> шалғай</w:t>
      </w:r>
      <w:r w:rsidR="00503ECF">
        <w:rPr>
          <w:rFonts w:ascii="Times New Roman" w:hAnsi="Times New Roman" w:cs="Times New Roman"/>
          <w:sz w:val="28"/>
          <w:lang w:val="kk-KZ"/>
        </w:rPr>
        <w:t xml:space="preserve"> орналасқан</w:t>
      </w:r>
      <w:r w:rsidR="00503ECF" w:rsidRPr="00503ECF">
        <w:rPr>
          <w:rFonts w:ascii="Times New Roman" w:hAnsi="Times New Roman" w:cs="Times New Roman"/>
          <w:sz w:val="28"/>
          <w:lang w:val="kk-KZ"/>
        </w:rPr>
        <w:t xml:space="preserve"> аудандардың көпшілігі  мүлдем дамымайды немесе </w:t>
      </w:r>
      <w:r w:rsidR="00D51AD7">
        <w:rPr>
          <w:rFonts w:ascii="Times New Roman" w:hAnsi="Times New Roman" w:cs="Times New Roman"/>
          <w:sz w:val="28"/>
          <w:lang w:val="kk-KZ"/>
        </w:rPr>
        <w:t xml:space="preserve">дағдарыс жағдайына </w:t>
      </w:r>
      <w:r w:rsidR="00503ECF" w:rsidRPr="00503ECF">
        <w:rPr>
          <w:rFonts w:ascii="Times New Roman" w:hAnsi="Times New Roman" w:cs="Times New Roman"/>
          <w:sz w:val="28"/>
          <w:lang w:val="kk-KZ"/>
        </w:rPr>
        <w:t xml:space="preserve"> түседі.</w:t>
      </w:r>
    </w:p>
    <w:p w14:paraId="2DBA2D71" w14:textId="3750BD15" w:rsidR="00E74AFB" w:rsidRDefault="00D51AD7" w:rsidP="00957271">
      <w:pPr>
        <w:spacing w:after="0" w:line="240" w:lineRule="auto"/>
        <w:ind w:firstLine="709"/>
        <w:jc w:val="both"/>
        <w:rPr>
          <w:rFonts w:ascii="Times New Roman" w:hAnsi="Times New Roman" w:cs="Times New Roman"/>
          <w:sz w:val="28"/>
          <w:lang w:val="kk-KZ"/>
        </w:rPr>
      </w:pPr>
      <w:r w:rsidRPr="00D51AD7">
        <w:rPr>
          <w:rFonts w:ascii="Times New Roman" w:hAnsi="Times New Roman" w:cs="Times New Roman"/>
          <w:sz w:val="28"/>
          <w:lang w:val="kk-KZ"/>
        </w:rPr>
        <w:t>4.</w:t>
      </w:r>
      <w:r w:rsidRPr="00D51AD7">
        <w:rPr>
          <w:lang w:val="kk-KZ"/>
        </w:rPr>
        <w:t xml:space="preserve"> </w:t>
      </w:r>
      <w:r>
        <w:rPr>
          <w:rFonts w:ascii="Times New Roman" w:hAnsi="Times New Roman" w:cs="Times New Roman"/>
          <w:sz w:val="28"/>
          <w:lang w:val="kk-KZ"/>
        </w:rPr>
        <w:t>О</w:t>
      </w:r>
      <w:r w:rsidRPr="00D51AD7">
        <w:rPr>
          <w:rFonts w:ascii="Times New Roman" w:hAnsi="Times New Roman" w:cs="Times New Roman"/>
          <w:sz w:val="28"/>
          <w:lang w:val="kk-KZ"/>
        </w:rPr>
        <w:t>блыста шалғай орналасқан аудандардың көпшілігі  мүлдем дамымай</w:t>
      </w:r>
      <w:r>
        <w:rPr>
          <w:rFonts w:ascii="Times New Roman" w:hAnsi="Times New Roman" w:cs="Times New Roman"/>
          <w:sz w:val="28"/>
          <w:lang w:val="kk-KZ"/>
        </w:rPr>
        <w:t xml:space="preserve"> қалу</w:t>
      </w:r>
      <w:r w:rsidRPr="00D51AD7">
        <w:rPr>
          <w:rFonts w:ascii="Times New Roman" w:hAnsi="Times New Roman" w:cs="Times New Roman"/>
          <w:sz w:val="28"/>
          <w:lang w:val="kk-KZ"/>
        </w:rPr>
        <w:t xml:space="preserve"> немесе дағдарыс жағдайына  түс</w:t>
      </w:r>
      <w:r>
        <w:rPr>
          <w:rFonts w:ascii="Times New Roman" w:hAnsi="Times New Roman" w:cs="Times New Roman"/>
          <w:sz w:val="28"/>
          <w:lang w:val="kk-KZ"/>
        </w:rPr>
        <w:t>уі байқалып отыр</w:t>
      </w:r>
      <w:r w:rsidRPr="00D51AD7">
        <w:rPr>
          <w:rFonts w:ascii="Times New Roman" w:hAnsi="Times New Roman" w:cs="Times New Roman"/>
          <w:sz w:val="28"/>
          <w:lang w:val="kk-KZ"/>
        </w:rPr>
        <w:t>.</w:t>
      </w:r>
      <w:r w:rsidR="006D5F29">
        <w:rPr>
          <w:rFonts w:ascii="Times New Roman" w:hAnsi="Times New Roman" w:cs="Times New Roman"/>
          <w:sz w:val="28"/>
          <w:lang w:val="kk-KZ"/>
        </w:rPr>
        <w:t xml:space="preserve"> </w:t>
      </w:r>
      <w:r>
        <w:rPr>
          <w:rFonts w:ascii="Times New Roman" w:hAnsi="Times New Roman" w:cs="Times New Roman"/>
          <w:sz w:val="28"/>
          <w:lang w:val="kk-KZ"/>
        </w:rPr>
        <w:t>Бұл облыстағы шағын кәсіпкерлік табысын қоса есептегендегі, орташа атаулы жалақы көлемінің төмендігінен байқалады. Облыстағы шағын кәсіпкерлікті мемлекеттік қолдау негізінде, жұмыс бастылық көрсеткішін арттыру арқылы, бизнестің әлеуметтік жауапкершілігін арттыру мүмкүндігі орын алады.</w:t>
      </w:r>
      <w:r w:rsidR="006D5F29">
        <w:rPr>
          <w:rFonts w:ascii="Times New Roman" w:hAnsi="Times New Roman" w:cs="Times New Roman"/>
          <w:sz w:val="28"/>
          <w:lang w:val="kk-KZ"/>
        </w:rPr>
        <w:t xml:space="preserve"> </w:t>
      </w:r>
      <w:r>
        <w:rPr>
          <w:rFonts w:ascii="Times New Roman" w:hAnsi="Times New Roman" w:cs="Times New Roman"/>
          <w:sz w:val="28"/>
          <w:lang w:val="kk-KZ"/>
        </w:rPr>
        <w:t>Бизнестің әлеуметтік жауапкершілігін, Қазақстанның тұрақты даму тұжырымдамасы негізінде жүзеге асыру тетіктерін, жергілікті әкімдіктердің ұйымдастыруы қажет.</w:t>
      </w:r>
      <w:r w:rsidR="00957271">
        <w:rPr>
          <w:rFonts w:ascii="Times New Roman" w:hAnsi="Times New Roman" w:cs="Times New Roman"/>
          <w:sz w:val="28"/>
          <w:lang w:val="kk-KZ"/>
        </w:rPr>
        <w:t>Қазақстан тұрақты даму тұжырымдамасы негізінде, аймақтағы шағын кәсіпкерлікті дамытудың басым бағыты ретінде органикалық өнімдер өндірісімен қарастырады.</w:t>
      </w:r>
      <w:r w:rsidR="006D5F29">
        <w:rPr>
          <w:rFonts w:ascii="Times New Roman" w:hAnsi="Times New Roman" w:cs="Times New Roman"/>
          <w:sz w:val="28"/>
          <w:lang w:val="kk-KZ"/>
        </w:rPr>
        <w:t xml:space="preserve"> </w:t>
      </w:r>
      <w:r w:rsidR="00957271">
        <w:rPr>
          <w:rFonts w:ascii="Times New Roman" w:hAnsi="Times New Roman" w:cs="Times New Roman"/>
          <w:sz w:val="28"/>
          <w:lang w:val="kk-KZ"/>
        </w:rPr>
        <w:t>Бұл бағыт дамыған мемлекеттердің сараптамалық есептемелері бойынша, Қазақстандық шағын кәсіпкерлік субьектілерінің қарқынды дамуына мүмкүндік береді.Ақмола облысының ауыл шаруашылық өнімдері мен егін шаруашлығы таза органикалық сипатта деп танылып отыр.</w:t>
      </w:r>
      <w:r w:rsidR="006D5F29">
        <w:rPr>
          <w:rFonts w:ascii="Times New Roman" w:hAnsi="Times New Roman" w:cs="Times New Roman"/>
          <w:sz w:val="28"/>
          <w:lang w:val="kk-KZ"/>
        </w:rPr>
        <w:t xml:space="preserve"> </w:t>
      </w:r>
      <w:r w:rsidR="00957271">
        <w:rPr>
          <w:rFonts w:ascii="Times New Roman" w:hAnsi="Times New Roman" w:cs="Times New Roman"/>
          <w:sz w:val="28"/>
          <w:lang w:val="kk-KZ"/>
        </w:rPr>
        <w:t>Бұл облыстың кәсіпкерлік субьектілерінің жоғары мүмкүндігін көрсетіп отыр.Жергілікті әкімдіктер мен Даму кәсіпкерлікті қолдау қорының басты қызметі мемлекеттік қаражатты нақты салалық басымдылығына қарай орналастыру.Сонымен қатар, әлемдік үздік мемлекеттер тәжірибесі көрсеткендей, органикалық ауыл шаруашылық өндіріс, болашақ кәсіпкерлік табыс көзі.</w:t>
      </w:r>
    </w:p>
    <w:p w14:paraId="585C184D" w14:textId="77777777" w:rsidR="00957271" w:rsidRDefault="00957271" w:rsidP="00957271">
      <w:pPr>
        <w:spacing w:after="0" w:line="240" w:lineRule="auto"/>
        <w:ind w:firstLine="709"/>
        <w:jc w:val="both"/>
        <w:rPr>
          <w:rFonts w:ascii="Times New Roman" w:hAnsi="Times New Roman" w:cs="Times New Roman"/>
          <w:sz w:val="28"/>
          <w:lang w:val="kk-KZ"/>
        </w:rPr>
      </w:pPr>
    </w:p>
    <w:p w14:paraId="4E9293F0" w14:textId="77777777" w:rsidR="00E74AFB" w:rsidRPr="00782A23" w:rsidRDefault="00E74AFB" w:rsidP="00C55F3D">
      <w:pPr>
        <w:spacing w:after="0" w:line="240" w:lineRule="auto"/>
        <w:ind w:firstLine="709"/>
        <w:rPr>
          <w:rFonts w:ascii="Times New Roman" w:hAnsi="Times New Roman" w:cs="Times New Roman"/>
          <w:sz w:val="28"/>
          <w:lang w:val="kk-KZ"/>
        </w:rPr>
      </w:pPr>
    </w:p>
    <w:p w14:paraId="628356B0" w14:textId="26843703" w:rsidR="005801F3" w:rsidRDefault="0096058E" w:rsidP="00C55F3D">
      <w:pPr>
        <w:spacing w:after="0" w:line="240" w:lineRule="auto"/>
        <w:ind w:right="-1" w:firstLine="709"/>
        <w:jc w:val="both"/>
        <w:rPr>
          <w:rFonts w:ascii="Times New Roman" w:eastAsia="Times New Roman" w:hAnsi="Times New Roman" w:cs="Times New Roman"/>
          <w:b/>
          <w:color w:val="000000" w:themeColor="text1"/>
          <w:sz w:val="28"/>
          <w:lang w:val="kk-KZ"/>
        </w:rPr>
      </w:pPr>
      <w:r w:rsidRPr="00A5111C">
        <w:rPr>
          <w:rFonts w:ascii="Times New Roman" w:eastAsia="Times New Roman" w:hAnsi="Times New Roman" w:cs="Times New Roman"/>
          <w:b/>
          <w:color w:val="000000" w:themeColor="text1"/>
          <w:sz w:val="28"/>
          <w:lang w:val="kk-KZ"/>
        </w:rPr>
        <w:t>2.3</w:t>
      </w:r>
      <w:r w:rsidRPr="00A5111C">
        <w:rPr>
          <w:rFonts w:ascii="Times New Roman" w:eastAsia="Times New Roman" w:hAnsi="Times New Roman" w:cs="Times New Roman"/>
          <w:b/>
          <w:color w:val="000000" w:themeColor="text1"/>
          <w:spacing w:val="-4"/>
          <w:sz w:val="28"/>
          <w:lang w:val="kk-KZ"/>
        </w:rPr>
        <w:t xml:space="preserve"> </w:t>
      </w:r>
      <w:r w:rsidR="00083211" w:rsidRPr="00083211">
        <w:rPr>
          <w:rFonts w:ascii="Times New Roman" w:eastAsia="Times New Roman" w:hAnsi="Times New Roman" w:cs="Times New Roman"/>
          <w:b/>
          <w:bCs/>
          <w:spacing w:val="-4"/>
          <w:sz w:val="28"/>
          <w:lang w:val="kk-KZ"/>
        </w:rPr>
        <w:t>Аймақтағы шағын кәсіпкерлікті басқару мен мемлекеттік қолдау тиімділігін бағалау және оның аймақтың әлеуметтік-экономикалық жағдайына әсері</w:t>
      </w:r>
      <w:r w:rsidR="005801F3" w:rsidRPr="005801F3">
        <w:rPr>
          <w:rFonts w:ascii="Times New Roman" w:eastAsia="Times New Roman" w:hAnsi="Times New Roman" w:cs="Times New Roman"/>
          <w:b/>
          <w:color w:val="000000" w:themeColor="text1"/>
          <w:sz w:val="28"/>
          <w:lang w:val="kk-KZ"/>
        </w:rPr>
        <w:t xml:space="preserve"> </w:t>
      </w:r>
    </w:p>
    <w:p w14:paraId="4782B828" w14:textId="63A18197" w:rsidR="00A20899" w:rsidRPr="00782A23" w:rsidRDefault="00525BB5" w:rsidP="00C55F3D">
      <w:pPr>
        <w:spacing w:after="0" w:line="240" w:lineRule="auto"/>
        <w:ind w:right="-1" w:firstLine="709"/>
        <w:jc w:val="both"/>
        <w:rPr>
          <w:rFonts w:ascii="Times New Roman" w:hAnsi="Times New Roman" w:cs="Times New Roman"/>
          <w:sz w:val="28"/>
          <w:lang w:val="kk-KZ"/>
        </w:rPr>
      </w:pPr>
      <w:r w:rsidRPr="004332C4">
        <w:rPr>
          <w:rFonts w:ascii="Times New Roman" w:hAnsi="Times New Roman" w:cs="Times New Roman"/>
          <w:sz w:val="28"/>
          <w:lang w:val="kk-KZ"/>
        </w:rPr>
        <w:t>Республика деңгейінде ШОК қаржылық қолдау арнай бекітілген механизм арқылы жүзеге асады.</w:t>
      </w:r>
      <w:r w:rsidR="00C55F3D">
        <w:rPr>
          <w:rFonts w:ascii="Times New Roman" w:hAnsi="Times New Roman" w:cs="Times New Roman"/>
          <w:sz w:val="28"/>
          <w:lang w:val="kk-KZ"/>
        </w:rPr>
        <w:t xml:space="preserve"> </w:t>
      </w:r>
      <w:r w:rsidRPr="004332C4">
        <w:rPr>
          <w:rFonts w:ascii="Times New Roman" w:hAnsi="Times New Roman" w:cs="Times New Roman"/>
          <w:sz w:val="28"/>
          <w:lang w:val="kk-KZ"/>
        </w:rPr>
        <w:t>2022 ж. жағдай бойынша ЕДБ шағын кәсіпкерлікке несиелер бойынша жиынтық несие қоржынының</w:t>
      </w:r>
      <w:r w:rsidR="00532533" w:rsidRPr="004332C4">
        <w:rPr>
          <w:rFonts w:ascii="Times New Roman" w:hAnsi="Times New Roman" w:cs="Times New Roman"/>
          <w:sz w:val="28"/>
          <w:lang w:val="kk-KZ"/>
        </w:rPr>
        <w:t xml:space="preserve"> </w:t>
      </w:r>
      <w:r w:rsidRPr="004332C4">
        <w:rPr>
          <w:rFonts w:ascii="Times New Roman" w:hAnsi="Times New Roman" w:cs="Times New Roman"/>
          <w:sz w:val="28"/>
          <w:lang w:val="kk-KZ"/>
        </w:rPr>
        <w:t>мөлшері 3</w:t>
      </w:r>
      <w:r w:rsidR="00C55F3D">
        <w:rPr>
          <w:rFonts w:ascii="Times New Roman" w:hAnsi="Times New Roman" w:cs="Times New Roman"/>
          <w:sz w:val="28"/>
          <w:lang w:val="kk-KZ"/>
        </w:rPr>
        <w:t> </w:t>
      </w:r>
      <w:r w:rsidRPr="004332C4">
        <w:rPr>
          <w:rFonts w:ascii="Times New Roman" w:hAnsi="Times New Roman" w:cs="Times New Roman"/>
          <w:sz w:val="28"/>
          <w:lang w:val="kk-KZ"/>
        </w:rPr>
        <w:t>772</w:t>
      </w:r>
      <w:r w:rsidR="00C55F3D">
        <w:rPr>
          <w:rFonts w:ascii="Times New Roman" w:hAnsi="Times New Roman" w:cs="Times New Roman"/>
          <w:sz w:val="28"/>
          <w:lang w:val="kk-KZ"/>
        </w:rPr>
        <w:t> </w:t>
      </w:r>
      <w:r w:rsidRPr="004332C4">
        <w:rPr>
          <w:rFonts w:ascii="Times New Roman" w:hAnsi="Times New Roman" w:cs="Times New Roman"/>
          <w:sz w:val="28"/>
          <w:lang w:val="kk-KZ"/>
        </w:rPr>
        <w:t>млрд</w:t>
      </w:r>
      <w:r w:rsidR="00C55F3D">
        <w:rPr>
          <w:rFonts w:ascii="Times New Roman" w:hAnsi="Times New Roman" w:cs="Times New Roman"/>
          <w:sz w:val="28"/>
          <w:lang w:val="kk-KZ"/>
        </w:rPr>
        <w:t>.</w:t>
      </w:r>
      <w:r w:rsidRPr="00782A23">
        <w:rPr>
          <w:rFonts w:ascii="Times New Roman" w:hAnsi="Times New Roman" w:cs="Times New Roman"/>
          <w:sz w:val="28"/>
          <w:lang w:val="kk-KZ"/>
        </w:rPr>
        <w:t xml:space="preserve"> теңге болды. Банктердің ШОК қаржылық активтерін ұлғайту </w:t>
      </w:r>
      <w:r w:rsidRPr="00782A23">
        <w:rPr>
          <w:rFonts w:ascii="Times New Roman" w:hAnsi="Times New Roman" w:cs="Times New Roman"/>
          <w:sz w:val="28"/>
          <w:lang w:val="kk-KZ"/>
        </w:rPr>
        <w:lastRenderedPageBreak/>
        <w:t>мақсатында, несие беруінің өңірлік құрылымында Алматы қ., басым көрсеткішке ие, яғни 1 902,1 млрд</w:t>
      </w:r>
      <w:r w:rsidR="00777C78">
        <w:rPr>
          <w:rFonts w:ascii="Times New Roman" w:hAnsi="Times New Roman" w:cs="Times New Roman"/>
          <w:sz w:val="28"/>
          <w:lang w:val="kk-KZ"/>
        </w:rPr>
        <w:t>.</w:t>
      </w:r>
      <w:r w:rsidRPr="00782A23">
        <w:rPr>
          <w:rFonts w:ascii="Times New Roman" w:hAnsi="Times New Roman" w:cs="Times New Roman"/>
          <w:sz w:val="28"/>
          <w:lang w:val="kk-KZ"/>
        </w:rPr>
        <w:t xml:space="preserve"> теңге немесе ел бойынша шағын </w:t>
      </w:r>
      <w:r w:rsidR="00000DCE" w:rsidRPr="00782A23">
        <w:rPr>
          <w:rFonts w:ascii="Times New Roman" w:hAnsi="Times New Roman" w:cs="Times New Roman"/>
          <w:sz w:val="28"/>
          <w:lang w:val="kk-KZ"/>
        </w:rPr>
        <w:t>кәсіпкерлік</w:t>
      </w:r>
      <w:r w:rsidRPr="00782A23">
        <w:rPr>
          <w:rFonts w:ascii="Times New Roman" w:hAnsi="Times New Roman" w:cs="Times New Roman"/>
          <w:sz w:val="28"/>
          <w:lang w:val="kk-KZ"/>
        </w:rPr>
        <w:t xml:space="preserve">ке берілетін несиелерді 50%-ын құрап отыр. Несие негізінде, қаржылық қоржынының мөлшері бойынша екінші орынды </w:t>
      </w:r>
      <w:r w:rsidR="00AF4216" w:rsidRPr="00782A23">
        <w:rPr>
          <w:rFonts w:ascii="Times New Roman" w:hAnsi="Times New Roman" w:cs="Times New Roman"/>
          <w:sz w:val="28"/>
          <w:lang w:val="kk-KZ"/>
        </w:rPr>
        <w:t>Астана</w:t>
      </w:r>
      <w:r w:rsidRPr="00782A23">
        <w:rPr>
          <w:rFonts w:ascii="Times New Roman" w:hAnsi="Times New Roman" w:cs="Times New Roman"/>
          <w:sz w:val="28"/>
          <w:lang w:val="kk-KZ"/>
        </w:rPr>
        <w:t xml:space="preserve"> қ., 611,7</w:t>
      </w:r>
      <w:r w:rsidR="00C55F3D">
        <w:rPr>
          <w:rFonts w:ascii="Times New Roman" w:hAnsi="Times New Roman" w:cs="Times New Roman"/>
          <w:sz w:val="28"/>
          <w:lang w:val="kk-KZ"/>
        </w:rPr>
        <w:t> </w:t>
      </w:r>
      <w:r w:rsidRPr="00782A23">
        <w:rPr>
          <w:rFonts w:ascii="Times New Roman" w:hAnsi="Times New Roman" w:cs="Times New Roman"/>
          <w:sz w:val="28"/>
          <w:lang w:val="kk-KZ"/>
        </w:rPr>
        <w:t>млрд</w:t>
      </w:r>
      <w:r w:rsidR="00C55F3D">
        <w:rPr>
          <w:rFonts w:ascii="Times New Roman" w:hAnsi="Times New Roman" w:cs="Times New Roman"/>
          <w:sz w:val="28"/>
          <w:lang w:val="kk-KZ"/>
        </w:rPr>
        <w:t xml:space="preserve">. </w:t>
      </w:r>
      <w:r w:rsidRPr="00782A23">
        <w:rPr>
          <w:rFonts w:ascii="Times New Roman" w:hAnsi="Times New Roman" w:cs="Times New Roman"/>
          <w:sz w:val="28"/>
          <w:lang w:val="kk-KZ"/>
        </w:rPr>
        <w:t>теңге құраған.</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Республикалық маңызы бар, екі қалаға да ШОК сегментіндегі барлық несиелердің 67%-дан астамы құрады.</w:t>
      </w:r>
      <w:r w:rsidRPr="00782A23">
        <w:rPr>
          <w:rFonts w:ascii="Times New Roman" w:hAnsi="Times New Roman" w:cs="Times New Roman"/>
          <w:lang w:val="kk-KZ"/>
        </w:rPr>
        <w:t xml:space="preserve"> </w:t>
      </w:r>
      <w:r w:rsidRPr="00782A23">
        <w:rPr>
          <w:rFonts w:ascii="Times New Roman" w:hAnsi="Times New Roman" w:cs="Times New Roman"/>
          <w:sz w:val="28"/>
          <w:lang w:val="kk-KZ"/>
        </w:rPr>
        <w:t>ШОК несие портфелі 32%-ға артқан. ШОК несиесінің экономика несиелерінің жалпы қоржынындағы үлесі 18,3%-дан 24,4%-ға дейін азайғандығын байқауға болады.</w:t>
      </w:r>
      <w:r w:rsidRPr="00782A23">
        <w:rPr>
          <w:rFonts w:ascii="Times New Roman" w:hAnsi="Times New Roman" w:cs="Times New Roman"/>
          <w:lang w:val="kk-KZ"/>
        </w:rPr>
        <w:t xml:space="preserve"> </w:t>
      </w:r>
      <w:r w:rsidRPr="00782A23">
        <w:rPr>
          <w:rFonts w:ascii="Times New Roman" w:hAnsi="Times New Roman" w:cs="Times New Roman"/>
          <w:sz w:val="28"/>
          <w:lang w:val="kk-KZ"/>
        </w:rPr>
        <w:t>ШОК қолдауға бағытталған қаражат негізінде, қойылған міндеттерді орындау арқылы 2020 жылға қарай</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нысаналы индикаторлар қалыптасады делінген.</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ЖІӨ құрылымындағы өңдеу өнеркәсібінің үлесін кемінде 12,5%-ға жеткізу. ШОБ өнімінің көлемін</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1,5 есеге артты</w:t>
      </w:r>
      <w:r w:rsidR="00AF4216" w:rsidRPr="00782A23">
        <w:rPr>
          <w:rFonts w:ascii="Times New Roman" w:hAnsi="Times New Roman" w:cs="Times New Roman"/>
          <w:sz w:val="28"/>
          <w:lang w:val="kk-KZ"/>
        </w:rPr>
        <w:t>ру.</w:t>
      </w:r>
      <w:r w:rsidR="00A9099A" w:rsidRPr="00782A23">
        <w:rPr>
          <w:rFonts w:ascii="Times New Roman" w:hAnsi="Times New Roman" w:cs="Times New Roman"/>
          <w:sz w:val="28"/>
          <w:lang w:val="kk-KZ"/>
        </w:rPr>
        <w:t xml:space="preserve"> Келесі </w:t>
      </w:r>
      <w:r w:rsidR="00C55F3D">
        <w:rPr>
          <w:rFonts w:ascii="Times New Roman" w:hAnsi="Times New Roman" w:cs="Times New Roman"/>
          <w:sz w:val="28"/>
          <w:lang w:val="kk-KZ"/>
        </w:rPr>
        <w:t>27-</w:t>
      </w:r>
      <w:r w:rsidR="00A9099A" w:rsidRPr="00782A23">
        <w:rPr>
          <w:rFonts w:ascii="Times New Roman" w:hAnsi="Times New Roman" w:cs="Times New Roman"/>
          <w:sz w:val="28"/>
          <w:lang w:val="kk-KZ"/>
        </w:rPr>
        <w:t>суретте облыс бойынша мал шаруалығының негізгі көрсеткіштерін талдау жүргіздік.</w:t>
      </w:r>
    </w:p>
    <w:p w14:paraId="7DC88D1F" w14:textId="50B6BF90" w:rsidR="00324680" w:rsidRPr="00782A23" w:rsidRDefault="00324680" w:rsidP="00C55F3D">
      <w:pPr>
        <w:spacing w:after="0" w:line="240" w:lineRule="auto"/>
        <w:ind w:right="-1" w:firstLine="567"/>
        <w:jc w:val="both"/>
        <w:rPr>
          <w:rFonts w:ascii="Times New Roman" w:hAnsi="Times New Roman" w:cs="Times New Roman"/>
          <w:sz w:val="28"/>
          <w:lang w:val="kk-KZ"/>
        </w:rPr>
      </w:pPr>
    </w:p>
    <w:p w14:paraId="138CD8E1" w14:textId="0DDFD833" w:rsidR="00324680" w:rsidRPr="00782A23" w:rsidRDefault="00C55F3D" w:rsidP="00F4660B">
      <w:pPr>
        <w:spacing w:after="0" w:line="240" w:lineRule="auto"/>
        <w:ind w:right="-1135" w:firstLine="567"/>
        <w:jc w:val="both"/>
        <w:rPr>
          <w:rFonts w:ascii="Times New Roman" w:hAnsi="Times New Roman" w:cs="Times New Roman"/>
          <w:sz w:val="28"/>
          <w:lang w:val="kk-KZ"/>
        </w:rPr>
      </w:pPr>
      <w:r w:rsidRPr="00782A23">
        <w:rPr>
          <w:rFonts w:ascii="Times New Roman" w:hAnsi="Times New Roman" w:cs="Times New Roman"/>
          <w:noProof/>
          <w:sz w:val="28"/>
          <w:lang w:eastAsia="ru-RU"/>
          <w14:ligatures w14:val="standardContextual"/>
        </w:rPr>
        <w:drawing>
          <wp:anchor distT="0" distB="0" distL="114300" distR="114300" simplePos="0" relativeHeight="251651584" behindDoc="0" locked="0" layoutInCell="1" allowOverlap="1" wp14:anchorId="7B82AB5E" wp14:editId="60FA225D">
            <wp:simplePos x="0" y="0"/>
            <wp:positionH relativeFrom="margin">
              <wp:posOffset>374650</wp:posOffset>
            </wp:positionH>
            <wp:positionV relativeFrom="paragraph">
              <wp:posOffset>104775</wp:posOffset>
            </wp:positionV>
            <wp:extent cx="5335270" cy="2774950"/>
            <wp:effectExtent l="0" t="0" r="0" b="635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5C2F2329" w14:textId="7DF301C7" w:rsidR="00324680" w:rsidRDefault="00324680" w:rsidP="00F4660B">
      <w:pPr>
        <w:spacing w:after="0" w:line="240" w:lineRule="auto"/>
        <w:ind w:right="-1135" w:firstLine="567"/>
        <w:jc w:val="both"/>
        <w:rPr>
          <w:rFonts w:ascii="Times New Roman" w:hAnsi="Times New Roman" w:cs="Times New Roman"/>
          <w:sz w:val="28"/>
          <w:lang w:val="kk-KZ"/>
        </w:rPr>
      </w:pPr>
    </w:p>
    <w:p w14:paraId="0A632A53"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195B7152"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64170EFC"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63A6BC3A"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0E8FDF61"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40794BB4"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085A0C77"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019CDD11"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79D9929D"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2ADA8F24"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1DB231EB"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5831D60B"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0AED3D64" w14:textId="77777777" w:rsidR="00C55F3D" w:rsidRDefault="00C55F3D" w:rsidP="00F4660B">
      <w:pPr>
        <w:spacing w:after="0" w:line="240" w:lineRule="auto"/>
        <w:ind w:right="-1135" w:firstLine="567"/>
        <w:jc w:val="both"/>
        <w:rPr>
          <w:rFonts w:ascii="Times New Roman" w:hAnsi="Times New Roman" w:cs="Times New Roman"/>
          <w:sz w:val="28"/>
          <w:lang w:val="kk-KZ"/>
        </w:rPr>
      </w:pPr>
    </w:p>
    <w:p w14:paraId="0E1E1927" w14:textId="74F5D87E" w:rsidR="00324680" w:rsidRPr="00782A23" w:rsidRDefault="00A9099A" w:rsidP="00C55F3D">
      <w:pPr>
        <w:spacing w:after="0" w:line="240" w:lineRule="auto"/>
        <w:ind w:right="-1"/>
        <w:jc w:val="center"/>
        <w:rPr>
          <w:rFonts w:ascii="Times New Roman" w:hAnsi="Times New Roman" w:cs="Times New Roman"/>
          <w:sz w:val="28"/>
          <w:lang w:val="kk-KZ"/>
        </w:rPr>
      </w:pPr>
      <w:r w:rsidRPr="00782A23">
        <w:rPr>
          <w:rFonts w:ascii="Times New Roman" w:hAnsi="Times New Roman" w:cs="Times New Roman"/>
          <w:sz w:val="28"/>
          <w:lang w:val="kk-KZ"/>
        </w:rPr>
        <w:t xml:space="preserve">Сурет </w:t>
      </w:r>
      <w:r w:rsidR="00F3760E" w:rsidRPr="00F3760E">
        <w:rPr>
          <w:rFonts w:ascii="Times New Roman" w:hAnsi="Times New Roman" w:cs="Times New Roman"/>
          <w:sz w:val="28"/>
          <w:lang w:val="kk-KZ"/>
        </w:rPr>
        <w:t>34</w:t>
      </w:r>
      <w:r w:rsidR="00C55F3D">
        <w:rPr>
          <w:rFonts w:ascii="Times New Roman" w:hAnsi="Times New Roman" w:cs="Times New Roman"/>
          <w:sz w:val="28"/>
          <w:lang w:val="kk-KZ"/>
        </w:rPr>
        <w:t xml:space="preserve"> – </w:t>
      </w:r>
      <w:r w:rsidRPr="00782A23">
        <w:rPr>
          <w:rFonts w:ascii="Times New Roman" w:hAnsi="Times New Roman" w:cs="Times New Roman"/>
          <w:sz w:val="28"/>
          <w:lang w:val="kk-KZ"/>
        </w:rPr>
        <w:t>Ақмола облысының мал шаруашылығының негізгі көрсеткіштері</w:t>
      </w:r>
    </w:p>
    <w:p w14:paraId="1F0748B4" w14:textId="77777777" w:rsidR="00C55F3D" w:rsidRPr="00C55F3D" w:rsidRDefault="00C55F3D" w:rsidP="00F4660B">
      <w:pPr>
        <w:spacing w:after="0" w:line="240" w:lineRule="auto"/>
        <w:ind w:right="-1135" w:firstLine="567"/>
        <w:jc w:val="both"/>
        <w:rPr>
          <w:rFonts w:ascii="Times New Roman" w:hAnsi="Times New Roman" w:cs="Times New Roman"/>
          <w:sz w:val="16"/>
          <w:szCs w:val="16"/>
          <w:lang w:val="kk-KZ"/>
        </w:rPr>
      </w:pPr>
    </w:p>
    <w:p w14:paraId="277DC166" w14:textId="500F4BA0" w:rsidR="00324680" w:rsidRPr="00782A23" w:rsidRDefault="007B37EB" w:rsidP="00C55F3D">
      <w:pPr>
        <w:spacing w:after="0" w:line="240" w:lineRule="auto"/>
        <w:ind w:right="-1135" w:firstLine="709"/>
        <w:jc w:val="both"/>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8021F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8021F2" w:rsidRPr="00782A23">
        <w:rPr>
          <w:rFonts w:ascii="Times New Roman" w:hAnsi="Times New Roman" w:cs="Times New Roman"/>
          <w:sz w:val="24"/>
          <w:szCs w:val="24"/>
          <w:lang w:val="kk-KZ"/>
        </w:rPr>
        <w:t>]</w:t>
      </w:r>
    </w:p>
    <w:p w14:paraId="7038BA9E" w14:textId="77777777" w:rsidR="006D5F29" w:rsidRDefault="006D5F29" w:rsidP="00A5111C">
      <w:pPr>
        <w:spacing w:after="0" w:line="240" w:lineRule="auto"/>
        <w:ind w:right="-1" w:firstLine="709"/>
        <w:jc w:val="both"/>
        <w:rPr>
          <w:rFonts w:ascii="Times New Roman" w:hAnsi="Times New Roman" w:cs="Times New Roman"/>
          <w:sz w:val="28"/>
          <w:lang w:val="kk-KZ"/>
        </w:rPr>
      </w:pPr>
    </w:p>
    <w:p w14:paraId="6387C008" w14:textId="0737515B" w:rsidR="00325B45" w:rsidRPr="00782A23" w:rsidRDefault="00A9099A" w:rsidP="00A5111C">
      <w:pPr>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Жоғарыдағы талдау нәтижесінен байқағанымыздай Ақмола облысы мал шаруашылықты қарқынды дамып келе жатқан аймақ қатарында. Мал шаруашылығы дамуындағы басым бағыттар ет, сүт өнімдері мен жұмыртқа өндірісі. 2022 жылғы көрсеткіштерді талдау барысында облыс бойынша еттің барлық түрлері бойынша 140.4 мың тонна, 324 мың тонна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сүт өнімдері болса, жұмыртқа өндірісі</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555.5 млн</w:t>
      </w:r>
      <w:r w:rsidR="009F6E96">
        <w:rPr>
          <w:rFonts w:ascii="Times New Roman" w:hAnsi="Times New Roman" w:cs="Times New Roman"/>
          <w:sz w:val="28"/>
          <w:lang w:val="kk-KZ"/>
        </w:rPr>
        <w:t>.</w:t>
      </w:r>
      <w:r w:rsidRPr="00782A23">
        <w:rPr>
          <w:rFonts w:ascii="Times New Roman" w:hAnsi="Times New Roman" w:cs="Times New Roman"/>
          <w:sz w:val="28"/>
          <w:lang w:val="kk-KZ"/>
        </w:rPr>
        <w:t xml:space="preserve"> дана құраған. Бұл 2017 есептік</w:t>
      </w:r>
      <w:r w:rsidR="00325B45" w:rsidRPr="00782A23">
        <w:rPr>
          <w:rFonts w:ascii="Times New Roman" w:hAnsi="Times New Roman" w:cs="Times New Roman"/>
          <w:sz w:val="28"/>
          <w:lang w:val="kk-KZ"/>
        </w:rPr>
        <w:t xml:space="preserve"> жылға қарағанда</w:t>
      </w:r>
      <w:r w:rsidR="00532533">
        <w:rPr>
          <w:rFonts w:ascii="Times New Roman" w:hAnsi="Times New Roman" w:cs="Times New Roman"/>
          <w:sz w:val="28"/>
          <w:lang w:val="kk-KZ"/>
        </w:rPr>
        <w:t xml:space="preserve"> </w:t>
      </w:r>
      <w:r w:rsidR="00325B45" w:rsidRPr="00782A23">
        <w:rPr>
          <w:rFonts w:ascii="Times New Roman" w:hAnsi="Times New Roman" w:cs="Times New Roman"/>
          <w:sz w:val="28"/>
          <w:lang w:val="kk-KZ"/>
        </w:rPr>
        <w:t>қарқынды дамыған.</w:t>
      </w:r>
      <w:r w:rsidR="00E90EF8" w:rsidRPr="00782A23">
        <w:rPr>
          <w:rFonts w:ascii="Times New Roman" w:hAnsi="Times New Roman" w:cs="Times New Roman"/>
          <w:sz w:val="28"/>
          <w:lang w:val="kk-KZ"/>
        </w:rPr>
        <w:t xml:space="preserve"> </w:t>
      </w:r>
      <w:r w:rsidR="00525BB5" w:rsidRPr="00782A23">
        <w:rPr>
          <w:rFonts w:ascii="Times New Roman" w:hAnsi="Times New Roman" w:cs="Times New Roman"/>
          <w:sz w:val="28"/>
          <w:lang w:val="kk-KZ"/>
        </w:rPr>
        <w:t>ШК бағытталған бағдарлама межелі нәтижесіне жетті деген негізде 2020</w:t>
      </w:r>
      <w:r w:rsidR="00C55F3D">
        <w:rPr>
          <w:rFonts w:ascii="Times New Roman" w:hAnsi="Times New Roman" w:cs="Times New Roman"/>
          <w:sz w:val="28"/>
          <w:lang w:val="kk-KZ"/>
        </w:rPr>
        <w:t>-</w:t>
      </w:r>
      <w:r w:rsidR="00525BB5" w:rsidRPr="00782A23">
        <w:rPr>
          <w:rFonts w:ascii="Times New Roman" w:hAnsi="Times New Roman" w:cs="Times New Roman"/>
          <w:sz w:val="28"/>
          <w:lang w:val="kk-KZ"/>
        </w:rPr>
        <w:t xml:space="preserve">2024 жылдар </w:t>
      </w:r>
      <w:r w:rsidR="006B5F4F" w:rsidRPr="00782A23">
        <w:rPr>
          <w:rFonts w:ascii="Times New Roman" w:hAnsi="Times New Roman" w:cs="Times New Roman"/>
          <w:sz w:val="28"/>
          <w:lang w:val="kk-KZ"/>
        </w:rPr>
        <w:t>аралығына</w:t>
      </w:r>
      <w:r w:rsidR="00525BB5" w:rsidRPr="00782A23">
        <w:rPr>
          <w:rFonts w:ascii="Times New Roman" w:hAnsi="Times New Roman" w:cs="Times New Roman"/>
          <w:sz w:val="28"/>
          <w:lang w:val="kk-KZ"/>
        </w:rPr>
        <w:t xml:space="preserve"> арналған қаржыландыру бағдарламасы бекітілген.</w:t>
      </w:r>
      <w:r w:rsidR="006B5F4F" w:rsidRPr="00782A23">
        <w:rPr>
          <w:rFonts w:ascii="Times New Roman" w:hAnsi="Times New Roman" w:cs="Times New Roman"/>
          <w:sz w:val="28"/>
          <w:lang w:val="kk-KZ"/>
        </w:rPr>
        <w:t xml:space="preserve"> </w:t>
      </w:r>
      <w:r w:rsidR="00525BB5" w:rsidRPr="00782A23">
        <w:rPr>
          <w:rFonts w:ascii="Times New Roman" w:hAnsi="Times New Roman" w:cs="Times New Roman"/>
          <w:sz w:val="28"/>
          <w:lang w:val="kk-KZ"/>
        </w:rPr>
        <w:t>Бағдарламаны жүзеге асыруға</w:t>
      </w:r>
      <w:r w:rsidR="00532533">
        <w:rPr>
          <w:rFonts w:ascii="Times New Roman" w:hAnsi="Times New Roman" w:cs="Times New Roman"/>
          <w:sz w:val="28"/>
          <w:lang w:val="kk-KZ"/>
        </w:rPr>
        <w:t xml:space="preserve"> </w:t>
      </w:r>
      <w:r w:rsidR="00525BB5" w:rsidRPr="00782A23">
        <w:rPr>
          <w:rFonts w:ascii="Times New Roman" w:hAnsi="Times New Roman" w:cs="Times New Roman"/>
          <w:sz w:val="28"/>
          <w:lang w:val="kk-KZ"/>
        </w:rPr>
        <w:t>457435631 мын.</w:t>
      </w:r>
      <w:r w:rsidR="006B5F4F" w:rsidRPr="00782A23">
        <w:rPr>
          <w:rFonts w:ascii="Times New Roman" w:hAnsi="Times New Roman" w:cs="Times New Roman"/>
          <w:sz w:val="28"/>
          <w:lang w:val="kk-KZ"/>
        </w:rPr>
        <w:t xml:space="preserve"> </w:t>
      </w:r>
      <w:r w:rsidR="00525BB5" w:rsidRPr="00782A23">
        <w:rPr>
          <w:rFonts w:ascii="Times New Roman" w:hAnsi="Times New Roman" w:cs="Times New Roman"/>
          <w:sz w:val="28"/>
          <w:lang w:val="kk-KZ"/>
        </w:rPr>
        <w:t>тг бюджеттен қарастырылған. Бағдарлама қаржыландыру реті келесі кестеде берілген.</w:t>
      </w:r>
      <w:r w:rsidR="00730D80" w:rsidRPr="00782A23">
        <w:rPr>
          <w:rFonts w:ascii="Times New Roman" w:hAnsi="Times New Roman" w:cs="Times New Roman"/>
          <w:sz w:val="28"/>
          <w:lang w:val="kk-KZ"/>
        </w:rPr>
        <w:t xml:space="preserve"> </w:t>
      </w:r>
      <w:r w:rsidR="00325B45" w:rsidRPr="00782A23">
        <w:rPr>
          <w:rFonts w:ascii="Times New Roman" w:hAnsi="Times New Roman" w:cs="Times New Roman"/>
          <w:sz w:val="28"/>
          <w:lang w:val="kk-KZ"/>
        </w:rPr>
        <w:t>Кәсіпкерлік</w:t>
      </w:r>
      <w:r w:rsidR="00532533">
        <w:rPr>
          <w:rFonts w:ascii="Times New Roman" w:hAnsi="Times New Roman" w:cs="Times New Roman"/>
          <w:sz w:val="28"/>
          <w:lang w:val="kk-KZ"/>
        </w:rPr>
        <w:t xml:space="preserve"> </w:t>
      </w:r>
      <w:r w:rsidR="00325B45" w:rsidRPr="00782A23">
        <w:rPr>
          <w:rFonts w:ascii="Times New Roman" w:hAnsi="Times New Roman" w:cs="Times New Roman"/>
          <w:sz w:val="28"/>
          <w:lang w:val="kk-KZ"/>
        </w:rPr>
        <w:t xml:space="preserve">саласында жұмыспен қамтылғандар санын 2014 жылғы деңгейден </w:t>
      </w:r>
      <w:r w:rsidR="00325B45" w:rsidRPr="00782A23">
        <w:rPr>
          <w:rFonts w:ascii="Times New Roman" w:hAnsi="Times New Roman" w:cs="Times New Roman"/>
          <w:sz w:val="28"/>
          <w:lang w:val="kk-KZ"/>
        </w:rPr>
        <w:lastRenderedPageBreak/>
        <w:t>50%-ға артқан. Мемлекеттің басты мақсаты, белсенді жұмыс істейтін кәсіпкерлік субъектілерін</w:t>
      </w:r>
      <w:r w:rsidR="00532533">
        <w:rPr>
          <w:rFonts w:ascii="Times New Roman" w:hAnsi="Times New Roman" w:cs="Times New Roman"/>
          <w:sz w:val="28"/>
          <w:lang w:val="kk-KZ"/>
        </w:rPr>
        <w:t xml:space="preserve"> </w:t>
      </w:r>
      <w:r w:rsidR="00325B45" w:rsidRPr="00782A23">
        <w:rPr>
          <w:rFonts w:ascii="Times New Roman" w:hAnsi="Times New Roman" w:cs="Times New Roman"/>
          <w:sz w:val="28"/>
          <w:lang w:val="kk-KZ"/>
        </w:rPr>
        <w:t>50%-ға арттыру.</w:t>
      </w:r>
    </w:p>
    <w:p w14:paraId="409D2B99" w14:textId="683078A0" w:rsidR="006910B3" w:rsidRPr="00782A23" w:rsidRDefault="00730D80" w:rsidP="00A5111C">
      <w:pPr>
        <w:spacing w:after="0" w:line="240" w:lineRule="auto"/>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Жоғарыда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қарастырылған кәсіпкерлік қатынастардың дамуына негіз болатын </w:t>
      </w:r>
      <w:r w:rsidR="00C97A20" w:rsidRPr="00782A23">
        <w:rPr>
          <w:rFonts w:ascii="Times New Roman" w:hAnsi="Times New Roman" w:cs="Times New Roman"/>
          <w:sz w:val="28"/>
          <w:lang w:val="kk-KZ"/>
        </w:rPr>
        <w:t xml:space="preserve">авторлық салыстырмалы </w:t>
      </w:r>
      <w:r w:rsidRPr="00782A23">
        <w:rPr>
          <w:rFonts w:ascii="Times New Roman" w:hAnsi="Times New Roman" w:cs="Times New Roman"/>
          <w:sz w:val="28"/>
          <w:lang w:val="kk-KZ"/>
        </w:rPr>
        <w:t>көрсеткішт</w:t>
      </w:r>
      <w:r w:rsidR="00C97A20" w:rsidRPr="00782A23">
        <w:rPr>
          <w:rFonts w:ascii="Times New Roman" w:hAnsi="Times New Roman" w:cs="Times New Roman"/>
          <w:sz w:val="28"/>
          <w:lang w:val="kk-KZ"/>
        </w:rPr>
        <w:t>ік</w:t>
      </w:r>
      <w:r w:rsidR="00532533">
        <w:rPr>
          <w:rFonts w:ascii="Times New Roman" w:hAnsi="Times New Roman" w:cs="Times New Roman"/>
          <w:sz w:val="28"/>
          <w:lang w:val="kk-KZ"/>
        </w:rPr>
        <w:t xml:space="preserve"> </w:t>
      </w:r>
      <w:r w:rsidR="00C97A20" w:rsidRPr="00782A23">
        <w:rPr>
          <w:rFonts w:ascii="Times New Roman" w:hAnsi="Times New Roman" w:cs="Times New Roman"/>
          <w:sz w:val="28"/>
          <w:lang w:val="kk-KZ"/>
        </w:rPr>
        <w:t>әдістің негізінде ,</w:t>
      </w:r>
      <w:r w:rsidR="00532533">
        <w:rPr>
          <w:rFonts w:ascii="Times New Roman" w:hAnsi="Times New Roman" w:cs="Times New Roman"/>
          <w:sz w:val="28"/>
          <w:lang w:val="kk-KZ"/>
        </w:rPr>
        <w:t xml:space="preserve"> </w:t>
      </w:r>
      <w:r w:rsidR="00C97A20" w:rsidRPr="00782A23">
        <w:rPr>
          <w:rFonts w:ascii="Times New Roman" w:hAnsi="Times New Roman" w:cs="Times New Roman"/>
          <w:sz w:val="28"/>
          <w:lang w:val="kk-KZ"/>
        </w:rPr>
        <w:t>аймақтардағы</w:t>
      </w:r>
      <w:r w:rsidR="00532533">
        <w:rPr>
          <w:rFonts w:ascii="Times New Roman" w:hAnsi="Times New Roman" w:cs="Times New Roman"/>
          <w:sz w:val="28"/>
          <w:lang w:val="kk-KZ"/>
        </w:rPr>
        <w:t xml:space="preserve"> </w:t>
      </w:r>
      <w:r w:rsidR="00C97A20" w:rsidRPr="00782A23">
        <w:rPr>
          <w:rFonts w:ascii="Times New Roman" w:hAnsi="Times New Roman" w:cs="Times New Roman"/>
          <w:sz w:val="28"/>
          <w:lang w:val="kk-KZ"/>
        </w:rPr>
        <w:t>ШК субьектілерінің даму динамикасына бағалау жүргізуге болады. Салыстырмалы әдіс негізгі бес көрсеткіш арқылы бағаланады. Ол</w:t>
      </w:r>
      <w:r w:rsidR="00532533">
        <w:rPr>
          <w:rFonts w:ascii="Times New Roman" w:hAnsi="Times New Roman" w:cs="Times New Roman"/>
          <w:sz w:val="28"/>
          <w:lang w:val="kk-KZ"/>
        </w:rPr>
        <w:t xml:space="preserve"> </w:t>
      </w:r>
      <w:r w:rsidR="00C97A20" w:rsidRPr="00782A23">
        <w:rPr>
          <w:rFonts w:ascii="Times New Roman" w:hAnsi="Times New Roman" w:cs="Times New Roman"/>
          <w:sz w:val="28"/>
          <w:lang w:val="kk-KZ"/>
        </w:rPr>
        <w:t>республика деңгейіндегі</w:t>
      </w:r>
      <w:r w:rsidR="00532533">
        <w:rPr>
          <w:rFonts w:ascii="Times New Roman" w:hAnsi="Times New Roman" w:cs="Times New Roman"/>
          <w:sz w:val="28"/>
          <w:lang w:val="kk-KZ"/>
        </w:rPr>
        <w:t xml:space="preserve"> </w:t>
      </w:r>
      <w:r w:rsidR="00C97A20" w:rsidRPr="00782A23">
        <w:rPr>
          <w:rFonts w:ascii="Times New Roman" w:hAnsi="Times New Roman" w:cs="Times New Roman"/>
          <w:sz w:val="28"/>
          <w:lang w:val="kk-KZ"/>
        </w:rPr>
        <w:t>кәсіпкерлік қатынастардың белсенділігіне тікелей ықпал ететін әлеуметтік, іскерлік, инфрақұрылымдық және кәсіпкерлікке жастарды тартуға бағытталған мақсатты көрсеткіштер қарастырылады. Зерттеу барысында</w:t>
      </w:r>
      <w:r w:rsidR="00532533">
        <w:rPr>
          <w:rFonts w:ascii="Times New Roman" w:hAnsi="Times New Roman" w:cs="Times New Roman"/>
          <w:sz w:val="28"/>
          <w:lang w:val="kk-KZ"/>
        </w:rPr>
        <w:t xml:space="preserve"> </w:t>
      </w:r>
      <w:r w:rsidR="00C97A20" w:rsidRPr="00782A23">
        <w:rPr>
          <w:rFonts w:ascii="Times New Roman" w:hAnsi="Times New Roman" w:cs="Times New Roman"/>
          <w:sz w:val="28"/>
          <w:lang w:val="kk-KZ"/>
        </w:rPr>
        <w:t>берілген бағалауды нақтылау үшін</w:t>
      </w:r>
      <w:r w:rsidR="00532533">
        <w:rPr>
          <w:rFonts w:ascii="Times New Roman" w:hAnsi="Times New Roman" w:cs="Times New Roman"/>
          <w:sz w:val="28"/>
          <w:lang w:val="kk-KZ"/>
        </w:rPr>
        <w:t xml:space="preserve"> </w:t>
      </w:r>
      <w:r w:rsidR="00C97A20" w:rsidRPr="00782A23">
        <w:rPr>
          <w:rFonts w:ascii="Times New Roman" w:hAnsi="Times New Roman" w:cs="Times New Roman"/>
          <w:sz w:val="28"/>
          <w:lang w:val="kk-KZ"/>
        </w:rPr>
        <w:t>кәсіпкерлік қатынастардың дамуына ықпал ететін көрсеткіштерді қарастыратын авторлық сауалнама кәсіпкерлер арасында жүргізілді</w:t>
      </w:r>
      <w:r w:rsidR="00EC3224">
        <w:rPr>
          <w:rFonts w:ascii="Times New Roman" w:hAnsi="Times New Roman" w:cs="Times New Roman"/>
          <w:sz w:val="28"/>
          <w:lang w:val="kk-KZ"/>
        </w:rPr>
        <w:t xml:space="preserve"> (28-сурет)</w:t>
      </w:r>
      <w:r w:rsidR="00C97A20" w:rsidRPr="00782A23">
        <w:rPr>
          <w:rFonts w:ascii="Times New Roman" w:hAnsi="Times New Roman" w:cs="Times New Roman"/>
          <w:sz w:val="28"/>
          <w:lang w:val="kk-KZ"/>
        </w:rPr>
        <w:t>.</w:t>
      </w:r>
    </w:p>
    <w:p w14:paraId="689E5C87" w14:textId="77777777" w:rsidR="006910B3" w:rsidRPr="00782A23" w:rsidRDefault="006910B3" w:rsidP="00A5111C">
      <w:pPr>
        <w:spacing w:after="0" w:line="240" w:lineRule="auto"/>
        <w:ind w:right="-1" w:firstLine="709"/>
        <w:jc w:val="both"/>
        <w:rPr>
          <w:rFonts w:ascii="Times New Roman" w:hAnsi="Times New Roman" w:cs="Times New Roman"/>
          <w:sz w:val="28"/>
          <w:szCs w:val="28"/>
          <w:lang w:val="kk-KZ"/>
        </w:rPr>
      </w:pPr>
    </w:p>
    <w:p w14:paraId="6AC5BFC5" w14:textId="4FBF2940" w:rsidR="00B709BC" w:rsidRPr="00782A23" w:rsidRDefault="00B709BC" w:rsidP="00F4660B">
      <w:pPr>
        <w:pStyle w:val="aff4"/>
        <w:ind w:left="108"/>
        <w:jc w:val="left"/>
        <w:rPr>
          <w:sz w:val="20"/>
          <w:lang w:val="kk-KZ"/>
        </w:rPr>
      </w:pPr>
      <w:r w:rsidRPr="00782A23">
        <w:rPr>
          <w:noProof/>
          <w:sz w:val="20"/>
          <w:lang w:eastAsia="ru-RU"/>
        </w:rPr>
        <mc:AlternateContent>
          <mc:Choice Requires="wpg">
            <w:drawing>
              <wp:inline distT="0" distB="0" distL="0" distR="0" wp14:anchorId="4E169F72" wp14:editId="5C94DE91">
                <wp:extent cx="6169660" cy="2870200"/>
                <wp:effectExtent l="0" t="0" r="2540" b="6350"/>
                <wp:docPr id="924" name="Группа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2870200"/>
                          <a:chOff x="4" y="4"/>
                          <a:chExt cx="9716" cy="4520"/>
                        </a:xfrm>
                      </wpg:grpSpPr>
                      <wps:wsp>
                        <wps:cNvPr id="925" name="AutoShape 4"/>
                        <wps:cNvSpPr>
                          <a:spLocks/>
                        </wps:cNvSpPr>
                        <wps:spPr bwMode="auto">
                          <a:xfrm>
                            <a:off x="1625" y="1739"/>
                            <a:ext cx="1414" cy="1564"/>
                          </a:xfrm>
                          <a:custGeom>
                            <a:avLst/>
                            <a:gdLst>
                              <a:gd name="T0" fmla="+- 0 1870 1625"/>
                              <a:gd name="T1" fmla="*/ T0 w 1414"/>
                              <a:gd name="T2" fmla="+- 0 1789 1739"/>
                              <a:gd name="T3" fmla="*/ 1789 h 1564"/>
                              <a:gd name="T4" fmla="+- 0 1724 1625"/>
                              <a:gd name="T5" fmla="*/ T4 w 1414"/>
                              <a:gd name="T6" fmla="+- 0 1841 1739"/>
                              <a:gd name="T7" fmla="*/ 1841 h 1564"/>
                              <a:gd name="T8" fmla="+- 0 1638 1625"/>
                              <a:gd name="T9" fmla="*/ T8 w 1414"/>
                              <a:gd name="T10" fmla="+- 0 1913 1739"/>
                              <a:gd name="T11" fmla="*/ 1913 h 1564"/>
                              <a:gd name="T12" fmla="+- 0 1625 1625"/>
                              <a:gd name="T13" fmla="*/ T12 w 1414"/>
                              <a:gd name="T14" fmla="+- 0 3085 1739"/>
                              <a:gd name="T15" fmla="*/ 3085 h 1564"/>
                              <a:gd name="T16" fmla="+- 0 1644 1625"/>
                              <a:gd name="T17" fmla="*/ T16 w 1414"/>
                              <a:gd name="T18" fmla="+- 0 3141 1739"/>
                              <a:gd name="T19" fmla="*/ 3141 h 1564"/>
                              <a:gd name="T20" fmla="+- 0 1740 1625"/>
                              <a:gd name="T21" fmla="*/ T20 w 1414"/>
                              <a:gd name="T22" fmla="+- 0 3211 1739"/>
                              <a:gd name="T23" fmla="*/ 3211 h 1564"/>
                              <a:gd name="T24" fmla="+- 0 1895 1625"/>
                              <a:gd name="T25" fmla="*/ T24 w 1414"/>
                              <a:gd name="T26" fmla="+- 0 3261 1739"/>
                              <a:gd name="T27" fmla="*/ 3261 h 1564"/>
                              <a:gd name="T28" fmla="+- 0 2402 1625"/>
                              <a:gd name="T29" fmla="*/ T28 w 1414"/>
                              <a:gd name="T30" fmla="+- 0 3303 1739"/>
                              <a:gd name="T31" fmla="*/ 3303 h 1564"/>
                              <a:gd name="T32" fmla="+- 0 2118 1625"/>
                              <a:gd name="T33" fmla="*/ T32 w 1414"/>
                              <a:gd name="T34" fmla="+- 0 3265 1739"/>
                              <a:gd name="T35" fmla="*/ 3265 h 1564"/>
                              <a:gd name="T36" fmla="+- 0 1664 1625"/>
                              <a:gd name="T37" fmla="*/ T36 w 1414"/>
                              <a:gd name="T38" fmla="+- 0 3117 1739"/>
                              <a:gd name="T39" fmla="*/ 3117 h 1564"/>
                              <a:gd name="T40" fmla="+- 0 1853 1625"/>
                              <a:gd name="T41" fmla="*/ T40 w 1414"/>
                              <a:gd name="T42" fmla="+- 0 1825 1739"/>
                              <a:gd name="T43" fmla="*/ 1825 h 1564"/>
                              <a:gd name="T44" fmla="+- 0 2689 1625"/>
                              <a:gd name="T45" fmla="*/ T44 w 1414"/>
                              <a:gd name="T46" fmla="+- 0 1767 1739"/>
                              <a:gd name="T47" fmla="*/ 1767 h 1564"/>
                              <a:gd name="T48" fmla="+- 0 2021 1625"/>
                              <a:gd name="T49" fmla="*/ T48 w 1414"/>
                              <a:gd name="T50" fmla="+- 0 1791 1739"/>
                              <a:gd name="T51" fmla="*/ 1791 h 1564"/>
                              <a:gd name="T52" fmla="+- 0 1655 1625"/>
                              <a:gd name="T53" fmla="*/ T52 w 1414"/>
                              <a:gd name="T54" fmla="+- 0 1957 1739"/>
                              <a:gd name="T55" fmla="*/ 1957 h 1564"/>
                              <a:gd name="T56" fmla="+- 0 1932 1625"/>
                              <a:gd name="T57" fmla="*/ T56 w 1414"/>
                              <a:gd name="T58" fmla="+- 0 3237 1739"/>
                              <a:gd name="T59" fmla="*/ 3237 h 1564"/>
                              <a:gd name="T60" fmla="+- 0 2643 1625"/>
                              <a:gd name="T61" fmla="*/ T60 w 1414"/>
                              <a:gd name="T62" fmla="+- 0 3253 1739"/>
                              <a:gd name="T63" fmla="*/ 3253 h 1564"/>
                              <a:gd name="T64" fmla="+- 0 1909 1625"/>
                              <a:gd name="T65" fmla="*/ T64 w 1414"/>
                              <a:gd name="T66" fmla="+- 0 3201 1739"/>
                              <a:gd name="T67" fmla="*/ 3201 h 1564"/>
                              <a:gd name="T68" fmla="+- 0 1766 1625"/>
                              <a:gd name="T69" fmla="*/ T68 w 1414"/>
                              <a:gd name="T70" fmla="+- 0 3157 1739"/>
                              <a:gd name="T71" fmla="*/ 3157 h 1564"/>
                              <a:gd name="T72" fmla="+- 0 1694 1625"/>
                              <a:gd name="T73" fmla="*/ T72 w 1414"/>
                              <a:gd name="T74" fmla="+- 0 3107 1739"/>
                              <a:gd name="T75" fmla="*/ 3107 h 1564"/>
                              <a:gd name="T76" fmla="+- 0 1687 1625"/>
                              <a:gd name="T77" fmla="*/ T76 w 1414"/>
                              <a:gd name="T78" fmla="+- 0 1949 1739"/>
                              <a:gd name="T79" fmla="*/ 1949 h 1564"/>
                              <a:gd name="T80" fmla="+- 0 1736 1625"/>
                              <a:gd name="T81" fmla="*/ T80 w 1414"/>
                              <a:gd name="T82" fmla="+- 0 1903 1739"/>
                              <a:gd name="T83" fmla="*/ 1903 h 1564"/>
                              <a:gd name="T84" fmla="+- 0 1861 1625"/>
                              <a:gd name="T85" fmla="*/ T84 w 1414"/>
                              <a:gd name="T86" fmla="+- 0 1855 1739"/>
                              <a:gd name="T87" fmla="*/ 1855 h 1564"/>
                              <a:gd name="T88" fmla="+- 0 2688 1625"/>
                              <a:gd name="T89" fmla="*/ T88 w 1414"/>
                              <a:gd name="T90" fmla="+- 0 1799 1739"/>
                              <a:gd name="T91" fmla="*/ 1799 h 1564"/>
                              <a:gd name="T92" fmla="+- 0 2442 1625"/>
                              <a:gd name="T93" fmla="*/ T92 w 1414"/>
                              <a:gd name="T94" fmla="+- 0 1773 1739"/>
                              <a:gd name="T95" fmla="*/ 1773 h 1564"/>
                              <a:gd name="T96" fmla="+- 0 2975 1625"/>
                              <a:gd name="T97" fmla="*/ T96 w 1414"/>
                              <a:gd name="T98" fmla="+- 0 1899 1739"/>
                              <a:gd name="T99" fmla="*/ 1899 h 1564"/>
                              <a:gd name="T100" fmla="+- 0 2879 1625"/>
                              <a:gd name="T101" fmla="*/ T100 w 1414"/>
                              <a:gd name="T102" fmla="+- 0 3197 1739"/>
                              <a:gd name="T103" fmla="*/ 3197 h 1564"/>
                              <a:gd name="T104" fmla="+- 0 2707 1625"/>
                              <a:gd name="T105" fmla="*/ T104 w 1414"/>
                              <a:gd name="T106" fmla="+- 0 3273 1739"/>
                              <a:gd name="T107" fmla="*/ 3273 h 1564"/>
                              <a:gd name="T108" fmla="+- 0 2885 1625"/>
                              <a:gd name="T109" fmla="*/ T108 w 1414"/>
                              <a:gd name="T110" fmla="+- 0 3227 1739"/>
                              <a:gd name="T111" fmla="*/ 3227 h 1564"/>
                              <a:gd name="T112" fmla="+- 0 2998 1625"/>
                              <a:gd name="T113" fmla="*/ T112 w 1414"/>
                              <a:gd name="T114" fmla="+- 0 3165 1739"/>
                              <a:gd name="T115" fmla="*/ 3165 h 1564"/>
                              <a:gd name="T116" fmla="+- 0 3038 1625"/>
                              <a:gd name="T117" fmla="*/ T116 w 1414"/>
                              <a:gd name="T118" fmla="+- 0 3103 1739"/>
                              <a:gd name="T119" fmla="*/ 3103 h 1564"/>
                              <a:gd name="T120" fmla="+- 0 3033 1625"/>
                              <a:gd name="T121" fmla="*/ T120 w 1414"/>
                              <a:gd name="T122" fmla="+- 0 1927 1739"/>
                              <a:gd name="T123" fmla="*/ 1927 h 1564"/>
                              <a:gd name="T124" fmla="+- 0 2973 1625"/>
                              <a:gd name="T125" fmla="*/ T124 w 1414"/>
                              <a:gd name="T126" fmla="+- 0 1861 1739"/>
                              <a:gd name="T127" fmla="*/ 1861 h 1564"/>
                              <a:gd name="T128" fmla="+- 0 2843 1625"/>
                              <a:gd name="T129" fmla="*/ T128 w 1414"/>
                              <a:gd name="T130" fmla="+- 0 1803 1739"/>
                              <a:gd name="T131" fmla="*/ 1803 h 1564"/>
                              <a:gd name="T132" fmla="+- 0 2197 1625"/>
                              <a:gd name="T133" fmla="*/ T132 w 1414"/>
                              <a:gd name="T134" fmla="+- 0 1803 1739"/>
                              <a:gd name="T135" fmla="*/ 1803 h 1564"/>
                              <a:gd name="T136" fmla="+- 0 1819 1625"/>
                              <a:gd name="T137" fmla="*/ T136 w 1414"/>
                              <a:gd name="T138" fmla="+- 0 1867 1739"/>
                              <a:gd name="T139" fmla="*/ 1867 h 1564"/>
                              <a:gd name="T140" fmla="+- 0 1714 1625"/>
                              <a:gd name="T141" fmla="*/ T140 w 1414"/>
                              <a:gd name="T142" fmla="+- 0 1917 1739"/>
                              <a:gd name="T143" fmla="*/ 1917 h 1564"/>
                              <a:gd name="T144" fmla="+- 0 1685 1625"/>
                              <a:gd name="T145" fmla="*/ T144 w 1414"/>
                              <a:gd name="T146" fmla="+- 0 1961 1739"/>
                              <a:gd name="T147" fmla="*/ 1961 h 1564"/>
                              <a:gd name="T148" fmla="+- 0 1707 1625"/>
                              <a:gd name="T149" fmla="*/ T148 w 1414"/>
                              <a:gd name="T150" fmla="+- 0 3121 1739"/>
                              <a:gd name="T151" fmla="*/ 3121 h 1564"/>
                              <a:gd name="T152" fmla="+- 0 1801 1625"/>
                              <a:gd name="T153" fmla="*/ T152 w 1414"/>
                              <a:gd name="T154" fmla="+- 0 3171 1739"/>
                              <a:gd name="T155" fmla="*/ 3171 h 1564"/>
                              <a:gd name="T156" fmla="+- 0 1986 1625"/>
                              <a:gd name="T157" fmla="*/ T156 w 1414"/>
                              <a:gd name="T158" fmla="+- 0 3217 1739"/>
                              <a:gd name="T159" fmla="*/ 3217 h 1564"/>
                              <a:gd name="T160" fmla="+- 0 2706 1625"/>
                              <a:gd name="T161" fmla="*/ T160 w 1414"/>
                              <a:gd name="T162" fmla="+- 0 3213 1739"/>
                              <a:gd name="T163" fmla="*/ 3213 h 1564"/>
                              <a:gd name="T164" fmla="+- 0 2883 1625"/>
                              <a:gd name="T165" fmla="*/ T164 w 1414"/>
                              <a:gd name="T166" fmla="+- 0 3163 1739"/>
                              <a:gd name="T167" fmla="*/ 3163 h 1564"/>
                              <a:gd name="T168" fmla="+- 0 2967 1625"/>
                              <a:gd name="T169" fmla="*/ T168 w 1414"/>
                              <a:gd name="T170" fmla="+- 0 3111 1739"/>
                              <a:gd name="T171" fmla="*/ 3111 h 1564"/>
                              <a:gd name="T172" fmla="+- 0 2979 1625"/>
                              <a:gd name="T173" fmla="*/ T172 w 1414"/>
                              <a:gd name="T174" fmla="+- 0 1953 1739"/>
                              <a:gd name="T175" fmla="*/ 1953 h 1564"/>
                              <a:gd name="T176" fmla="+- 0 2939 1625"/>
                              <a:gd name="T177" fmla="*/ T176 w 1414"/>
                              <a:gd name="T178" fmla="+- 0 1909 1739"/>
                              <a:gd name="T179" fmla="*/ 1909 h 1564"/>
                              <a:gd name="T180" fmla="+- 0 2824 1625"/>
                              <a:gd name="T181" fmla="*/ T180 w 1414"/>
                              <a:gd name="T182" fmla="+- 0 1861 1739"/>
                              <a:gd name="T183" fmla="*/ 1861 h 1564"/>
                              <a:gd name="T184" fmla="+- 0 2466 1625"/>
                              <a:gd name="T185" fmla="*/ T184 w 1414"/>
                              <a:gd name="T186" fmla="+- 0 1803 1739"/>
                              <a:gd name="T187" fmla="*/ 1803 h 1564"/>
                              <a:gd name="T188" fmla="+- 0 2731 1625"/>
                              <a:gd name="T189" fmla="*/ T188 w 1414"/>
                              <a:gd name="T190" fmla="+- 0 1837 1739"/>
                              <a:gd name="T191" fmla="*/ 1837 h 1564"/>
                              <a:gd name="T192" fmla="+- 0 2882 1625"/>
                              <a:gd name="T193" fmla="*/ T192 w 1414"/>
                              <a:gd name="T194" fmla="+- 0 1881 1739"/>
                              <a:gd name="T195" fmla="*/ 1881 h 1564"/>
                              <a:gd name="T196" fmla="+- 0 2965 1625"/>
                              <a:gd name="T197" fmla="*/ T196 w 1414"/>
                              <a:gd name="T198" fmla="+- 0 1931 1739"/>
                              <a:gd name="T199" fmla="*/ 1931 h 1564"/>
                              <a:gd name="T200" fmla="+- 0 2979 1625"/>
                              <a:gd name="T201" fmla="*/ T200 w 1414"/>
                              <a:gd name="T202" fmla="+- 0 3091 1739"/>
                              <a:gd name="T203" fmla="*/ 3091 h 1564"/>
                              <a:gd name="T204" fmla="+- 0 2940 1625"/>
                              <a:gd name="T205" fmla="*/ T204 w 1414"/>
                              <a:gd name="T206" fmla="+- 0 3133 1739"/>
                              <a:gd name="T207" fmla="*/ 3133 h 1564"/>
                              <a:gd name="T208" fmla="+- 0 2825 1625"/>
                              <a:gd name="T209" fmla="*/ T208 w 1414"/>
                              <a:gd name="T210" fmla="+- 0 3183 1739"/>
                              <a:gd name="T211" fmla="*/ 3183 h 1564"/>
                              <a:gd name="T212" fmla="+- 0 2401 1625"/>
                              <a:gd name="T213" fmla="*/ T212 w 1414"/>
                              <a:gd name="T214" fmla="+- 0 3243 1739"/>
                              <a:gd name="T215" fmla="*/ 3243 h 1564"/>
                              <a:gd name="T216" fmla="+- 0 3000 1625"/>
                              <a:gd name="T217" fmla="*/ T216 w 1414"/>
                              <a:gd name="T218" fmla="+- 0 3117 1739"/>
                              <a:gd name="T219" fmla="*/ 3117 h 1564"/>
                              <a:gd name="T220" fmla="+- 0 2811 1625"/>
                              <a:gd name="T221" fmla="*/ T220 w 1414"/>
                              <a:gd name="T222" fmla="+- 0 1825 1739"/>
                              <a:gd name="T223" fmla="*/ 1825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14" h="1564">
                                <a:moveTo>
                                  <a:pt x="708" y="0"/>
                                </a:moveTo>
                                <a:lnTo>
                                  <a:pt x="570" y="4"/>
                                </a:lnTo>
                                <a:lnTo>
                                  <a:pt x="441" y="16"/>
                                </a:lnTo>
                                <a:lnTo>
                                  <a:pt x="352" y="28"/>
                                </a:lnTo>
                                <a:lnTo>
                                  <a:pt x="324" y="34"/>
                                </a:lnTo>
                                <a:lnTo>
                                  <a:pt x="297" y="38"/>
                                </a:lnTo>
                                <a:lnTo>
                                  <a:pt x="245" y="50"/>
                                </a:lnTo>
                                <a:lnTo>
                                  <a:pt x="221" y="58"/>
                                </a:lnTo>
                                <a:lnTo>
                                  <a:pt x="198" y="64"/>
                                </a:lnTo>
                                <a:lnTo>
                                  <a:pt x="176" y="70"/>
                                </a:lnTo>
                                <a:lnTo>
                                  <a:pt x="155" y="78"/>
                                </a:lnTo>
                                <a:lnTo>
                                  <a:pt x="135" y="86"/>
                                </a:lnTo>
                                <a:lnTo>
                                  <a:pt x="116" y="94"/>
                                </a:lnTo>
                                <a:lnTo>
                                  <a:pt x="99" y="102"/>
                                </a:lnTo>
                                <a:lnTo>
                                  <a:pt x="83" y="112"/>
                                </a:lnTo>
                                <a:lnTo>
                                  <a:pt x="68" y="120"/>
                                </a:lnTo>
                                <a:lnTo>
                                  <a:pt x="54" y="130"/>
                                </a:lnTo>
                                <a:lnTo>
                                  <a:pt x="42" y="140"/>
                                </a:lnTo>
                                <a:lnTo>
                                  <a:pt x="31" y="150"/>
                                </a:lnTo>
                                <a:lnTo>
                                  <a:pt x="21" y="162"/>
                                </a:lnTo>
                                <a:lnTo>
                                  <a:pt x="13" y="174"/>
                                </a:lnTo>
                                <a:lnTo>
                                  <a:pt x="11" y="178"/>
                                </a:lnTo>
                                <a:lnTo>
                                  <a:pt x="7" y="188"/>
                                </a:lnTo>
                                <a:lnTo>
                                  <a:pt x="5" y="192"/>
                                </a:lnTo>
                                <a:lnTo>
                                  <a:pt x="2" y="202"/>
                                </a:lnTo>
                                <a:lnTo>
                                  <a:pt x="1" y="206"/>
                                </a:lnTo>
                                <a:lnTo>
                                  <a:pt x="0" y="216"/>
                                </a:lnTo>
                                <a:lnTo>
                                  <a:pt x="0" y="1346"/>
                                </a:lnTo>
                                <a:lnTo>
                                  <a:pt x="1" y="1360"/>
                                </a:lnTo>
                                <a:lnTo>
                                  <a:pt x="2" y="1364"/>
                                </a:lnTo>
                                <a:lnTo>
                                  <a:pt x="5" y="1374"/>
                                </a:lnTo>
                                <a:lnTo>
                                  <a:pt x="7" y="1378"/>
                                </a:lnTo>
                                <a:lnTo>
                                  <a:pt x="11" y="1388"/>
                                </a:lnTo>
                                <a:lnTo>
                                  <a:pt x="13" y="1392"/>
                                </a:lnTo>
                                <a:lnTo>
                                  <a:pt x="19" y="1402"/>
                                </a:lnTo>
                                <a:lnTo>
                                  <a:pt x="28" y="1414"/>
                                </a:lnTo>
                                <a:lnTo>
                                  <a:pt x="40" y="1424"/>
                                </a:lnTo>
                                <a:lnTo>
                                  <a:pt x="52" y="1434"/>
                                </a:lnTo>
                                <a:lnTo>
                                  <a:pt x="66" y="1444"/>
                                </a:lnTo>
                                <a:lnTo>
                                  <a:pt x="81" y="1454"/>
                                </a:lnTo>
                                <a:lnTo>
                                  <a:pt x="98" y="1462"/>
                                </a:lnTo>
                                <a:lnTo>
                                  <a:pt x="115" y="1472"/>
                                </a:lnTo>
                                <a:lnTo>
                                  <a:pt x="134" y="1480"/>
                                </a:lnTo>
                                <a:lnTo>
                                  <a:pt x="154" y="1488"/>
                                </a:lnTo>
                                <a:lnTo>
                                  <a:pt x="175" y="1494"/>
                                </a:lnTo>
                                <a:lnTo>
                                  <a:pt x="197" y="1502"/>
                                </a:lnTo>
                                <a:lnTo>
                                  <a:pt x="220" y="1508"/>
                                </a:lnTo>
                                <a:lnTo>
                                  <a:pt x="245" y="1516"/>
                                </a:lnTo>
                                <a:lnTo>
                                  <a:pt x="270" y="1522"/>
                                </a:lnTo>
                                <a:lnTo>
                                  <a:pt x="296" y="1528"/>
                                </a:lnTo>
                                <a:lnTo>
                                  <a:pt x="323" y="1532"/>
                                </a:lnTo>
                                <a:lnTo>
                                  <a:pt x="351" y="1538"/>
                                </a:lnTo>
                                <a:lnTo>
                                  <a:pt x="440" y="1550"/>
                                </a:lnTo>
                                <a:lnTo>
                                  <a:pt x="569" y="1562"/>
                                </a:lnTo>
                                <a:lnTo>
                                  <a:pt x="637" y="1564"/>
                                </a:lnTo>
                                <a:lnTo>
                                  <a:pt x="777" y="1564"/>
                                </a:lnTo>
                                <a:lnTo>
                                  <a:pt x="845" y="1562"/>
                                </a:lnTo>
                                <a:lnTo>
                                  <a:pt x="974" y="1550"/>
                                </a:lnTo>
                                <a:lnTo>
                                  <a:pt x="1063" y="1538"/>
                                </a:lnTo>
                                <a:lnTo>
                                  <a:pt x="1082" y="1534"/>
                                </a:lnTo>
                                <a:lnTo>
                                  <a:pt x="707" y="1534"/>
                                </a:lnTo>
                                <a:lnTo>
                                  <a:pt x="597" y="1532"/>
                                </a:lnTo>
                                <a:lnTo>
                                  <a:pt x="493" y="1526"/>
                                </a:lnTo>
                                <a:lnTo>
                                  <a:pt x="396" y="1514"/>
                                </a:lnTo>
                                <a:lnTo>
                                  <a:pt x="307" y="1498"/>
                                </a:lnTo>
                                <a:lnTo>
                                  <a:pt x="228" y="1480"/>
                                </a:lnTo>
                                <a:lnTo>
                                  <a:pt x="161" y="1458"/>
                                </a:lnTo>
                                <a:lnTo>
                                  <a:pt x="106" y="1434"/>
                                </a:lnTo>
                                <a:lnTo>
                                  <a:pt x="65" y="1406"/>
                                </a:lnTo>
                                <a:lnTo>
                                  <a:pt x="39" y="1378"/>
                                </a:lnTo>
                                <a:lnTo>
                                  <a:pt x="30" y="1346"/>
                                </a:lnTo>
                                <a:lnTo>
                                  <a:pt x="30" y="218"/>
                                </a:lnTo>
                                <a:lnTo>
                                  <a:pt x="39" y="188"/>
                                </a:lnTo>
                                <a:lnTo>
                                  <a:pt x="65" y="160"/>
                                </a:lnTo>
                                <a:lnTo>
                                  <a:pt x="106" y="132"/>
                                </a:lnTo>
                                <a:lnTo>
                                  <a:pt x="161" y="108"/>
                                </a:lnTo>
                                <a:lnTo>
                                  <a:pt x="228" y="86"/>
                                </a:lnTo>
                                <a:lnTo>
                                  <a:pt x="307" y="68"/>
                                </a:lnTo>
                                <a:lnTo>
                                  <a:pt x="396" y="52"/>
                                </a:lnTo>
                                <a:lnTo>
                                  <a:pt x="493" y="40"/>
                                </a:lnTo>
                                <a:lnTo>
                                  <a:pt x="597" y="34"/>
                                </a:lnTo>
                                <a:lnTo>
                                  <a:pt x="707" y="30"/>
                                </a:lnTo>
                                <a:lnTo>
                                  <a:pt x="1073" y="30"/>
                                </a:lnTo>
                                <a:lnTo>
                                  <a:pt x="1064" y="28"/>
                                </a:lnTo>
                                <a:lnTo>
                                  <a:pt x="975" y="16"/>
                                </a:lnTo>
                                <a:lnTo>
                                  <a:pt x="846" y="4"/>
                                </a:lnTo>
                                <a:lnTo>
                                  <a:pt x="708" y="0"/>
                                </a:lnTo>
                                <a:close/>
                                <a:moveTo>
                                  <a:pt x="707" y="30"/>
                                </a:moveTo>
                                <a:lnTo>
                                  <a:pt x="597" y="34"/>
                                </a:lnTo>
                                <a:lnTo>
                                  <a:pt x="493" y="40"/>
                                </a:lnTo>
                                <a:lnTo>
                                  <a:pt x="396" y="52"/>
                                </a:lnTo>
                                <a:lnTo>
                                  <a:pt x="307" y="68"/>
                                </a:lnTo>
                                <a:lnTo>
                                  <a:pt x="228" y="86"/>
                                </a:lnTo>
                                <a:lnTo>
                                  <a:pt x="161" y="108"/>
                                </a:lnTo>
                                <a:lnTo>
                                  <a:pt x="106" y="132"/>
                                </a:lnTo>
                                <a:lnTo>
                                  <a:pt x="65" y="160"/>
                                </a:lnTo>
                                <a:lnTo>
                                  <a:pt x="39" y="188"/>
                                </a:lnTo>
                                <a:lnTo>
                                  <a:pt x="30" y="218"/>
                                </a:lnTo>
                                <a:lnTo>
                                  <a:pt x="30" y="1346"/>
                                </a:lnTo>
                                <a:lnTo>
                                  <a:pt x="39" y="1378"/>
                                </a:lnTo>
                                <a:lnTo>
                                  <a:pt x="65" y="1406"/>
                                </a:lnTo>
                                <a:lnTo>
                                  <a:pt x="106" y="1434"/>
                                </a:lnTo>
                                <a:lnTo>
                                  <a:pt x="161" y="1458"/>
                                </a:lnTo>
                                <a:lnTo>
                                  <a:pt x="228" y="1480"/>
                                </a:lnTo>
                                <a:lnTo>
                                  <a:pt x="307" y="1498"/>
                                </a:lnTo>
                                <a:lnTo>
                                  <a:pt x="396" y="1514"/>
                                </a:lnTo>
                                <a:lnTo>
                                  <a:pt x="493" y="1526"/>
                                </a:lnTo>
                                <a:lnTo>
                                  <a:pt x="597" y="1532"/>
                                </a:lnTo>
                                <a:lnTo>
                                  <a:pt x="707" y="1534"/>
                                </a:lnTo>
                                <a:lnTo>
                                  <a:pt x="817" y="1532"/>
                                </a:lnTo>
                                <a:lnTo>
                                  <a:pt x="921" y="1526"/>
                                </a:lnTo>
                                <a:lnTo>
                                  <a:pt x="1018" y="1514"/>
                                </a:lnTo>
                                <a:lnTo>
                                  <a:pt x="1074" y="1504"/>
                                </a:lnTo>
                                <a:lnTo>
                                  <a:pt x="639" y="1504"/>
                                </a:lnTo>
                                <a:lnTo>
                                  <a:pt x="573" y="1502"/>
                                </a:lnTo>
                                <a:lnTo>
                                  <a:pt x="448" y="1490"/>
                                </a:lnTo>
                                <a:lnTo>
                                  <a:pt x="361" y="1478"/>
                                </a:lnTo>
                                <a:lnTo>
                                  <a:pt x="335" y="1474"/>
                                </a:lnTo>
                                <a:lnTo>
                                  <a:pt x="284" y="1462"/>
                                </a:lnTo>
                                <a:lnTo>
                                  <a:pt x="260" y="1458"/>
                                </a:lnTo>
                                <a:lnTo>
                                  <a:pt x="237" y="1452"/>
                                </a:lnTo>
                                <a:lnTo>
                                  <a:pt x="215" y="1444"/>
                                </a:lnTo>
                                <a:lnTo>
                                  <a:pt x="195" y="1438"/>
                                </a:lnTo>
                                <a:lnTo>
                                  <a:pt x="176" y="1432"/>
                                </a:lnTo>
                                <a:lnTo>
                                  <a:pt x="158" y="1424"/>
                                </a:lnTo>
                                <a:lnTo>
                                  <a:pt x="141" y="1418"/>
                                </a:lnTo>
                                <a:lnTo>
                                  <a:pt x="126" y="1410"/>
                                </a:lnTo>
                                <a:lnTo>
                                  <a:pt x="113" y="1404"/>
                                </a:lnTo>
                                <a:lnTo>
                                  <a:pt x="101" y="1396"/>
                                </a:lnTo>
                                <a:lnTo>
                                  <a:pt x="90" y="1388"/>
                                </a:lnTo>
                                <a:lnTo>
                                  <a:pt x="82" y="1382"/>
                                </a:lnTo>
                                <a:lnTo>
                                  <a:pt x="75" y="1376"/>
                                </a:lnTo>
                                <a:lnTo>
                                  <a:pt x="69" y="1368"/>
                                </a:lnTo>
                                <a:lnTo>
                                  <a:pt x="64" y="1360"/>
                                </a:lnTo>
                                <a:lnTo>
                                  <a:pt x="62" y="1356"/>
                                </a:lnTo>
                                <a:lnTo>
                                  <a:pt x="61" y="1350"/>
                                </a:lnTo>
                                <a:lnTo>
                                  <a:pt x="60" y="1346"/>
                                </a:lnTo>
                                <a:lnTo>
                                  <a:pt x="60" y="222"/>
                                </a:lnTo>
                                <a:lnTo>
                                  <a:pt x="61" y="214"/>
                                </a:lnTo>
                                <a:lnTo>
                                  <a:pt x="62" y="210"/>
                                </a:lnTo>
                                <a:lnTo>
                                  <a:pt x="64" y="204"/>
                                </a:lnTo>
                                <a:lnTo>
                                  <a:pt x="67" y="200"/>
                                </a:lnTo>
                                <a:lnTo>
                                  <a:pt x="73" y="194"/>
                                </a:lnTo>
                                <a:lnTo>
                                  <a:pt x="80" y="186"/>
                                </a:lnTo>
                                <a:lnTo>
                                  <a:pt x="89" y="178"/>
                                </a:lnTo>
                                <a:lnTo>
                                  <a:pt x="99" y="172"/>
                                </a:lnTo>
                                <a:lnTo>
                                  <a:pt x="111" y="164"/>
                                </a:lnTo>
                                <a:lnTo>
                                  <a:pt x="125" y="156"/>
                                </a:lnTo>
                                <a:lnTo>
                                  <a:pt x="140" y="148"/>
                                </a:lnTo>
                                <a:lnTo>
                                  <a:pt x="157" y="142"/>
                                </a:lnTo>
                                <a:lnTo>
                                  <a:pt x="175" y="134"/>
                                </a:lnTo>
                                <a:lnTo>
                                  <a:pt x="194" y="128"/>
                                </a:lnTo>
                                <a:lnTo>
                                  <a:pt x="215" y="122"/>
                                </a:lnTo>
                                <a:lnTo>
                                  <a:pt x="236" y="116"/>
                                </a:lnTo>
                                <a:lnTo>
                                  <a:pt x="283" y="104"/>
                                </a:lnTo>
                                <a:lnTo>
                                  <a:pt x="308" y="98"/>
                                </a:lnTo>
                                <a:lnTo>
                                  <a:pt x="334" y="92"/>
                                </a:lnTo>
                                <a:lnTo>
                                  <a:pt x="447" y="76"/>
                                </a:lnTo>
                                <a:lnTo>
                                  <a:pt x="572" y="64"/>
                                </a:lnTo>
                                <a:lnTo>
                                  <a:pt x="707" y="60"/>
                                </a:lnTo>
                                <a:lnTo>
                                  <a:pt x="1063" y="60"/>
                                </a:lnTo>
                                <a:lnTo>
                                  <a:pt x="1018" y="52"/>
                                </a:lnTo>
                                <a:lnTo>
                                  <a:pt x="921" y="40"/>
                                </a:lnTo>
                                <a:lnTo>
                                  <a:pt x="817" y="34"/>
                                </a:lnTo>
                                <a:lnTo>
                                  <a:pt x="707" y="30"/>
                                </a:lnTo>
                                <a:close/>
                                <a:moveTo>
                                  <a:pt x="1073" y="30"/>
                                </a:moveTo>
                                <a:lnTo>
                                  <a:pt x="707" y="30"/>
                                </a:lnTo>
                                <a:lnTo>
                                  <a:pt x="817" y="34"/>
                                </a:lnTo>
                                <a:lnTo>
                                  <a:pt x="921" y="40"/>
                                </a:lnTo>
                                <a:lnTo>
                                  <a:pt x="1018" y="52"/>
                                </a:lnTo>
                                <a:lnTo>
                                  <a:pt x="1107" y="68"/>
                                </a:lnTo>
                                <a:lnTo>
                                  <a:pt x="1186" y="86"/>
                                </a:lnTo>
                                <a:lnTo>
                                  <a:pt x="1254" y="108"/>
                                </a:lnTo>
                                <a:lnTo>
                                  <a:pt x="1309" y="132"/>
                                </a:lnTo>
                                <a:lnTo>
                                  <a:pt x="1350" y="160"/>
                                </a:lnTo>
                                <a:lnTo>
                                  <a:pt x="1375" y="188"/>
                                </a:lnTo>
                                <a:lnTo>
                                  <a:pt x="1384" y="218"/>
                                </a:lnTo>
                                <a:lnTo>
                                  <a:pt x="1384" y="1346"/>
                                </a:lnTo>
                                <a:lnTo>
                                  <a:pt x="1375" y="1378"/>
                                </a:lnTo>
                                <a:lnTo>
                                  <a:pt x="1350" y="1406"/>
                                </a:lnTo>
                                <a:lnTo>
                                  <a:pt x="1309" y="1434"/>
                                </a:lnTo>
                                <a:lnTo>
                                  <a:pt x="1254" y="1458"/>
                                </a:lnTo>
                                <a:lnTo>
                                  <a:pt x="1186" y="1480"/>
                                </a:lnTo>
                                <a:lnTo>
                                  <a:pt x="1107" y="1498"/>
                                </a:lnTo>
                                <a:lnTo>
                                  <a:pt x="1018" y="1514"/>
                                </a:lnTo>
                                <a:lnTo>
                                  <a:pt x="921" y="1526"/>
                                </a:lnTo>
                                <a:lnTo>
                                  <a:pt x="817" y="1532"/>
                                </a:lnTo>
                                <a:lnTo>
                                  <a:pt x="707" y="1534"/>
                                </a:lnTo>
                                <a:lnTo>
                                  <a:pt x="1082" y="1534"/>
                                </a:lnTo>
                                <a:lnTo>
                                  <a:pt x="1091" y="1532"/>
                                </a:lnTo>
                                <a:lnTo>
                                  <a:pt x="1118" y="1528"/>
                                </a:lnTo>
                                <a:lnTo>
                                  <a:pt x="1170" y="1516"/>
                                </a:lnTo>
                                <a:lnTo>
                                  <a:pt x="1194" y="1510"/>
                                </a:lnTo>
                                <a:lnTo>
                                  <a:pt x="1217" y="1502"/>
                                </a:lnTo>
                                <a:lnTo>
                                  <a:pt x="1239" y="1496"/>
                                </a:lnTo>
                                <a:lnTo>
                                  <a:pt x="1260" y="1488"/>
                                </a:lnTo>
                                <a:lnTo>
                                  <a:pt x="1280" y="1480"/>
                                </a:lnTo>
                                <a:lnTo>
                                  <a:pt x="1298" y="1472"/>
                                </a:lnTo>
                                <a:lnTo>
                                  <a:pt x="1316" y="1464"/>
                                </a:lnTo>
                                <a:lnTo>
                                  <a:pt x="1332" y="1454"/>
                                </a:lnTo>
                                <a:lnTo>
                                  <a:pt x="1347" y="1446"/>
                                </a:lnTo>
                                <a:lnTo>
                                  <a:pt x="1361" y="1436"/>
                                </a:lnTo>
                                <a:lnTo>
                                  <a:pt x="1373" y="1426"/>
                                </a:lnTo>
                                <a:lnTo>
                                  <a:pt x="1384" y="1416"/>
                                </a:lnTo>
                                <a:lnTo>
                                  <a:pt x="1394" y="1404"/>
                                </a:lnTo>
                                <a:lnTo>
                                  <a:pt x="1402" y="1392"/>
                                </a:lnTo>
                                <a:lnTo>
                                  <a:pt x="1404" y="1388"/>
                                </a:lnTo>
                                <a:lnTo>
                                  <a:pt x="1408" y="1378"/>
                                </a:lnTo>
                                <a:lnTo>
                                  <a:pt x="1410" y="1374"/>
                                </a:lnTo>
                                <a:lnTo>
                                  <a:pt x="1413" y="1364"/>
                                </a:lnTo>
                                <a:lnTo>
                                  <a:pt x="1413" y="1360"/>
                                </a:lnTo>
                                <a:lnTo>
                                  <a:pt x="1414" y="1352"/>
                                </a:lnTo>
                                <a:lnTo>
                                  <a:pt x="1414" y="214"/>
                                </a:lnTo>
                                <a:lnTo>
                                  <a:pt x="1413" y="206"/>
                                </a:lnTo>
                                <a:lnTo>
                                  <a:pt x="1413" y="202"/>
                                </a:lnTo>
                                <a:lnTo>
                                  <a:pt x="1410" y="192"/>
                                </a:lnTo>
                                <a:lnTo>
                                  <a:pt x="1408" y="188"/>
                                </a:lnTo>
                                <a:lnTo>
                                  <a:pt x="1404" y="178"/>
                                </a:lnTo>
                                <a:lnTo>
                                  <a:pt x="1402" y="174"/>
                                </a:lnTo>
                                <a:lnTo>
                                  <a:pt x="1396" y="164"/>
                                </a:lnTo>
                                <a:lnTo>
                                  <a:pt x="1386" y="152"/>
                                </a:lnTo>
                                <a:lnTo>
                                  <a:pt x="1375" y="142"/>
                                </a:lnTo>
                                <a:lnTo>
                                  <a:pt x="1362" y="132"/>
                                </a:lnTo>
                                <a:lnTo>
                                  <a:pt x="1348" y="122"/>
                                </a:lnTo>
                                <a:lnTo>
                                  <a:pt x="1333" y="112"/>
                                </a:lnTo>
                                <a:lnTo>
                                  <a:pt x="1317" y="102"/>
                                </a:lnTo>
                                <a:lnTo>
                                  <a:pt x="1299" y="94"/>
                                </a:lnTo>
                                <a:lnTo>
                                  <a:pt x="1281" y="86"/>
                                </a:lnTo>
                                <a:lnTo>
                                  <a:pt x="1261" y="78"/>
                                </a:lnTo>
                                <a:lnTo>
                                  <a:pt x="1240" y="72"/>
                                </a:lnTo>
                                <a:lnTo>
                                  <a:pt x="1218" y="64"/>
                                </a:lnTo>
                                <a:lnTo>
                                  <a:pt x="1195" y="58"/>
                                </a:lnTo>
                                <a:lnTo>
                                  <a:pt x="1170" y="50"/>
                                </a:lnTo>
                                <a:lnTo>
                                  <a:pt x="1145" y="44"/>
                                </a:lnTo>
                                <a:lnTo>
                                  <a:pt x="1119" y="40"/>
                                </a:lnTo>
                                <a:lnTo>
                                  <a:pt x="1073" y="30"/>
                                </a:lnTo>
                                <a:close/>
                                <a:moveTo>
                                  <a:pt x="707" y="60"/>
                                </a:moveTo>
                                <a:lnTo>
                                  <a:pt x="572" y="64"/>
                                </a:lnTo>
                                <a:lnTo>
                                  <a:pt x="447" y="76"/>
                                </a:lnTo>
                                <a:lnTo>
                                  <a:pt x="334" y="92"/>
                                </a:lnTo>
                                <a:lnTo>
                                  <a:pt x="308" y="98"/>
                                </a:lnTo>
                                <a:lnTo>
                                  <a:pt x="283" y="104"/>
                                </a:lnTo>
                                <a:lnTo>
                                  <a:pt x="236" y="116"/>
                                </a:lnTo>
                                <a:lnTo>
                                  <a:pt x="215" y="122"/>
                                </a:lnTo>
                                <a:lnTo>
                                  <a:pt x="194" y="128"/>
                                </a:lnTo>
                                <a:lnTo>
                                  <a:pt x="175" y="134"/>
                                </a:lnTo>
                                <a:lnTo>
                                  <a:pt x="157" y="142"/>
                                </a:lnTo>
                                <a:lnTo>
                                  <a:pt x="140" y="148"/>
                                </a:lnTo>
                                <a:lnTo>
                                  <a:pt x="125" y="156"/>
                                </a:lnTo>
                                <a:lnTo>
                                  <a:pt x="111" y="164"/>
                                </a:lnTo>
                                <a:lnTo>
                                  <a:pt x="99" y="172"/>
                                </a:lnTo>
                                <a:lnTo>
                                  <a:pt x="89" y="178"/>
                                </a:lnTo>
                                <a:lnTo>
                                  <a:pt x="80" y="186"/>
                                </a:lnTo>
                                <a:lnTo>
                                  <a:pt x="73" y="194"/>
                                </a:lnTo>
                                <a:lnTo>
                                  <a:pt x="67" y="200"/>
                                </a:lnTo>
                                <a:lnTo>
                                  <a:pt x="64" y="204"/>
                                </a:lnTo>
                                <a:lnTo>
                                  <a:pt x="62" y="210"/>
                                </a:lnTo>
                                <a:lnTo>
                                  <a:pt x="61" y="214"/>
                                </a:lnTo>
                                <a:lnTo>
                                  <a:pt x="60" y="222"/>
                                </a:lnTo>
                                <a:lnTo>
                                  <a:pt x="60" y="1346"/>
                                </a:lnTo>
                                <a:lnTo>
                                  <a:pt x="61" y="1350"/>
                                </a:lnTo>
                                <a:lnTo>
                                  <a:pt x="62" y="1356"/>
                                </a:lnTo>
                                <a:lnTo>
                                  <a:pt x="64" y="1360"/>
                                </a:lnTo>
                                <a:lnTo>
                                  <a:pt x="69" y="1368"/>
                                </a:lnTo>
                                <a:lnTo>
                                  <a:pt x="75" y="1376"/>
                                </a:lnTo>
                                <a:lnTo>
                                  <a:pt x="82" y="1382"/>
                                </a:lnTo>
                                <a:lnTo>
                                  <a:pt x="90" y="1388"/>
                                </a:lnTo>
                                <a:lnTo>
                                  <a:pt x="101" y="1396"/>
                                </a:lnTo>
                                <a:lnTo>
                                  <a:pt x="113" y="1404"/>
                                </a:lnTo>
                                <a:lnTo>
                                  <a:pt x="126" y="1410"/>
                                </a:lnTo>
                                <a:lnTo>
                                  <a:pt x="141" y="1418"/>
                                </a:lnTo>
                                <a:lnTo>
                                  <a:pt x="158" y="1424"/>
                                </a:lnTo>
                                <a:lnTo>
                                  <a:pt x="176" y="1432"/>
                                </a:lnTo>
                                <a:lnTo>
                                  <a:pt x="195" y="1438"/>
                                </a:lnTo>
                                <a:lnTo>
                                  <a:pt x="215" y="1444"/>
                                </a:lnTo>
                                <a:lnTo>
                                  <a:pt x="237" y="1452"/>
                                </a:lnTo>
                                <a:lnTo>
                                  <a:pt x="260" y="1458"/>
                                </a:lnTo>
                                <a:lnTo>
                                  <a:pt x="284" y="1462"/>
                                </a:lnTo>
                                <a:lnTo>
                                  <a:pt x="335" y="1474"/>
                                </a:lnTo>
                                <a:lnTo>
                                  <a:pt x="361" y="1478"/>
                                </a:lnTo>
                                <a:lnTo>
                                  <a:pt x="448" y="1490"/>
                                </a:lnTo>
                                <a:lnTo>
                                  <a:pt x="573" y="1502"/>
                                </a:lnTo>
                                <a:lnTo>
                                  <a:pt x="639" y="1504"/>
                                </a:lnTo>
                                <a:lnTo>
                                  <a:pt x="776" y="1504"/>
                                </a:lnTo>
                                <a:lnTo>
                                  <a:pt x="843" y="1502"/>
                                </a:lnTo>
                                <a:lnTo>
                                  <a:pt x="968" y="1490"/>
                                </a:lnTo>
                                <a:lnTo>
                                  <a:pt x="1081" y="1474"/>
                                </a:lnTo>
                                <a:lnTo>
                                  <a:pt x="1107" y="1468"/>
                                </a:lnTo>
                                <a:lnTo>
                                  <a:pt x="1132" y="1462"/>
                                </a:lnTo>
                                <a:lnTo>
                                  <a:pt x="1179" y="1450"/>
                                </a:lnTo>
                                <a:lnTo>
                                  <a:pt x="1200" y="1444"/>
                                </a:lnTo>
                                <a:lnTo>
                                  <a:pt x="1221" y="1438"/>
                                </a:lnTo>
                                <a:lnTo>
                                  <a:pt x="1240" y="1432"/>
                                </a:lnTo>
                                <a:lnTo>
                                  <a:pt x="1258" y="1424"/>
                                </a:lnTo>
                                <a:lnTo>
                                  <a:pt x="1274" y="1416"/>
                                </a:lnTo>
                                <a:lnTo>
                                  <a:pt x="1290" y="1410"/>
                                </a:lnTo>
                                <a:lnTo>
                                  <a:pt x="1303" y="1402"/>
                                </a:lnTo>
                                <a:lnTo>
                                  <a:pt x="1315" y="1394"/>
                                </a:lnTo>
                                <a:lnTo>
                                  <a:pt x="1326" y="1388"/>
                                </a:lnTo>
                                <a:lnTo>
                                  <a:pt x="1335" y="1380"/>
                                </a:lnTo>
                                <a:lnTo>
                                  <a:pt x="1342" y="1372"/>
                                </a:lnTo>
                                <a:lnTo>
                                  <a:pt x="1348" y="1366"/>
                                </a:lnTo>
                                <a:lnTo>
                                  <a:pt x="1350" y="1360"/>
                                </a:lnTo>
                                <a:lnTo>
                                  <a:pt x="1352" y="1356"/>
                                </a:lnTo>
                                <a:lnTo>
                                  <a:pt x="1354" y="1352"/>
                                </a:lnTo>
                                <a:lnTo>
                                  <a:pt x="1354" y="1346"/>
                                </a:lnTo>
                                <a:lnTo>
                                  <a:pt x="1354" y="218"/>
                                </a:lnTo>
                                <a:lnTo>
                                  <a:pt x="1354" y="214"/>
                                </a:lnTo>
                                <a:lnTo>
                                  <a:pt x="1352" y="210"/>
                                </a:lnTo>
                                <a:lnTo>
                                  <a:pt x="1351" y="206"/>
                                </a:lnTo>
                                <a:lnTo>
                                  <a:pt x="1345" y="198"/>
                                </a:lnTo>
                                <a:lnTo>
                                  <a:pt x="1340" y="192"/>
                                </a:lnTo>
                                <a:lnTo>
                                  <a:pt x="1333" y="184"/>
                                </a:lnTo>
                                <a:lnTo>
                                  <a:pt x="1324" y="178"/>
                                </a:lnTo>
                                <a:lnTo>
                                  <a:pt x="1314" y="170"/>
                                </a:lnTo>
                                <a:lnTo>
                                  <a:pt x="1302" y="164"/>
                                </a:lnTo>
                                <a:lnTo>
                                  <a:pt x="1288" y="156"/>
                                </a:lnTo>
                                <a:lnTo>
                                  <a:pt x="1273" y="148"/>
                                </a:lnTo>
                                <a:lnTo>
                                  <a:pt x="1257" y="142"/>
                                </a:lnTo>
                                <a:lnTo>
                                  <a:pt x="1239" y="134"/>
                                </a:lnTo>
                                <a:lnTo>
                                  <a:pt x="1220" y="128"/>
                                </a:lnTo>
                                <a:lnTo>
                                  <a:pt x="1199" y="122"/>
                                </a:lnTo>
                                <a:lnTo>
                                  <a:pt x="1178" y="114"/>
                                </a:lnTo>
                                <a:lnTo>
                                  <a:pt x="1155" y="108"/>
                                </a:lnTo>
                                <a:lnTo>
                                  <a:pt x="1131" y="104"/>
                                </a:lnTo>
                                <a:lnTo>
                                  <a:pt x="1106" y="98"/>
                                </a:lnTo>
                                <a:lnTo>
                                  <a:pt x="1080" y="92"/>
                                </a:lnTo>
                                <a:lnTo>
                                  <a:pt x="967" y="76"/>
                                </a:lnTo>
                                <a:lnTo>
                                  <a:pt x="841" y="64"/>
                                </a:lnTo>
                                <a:lnTo>
                                  <a:pt x="707" y="60"/>
                                </a:lnTo>
                                <a:close/>
                                <a:moveTo>
                                  <a:pt x="1063" y="60"/>
                                </a:moveTo>
                                <a:lnTo>
                                  <a:pt x="707" y="60"/>
                                </a:lnTo>
                                <a:lnTo>
                                  <a:pt x="841" y="64"/>
                                </a:lnTo>
                                <a:lnTo>
                                  <a:pt x="967" y="76"/>
                                </a:lnTo>
                                <a:lnTo>
                                  <a:pt x="1080" y="92"/>
                                </a:lnTo>
                                <a:lnTo>
                                  <a:pt x="1106" y="98"/>
                                </a:lnTo>
                                <a:lnTo>
                                  <a:pt x="1131" y="104"/>
                                </a:lnTo>
                                <a:lnTo>
                                  <a:pt x="1155" y="108"/>
                                </a:lnTo>
                                <a:lnTo>
                                  <a:pt x="1178" y="114"/>
                                </a:lnTo>
                                <a:lnTo>
                                  <a:pt x="1199" y="122"/>
                                </a:lnTo>
                                <a:lnTo>
                                  <a:pt x="1220" y="128"/>
                                </a:lnTo>
                                <a:lnTo>
                                  <a:pt x="1239" y="134"/>
                                </a:lnTo>
                                <a:lnTo>
                                  <a:pt x="1257" y="142"/>
                                </a:lnTo>
                                <a:lnTo>
                                  <a:pt x="1273" y="148"/>
                                </a:lnTo>
                                <a:lnTo>
                                  <a:pt x="1288" y="156"/>
                                </a:lnTo>
                                <a:lnTo>
                                  <a:pt x="1302" y="164"/>
                                </a:lnTo>
                                <a:lnTo>
                                  <a:pt x="1314" y="170"/>
                                </a:lnTo>
                                <a:lnTo>
                                  <a:pt x="1324" y="178"/>
                                </a:lnTo>
                                <a:lnTo>
                                  <a:pt x="1333" y="184"/>
                                </a:lnTo>
                                <a:lnTo>
                                  <a:pt x="1340" y="192"/>
                                </a:lnTo>
                                <a:lnTo>
                                  <a:pt x="1345" y="198"/>
                                </a:lnTo>
                                <a:lnTo>
                                  <a:pt x="1351" y="206"/>
                                </a:lnTo>
                                <a:lnTo>
                                  <a:pt x="1352" y="210"/>
                                </a:lnTo>
                                <a:lnTo>
                                  <a:pt x="1354" y="214"/>
                                </a:lnTo>
                                <a:lnTo>
                                  <a:pt x="1354" y="218"/>
                                </a:lnTo>
                                <a:lnTo>
                                  <a:pt x="1354" y="1346"/>
                                </a:lnTo>
                                <a:lnTo>
                                  <a:pt x="1354" y="1352"/>
                                </a:lnTo>
                                <a:lnTo>
                                  <a:pt x="1352" y="1356"/>
                                </a:lnTo>
                                <a:lnTo>
                                  <a:pt x="1350" y="1360"/>
                                </a:lnTo>
                                <a:lnTo>
                                  <a:pt x="1348" y="1366"/>
                                </a:lnTo>
                                <a:lnTo>
                                  <a:pt x="1342" y="1372"/>
                                </a:lnTo>
                                <a:lnTo>
                                  <a:pt x="1335" y="1380"/>
                                </a:lnTo>
                                <a:lnTo>
                                  <a:pt x="1326" y="1388"/>
                                </a:lnTo>
                                <a:lnTo>
                                  <a:pt x="1315" y="1394"/>
                                </a:lnTo>
                                <a:lnTo>
                                  <a:pt x="1303" y="1402"/>
                                </a:lnTo>
                                <a:lnTo>
                                  <a:pt x="1290" y="1410"/>
                                </a:lnTo>
                                <a:lnTo>
                                  <a:pt x="1274" y="1416"/>
                                </a:lnTo>
                                <a:lnTo>
                                  <a:pt x="1258" y="1424"/>
                                </a:lnTo>
                                <a:lnTo>
                                  <a:pt x="1240" y="1432"/>
                                </a:lnTo>
                                <a:lnTo>
                                  <a:pt x="1221" y="1438"/>
                                </a:lnTo>
                                <a:lnTo>
                                  <a:pt x="1200" y="1444"/>
                                </a:lnTo>
                                <a:lnTo>
                                  <a:pt x="1179" y="1450"/>
                                </a:lnTo>
                                <a:lnTo>
                                  <a:pt x="1132" y="1462"/>
                                </a:lnTo>
                                <a:lnTo>
                                  <a:pt x="1107" y="1468"/>
                                </a:lnTo>
                                <a:lnTo>
                                  <a:pt x="1081" y="1474"/>
                                </a:lnTo>
                                <a:lnTo>
                                  <a:pt x="968" y="1490"/>
                                </a:lnTo>
                                <a:lnTo>
                                  <a:pt x="843" y="1502"/>
                                </a:lnTo>
                                <a:lnTo>
                                  <a:pt x="776" y="1504"/>
                                </a:lnTo>
                                <a:lnTo>
                                  <a:pt x="1074" y="1504"/>
                                </a:lnTo>
                                <a:lnTo>
                                  <a:pt x="1107" y="1498"/>
                                </a:lnTo>
                                <a:lnTo>
                                  <a:pt x="1186" y="1480"/>
                                </a:lnTo>
                                <a:lnTo>
                                  <a:pt x="1254" y="1458"/>
                                </a:lnTo>
                                <a:lnTo>
                                  <a:pt x="1309" y="1434"/>
                                </a:lnTo>
                                <a:lnTo>
                                  <a:pt x="1350" y="1406"/>
                                </a:lnTo>
                                <a:lnTo>
                                  <a:pt x="1375" y="1378"/>
                                </a:lnTo>
                                <a:lnTo>
                                  <a:pt x="1384" y="1346"/>
                                </a:lnTo>
                                <a:lnTo>
                                  <a:pt x="1384" y="218"/>
                                </a:lnTo>
                                <a:lnTo>
                                  <a:pt x="1375" y="188"/>
                                </a:lnTo>
                                <a:lnTo>
                                  <a:pt x="1350" y="160"/>
                                </a:lnTo>
                                <a:lnTo>
                                  <a:pt x="1309" y="132"/>
                                </a:lnTo>
                                <a:lnTo>
                                  <a:pt x="1254" y="108"/>
                                </a:lnTo>
                                <a:lnTo>
                                  <a:pt x="1186" y="86"/>
                                </a:lnTo>
                                <a:lnTo>
                                  <a:pt x="1107" y="68"/>
                                </a:lnTo>
                                <a:lnTo>
                                  <a:pt x="1063" y="60"/>
                                </a:lnTo>
                                <a:close/>
                              </a:path>
                            </a:pathLst>
                          </a:custGeom>
                          <a:solidFill>
                            <a:srgbClr val="3F31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5"/>
                        <wps:cNvSpPr>
                          <a:spLocks/>
                        </wps:cNvSpPr>
                        <wps:spPr bwMode="auto">
                          <a:xfrm>
                            <a:off x="1655" y="1957"/>
                            <a:ext cx="1354" cy="188"/>
                          </a:xfrm>
                          <a:custGeom>
                            <a:avLst/>
                            <a:gdLst>
                              <a:gd name="T0" fmla="+- 0 1655 1655"/>
                              <a:gd name="T1" fmla="*/ T0 w 1354"/>
                              <a:gd name="T2" fmla="+- 0 1957 1957"/>
                              <a:gd name="T3" fmla="*/ 1957 h 188"/>
                              <a:gd name="T4" fmla="+- 0 1690 1655"/>
                              <a:gd name="T5" fmla="*/ T4 w 1354"/>
                              <a:gd name="T6" fmla="+- 0 2017 1957"/>
                              <a:gd name="T7" fmla="*/ 2017 h 188"/>
                              <a:gd name="T8" fmla="+- 0 1786 1655"/>
                              <a:gd name="T9" fmla="*/ T8 w 1354"/>
                              <a:gd name="T10" fmla="+- 0 2068 1957"/>
                              <a:gd name="T11" fmla="*/ 2068 h 188"/>
                              <a:gd name="T12" fmla="+- 0 1853 1655"/>
                              <a:gd name="T13" fmla="*/ T12 w 1354"/>
                              <a:gd name="T14" fmla="+- 0 2090 1957"/>
                              <a:gd name="T15" fmla="*/ 2090 h 188"/>
                              <a:gd name="T16" fmla="+- 0 1932 1655"/>
                              <a:gd name="T17" fmla="*/ T16 w 1354"/>
                              <a:gd name="T18" fmla="+- 0 2109 1957"/>
                              <a:gd name="T19" fmla="*/ 2109 h 188"/>
                              <a:gd name="T20" fmla="+- 0 2021 1655"/>
                              <a:gd name="T21" fmla="*/ T20 w 1354"/>
                              <a:gd name="T22" fmla="+- 0 2124 1957"/>
                              <a:gd name="T23" fmla="*/ 2124 h 188"/>
                              <a:gd name="T24" fmla="+- 0 2118 1655"/>
                              <a:gd name="T25" fmla="*/ T24 w 1354"/>
                              <a:gd name="T26" fmla="+- 0 2136 1957"/>
                              <a:gd name="T27" fmla="*/ 2136 h 188"/>
                              <a:gd name="T28" fmla="+- 0 2222 1655"/>
                              <a:gd name="T29" fmla="*/ T28 w 1354"/>
                              <a:gd name="T30" fmla="+- 0 2143 1957"/>
                              <a:gd name="T31" fmla="*/ 2143 h 188"/>
                              <a:gd name="T32" fmla="+- 0 2332 1655"/>
                              <a:gd name="T33" fmla="*/ T32 w 1354"/>
                              <a:gd name="T34" fmla="+- 0 2145 1957"/>
                              <a:gd name="T35" fmla="*/ 2145 h 188"/>
                              <a:gd name="T36" fmla="+- 0 2442 1655"/>
                              <a:gd name="T37" fmla="*/ T36 w 1354"/>
                              <a:gd name="T38" fmla="+- 0 2143 1957"/>
                              <a:gd name="T39" fmla="*/ 2143 h 188"/>
                              <a:gd name="T40" fmla="+- 0 2546 1655"/>
                              <a:gd name="T41" fmla="*/ T40 w 1354"/>
                              <a:gd name="T42" fmla="+- 0 2136 1957"/>
                              <a:gd name="T43" fmla="*/ 2136 h 188"/>
                              <a:gd name="T44" fmla="+- 0 2643 1655"/>
                              <a:gd name="T45" fmla="*/ T44 w 1354"/>
                              <a:gd name="T46" fmla="+- 0 2124 1957"/>
                              <a:gd name="T47" fmla="*/ 2124 h 188"/>
                              <a:gd name="T48" fmla="+- 0 2732 1655"/>
                              <a:gd name="T49" fmla="*/ T48 w 1354"/>
                              <a:gd name="T50" fmla="+- 0 2109 1957"/>
                              <a:gd name="T51" fmla="*/ 2109 h 188"/>
                              <a:gd name="T52" fmla="+- 0 2811 1655"/>
                              <a:gd name="T53" fmla="*/ T52 w 1354"/>
                              <a:gd name="T54" fmla="+- 0 2090 1957"/>
                              <a:gd name="T55" fmla="*/ 2090 h 188"/>
                              <a:gd name="T56" fmla="+- 0 2879 1655"/>
                              <a:gd name="T57" fmla="*/ T56 w 1354"/>
                              <a:gd name="T58" fmla="+- 0 2068 1957"/>
                              <a:gd name="T59" fmla="*/ 2068 h 188"/>
                              <a:gd name="T60" fmla="+- 0 2934 1655"/>
                              <a:gd name="T61" fmla="*/ T60 w 1354"/>
                              <a:gd name="T62" fmla="+- 0 2044 1957"/>
                              <a:gd name="T63" fmla="*/ 2044 h 188"/>
                              <a:gd name="T64" fmla="+- 0 3000 1655"/>
                              <a:gd name="T65" fmla="*/ T64 w 1354"/>
                              <a:gd name="T66" fmla="+- 0 1988 1957"/>
                              <a:gd name="T67" fmla="*/ 1988 h 188"/>
                              <a:gd name="T68" fmla="+- 0 3009 1655"/>
                              <a:gd name="T69" fmla="*/ T68 w 1354"/>
                              <a:gd name="T70" fmla="+- 0 1957 1957"/>
                              <a:gd name="T71" fmla="*/ 195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 h="188">
                                <a:moveTo>
                                  <a:pt x="0" y="0"/>
                                </a:moveTo>
                                <a:lnTo>
                                  <a:pt x="35" y="60"/>
                                </a:lnTo>
                                <a:lnTo>
                                  <a:pt x="131" y="111"/>
                                </a:lnTo>
                                <a:lnTo>
                                  <a:pt x="198" y="133"/>
                                </a:lnTo>
                                <a:lnTo>
                                  <a:pt x="277" y="152"/>
                                </a:lnTo>
                                <a:lnTo>
                                  <a:pt x="366" y="167"/>
                                </a:lnTo>
                                <a:lnTo>
                                  <a:pt x="463" y="179"/>
                                </a:lnTo>
                                <a:lnTo>
                                  <a:pt x="567" y="186"/>
                                </a:lnTo>
                                <a:lnTo>
                                  <a:pt x="677" y="188"/>
                                </a:lnTo>
                                <a:lnTo>
                                  <a:pt x="787" y="186"/>
                                </a:lnTo>
                                <a:lnTo>
                                  <a:pt x="891" y="179"/>
                                </a:lnTo>
                                <a:lnTo>
                                  <a:pt x="988" y="167"/>
                                </a:lnTo>
                                <a:lnTo>
                                  <a:pt x="1077" y="152"/>
                                </a:lnTo>
                                <a:lnTo>
                                  <a:pt x="1156" y="133"/>
                                </a:lnTo>
                                <a:lnTo>
                                  <a:pt x="1224" y="111"/>
                                </a:lnTo>
                                <a:lnTo>
                                  <a:pt x="1279" y="87"/>
                                </a:lnTo>
                                <a:lnTo>
                                  <a:pt x="1345" y="31"/>
                                </a:lnTo>
                                <a:lnTo>
                                  <a:pt x="1354" y="0"/>
                                </a:lnTo>
                              </a:path>
                            </a:pathLst>
                          </a:custGeom>
                          <a:noFill/>
                          <a:ln w="38100">
                            <a:solidFill>
                              <a:srgbClr val="3F3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6"/>
                        <wps:cNvSpPr>
                          <a:spLocks/>
                        </wps:cNvSpPr>
                        <wps:spPr bwMode="auto">
                          <a:xfrm>
                            <a:off x="1635" y="1729"/>
                            <a:ext cx="1354" cy="1504"/>
                          </a:xfrm>
                          <a:custGeom>
                            <a:avLst/>
                            <a:gdLst>
                              <a:gd name="T0" fmla="+- 0 2312 1635"/>
                              <a:gd name="T1" fmla="*/ T0 w 1354"/>
                              <a:gd name="T2" fmla="+- 0 1729 1729"/>
                              <a:gd name="T3" fmla="*/ 1729 h 1504"/>
                              <a:gd name="T4" fmla="+- 0 2202 1635"/>
                              <a:gd name="T5" fmla="*/ T4 w 1354"/>
                              <a:gd name="T6" fmla="+- 0 1732 1729"/>
                              <a:gd name="T7" fmla="*/ 1732 h 1504"/>
                              <a:gd name="T8" fmla="+- 0 2098 1635"/>
                              <a:gd name="T9" fmla="*/ T8 w 1354"/>
                              <a:gd name="T10" fmla="+- 0 1739 1729"/>
                              <a:gd name="T11" fmla="*/ 1739 h 1504"/>
                              <a:gd name="T12" fmla="+- 0 2001 1635"/>
                              <a:gd name="T13" fmla="*/ T12 w 1354"/>
                              <a:gd name="T14" fmla="+- 0 1750 1729"/>
                              <a:gd name="T15" fmla="*/ 1750 h 1504"/>
                              <a:gd name="T16" fmla="+- 0 1912 1635"/>
                              <a:gd name="T17" fmla="*/ T16 w 1354"/>
                              <a:gd name="T18" fmla="+- 0 1765 1729"/>
                              <a:gd name="T19" fmla="*/ 1765 h 1504"/>
                              <a:gd name="T20" fmla="+- 0 1833 1635"/>
                              <a:gd name="T21" fmla="*/ T20 w 1354"/>
                              <a:gd name="T22" fmla="+- 0 1784 1729"/>
                              <a:gd name="T23" fmla="*/ 1784 h 1504"/>
                              <a:gd name="T24" fmla="+- 0 1766 1635"/>
                              <a:gd name="T25" fmla="*/ T24 w 1354"/>
                              <a:gd name="T26" fmla="+- 0 1806 1729"/>
                              <a:gd name="T27" fmla="*/ 1806 h 1504"/>
                              <a:gd name="T28" fmla="+- 0 1711 1635"/>
                              <a:gd name="T29" fmla="*/ T28 w 1354"/>
                              <a:gd name="T30" fmla="+- 0 1831 1729"/>
                              <a:gd name="T31" fmla="*/ 1831 h 1504"/>
                              <a:gd name="T32" fmla="+- 0 1644 1635"/>
                              <a:gd name="T33" fmla="*/ T32 w 1354"/>
                              <a:gd name="T34" fmla="+- 0 1887 1729"/>
                              <a:gd name="T35" fmla="*/ 1887 h 1504"/>
                              <a:gd name="T36" fmla="+- 0 1635 1635"/>
                              <a:gd name="T37" fmla="*/ T36 w 1354"/>
                              <a:gd name="T38" fmla="+- 0 1917 1729"/>
                              <a:gd name="T39" fmla="*/ 1917 h 1504"/>
                              <a:gd name="T40" fmla="+- 0 1635 1635"/>
                              <a:gd name="T41" fmla="*/ T40 w 1354"/>
                              <a:gd name="T42" fmla="+- 0 3045 1729"/>
                              <a:gd name="T43" fmla="*/ 3045 h 1504"/>
                              <a:gd name="T44" fmla="+- 0 1670 1635"/>
                              <a:gd name="T45" fmla="*/ T44 w 1354"/>
                              <a:gd name="T46" fmla="+- 0 3105 1729"/>
                              <a:gd name="T47" fmla="*/ 3105 h 1504"/>
                              <a:gd name="T48" fmla="+- 0 1766 1635"/>
                              <a:gd name="T49" fmla="*/ T48 w 1354"/>
                              <a:gd name="T50" fmla="+- 0 3156 1729"/>
                              <a:gd name="T51" fmla="*/ 3156 h 1504"/>
                              <a:gd name="T52" fmla="+- 0 1833 1635"/>
                              <a:gd name="T53" fmla="*/ T52 w 1354"/>
                              <a:gd name="T54" fmla="+- 0 3178 1729"/>
                              <a:gd name="T55" fmla="*/ 3178 h 1504"/>
                              <a:gd name="T56" fmla="+- 0 1912 1635"/>
                              <a:gd name="T57" fmla="*/ T56 w 1354"/>
                              <a:gd name="T58" fmla="+- 0 3197 1729"/>
                              <a:gd name="T59" fmla="*/ 3197 h 1504"/>
                              <a:gd name="T60" fmla="+- 0 2001 1635"/>
                              <a:gd name="T61" fmla="*/ T60 w 1354"/>
                              <a:gd name="T62" fmla="+- 0 3212 1729"/>
                              <a:gd name="T63" fmla="*/ 3212 h 1504"/>
                              <a:gd name="T64" fmla="+- 0 2098 1635"/>
                              <a:gd name="T65" fmla="*/ T64 w 1354"/>
                              <a:gd name="T66" fmla="+- 0 3224 1729"/>
                              <a:gd name="T67" fmla="*/ 3224 h 1504"/>
                              <a:gd name="T68" fmla="+- 0 2202 1635"/>
                              <a:gd name="T69" fmla="*/ T68 w 1354"/>
                              <a:gd name="T70" fmla="+- 0 3231 1729"/>
                              <a:gd name="T71" fmla="*/ 3231 h 1504"/>
                              <a:gd name="T72" fmla="+- 0 2312 1635"/>
                              <a:gd name="T73" fmla="*/ T72 w 1354"/>
                              <a:gd name="T74" fmla="+- 0 3233 1729"/>
                              <a:gd name="T75" fmla="*/ 3233 h 1504"/>
                              <a:gd name="T76" fmla="+- 0 2422 1635"/>
                              <a:gd name="T77" fmla="*/ T76 w 1354"/>
                              <a:gd name="T78" fmla="+- 0 3231 1729"/>
                              <a:gd name="T79" fmla="*/ 3231 h 1504"/>
                              <a:gd name="T80" fmla="+- 0 2526 1635"/>
                              <a:gd name="T81" fmla="*/ T80 w 1354"/>
                              <a:gd name="T82" fmla="+- 0 3224 1729"/>
                              <a:gd name="T83" fmla="*/ 3224 h 1504"/>
                              <a:gd name="T84" fmla="+- 0 2623 1635"/>
                              <a:gd name="T85" fmla="*/ T84 w 1354"/>
                              <a:gd name="T86" fmla="+- 0 3212 1729"/>
                              <a:gd name="T87" fmla="*/ 3212 h 1504"/>
                              <a:gd name="T88" fmla="+- 0 2712 1635"/>
                              <a:gd name="T89" fmla="*/ T88 w 1354"/>
                              <a:gd name="T90" fmla="+- 0 3197 1729"/>
                              <a:gd name="T91" fmla="*/ 3197 h 1504"/>
                              <a:gd name="T92" fmla="+- 0 2791 1635"/>
                              <a:gd name="T93" fmla="*/ T92 w 1354"/>
                              <a:gd name="T94" fmla="+- 0 3178 1729"/>
                              <a:gd name="T95" fmla="*/ 3178 h 1504"/>
                              <a:gd name="T96" fmla="+- 0 2859 1635"/>
                              <a:gd name="T97" fmla="*/ T96 w 1354"/>
                              <a:gd name="T98" fmla="+- 0 3156 1729"/>
                              <a:gd name="T99" fmla="*/ 3156 h 1504"/>
                              <a:gd name="T100" fmla="+- 0 2914 1635"/>
                              <a:gd name="T101" fmla="*/ T100 w 1354"/>
                              <a:gd name="T102" fmla="+- 0 3132 1729"/>
                              <a:gd name="T103" fmla="*/ 3132 h 1504"/>
                              <a:gd name="T104" fmla="+- 0 2980 1635"/>
                              <a:gd name="T105" fmla="*/ T104 w 1354"/>
                              <a:gd name="T106" fmla="+- 0 3076 1729"/>
                              <a:gd name="T107" fmla="*/ 3076 h 1504"/>
                              <a:gd name="T108" fmla="+- 0 2989 1635"/>
                              <a:gd name="T109" fmla="*/ T108 w 1354"/>
                              <a:gd name="T110" fmla="+- 0 3045 1729"/>
                              <a:gd name="T111" fmla="*/ 3045 h 1504"/>
                              <a:gd name="T112" fmla="+- 0 2989 1635"/>
                              <a:gd name="T113" fmla="*/ T112 w 1354"/>
                              <a:gd name="T114" fmla="+- 0 1917 1729"/>
                              <a:gd name="T115" fmla="*/ 1917 h 1504"/>
                              <a:gd name="T116" fmla="+- 0 2955 1635"/>
                              <a:gd name="T117" fmla="*/ T116 w 1354"/>
                              <a:gd name="T118" fmla="+- 0 1858 1729"/>
                              <a:gd name="T119" fmla="*/ 1858 h 1504"/>
                              <a:gd name="T120" fmla="+- 0 2859 1635"/>
                              <a:gd name="T121" fmla="*/ T120 w 1354"/>
                              <a:gd name="T122" fmla="+- 0 1806 1729"/>
                              <a:gd name="T123" fmla="*/ 1806 h 1504"/>
                              <a:gd name="T124" fmla="+- 0 2791 1635"/>
                              <a:gd name="T125" fmla="*/ T124 w 1354"/>
                              <a:gd name="T126" fmla="+- 0 1784 1729"/>
                              <a:gd name="T127" fmla="*/ 1784 h 1504"/>
                              <a:gd name="T128" fmla="+- 0 2712 1635"/>
                              <a:gd name="T129" fmla="*/ T128 w 1354"/>
                              <a:gd name="T130" fmla="+- 0 1765 1729"/>
                              <a:gd name="T131" fmla="*/ 1765 h 1504"/>
                              <a:gd name="T132" fmla="+- 0 2623 1635"/>
                              <a:gd name="T133" fmla="*/ T132 w 1354"/>
                              <a:gd name="T134" fmla="+- 0 1750 1729"/>
                              <a:gd name="T135" fmla="*/ 1750 h 1504"/>
                              <a:gd name="T136" fmla="+- 0 2526 1635"/>
                              <a:gd name="T137" fmla="*/ T136 w 1354"/>
                              <a:gd name="T138" fmla="+- 0 1739 1729"/>
                              <a:gd name="T139" fmla="*/ 1739 h 1504"/>
                              <a:gd name="T140" fmla="+- 0 2422 1635"/>
                              <a:gd name="T141" fmla="*/ T140 w 1354"/>
                              <a:gd name="T142" fmla="+- 0 1732 1729"/>
                              <a:gd name="T143" fmla="*/ 1732 h 1504"/>
                              <a:gd name="T144" fmla="+- 0 2312 1635"/>
                              <a:gd name="T145" fmla="*/ T144 w 1354"/>
                              <a:gd name="T146" fmla="+- 0 1729 1729"/>
                              <a:gd name="T147" fmla="*/ 1729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4" h="1504">
                                <a:moveTo>
                                  <a:pt x="677" y="0"/>
                                </a:moveTo>
                                <a:lnTo>
                                  <a:pt x="567" y="3"/>
                                </a:lnTo>
                                <a:lnTo>
                                  <a:pt x="463" y="10"/>
                                </a:lnTo>
                                <a:lnTo>
                                  <a:pt x="366" y="21"/>
                                </a:lnTo>
                                <a:lnTo>
                                  <a:pt x="277" y="36"/>
                                </a:lnTo>
                                <a:lnTo>
                                  <a:pt x="198" y="55"/>
                                </a:lnTo>
                                <a:lnTo>
                                  <a:pt x="131" y="77"/>
                                </a:lnTo>
                                <a:lnTo>
                                  <a:pt x="76" y="102"/>
                                </a:lnTo>
                                <a:lnTo>
                                  <a:pt x="9" y="158"/>
                                </a:lnTo>
                                <a:lnTo>
                                  <a:pt x="0" y="188"/>
                                </a:lnTo>
                                <a:lnTo>
                                  <a:pt x="0" y="1316"/>
                                </a:lnTo>
                                <a:lnTo>
                                  <a:pt x="35" y="1376"/>
                                </a:lnTo>
                                <a:lnTo>
                                  <a:pt x="131" y="1427"/>
                                </a:lnTo>
                                <a:lnTo>
                                  <a:pt x="198" y="1449"/>
                                </a:lnTo>
                                <a:lnTo>
                                  <a:pt x="277" y="1468"/>
                                </a:lnTo>
                                <a:lnTo>
                                  <a:pt x="366" y="1483"/>
                                </a:lnTo>
                                <a:lnTo>
                                  <a:pt x="463" y="1495"/>
                                </a:lnTo>
                                <a:lnTo>
                                  <a:pt x="567" y="1502"/>
                                </a:lnTo>
                                <a:lnTo>
                                  <a:pt x="677" y="1504"/>
                                </a:lnTo>
                                <a:lnTo>
                                  <a:pt x="787" y="1502"/>
                                </a:lnTo>
                                <a:lnTo>
                                  <a:pt x="891" y="1495"/>
                                </a:lnTo>
                                <a:lnTo>
                                  <a:pt x="988" y="1483"/>
                                </a:lnTo>
                                <a:lnTo>
                                  <a:pt x="1077" y="1468"/>
                                </a:lnTo>
                                <a:lnTo>
                                  <a:pt x="1156" y="1449"/>
                                </a:lnTo>
                                <a:lnTo>
                                  <a:pt x="1224" y="1427"/>
                                </a:lnTo>
                                <a:lnTo>
                                  <a:pt x="1279" y="1403"/>
                                </a:lnTo>
                                <a:lnTo>
                                  <a:pt x="1345" y="1347"/>
                                </a:lnTo>
                                <a:lnTo>
                                  <a:pt x="1354" y="1316"/>
                                </a:lnTo>
                                <a:lnTo>
                                  <a:pt x="1354" y="188"/>
                                </a:lnTo>
                                <a:lnTo>
                                  <a:pt x="1320" y="129"/>
                                </a:lnTo>
                                <a:lnTo>
                                  <a:pt x="1224" y="77"/>
                                </a:lnTo>
                                <a:lnTo>
                                  <a:pt x="1156" y="55"/>
                                </a:lnTo>
                                <a:lnTo>
                                  <a:pt x="1077" y="36"/>
                                </a:lnTo>
                                <a:lnTo>
                                  <a:pt x="988" y="21"/>
                                </a:lnTo>
                                <a:lnTo>
                                  <a:pt x="891" y="10"/>
                                </a:lnTo>
                                <a:lnTo>
                                  <a:pt x="787" y="3"/>
                                </a:lnTo>
                                <a:lnTo>
                                  <a:pt x="677" y="0"/>
                                </a:lnTo>
                                <a:close/>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7"/>
                        <wps:cNvSpPr>
                          <a:spLocks/>
                        </wps:cNvSpPr>
                        <wps:spPr bwMode="auto">
                          <a:xfrm>
                            <a:off x="1635" y="1729"/>
                            <a:ext cx="1354" cy="376"/>
                          </a:xfrm>
                          <a:custGeom>
                            <a:avLst/>
                            <a:gdLst>
                              <a:gd name="T0" fmla="+- 0 2312 1635"/>
                              <a:gd name="T1" fmla="*/ T0 w 1354"/>
                              <a:gd name="T2" fmla="+- 0 1729 1729"/>
                              <a:gd name="T3" fmla="*/ 1729 h 376"/>
                              <a:gd name="T4" fmla="+- 0 2202 1635"/>
                              <a:gd name="T5" fmla="*/ T4 w 1354"/>
                              <a:gd name="T6" fmla="+- 0 1732 1729"/>
                              <a:gd name="T7" fmla="*/ 1732 h 376"/>
                              <a:gd name="T8" fmla="+- 0 2098 1635"/>
                              <a:gd name="T9" fmla="*/ T8 w 1354"/>
                              <a:gd name="T10" fmla="+- 0 1739 1729"/>
                              <a:gd name="T11" fmla="*/ 1739 h 376"/>
                              <a:gd name="T12" fmla="+- 0 2001 1635"/>
                              <a:gd name="T13" fmla="*/ T12 w 1354"/>
                              <a:gd name="T14" fmla="+- 0 1750 1729"/>
                              <a:gd name="T15" fmla="*/ 1750 h 376"/>
                              <a:gd name="T16" fmla="+- 0 1912 1635"/>
                              <a:gd name="T17" fmla="*/ T16 w 1354"/>
                              <a:gd name="T18" fmla="+- 0 1765 1729"/>
                              <a:gd name="T19" fmla="*/ 1765 h 376"/>
                              <a:gd name="T20" fmla="+- 0 1833 1635"/>
                              <a:gd name="T21" fmla="*/ T20 w 1354"/>
                              <a:gd name="T22" fmla="+- 0 1784 1729"/>
                              <a:gd name="T23" fmla="*/ 1784 h 376"/>
                              <a:gd name="T24" fmla="+- 0 1766 1635"/>
                              <a:gd name="T25" fmla="*/ T24 w 1354"/>
                              <a:gd name="T26" fmla="+- 0 1806 1729"/>
                              <a:gd name="T27" fmla="*/ 1806 h 376"/>
                              <a:gd name="T28" fmla="+- 0 1711 1635"/>
                              <a:gd name="T29" fmla="*/ T28 w 1354"/>
                              <a:gd name="T30" fmla="+- 0 1831 1729"/>
                              <a:gd name="T31" fmla="*/ 1831 h 376"/>
                              <a:gd name="T32" fmla="+- 0 1644 1635"/>
                              <a:gd name="T33" fmla="*/ T32 w 1354"/>
                              <a:gd name="T34" fmla="+- 0 1887 1729"/>
                              <a:gd name="T35" fmla="*/ 1887 h 376"/>
                              <a:gd name="T36" fmla="+- 0 1635 1635"/>
                              <a:gd name="T37" fmla="*/ T36 w 1354"/>
                              <a:gd name="T38" fmla="+- 0 1917 1729"/>
                              <a:gd name="T39" fmla="*/ 1917 h 376"/>
                              <a:gd name="T40" fmla="+- 0 1644 1635"/>
                              <a:gd name="T41" fmla="*/ T40 w 1354"/>
                              <a:gd name="T42" fmla="+- 0 1948 1729"/>
                              <a:gd name="T43" fmla="*/ 1948 h 376"/>
                              <a:gd name="T44" fmla="+- 0 1711 1635"/>
                              <a:gd name="T45" fmla="*/ T44 w 1354"/>
                              <a:gd name="T46" fmla="+- 0 2004 1729"/>
                              <a:gd name="T47" fmla="*/ 2004 h 376"/>
                              <a:gd name="T48" fmla="+- 0 1766 1635"/>
                              <a:gd name="T49" fmla="*/ T48 w 1354"/>
                              <a:gd name="T50" fmla="+- 0 2028 1729"/>
                              <a:gd name="T51" fmla="*/ 2028 h 376"/>
                              <a:gd name="T52" fmla="+- 0 1833 1635"/>
                              <a:gd name="T53" fmla="*/ T52 w 1354"/>
                              <a:gd name="T54" fmla="+- 0 2050 1729"/>
                              <a:gd name="T55" fmla="*/ 2050 h 376"/>
                              <a:gd name="T56" fmla="+- 0 1912 1635"/>
                              <a:gd name="T57" fmla="*/ T56 w 1354"/>
                              <a:gd name="T58" fmla="+- 0 2069 1729"/>
                              <a:gd name="T59" fmla="*/ 2069 h 376"/>
                              <a:gd name="T60" fmla="+- 0 2001 1635"/>
                              <a:gd name="T61" fmla="*/ T60 w 1354"/>
                              <a:gd name="T62" fmla="+- 0 2084 1729"/>
                              <a:gd name="T63" fmla="*/ 2084 h 376"/>
                              <a:gd name="T64" fmla="+- 0 2098 1635"/>
                              <a:gd name="T65" fmla="*/ T64 w 1354"/>
                              <a:gd name="T66" fmla="+- 0 2096 1729"/>
                              <a:gd name="T67" fmla="*/ 2096 h 376"/>
                              <a:gd name="T68" fmla="+- 0 2202 1635"/>
                              <a:gd name="T69" fmla="*/ T68 w 1354"/>
                              <a:gd name="T70" fmla="+- 0 2103 1729"/>
                              <a:gd name="T71" fmla="*/ 2103 h 376"/>
                              <a:gd name="T72" fmla="+- 0 2312 1635"/>
                              <a:gd name="T73" fmla="*/ T72 w 1354"/>
                              <a:gd name="T74" fmla="+- 0 2105 1729"/>
                              <a:gd name="T75" fmla="*/ 2105 h 376"/>
                              <a:gd name="T76" fmla="+- 0 2422 1635"/>
                              <a:gd name="T77" fmla="*/ T76 w 1354"/>
                              <a:gd name="T78" fmla="+- 0 2103 1729"/>
                              <a:gd name="T79" fmla="*/ 2103 h 376"/>
                              <a:gd name="T80" fmla="+- 0 2526 1635"/>
                              <a:gd name="T81" fmla="*/ T80 w 1354"/>
                              <a:gd name="T82" fmla="+- 0 2096 1729"/>
                              <a:gd name="T83" fmla="*/ 2096 h 376"/>
                              <a:gd name="T84" fmla="+- 0 2623 1635"/>
                              <a:gd name="T85" fmla="*/ T84 w 1354"/>
                              <a:gd name="T86" fmla="+- 0 2084 1729"/>
                              <a:gd name="T87" fmla="*/ 2084 h 376"/>
                              <a:gd name="T88" fmla="+- 0 2712 1635"/>
                              <a:gd name="T89" fmla="*/ T88 w 1354"/>
                              <a:gd name="T90" fmla="+- 0 2069 1729"/>
                              <a:gd name="T91" fmla="*/ 2069 h 376"/>
                              <a:gd name="T92" fmla="+- 0 2791 1635"/>
                              <a:gd name="T93" fmla="*/ T92 w 1354"/>
                              <a:gd name="T94" fmla="+- 0 2050 1729"/>
                              <a:gd name="T95" fmla="*/ 2050 h 376"/>
                              <a:gd name="T96" fmla="+- 0 2859 1635"/>
                              <a:gd name="T97" fmla="*/ T96 w 1354"/>
                              <a:gd name="T98" fmla="+- 0 2028 1729"/>
                              <a:gd name="T99" fmla="*/ 2028 h 376"/>
                              <a:gd name="T100" fmla="+- 0 2914 1635"/>
                              <a:gd name="T101" fmla="*/ T100 w 1354"/>
                              <a:gd name="T102" fmla="+- 0 2004 1729"/>
                              <a:gd name="T103" fmla="*/ 2004 h 376"/>
                              <a:gd name="T104" fmla="+- 0 2980 1635"/>
                              <a:gd name="T105" fmla="*/ T104 w 1354"/>
                              <a:gd name="T106" fmla="+- 0 1948 1729"/>
                              <a:gd name="T107" fmla="*/ 1948 h 376"/>
                              <a:gd name="T108" fmla="+- 0 2989 1635"/>
                              <a:gd name="T109" fmla="*/ T108 w 1354"/>
                              <a:gd name="T110" fmla="+- 0 1917 1729"/>
                              <a:gd name="T111" fmla="*/ 1917 h 376"/>
                              <a:gd name="T112" fmla="+- 0 2980 1635"/>
                              <a:gd name="T113" fmla="*/ T112 w 1354"/>
                              <a:gd name="T114" fmla="+- 0 1887 1729"/>
                              <a:gd name="T115" fmla="*/ 1887 h 376"/>
                              <a:gd name="T116" fmla="+- 0 2914 1635"/>
                              <a:gd name="T117" fmla="*/ T116 w 1354"/>
                              <a:gd name="T118" fmla="+- 0 1831 1729"/>
                              <a:gd name="T119" fmla="*/ 1831 h 376"/>
                              <a:gd name="T120" fmla="+- 0 2859 1635"/>
                              <a:gd name="T121" fmla="*/ T120 w 1354"/>
                              <a:gd name="T122" fmla="+- 0 1806 1729"/>
                              <a:gd name="T123" fmla="*/ 1806 h 376"/>
                              <a:gd name="T124" fmla="+- 0 2791 1635"/>
                              <a:gd name="T125" fmla="*/ T124 w 1354"/>
                              <a:gd name="T126" fmla="+- 0 1784 1729"/>
                              <a:gd name="T127" fmla="*/ 1784 h 376"/>
                              <a:gd name="T128" fmla="+- 0 2712 1635"/>
                              <a:gd name="T129" fmla="*/ T128 w 1354"/>
                              <a:gd name="T130" fmla="+- 0 1765 1729"/>
                              <a:gd name="T131" fmla="*/ 1765 h 376"/>
                              <a:gd name="T132" fmla="+- 0 2623 1635"/>
                              <a:gd name="T133" fmla="*/ T132 w 1354"/>
                              <a:gd name="T134" fmla="+- 0 1750 1729"/>
                              <a:gd name="T135" fmla="*/ 1750 h 376"/>
                              <a:gd name="T136" fmla="+- 0 2526 1635"/>
                              <a:gd name="T137" fmla="*/ T136 w 1354"/>
                              <a:gd name="T138" fmla="+- 0 1739 1729"/>
                              <a:gd name="T139" fmla="*/ 1739 h 376"/>
                              <a:gd name="T140" fmla="+- 0 2422 1635"/>
                              <a:gd name="T141" fmla="*/ T140 w 1354"/>
                              <a:gd name="T142" fmla="+- 0 1732 1729"/>
                              <a:gd name="T143" fmla="*/ 1732 h 376"/>
                              <a:gd name="T144" fmla="+- 0 2312 1635"/>
                              <a:gd name="T145" fmla="*/ T144 w 1354"/>
                              <a:gd name="T146" fmla="+- 0 1729 1729"/>
                              <a:gd name="T147" fmla="*/ 1729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4" h="376">
                                <a:moveTo>
                                  <a:pt x="677" y="0"/>
                                </a:moveTo>
                                <a:lnTo>
                                  <a:pt x="567" y="3"/>
                                </a:lnTo>
                                <a:lnTo>
                                  <a:pt x="463" y="10"/>
                                </a:lnTo>
                                <a:lnTo>
                                  <a:pt x="366" y="21"/>
                                </a:lnTo>
                                <a:lnTo>
                                  <a:pt x="277" y="36"/>
                                </a:lnTo>
                                <a:lnTo>
                                  <a:pt x="198" y="55"/>
                                </a:lnTo>
                                <a:lnTo>
                                  <a:pt x="131" y="77"/>
                                </a:lnTo>
                                <a:lnTo>
                                  <a:pt x="76" y="102"/>
                                </a:lnTo>
                                <a:lnTo>
                                  <a:pt x="9" y="158"/>
                                </a:lnTo>
                                <a:lnTo>
                                  <a:pt x="0" y="188"/>
                                </a:lnTo>
                                <a:lnTo>
                                  <a:pt x="9" y="219"/>
                                </a:lnTo>
                                <a:lnTo>
                                  <a:pt x="76" y="275"/>
                                </a:lnTo>
                                <a:lnTo>
                                  <a:pt x="131" y="299"/>
                                </a:lnTo>
                                <a:lnTo>
                                  <a:pt x="198" y="321"/>
                                </a:lnTo>
                                <a:lnTo>
                                  <a:pt x="277" y="340"/>
                                </a:lnTo>
                                <a:lnTo>
                                  <a:pt x="366" y="355"/>
                                </a:lnTo>
                                <a:lnTo>
                                  <a:pt x="463" y="367"/>
                                </a:lnTo>
                                <a:lnTo>
                                  <a:pt x="567" y="374"/>
                                </a:lnTo>
                                <a:lnTo>
                                  <a:pt x="677" y="376"/>
                                </a:lnTo>
                                <a:lnTo>
                                  <a:pt x="787" y="374"/>
                                </a:lnTo>
                                <a:lnTo>
                                  <a:pt x="891" y="367"/>
                                </a:lnTo>
                                <a:lnTo>
                                  <a:pt x="988" y="355"/>
                                </a:lnTo>
                                <a:lnTo>
                                  <a:pt x="1077" y="340"/>
                                </a:lnTo>
                                <a:lnTo>
                                  <a:pt x="1156" y="321"/>
                                </a:lnTo>
                                <a:lnTo>
                                  <a:pt x="1224" y="299"/>
                                </a:lnTo>
                                <a:lnTo>
                                  <a:pt x="1279" y="275"/>
                                </a:lnTo>
                                <a:lnTo>
                                  <a:pt x="1345" y="219"/>
                                </a:lnTo>
                                <a:lnTo>
                                  <a:pt x="1354" y="188"/>
                                </a:lnTo>
                                <a:lnTo>
                                  <a:pt x="1345" y="158"/>
                                </a:lnTo>
                                <a:lnTo>
                                  <a:pt x="1279" y="102"/>
                                </a:lnTo>
                                <a:lnTo>
                                  <a:pt x="1224" y="77"/>
                                </a:lnTo>
                                <a:lnTo>
                                  <a:pt x="1156" y="55"/>
                                </a:lnTo>
                                <a:lnTo>
                                  <a:pt x="1077" y="36"/>
                                </a:lnTo>
                                <a:lnTo>
                                  <a:pt x="988" y="21"/>
                                </a:lnTo>
                                <a:lnTo>
                                  <a:pt x="891" y="10"/>
                                </a:lnTo>
                                <a:lnTo>
                                  <a:pt x="787" y="3"/>
                                </a:lnTo>
                                <a:lnTo>
                                  <a:pt x="677" y="0"/>
                                </a:lnTo>
                                <a:close/>
                              </a:path>
                            </a:pathLst>
                          </a:custGeom>
                          <a:solidFill>
                            <a:srgbClr val="9982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8"/>
                        <wps:cNvSpPr>
                          <a:spLocks/>
                        </wps:cNvSpPr>
                        <wps:spPr bwMode="auto">
                          <a:xfrm>
                            <a:off x="1635" y="1729"/>
                            <a:ext cx="1354" cy="1504"/>
                          </a:xfrm>
                          <a:custGeom>
                            <a:avLst/>
                            <a:gdLst>
                              <a:gd name="T0" fmla="+- 0 2312 1635"/>
                              <a:gd name="T1" fmla="*/ T0 w 1354"/>
                              <a:gd name="T2" fmla="+- 0 1729 1729"/>
                              <a:gd name="T3" fmla="*/ 1729 h 1504"/>
                              <a:gd name="T4" fmla="+- 0 2202 1635"/>
                              <a:gd name="T5" fmla="*/ T4 w 1354"/>
                              <a:gd name="T6" fmla="+- 0 1732 1729"/>
                              <a:gd name="T7" fmla="*/ 1732 h 1504"/>
                              <a:gd name="T8" fmla="+- 0 2098 1635"/>
                              <a:gd name="T9" fmla="*/ T8 w 1354"/>
                              <a:gd name="T10" fmla="+- 0 1739 1729"/>
                              <a:gd name="T11" fmla="*/ 1739 h 1504"/>
                              <a:gd name="T12" fmla="+- 0 2001 1635"/>
                              <a:gd name="T13" fmla="*/ T12 w 1354"/>
                              <a:gd name="T14" fmla="+- 0 1750 1729"/>
                              <a:gd name="T15" fmla="*/ 1750 h 1504"/>
                              <a:gd name="T16" fmla="+- 0 1912 1635"/>
                              <a:gd name="T17" fmla="*/ T16 w 1354"/>
                              <a:gd name="T18" fmla="+- 0 1765 1729"/>
                              <a:gd name="T19" fmla="*/ 1765 h 1504"/>
                              <a:gd name="T20" fmla="+- 0 1833 1635"/>
                              <a:gd name="T21" fmla="*/ T20 w 1354"/>
                              <a:gd name="T22" fmla="+- 0 1784 1729"/>
                              <a:gd name="T23" fmla="*/ 1784 h 1504"/>
                              <a:gd name="T24" fmla="+- 0 1766 1635"/>
                              <a:gd name="T25" fmla="*/ T24 w 1354"/>
                              <a:gd name="T26" fmla="+- 0 1806 1729"/>
                              <a:gd name="T27" fmla="*/ 1806 h 1504"/>
                              <a:gd name="T28" fmla="+- 0 1711 1635"/>
                              <a:gd name="T29" fmla="*/ T28 w 1354"/>
                              <a:gd name="T30" fmla="+- 0 1831 1729"/>
                              <a:gd name="T31" fmla="*/ 1831 h 1504"/>
                              <a:gd name="T32" fmla="+- 0 1644 1635"/>
                              <a:gd name="T33" fmla="*/ T32 w 1354"/>
                              <a:gd name="T34" fmla="+- 0 1887 1729"/>
                              <a:gd name="T35" fmla="*/ 1887 h 1504"/>
                              <a:gd name="T36" fmla="+- 0 1635 1635"/>
                              <a:gd name="T37" fmla="*/ T36 w 1354"/>
                              <a:gd name="T38" fmla="+- 0 1917 1729"/>
                              <a:gd name="T39" fmla="*/ 1917 h 1504"/>
                              <a:gd name="T40" fmla="+- 0 1635 1635"/>
                              <a:gd name="T41" fmla="*/ T40 w 1354"/>
                              <a:gd name="T42" fmla="+- 0 3045 1729"/>
                              <a:gd name="T43" fmla="*/ 3045 h 1504"/>
                              <a:gd name="T44" fmla="+- 0 1670 1635"/>
                              <a:gd name="T45" fmla="*/ T44 w 1354"/>
                              <a:gd name="T46" fmla="+- 0 3105 1729"/>
                              <a:gd name="T47" fmla="*/ 3105 h 1504"/>
                              <a:gd name="T48" fmla="+- 0 1766 1635"/>
                              <a:gd name="T49" fmla="*/ T48 w 1354"/>
                              <a:gd name="T50" fmla="+- 0 3156 1729"/>
                              <a:gd name="T51" fmla="*/ 3156 h 1504"/>
                              <a:gd name="T52" fmla="+- 0 1833 1635"/>
                              <a:gd name="T53" fmla="*/ T52 w 1354"/>
                              <a:gd name="T54" fmla="+- 0 3178 1729"/>
                              <a:gd name="T55" fmla="*/ 3178 h 1504"/>
                              <a:gd name="T56" fmla="+- 0 1912 1635"/>
                              <a:gd name="T57" fmla="*/ T56 w 1354"/>
                              <a:gd name="T58" fmla="+- 0 3197 1729"/>
                              <a:gd name="T59" fmla="*/ 3197 h 1504"/>
                              <a:gd name="T60" fmla="+- 0 2001 1635"/>
                              <a:gd name="T61" fmla="*/ T60 w 1354"/>
                              <a:gd name="T62" fmla="+- 0 3212 1729"/>
                              <a:gd name="T63" fmla="*/ 3212 h 1504"/>
                              <a:gd name="T64" fmla="+- 0 2098 1635"/>
                              <a:gd name="T65" fmla="*/ T64 w 1354"/>
                              <a:gd name="T66" fmla="+- 0 3224 1729"/>
                              <a:gd name="T67" fmla="*/ 3224 h 1504"/>
                              <a:gd name="T68" fmla="+- 0 2202 1635"/>
                              <a:gd name="T69" fmla="*/ T68 w 1354"/>
                              <a:gd name="T70" fmla="+- 0 3231 1729"/>
                              <a:gd name="T71" fmla="*/ 3231 h 1504"/>
                              <a:gd name="T72" fmla="+- 0 2312 1635"/>
                              <a:gd name="T73" fmla="*/ T72 w 1354"/>
                              <a:gd name="T74" fmla="+- 0 3233 1729"/>
                              <a:gd name="T75" fmla="*/ 3233 h 1504"/>
                              <a:gd name="T76" fmla="+- 0 2422 1635"/>
                              <a:gd name="T77" fmla="*/ T76 w 1354"/>
                              <a:gd name="T78" fmla="+- 0 3231 1729"/>
                              <a:gd name="T79" fmla="*/ 3231 h 1504"/>
                              <a:gd name="T80" fmla="+- 0 2526 1635"/>
                              <a:gd name="T81" fmla="*/ T80 w 1354"/>
                              <a:gd name="T82" fmla="+- 0 3224 1729"/>
                              <a:gd name="T83" fmla="*/ 3224 h 1504"/>
                              <a:gd name="T84" fmla="+- 0 2623 1635"/>
                              <a:gd name="T85" fmla="*/ T84 w 1354"/>
                              <a:gd name="T86" fmla="+- 0 3212 1729"/>
                              <a:gd name="T87" fmla="*/ 3212 h 1504"/>
                              <a:gd name="T88" fmla="+- 0 2712 1635"/>
                              <a:gd name="T89" fmla="*/ T88 w 1354"/>
                              <a:gd name="T90" fmla="+- 0 3197 1729"/>
                              <a:gd name="T91" fmla="*/ 3197 h 1504"/>
                              <a:gd name="T92" fmla="+- 0 2791 1635"/>
                              <a:gd name="T93" fmla="*/ T92 w 1354"/>
                              <a:gd name="T94" fmla="+- 0 3178 1729"/>
                              <a:gd name="T95" fmla="*/ 3178 h 1504"/>
                              <a:gd name="T96" fmla="+- 0 2859 1635"/>
                              <a:gd name="T97" fmla="*/ T96 w 1354"/>
                              <a:gd name="T98" fmla="+- 0 3156 1729"/>
                              <a:gd name="T99" fmla="*/ 3156 h 1504"/>
                              <a:gd name="T100" fmla="+- 0 2914 1635"/>
                              <a:gd name="T101" fmla="*/ T100 w 1354"/>
                              <a:gd name="T102" fmla="+- 0 3132 1729"/>
                              <a:gd name="T103" fmla="*/ 3132 h 1504"/>
                              <a:gd name="T104" fmla="+- 0 2980 1635"/>
                              <a:gd name="T105" fmla="*/ T104 w 1354"/>
                              <a:gd name="T106" fmla="+- 0 3076 1729"/>
                              <a:gd name="T107" fmla="*/ 3076 h 1504"/>
                              <a:gd name="T108" fmla="+- 0 2989 1635"/>
                              <a:gd name="T109" fmla="*/ T108 w 1354"/>
                              <a:gd name="T110" fmla="+- 0 3045 1729"/>
                              <a:gd name="T111" fmla="*/ 3045 h 1504"/>
                              <a:gd name="T112" fmla="+- 0 2989 1635"/>
                              <a:gd name="T113" fmla="*/ T112 w 1354"/>
                              <a:gd name="T114" fmla="+- 0 1917 1729"/>
                              <a:gd name="T115" fmla="*/ 1917 h 1504"/>
                              <a:gd name="T116" fmla="+- 0 2955 1635"/>
                              <a:gd name="T117" fmla="*/ T116 w 1354"/>
                              <a:gd name="T118" fmla="+- 0 1858 1729"/>
                              <a:gd name="T119" fmla="*/ 1858 h 1504"/>
                              <a:gd name="T120" fmla="+- 0 2859 1635"/>
                              <a:gd name="T121" fmla="*/ T120 w 1354"/>
                              <a:gd name="T122" fmla="+- 0 1806 1729"/>
                              <a:gd name="T123" fmla="*/ 1806 h 1504"/>
                              <a:gd name="T124" fmla="+- 0 2791 1635"/>
                              <a:gd name="T125" fmla="*/ T124 w 1354"/>
                              <a:gd name="T126" fmla="+- 0 1784 1729"/>
                              <a:gd name="T127" fmla="*/ 1784 h 1504"/>
                              <a:gd name="T128" fmla="+- 0 2712 1635"/>
                              <a:gd name="T129" fmla="*/ T128 w 1354"/>
                              <a:gd name="T130" fmla="+- 0 1765 1729"/>
                              <a:gd name="T131" fmla="*/ 1765 h 1504"/>
                              <a:gd name="T132" fmla="+- 0 2623 1635"/>
                              <a:gd name="T133" fmla="*/ T132 w 1354"/>
                              <a:gd name="T134" fmla="+- 0 1750 1729"/>
                              <a:gd name="T135" fmla="*/ 1750 h 1504"/>
                              <a:gd name="T136" fmla="+- 0 2526 1635"/>
                              <a:gd name="T137" fmla="*/ T136 w 1354"/>
                              <a:gd name="T138" fmla="+- 0 1739 1729"/>
                              <a:gd name="T139" fmla="*/ 1739 h 1504"/>
                              <a:gd name="T140" fmla="+- 0 2422 1635"/>
                              <a:gd name="T141" fmla="*/ T140 w 1354"/>
                              <a:gd name="T142" fmla="+- 0 1732 1729"/>
                              <a:gd name="T143" fmla="*/ 1732 h 1504"/>
                              <a:gd name="T144" fmla="+- 0 2312 1635"/>
                              <a:gd name="T145" fmla="*/ T144 w 1354"/>
                              <a:gd name="T146" fmla="+- 0 1729 1729"/>
                              <a:gd name="T147" fmla="*/ 1729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4" h="1504">
                                <a:moveTo>
                                  <a:pt x="677" y="0"/>
                                </a:moveTo>
                                <a:lnTo>
                                  <a:pt x="567" y="3"/>
                                </a:lnTo>
                                <a:lnTo>
                                  <a:pt x="463" y="10"/>
                                </a:lnTo>
                                <a:lnTo>
                                  <a:pt x="366" y="21"/>
                                </a:lnTo>
                                <a:lnTo>
                                  <a:pt x="277" y="36"/>
                                </a:lnTo>
                                <a:lnTo>
                                  <a:pt x="198" y="55"/>
                                </a:lnTo>
                                <a:lnTo>
                                  <a:pt x="131" y="77"/>
                                </a:lnTo>
                                <a:lnTo>
                                  <a:pt x="76" y="102"/>
                                </a:lnTo>
                                <a:lnTo>
                                  <a:pt x="9" y="158"/>
                                </a:lnTo>
                                <a:lnTo>
                                  <a:pt x="0" y="188"/>
                                </a:lnTo>
                                <a:lnTo>
                                  <a:pt x="0" y="1316"/>
                                </a:lnTo>
                                <a:lnTo>
                                  <a:pt x="35" y="1376"/>
                                </a:lnTo>
                                <a:lnTo>
                                  <a:pt x="131" y="1427"/>
                                </a:lnTo>
                                <a:lnTo>
                                  <a:pt x="198" y="1449"/>
                                </a:lnTo>
                                <a:lnTo>
                                  <a:pt x="277" y="1468"/>
                                </a:lnTo>
                                <a:lnTo>
                                  <a:pt x="366" y="1483"/>
                                </a:lnTo>
                                <a:lnTo>
                                  <a:pt x="463" y="1495"/>
                                </a:lnTo>
                                <a:lnTo>
                                  <a:pt x="567" y="1502"/>
                                </a:lnTo>
                                <a:lnTo>
                                  <a:pt x="677" y="1504"/>
                                </a:lnTo>
                                <a:lnTo>
                                  <a:pt x="787" y="1502"/>
                                </a:lnTo>
                                <a:lnTo>
                                  <a:pt x="891" y="1495"/>
                                </a:lnTo>
                                <a:lnTo>
                                  <a:pt x="988" y="1483"/>
                                </a:lnTo>
                                <a:lnTo>
                                  <a:pt x="1077" y="1468"/>
                                </a:lnTo>
                                <a:lnTo>
                                  <a:pt x="1156" y="1449"/>
                                </a:lnTo>
                                <a:lnTo>
                                  <a:pt x="1224" y="1427"/>
                                </a:lnTo>
                                <a:lnTo>
                                  <a:pt x="1279" y="1403"/>
                                </a:lnTo>
                                <a:lnTo>
                                  <a:pt x="1345" y="1347"/>
                                </a:lnTo>
                                <a:lnTo>
                                  <a:pt x="1354" y="1316"/>
                                </a:lnTo>
                                <a:lnTo>
                                  <a:pt x="1354" y="188"/>
                                </a:lnTo>
                                <a:lnTo>
                                  <a:pt x="1320" y="129"/>
                                </a:lnTo>
                                <a:lnTo>
                                  <a:pt x="1224" y="77"/>
                                </a:lnTo>
                                <a:lnTo>
                                  <a:pt x="1156" y="55"/>
                                </a:lnTo>
                                <a:lnTo>
                                  <a:pt x="1077" y="36"/>
                                </a:lnTo>
                                <a:lnTo>
                                  <a:pt x="988" y="21"/>
                                </a:lnTo>
                                <a:lnTo>
                                  <a:pt x="891" y="10"/>
                                </a:lnTo>
                                <a:lnTo>
                                  <a:pt x="787" y="3"/>
                                </a:lnTo>
                                <a:lnTo>
                                  <a:pt x="677" y="0"/>
                                </a:lnTo>
                                <a:close/>
                              </a:path>
                            </a:pathLst>
                          </a:custGeom>
                          <a:noFill/>
                          <a:ln w="3810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9"/>
                        <wps:cNvSpPr>
                          <a:spLocks/>
                        </wps:cNvSpPr>
                        <wps:spPr bwMode="auto">
                          <a:xfrm>
                            <a:off x="1635" y="1917"/>
                            <a:ext cx="1354" cy="188"/>
                          </a:xfrm>
                          <a:custGeom>
                            <a:avLst/>
                            <a:gdLst>
                              <a:gd name="T0" fmla="+- 0 1635 1635"/>
                              <a:gd name="T1" fmla="*/ T0 w 1354"/>
                              <a:gd name="T2" fmla="+- 0 1917 1917"/>
                              <a:gd name="T3" fmla="*/ 1917 h 188"/>
                              <a:gd name="T4" fmla="+- 0 1670 1635"/>
                              <a:gd name="T5" fmla="*/ T4 w 1354"/>
                              <a:gd name="T6" fmla="+- 0 1977 1917"/>
                              <a:gd name="T7" fmla="*/ 1977 h 188"/>
                              <a:gd name="T8" fmla="+- 0 1766 1635"/>
                              <a:gd name="T9" fmla="*/ T8 w 1354"/>
                              <a:gd name="T10" fmla="+- 0 2028 1917"/>
                              <a:gd name="T11" fmla="*/ 2028 h 188"/>
                              <a:gd name="T12" fmla="+- 0 1833 1635"/>
                              <a:gd name="T13" fmla="*/ T12 w 1354"/>
                              <a:gd name="T14" fmla="+- 0 2050 1917"/>
                              <a:gd name="T15" fmla="*/ 2050 h 188"/>
                              <a:gd name="T16" fmla="+- 0 1912 1635"/>
                              <a:gd name="T17" fmla="*/ T16 w 1354"/>
                              <a:gd name="T18" fmla="+- 0 2069 1917"/>
                              <a:gd name="T19" fmla="*/ 2069 h 188"/>
                              <a:gd name="T20" fmla="+- 0 2001 1635"/>
                              <a:gd name="T21" fmla="*/ T20 w 1354"/>
                              <a:gd name="T22" fmla="+- 0 2084 1917"/>
                              <a:gd name="T23" fmla="*/ 2084 h 188"/>
                              <a:gd name="T24" fmla="+- 0 2098 1635"/>
                              <a:gd name="T25" fmla="*/ T24 w 1354"/>
                              <a:gd name="T26" fmla="+- 0 2096 1917"/>
                              <a:gd name="T27" fmla="*/ 2096 h 188"/>
                              <a:gd name="T28" fmla="+- 0 2202 1635"/>
                              <a:gd name="T29" fmla="*/ T28 w 1354"/>
                              <a:gd name="T30" fmla="+- 0 2103 1917"/>
                              <a:gd name="T31" fmla="*/ 2103 h 188"/>
                              <a:gd name="T32" fmla="+- 0 2312 1635"/>
                              <a:gd name="T33" fmla="*/ T32 w 1354"/>
                              <a:gd name="T34" fmla="+- 0 2105 1917"/>
                              <a:gd name="T35" fmla="*/ 2105 h 188"/>
                              <a:gd name="T36" fmla="+- 0 2422 1635"/>
                              <a:gd name="T37" fmla="*/ T36 w 1354"/>
                              <a:gd name="T38" fmla="+- 0 2103 1917"/>
                              <a:gd name="T39" fmla="*/ 2103 h 188"/>
                              <a:gd name="T40" fmla="+- 0 2526 1635"/>
                              <a:gd name="T41" fmla="*/ T40 w 1354"/>
                              <a:gd name="T42" fmla="+- 0 2096 1917"/>
                              <a:gd name="T43" fmla="*/ 2096 h 188"/>
                              <a:gd name="T44" fmla="+- 0 2623 1635"/>
                              <a:gd name="T45" fmla="*/ T44 w 1354"/>
                              <a:gd name="T46" fmla="+- 0 2084 1917"/>
                              <a:gd name="T47" fmla="*/ 2084 h 188"/>
                              <a:gd name="T48" fmla="+- 0 2712 1635"/>
                              <a:gd name="T49" fmla="*/ T48 w 1354"/>
                              <a:gd name="T50" fmla="+- 0 2069 1917"/>
                              <a:gd name="T51" fmla="*/ 2069 h 188"/>
                              <a:gd name="T52" fmla="+- 0 2791 1635"/>
                              <a:gd name="T53" fmla="*/ T52 w 1354"/>
                              <a:gd name="T54" fmla="+- 0 2050 1917"/>
                              <a:gd name="T55" fmla="*/ 2050 h 188"/>
                              <a:gd name="T56" fmla="+- 0 2859 1635"/>
                              <a:gd name="T57" fmla="*/ T56 w 1354"/>
                              <a:gd name="T58" fmla="+- 0 2028 1917"/>
                              <a:gd name="T59" fmla="*/ 2028 h 188"/>
                              <a:gd name="T60" fmla="+- 0 2914 1635"/>
                              <a:gd name="T61" fmla="*/ T60 w 1354"/>
                              <a:gd name="T62" fmla="+- 0 2004 1917"/>
                              <a:gd name="T63" fmla="*/ 2004 h 188"/>
                              <a:gd name="T64" fmla="+- 0 2980 1635"/>
                              <a:gd name="T65" fmla="*/ T64 w 1354"/>
                              <a:gd name="T66" fmla="+- 0 1948 1917"/>
                              <a:gd name="T67" fmla="*/ 1948 h 188"/>
                              <a:gd name="T68" fmla="+- 0 2989 1635"/>
                              <a:gd name="T69" fmla="*/ T68 w 1354"/>
                              <a:gd name="T70" fmla="+- 0 1917 1917"/>
                              <a:gd name="T71" fmla="*/ 191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 h="188">
                                <a:moveTo>
                                  <a:pt x="0" y="0"/>
                                </a:moveTo>
                                <a:lnTo>
                                  <a:pt x="35" y="60"/>
                                </a:lnTo>
                                <a:lnTo>
                                  <a:pt x="131" y="111"/>
                                </a:lnTo>
                                <a:lnTo>
                                  <a:pt x="198" y="133"/>
                                </a:lnTo>
                                <a:lnTo>
                                  <a:pt x="277" y="152"/>
                                </a:lnTo>
                                <a:lnTo>
                                  <a:pt x="366" y="167"/>
                                </a:lnTo>
                                <a:lnTo>
                                  <a:pt x="463" y="179"/>
                                </a:lnTo>
                                <a:lnTo>
                                  <a:pt x="567" y="186"/>
                                </a:lnTo>
                                <a:lnTo>
                                  <a:pt x="677" y="188"/>
                                </a:lnTo>
                                <a:lnTo>
                                  <a:pt x="787" y="186"/>
                                </a:lnTo>
                                <a:lnTo>
                                  <a:pt x="891" y="179"/>
                                </a:lnTo>
                                <a:lnTo>
                                  <a:pt x="988" y="167"/>
                                </a:lnTo>
                                <a:lnTo>
                                  <a:pt x="1077" y="152"/>
                                </a:lnTo>
                                <a:lnTo>
                                  <a:pt x="1156" y="133"/>
                                </a:lnTo>
                                <a:lnTo>
                                  <a:pt x="1224" y="111"/>
                                </a:lnTo>
                                <a:lnTo>
                                  <a:pt x="1279" y="87"/>
                                </a:lnTo>
                                <a:lnTo>
                                  <a:pt x="1345" y="31"/>
                                </a:lnTo>
                                <a:lnTo>
                                  <a:pt x="1354" y="0"/>
                                </a:lnTo>
                              </a:path>
                            </a:pathLst>
                          </a:custGeom>
                          <a:noFill/>
                          <a:ln w="3810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Text Box 10"/>
                        <wps:cNvSpPr txBox="1">
                          <a:spLocks noChangeArrowheads="1"/>
                        </wps:cNvSpPr>
                        <wps:spPr bwMode="auto">
                          <a:xfrm>
                            <a:off x="4" y="4"/>
                            <a:ext cx="9716" cy="4520"/>
                          </a:xfrm>
                          <a:prstGeom prst="rect">
                            <a:avLst/>
                          </a:prstGeom>
                          <a:noFill/>
                          <a:ln w="6096">
                            <a:no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1B97FE" w14:textId="77777777" w:rsidR="00521808" w:rsidRDefault="00521808" w:rsidP="00B709BC">
                              <w:pPr>
                                <w:spacing w:before="129"/>
                                <w:ind w:left="4740" w:right="4645"/>
                                <w:jc w:val="center"/>
                                <w:rPr>
                                  <w:b/>
                                  <w:sz w:val="28"/>
                                </w:rPr>
                              </w:pPr>
                              <w:r>
                                <w:rPr>
                                  <w:b/>
                                  <w:color w:val="FF0000"/>
                                  <w:sz w:val="28"/>
                                </w:rPr>
                                <w:t>98</w:t>
                              </w:r>
                            </w:p>
                            <w:p w14:paraId="13A2D85F" w14:textId="77777777" w:rsidR="00521808" w:rsidRDefault="00521808" w:rsidP="00B709BC">
                              <w:pPr>
                                <w:rPr>
                                  <w:b/>
                                  <w:sz w:val="30"/>
                                </w:rPr>
                              </w:pPr>
                            </w:p>
                            <w:p w14:paraId="695379F8" w14:textId="77777777" w:rsidR="00521808" w:rsidRDefault="00521808" w:rsidP="00B709BC">
                              <w:pPr>
                                <w:spacing w:before="219"/>
                                <w:ind w:left="7468"/>
                                <w:rPr>
                                  <w:b/>
                                  <w:sz w:val="28"/>
                                </w:rPr>
                              </w:pPr>
                              <w:r>
                                <w:rPr>
                                  <w:b/>
                                  <w:color w:val="FF0000"/>
                                  <w:sz w:val="28"/>
                                </w:rPr>
                                <w:t>34</w:t>
                              </w:r>
                            </w:p>
                            <w:p w14:paraId="427B078B" w14:textId="77777777" w:rsidR="00521808" w:rsidRDefault="00521808" w:rsidP="00B709BC">
                              <w:pPr>
                                <w:spacing w:before="48"/>
                                <w:ind w:left="1984"/>
                                <w:rPr>
                                  <w:b/>
                                  <w:sz w:val="28"/>
                                </w:rPr>
                              </w:pPr>
                              <w:r>
                                <w:rPr>
                                  <w:b/>
                                  <w:color w:val="FF0000"/>
                                  <w:sz w:val="28"/>
                                </w:rPr>
                                <w:t>23</w:t>
                              </w:r>
                            </w:p>
                          </w:txbxContent>
                        </wps:txbx>
                        <wps:bodyPr rot="0" vert="horz" wrap="square" lIns="0" tIns="0" rIns="0" bIns="0" anchor="t" anchorCtr="0" upright="1">
                          <a:noAutofit/>
                        </wps:bodyPr>
                      </wps:wsp>
                      <wps:wsp>
                        <wps:cNvPr id="934" name="Text Box 11"/>
                        <wps:cNvSpPr txBox="1">
                          <a:spLocks noChangeArrowheads="1"/>
                        </wps:cNvSpPr>
                        <wps:spPr bwMode="auto">
                          <a:xfrm>
                            <a:off x="6542" y="3353"/>
                            <a:ext cx="2536" cy="503"/>
                          </a:xfrm>
                          <a:prstGeom prst="rect">
                            <a:avLst/>
                          </a:prstGeom>
                          <a:noFill/>
                          <a:ln w="9525">
                            <a:no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DD4148" w14:textId="77777777" w:rsidR="00521808" w:rsidRPr="00B709BC" w:rsidRDefault="00521808" w:rsidP="00B709BC">
                              <w:pPr>
                                <w:spacing w:before="75"/>
                                <w:ind w:left="143"/>
                                <w:rPr>
                                  <w:rFonts w:ascii="Times New Roman" w:hAnsi="Times New Roman" w:cs="Times New Roman"/>
                                  <w:sz w:val="24"/>
                                </w:rPr>
                              </w:pPr>
                              <w:r w:rsidRPr="00B709BC">
                                <w:rPr>
                                  <w:rFonts w:ascii="Times New Roman" w:hAnsi="Times New Roman" w:cs="Times New Roman"/>
                                  <w:sz w:val="24"/>
                                </w:rPr>
                                <w:t>ШОБ</w:t>
                              </w:r>
                              <w:r w:rsidRPr="00B709BC">
                                <w:rPr>
                                  <w:rFonts w:ascii="Times New Roman" w:hAnsi="Times New Roman" w:cs="Times New Roman"/>
                                  <w:spacing w:val="-3"/>
                                  <w:sz w:val="24"/>
                                </w:rPr>
                                <w:t xml:space="preserve"> </w:t>
                              </w:r>
                              <w:r w:rsidRPr="00C96B17">
                                <w:rPr>
                                  <w:rFonts w:ascii="Times New Roman" w:hAnsi="Times New Roman" w:cs="Times New Roman"/>
                                  <w:sz w:val="24"/>
                                  <w:lang w:val="kk-KZ"/>
                                </w:rPr>
                                <w:t>қолдайтын</w:t>
                              </w:r>
                              <w:r w:rsidRPr="00B709BC">
                                <w:rPr>
                                  <w:rFonts w:ascii="Times New Roman" w:hAnsi="Times New Roman" w:cs="Times New Roman"/>
                                  <w:sz w:val="24"/>
                                </w:rPr>
                                <w:t xml:space="preserve"> ЕДБ</w:t>
                              </w:r>
                            </w:p>
                          </w:txbxContent>
                        </wps:txbx>
                        <wps:bodyPr rot="0" vert="horz" wrap="square" lIns="0" tIns="0" rIns="0" bIns="0" anchor="t" anchorCtr="0" upright="1">
                          <a:noAutofit/>
                        </wps:bodyPr>
                      </wps:wsp>
                      <wps:wsp>
                        <wps:cNvPr id="935" name="Text Box 12"/>
                        <wps:cNvSpPr txBox="1">
                          <a:spLocks noChangeArrowheads="1"/>
                        </wps:cNvSpPr>
                        <wps:spPr bwMode="auto">
                          <a:xfrm>
                            <a:off x="3578" y="3353"/>
                            <a:ext cx="2536" cy="683"/>
                          </a:xfrm>
                          <a:prstGeom prst="rect">
                            <a:avLst/>
                          </a:prstGeom>
                          <a:noFill/>
                          <a:ln w="9525">
                            <a:no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1E1C35" w14:textId="77777777" w:rsidR="00521808" w:rsidRPr="00C96B17" w:rsidRDefault="00521808" w:rsidP="00C55F3D">
                              <w:pPr>
                                <w:spacing w:after="0" w:line="240" w:lineRule="auto"/>
                                <w:ind w:left="426" w:right="421" w:firstLine="177"/>
                                <w:rPr>
                                  <w:rFonts w:ascii="Times New Roman" w:hAnsi="Times New Roman" w:cs="Times New Roman"/>
                                  <w:sz w:val="24"/>
                                  <w:lang w:val="kk-KZ"/>
                                </w:rPr>
                              </w:pPr>
                              <w:r w:rsidRPr="00C96B17">
                                <w:rPr>
                                  <w:rFonts w:ascii="Times New Roman" w:hAnsi="Times New Roman" w:cs="Times New Roman"/>
                                  <w:sz w:val="24"/>
                                  <w:lang w:val="kk-KZ"/>
                                </w:rPr>
                                <w:t>ШОБ қолдау</w:t>
                              </w:r>
                              <w:r w:rsidRPr="00C96B17">
                                <w:rPr>
                                  <w:rFonts w:ascii="Times New Roman" w:hAnsi="Times New Roman" w:cs="Times New Roman"/>
                                  <w:spacing w:val="1"/>
                                  <w:sz w:val="24"/>
                                  <w:lang w:val="kk-KZ"/>
                                </w:rPr>
                                <w:t xml:space="preserve"> </w:t>
                              </w:r>
                              <w:r w:rsidRPr="00C96B17">
                                <w:rPr>
                                  <w:rFonts w:ascii="Times New Roman" w:hAnsi="Times New Roman" w:cs="Times New Roman"/>
                                  <w:spacing w:val="-1"/>
                                  <w:sz w:val="24"/>
                                  <w:lang w:val="kk-KZ"/>
                                </w:rPr>
                                <w:t>бағдарламалары</w:t>
                              </w:r>
                            </w:p>
                          </w:txbxContent>
                        </wps:txbx>
                        <wps:bodyPr rot="0" vert="horz" wrap="square" lIns="0" tIns="0" rIns="0" bIns="0" anchor="t" anchorCtr="0" upright="1">
                          <a:noAutofit/>
                        </wps:bodyPr>
                      </wps:wsp>
                      <wps:wsp>
                        <wps:cNvPr id="936" name="Text Box 13"/>
                        <wps:cNvSpPr txBox="1">
                          <a:spLocks noChangeArrowheads="1"/>
                        </wps:cNvSpPr>
                        <wps:spPr bwMode="auto">
                          <a:xfrm>
                            <a:off x="927" y="3330"/>
                            <a:ext cx="2536" cy="706"/>
                          </a:xfrm>
                          <a:prstGeom prst="rect">
                            <a:avLst/>
                          </a:prstGeom>
                          <a:noFill/>
                          <a:ln w="9525">
                            <a:no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2CE7CF" w14:textId="77777777" w:rsidR="00521808" w:rsidRPr="00C96B17" w:rsidRDefault="00521808" w:rsidP="00C55F3D">
                              <w:pPr>
                                <w:spacing w:after="0" w:line="240" w:lineRule="auto"/>
                                <w:ind w:left="684" w:right="580" w:hanging="82"/>
                                <w:rPr>
                                  <w:rFonts w:ascii="Times New Roman" w:hAnsi="Times New Roman" w:cs="Times New Roman"/>
                                  <w:sz w:val="24"/>
                                  <w:lang w:val="kk-KZ"/>
                                </w:rPr>
                              </w:pPr>
                              <w:r w:rsidRPr="00C96B17">
                                <w:rPr>
                                  <w:rFonts w:ascii="Times New Roman" w:hAnsi="Times New Roman" w:cs="Times New Roman"/>
                                  <w:sz w:val="24"/>
                                  <w:lang w:val="kk-KZ"/>
                                </w:rPr>
                                <w:t>ШОБ қолдау</w:t>
                              </w:r>
                              <w:r w:rsidRPr="00C96B17">
                                <w:rPr>
                                  <w:rFonts w:ascii="Times New Roman" w:hAnsi="Times New Roman" w:cs="Times New Roman"/>
                                  <w:spacing w:val="-57"/>
                                  <w:sz w:val="24"/>
                                  <w:lang w:val="kk-KZ"/>
                                </w:rPr>
                                <w:t xml:space="preserve"> </w:t>
                              </w:r>
                              <w:r w:rsidRPr="00C96B17">
                                <w:rPr>
                                  <w:rFonts w:ascii="Times New Roman" w:hAnsi="Times New Roman" w:cs="Times New Roman"/>
                                  <w:sz w:val="24"/>
                                  <w:lang w:val="kk-KZ"/>
                                </w:rPr>
                                <w:t>мекемелері</w:t>
                              </w:r>
                            </w:p>
                          </w:txbxContent>
                        </wps:txbx>
                        <wps:bodyPr rot="0" vert="horz" wrap="square" lIns="0" tIns="0" rIns="0" bIns="0" anchor="t" anchorCtr="0" upright="1">
                          <a:noAutofit/>
                        </wps:bodyPr>
                      </wps:wsp>
                    </wpg:wgp>
                  </a:graphicData>
                </a:graphic>
              </wp:inline>
            </w:drawing>
          </mc:Choice>
          <mc:Fallback>
            <w:pict>
              <v:group w14:anchorId="4E169F72" id="Группа 924" o:spid="_x0000_s1048" style="width:485.8pt;height:226pt;mso-position-horizontal-relative:char;mso-position-vertical-relative:line" coordorigin="4,4" coordsize="9716,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">
                <v:shape id="AutoShape 4" o:spid="_x0000_s1049" style="position:absolute;left:1625;top:1739;width:1414;height:1564;visibility:visible;mso-wrap-style:square;v-text-anchor:top" coordsize="1414,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xh8QA&#10;AADcAAAADwAAAGRycy9kb3ducmV2LnhtbESPQWvCQBSE74L/YXlCL1I3WlrS6CoiLfRWjM39kX0m&#10;0ezbkH1q2l/fLRQ8DjPzDbPaDK5VV+pD49nAfJaAIi69bbgy8HV4f0xBBUG22HomA98UYLMej1aY&#10;WX/jPV1zqVSEcMjQQC3SZVqHsiaHYeY74ugdfe9QouwrbXu8Rbhr9SJJXrTDhuNCjR3tairP+cUZ&#10;oLR4m34Ockrc0+kntXmxF5kb8zAZtktQQoPcw//tD2vgdfEMf2fi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sYfEAAAA3AAAAA8AAAAAAAAAAAAAAAAAmAIAAGRycy9k&#10;b3ducmV2LnhtbFBLBQYAAAAABAAEAPUAAACJAwAAAAA=&#10;" path="m708,l570,4,441,16,352,28r-28,6l297,38,245,50r-24,8l198,64r-22,6l155,78r-20,8l116,94r-17,8l83,112r-15,8l54,130,42,140,31,150,21,162r-8,12l11,178,7,188r-2,4l2,202r-1,4l,216,,1346r1,14l2,1364r3,10l7,1378r4,10l13,1392r6,10l28,1414r12,10l52,1434r14,10l81,1454r17,8l115,1472r19,8l154,1488r21,6l197,1502r23,6l245,1516r25,6l296,1528r27,4l351,1538r89,12l569,1562r68,2l777,1564r68,-2l974,1550r89,-12l1082,1534r-375,l597,1532r-104,-6l396,1514r-89,-16l228,1480r-67,-22l106,1434,65,1406,39,1378r-9,-32l30,218r9,-30l65,160r41,-28l161,108,228,86,307,68,396,52,493,40,597,34,707,30r366,l1064,28,975,16,846,4,708,xm707,30l597,34,493,40,396,52,307,68,228,86r-67,22l106,132,65,160,39,188r-9,30l30,1346r9,32l65,1406r41,28l161,1458r67,22l307,1498r89,16l493,1526r104,6l707,1534r110,-2l921,1526r97,-12l1074,1504r-435,l573,1502,448,1490r-87,-12l335,1474r-51,-12l260,1458r-23,-6l215,1444r-20,-6l176,1432r-18,-8l141,1418r-15,-8l113,1404r-12,-8l90,1388r-8,-6l75,1376r-6,-8l64,1360r-2,-4l61,1350r-1,-4l60,222r1,-8l62,210r2,-6l67,200r6,-6l80,186r9,-8l99,172r12,-8l125,156r15,-8l157,142r18,-8l194,128r21,-6l236,116r47,-12l308,98r26,-6l447,76,572,64,707,60r356,l1018,52,921,40,817,34,707,30xm1073,30r-366,l817,34r104,6l1018,52r89,16l1186,86r68,22l1309,132r41,28l1375,188r9,30l1384,1346r-9,32l1350,1406r-41,28l1254,1458r-68,22l1107,1498r-89,16l921,1526r-104,6l707,1534r375,l1091,1532r27,-4l1170,1516r24,-6l1217,1502r22,-6l1260,1488r20,-8l1298,1472r18,-8l1332,1454r15,-8l1361,1436r12,-10l1384,1416r10,-12l1402,1392r2,-4l1408,1378r2,-4l1413,1364r,-4l1414,1352r,-1138l1413,206r,-4l1410,192r-2,-4l1404,178r-2,-4l1396,164r-10,-12l1375,142r-13,-10l1348,122r-15,-10l1317,102r-18,-8l1281,86r-20,-8l1240,72r-22,-8l1195,58r-25,-8l1145,44r-26,-4l1073,30xm707,60l572,64,447,76,334,92r-26,6l283,104r-47,12l215,122r-21,6l175,134r-18,8l140,148r-15,8l111,164r-12,8l89,178r-9,8l73,194r-6,6l64,204r-2,6l61,214r-1,8l60,1346r1,4l62,1356r2,4l69,1368r6,8l82,1382r8,6l101,1396r12,8l126,1410r15,8l158,1424r18,8l195,1438r20,6l237,1452r23,6l284,1462r51,12l361,1478r87,12l573,1502r66,2l776,1504r67,-2l968,1490r113,-16l1107,1468r25,-6l1179,1450r21,-6l1221,1438r19,-6l1258,1424r16,-8l1290,1410r13,-8l1315,1394r11,-6l1335,1380r7,-8l1348,1366r2,-6l1352,1356r2,-4l1354,1346r,-1128l1354,214r-2,-4l1351,206r-6,-8l1340,192r-7,-8l1324,178r-10,-8l1302,164r-14,-8l1273,148r-16,-6l1239,134r-19,-6l1199,122r-21,-8l1155,108r-24,-4l1106,98r-26,-6l967,76,841,64,707,60xm1063,60r-356,l841,64,967,76r113,16l1106,98r25,6l1155,108r23,6l1199,122r21,6l1239,134r18,8l1273,148r15,8l1302,164r12,6l1324,178r9,6l1340,192r5,6l1351,206r1,4l1354,214r,4l1354,1346r,6l1352,1356r-2,4l1348,1366r-6,6l1335,1380r-9,8l1315,1394r-12,8l1290,1410r-16,6l1258,1424r-18,8l1221,1438r-21,6l1179,1450r-47,12l1107,1468r-26,6l968,1490r-125,12l776,1504r298,l1107,1498r79,-18l1254,1458r55,-24l1350,1406r25,-28l1384,1346r,-1128l1375,188r-25,-28l1309,132r-55,-24l1186,86,1107,68r-44,-8xe" fillcolor="#3f3151" stroked="f">
                  <v:fill opacity="32896f"/>
                  <v:path arrowok="t" o:connecttype="custom" o:connectlocs="245,1789;99,1841;13,1913;0,3085;19,3141;115,3211;270,3261;777,3303;493,3265;39,3117;228,1825;1064,1767;396,1791;30,1957;307,3237;1018,3253;284,3201;141,3157;69,3107;62,1949;111,1903;236,1855;1063,1799;817,1773;1350,1899;1254,3197;1082,3273;1260,3227;1373,3165;1413,3103;1408,1927;1348,1861;1218,1803;572,1803;194,1867;89,1917;60,1961;82,3121;176,3171;361,3217;1081,3213;1258,3163;1342,3111;1354,1953;1314,1909;1199,1861;841,1803;1106,1837;1257,1881;1340,1931;1354,3091;1315,3133;1200,3183;776,3243;1375,3117;1186,1825" o:connectangles="0,0,0,0,0,0,0,0,0,0,0,0,0,0,0,0,0,0,0,0,0,0,0,0,0,0,0,0,0,0,0,0,0,0,0,0,0,0,0,0,0,0,0,0,0,0,0,0,0,0,0,0,0,0,0,0"/>
                </v:shape>
                <v:shape id="Freeform 5" o:spid="_x0000_s1050" style="position:absolute;left:1655;top:1957;width:1354;height:188;visibility:visible;mso-wrap-style:square;v-text-anchor:top" coordsize="13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cPMIA&#10;AADcAAAADwAAAGRycy9kb3ducmV2LnhtbESPT4vCMBTE78J+h/CEvYhNlUXbrlFEEMSb/+6P5m1b&#10;TF66TdTut98IgsdhZn7DLFa9NeJOnW8cK5gkKQji0umGKwXn03acgfABWaNxTAr+yMNq+TFYYKHd&#10;gw90P4ZKRAj7AhXUIbSFlL6syaJPXEscvR/XWQxRdpXUHT4i3Bo5TdOZtNhwXKixpU1N5fV4swr2&#10;/cFlgX9H54k2l2r3le8vJlfqc9ivv0EE6sM7/GrvtIJ8Oof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lw8wgAAANwAAAAPAAAAAAAAAAAAAAAAAJgCAABkcnMvZG93&#10;bnJldi54bWxQSwUGAAAAAAQABAD1AAAAhwMAAAAA&#10;" path="m,l35,60r96,51l198,133r79,19l366,167r97,12l567,186r110,2l787,186r104,-7l988,167r89,-15l1156,133r68,-22l1279,87r66,-56l1354,e" filled="f" strokecolor="#3f3151" strokeweight="3pt">
                  <v:path arrowok="t" o:connecttype="custom" o:connectlocs="0,1957;35,2017;131,2068;198,2090;277,2109;366,2124;463,2136;567,2143;677,2145;787,2143;891,2136;988,2124;1077,2109;1156,2090;1224,2068;1279,2044;1345,1988;1354,1957" o:connectangles="0,0,0,0,0,0,0,0,0,0,0,0,0,0,0,0,0,0"/>
                </v:shape>
                <v:shape id="Freeform 6" o:spid="_x0000_s1051" style="position:absolute;left:1635;top:1729;width:1354;height:1504;visibility:visible;mso-wrap-style:square;v-text-anchor:top" coordsize="1354,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eF8EA&#10;AADcAAAADwAAAGRycy9kb3ducmV2LnhtbERPPWvDMBDdC/kP4gLdarkeSupGMSEQKHSqU0jGq3W1&#10;ja2TkdTY+fe9oZDx8b631eJGdaUQe88GnrMcFHHjbc+tga/T8WkDKiZki6NnMnCjCNVu9bDF0vqZ&#10;P+lap1ZJCMcSDXQpTaXWsenIYcz8RCzcjw8Ok8DQahtwlnA36iLPX7TDnqWhw4kOHTVD/eukd7bF&#10;cDprf64vH7f+ezocw7425nG97N9AJVrSXfzvfrcGXgtZK2fkCO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kXhfBAAAA3AAAAA8AAAAAAAAAAAAAAAAAmAIAAGRycy9kb3du&#10;cmV2LnhtbFBLBQYAAAAABAAEAPUAAACGAwAAAAA=&#10;" path="m677,l567,3,463,10,366,21,277,36,198,55,131,77,76,102,9,158,,188,,1316r35,60l131,1427r67,22l277,1468r89,15l463,1495r104,7l677,1504r110,-2l891,1495r97,-12l1077,1468r79,-19l1224,1427r55,-24l1345,1347r9,-31l1354,188r-34,-59l1224,77,1156,55,1077,36,988,21,891,10,787,3,677,xe" fillcolor="#8064a2" stroked="f">
                  <v:path arrowok="t" o:connecttype="custom" o:connectlocs="677,1729;567,1732;463,1739;366,1750;277,1765;198,1784;131,1806;76,1831;9,1887;0,1917;0,3045;35,3105;131,3156;198,3178;277,3197;366,3212;463,3224;567,3231;677,3233;787,3231;891,3224;988,3212;1077,3197;1156,3178;1224,3156;1279,3132;1345,3076;1354,3045;1354,1917;1320,1858;1224,1806;1156,1784;1077,1765;988,1750;891,1739;787,1732;677,1729" o:connectangles="0,0,0,0,0,0,0,0,0,0,0,0,0,0,0,0,0,0,0,0,0,0,0,0,0,0,0,0,0,0,0,0,0,0,0,0,0"/>
                </v:shape>
                <v:shape id="Freeform 7" o:spid="_x0000_s1052" style="position:absolute;left:1635;top:1729;width:1354;height:376;visibility:visible;mso-wrap-style:square;v-text-anchor:top" coordsize="135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XJsEA&#10;AADcAAAADwAAAGRycy9kb3ducmV2LnhtbERPyW7CMBC9V+IfrEHiBg5FoiRgEGITvQGtOI/iaRw1&#10;HqexIWm/Hh+Qenx6+2LV2UrcqfGlYwXjUQKCOHe65ELB58d+OAPhA7LGyjEp+CUPq2XvZYGZdi2f&#10;6X4JhYgh7DNUYEKoMyl9bsiiH7maOHJfrrEYImwKqRtsY7it5GuSTKXFkmODwZo2hvLvy80qeL/u&#10;d2dp5bQ16U99OKV/bvy2VWrQ79ZzEIG68C9+uo9aQTqJ8+OZe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U1ybBAAAA3AAAAA8AAAAAAAAAAAAAAAAAmAIAAGRycy9kb3du&#10;cmV2LnhtbFBLBQYAAAAABAAEAPUAAACGAwAAAAA=&#10;" path="m677,l567,3,463,10,366,21,277,36,198,55,131,77,76,102,9,158,,188r9,31l76,275r55,24l198,321r79,19l366,355r97,12l567,374r110,2l787,374r104,-7l988,355r89,-15l1156,321r68,-22l1279,275r66,-56l1354,188r-9,-30l1279,102,1224,77,1156,55,1077,36,988,21,891,10,787,3,677,xe" fillcolor="#9982b4" stroked="f">
                  <v:path arrowok="t" o:connecttype="custom" o:connectlocs="677,1729;567,1732;463,1739;366,1750;277,1765;198,1784;131,1806;76,1831;9,1887;0,1917;9,1948;76,2004;131,2028;198,2050;277,2069;366,2084;463,2096;567,2103;677,2105;787,2103;891,2096;988,2084;1077,2069;1156,2050;1224,2028;1279,2004;1345,1948;1354,1917;1345,1887;1279,1831;1224,1806;1156,1784;1077,1765;988,1750;891,1739;787,1732;677,1729" o:connectangles="0,0,0,0,0,0,0,0,0,0,0,0,0,0,0,0,0,0,0,0,0,0,0,0,0,0,0,0,0,0,0,0,0,0,0,0,0"/>
                </v:shape>
                <v:shape id="Freeform 8" o:spid="_x0000_s1053" style="position:absolute;left:1635;top:1729;width:1354;height:1504;visibility:visible;mso-wrap-style:square;v-text-anchor:top" coordsize="1354,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5Z8UA&#10;AADcAAAADwAAAGRycy9kb3ducmV2LnhtbESPT2vCQBTE74LfYXlCb3VjC1ajq9hSRfQg/rs/s88k&#10;mH0bs5uYfvtuoeBxmJnfMNN5awrRUOVyywoG/QgEcWJ1zqmC03H5OgLhPLLGwjIp+CEH81m3M8VY&#10;2wfvqTn4VAQIuxgVZN6XsZQuycig69uSOHhXWxn0QVap1BU+AtwU8i2KhtJgzmEhw5K+Mkpuh9oo&#10;+NjcL+W2boa4PH/Xm93qRvfPk1IvvXYxAeGp9c/wf3utFYzfB/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PlnxQAAANwAAAAPAAAAAAAAAAAAAAAAAJgCAABkcnMv&#10;ZG93bnJldi54bWxQSwUGAAAAAAQABAD1AAAAigMAAAAA&#10;" path="m677,l567,3,463,10,366,21,277,36,198,55,131,77,76,102,9,158,,188,,1316r35,60l131,1427r67,22l277,1468r89,15l463,1495r104,7l677,1504r110,-2l891,1495r97,-12l1077,1468r79,-19l1224,1427r55,-24l1345,1347r9,-31l1354,188r-34,-59l1224,77,1156,55,1077,36,988,21,891,10,787,3,677,xe" filled="f" strokecolor="#f2f2f2" strokeweight="3pt">
                  <v:path arrowok="t" o:connecttype="custom" o:connectlocs="677,1729;567,1732;463,1739;366,1750;277,1765;198,1784;131,1806;76,1831;9,1887;0,1917;0,3045;35,3105;131,3156;198,3178;277,3197;366,3212;463,3224;567,3231;677,3233;787,3231;891,3224;988,3212;1077,3197;1156,3178;1224,3156;1279,3132;1345,3076;1354,3045;1354,1917;1320,1858;1224,1806;1156,1784;1077,1765;988,1750;891,1739;787,1732;677,1729" o:connectangles="0,0,0,0,0,0,0,0,0,0,0,0,0,0,0,0,0,0,0,0,0,0,0,0,0,0,0,0,0,0,0,0,0,0,0,0,0"/>
                </v:shape>
                <v:shape id="Freeform 9" o:spid="_x0000_s1054" style="position:absolute;left:1635;top:1917;width:1354;height:188;visibility:visible;mso-wrap-style:square;v-text-anchor:top" coordsize="13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5G8QA&#10;AADcAAAADwAAAGRycy9kb3ducmV2LnhtbESPQW+CQBSE7036HzavSW91qTVS0YUQmwav2l56e7JP&#10;IGXfIrsF+u9dExOPk5n5JrPJJtOKgXrXWFbwOotAEJdWN1wp+P76fHkH4TyyxtYyKfgnB1n6+LDB&#10;RNuR9zQcfCUChF2CCmrvu0RKV9Zk0M1sRxy8k+0N+iD7SuoexwA3rZxH0VIabDgs1NjRtqby9/Bn&#10;FEQ/5488j3G52NrzUOTmWIxFrNTz05SvQXia/D18a++0gtXbHK5nwhG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qORvEAAAA3AAAAA8AAAAAAAAAAAAAAAAAmAIAAGRycy9k&#10;b3ducmV2LnhtbFBLBQYAAAAABAAEAPUAAACJAwAAAAA=&#10;" path="m,l35,60r96,51l198,133r79,19l366,167r97,12l567,186r110,2l787,186r104,-7l988,167r89,-15l1156,133r68,-22l1279,87r66,-56l1354,e" filled="f" strokecolor="#f2f2f2" strokeweight="3pt">
                  <v:path arrowok="t" o:connecttype="custom" o:connectlocs="0,1917;35,1977;131,2028;198,2050;277,2069;366,2084;463,2096;567,2103;677,2105;787,2103;891,2096;988,2084;1077,2069;1156,2050;1224,2028;1279,2004;1345,1948;1354,1917" o:connectangles="0,0,0,0,0,0,0,0,0,0,0,0,0,0,0,0,0,0"/>
                </v:shape>
                <v:shapetype id="_x0000_t202" coordsize="21600,21600" o:spt="202" path="m,l,21600r21600,l21600,xe">
                  <v:stroke joinstyle="miter"/>
                  <v:path gradientshapeok="t" o:connecttype="rect"/>
                </v:shapetype>
                <v:shape id="Text Box 10" o:spid="_x0000_s1055" type="#_x0000_t202" style="position:absolute;left:4;top:4;width:971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tcsIA&#10;AADcAAAADwAAAGRycy9kb3ducmV2LnhtbESPzarCMBSE94LvEM4Fd5qoKNprFBEE3fm3cHlojm3v&#10;bU5KE7X69EYQXA4z8w0zWzS2FDeqfeFYQ7+nQBCnzhScaTgd190JCB+QDZaOScODPCzm7dYME+Pu&#10;vKfbIWQiQtgnqCEPoUqk9GlOFn3PVcTRu7jaYoiyzqSp8R7htpQDpcbSYsFxIceKVjml/4er1bAb&#10;qS31zXq1VCNzvKTn51WpP607P83yF0SgJnzDn/bGaJgOh/A+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u1ywgAAANwAAAAPAAAAAAAAAAAAAAAAAJgCAABkcnMvZG93&#10;bnJldi54bWxQSwUGAAAAAAQABAD1AAAAhwMAAAAA&#10;" filled="f" stroked="f" strokeweight=".48pt">
                  <v:textbox inset="0,0,0,0">
                    <w:txbxContent>
                      <w:p w14:paraId="4E1B97FE" w14:textId="77777777" w:rsidR="00521808" w:rsidRDefault="00521808" w:rsidP="00B709BC">
                        <w:pPr>
                          <w:spacing w:before="129"/>
                          <w:ind w:left="4740" w:right="4645"/>
                          <w:jc w:val="center"/>
                          <w:rPr>
                            <w:b/>
                            <w:sz w:val="28"/>
                          </w:rPr>
                        </w:pPr>
                        <w:r>
                          <w:rPr>
                            <w:b/>
                            <w:color w:val="FF0000"/>
                            <w:sz w:val="28"/>
                          </w:rPr>
                          <w:t>98</w:t>
                        </w:r>
                      </w:p>
                      <w:p w14:paraId="13A2D85F" w14:textId="77777777" w:rsidR="00521808" w:rsidRDefault="00521808" w:rsidP="00B709BC">
                        <w:pPr>
                          <w:rPr>
                            <w:b/>
                            <w:sz w:val="30"/>
                          </w:rPr>
                        </w:pPr>
                      </w:p>
                      <w:p w14:paraId="695379F8" w14:textId="77777777" w:rsidR="00521808" w:rsidRDefault="00521808" w:rsidP="00B709BC">
                        <w:pPr>
                          <w:spacing w:before="219"/>
                          <w:ind w:left="7468"/>
                          <w:rPr>
                            <w:b/>
                            <w:sz w:val="28"/>
                          </w:rPr>
                        </w:pPr>
                        <w:r>
                          <w:rPr>
                            <w:b/>
                            <w:color w:val="FF0000"/>
                            <w:sz w:val="28"/>
                          </w:rPr>
                          <w:t>34</w:t>
                        </w:r>
                      </w:p>
                      <w:p w14:paraId="427B078B" w14:textId="77777777" w:rsidR="00521808" w:rsidRDefault="00521808" w:rsidP="00B709BC">
                        <w:pPr>
                          <w:spacing w:before="48"/>
                          <w:ind w:left="1984"/>
                          <w:rPr>
                            <w:b/>
                            <w:sz w:val="28"/>
                          </w:rPr>
                        </w:pPr>
                        <w:r>
                          <w:rPr>
                            <w:b/>
                            <w:color w:val="FF0000"/>
                            <w:sz w:val="28"/>
                          </w:rPr>
                          <w:t>23</w:t>
                        </w:r>
                      </w:p>
                    </w:txbxContent>
                  </v:textbox>
                </v:shape>
                <v:shape id="Text Box 11" o:spid="_x0000_s1056" type="#_x0000_t202" style="position:absolute;left:6542;top:3353;width:253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14:paraId="04DD4148" w14:textId="77777777" w:rsidR="00521808" w:rsidRPr="00B709BC" w:rsidRDefault="00521808" w:rsidP="00B709BC">
                        <w:pPr>
                          <w:spacing w:before="75"/>
                          <w:ind w:left="143"/>
                          <w:rPr>
                            <w:rFonts w:ascii="Times New Roman" w:hAnsi="Times New Roman" w:cs="Times New Roman"/>
                            <w:sz w:val="24"/>
                          </w:rPr>
                        </w:pPr>
                        <w:r w:rsidRPr="00B709BC">
                          <w:rPr>
                            <w:rFonts w:ascii="Times New Roman" w:hAnsi="Times New Roman" w:cs="Times New Roman"/>
                            <w:sz w:val="24"/>
                          </w:rPr>
                          <w:t>ШОБ</w:t>
                        </w:r>
                        <w:r w:rsidRPr="00B709BC">
                          <w:rPr>
                            <w:rFonts w:ascii="Times New Roman" w:hAnsi="Times New Roman" w:cs="Times New Roman"/>
                            <w:spacing w:val="-3"/>
                            <w:sz w:val="24"/>
                          </w:rPr>
                          <w:t xml:space="preserve"> </w:t>
                        </w:r>
                        <w:r w:rsidRPr="00C96B17">
                          <w:rPr>
                            <w:rFonts w:ascii="Times New Roman" w:hAnsi="Times New Roman" w:cs="Times New Roman"/>
                            <w:sz w:val="24"/>
                            <w:lang w:val="kk-KZ"/>
                          </w:rPr>
                          <w:t>қолдайтын</w:t>
                        </w:r>
                        <w:r w:rsidRPr="00B709BC">
                          <w:rPr>
                            <w:rFonts w:ascii="Times New Roman" w:hAnsi="Times New Roman" w:cs="Times New Roman"/>
                            <w:sz w:val="24"/>
                          </w:rPr>
                          <w:t xml:space="preserve"> ЕДБ</w:t>
                        </w:r>
                      </w:p>
                    </w:txbxContent>
                  </v:textbox>
                </v:shape>
                <v:shape id="Text Box 12" o:spid="_x0000_s1057" type="#_x0000_t202" style="position:absolute;left:3578;top:3353;width:2536;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14:paraId="371E1C35" w14:textId="77777777" w:rsidR="00521808" w:rsidRPr="00C96B17" w:rsidRDefault="00521808" w:rsidP="00C55F3D">
                        <w:pPr>
                          <w:spacing w:after="0" w:line="240" w:lineRule="auto"/>
                          <w:ind w:left="426" w:right="421" w:firstLine="177"/>
                          <w:rPr>
                            <w:rFonts w:ascii="Times New Roman" w:hAnsi="Times New Roman" w:cs="Times New Roman"/>
                            <w:sz w:val="24"/>
                            <w:lang w:val="kk-KZ"/>
                          </w:rPr>
                        </w:pPr>
                        <w:r w:rsidRPr="00C96B17">
                          <w:rPr>
                            <w:rFonts w:ascii="Times New Roman" w:hAnsi="Times New Roman" w:cs="Times New Roman"/>
                            <w:sz w:val="24"/>
                            <w:lang w:val="kk-KZ"/>
                          </w:rPr>
                          <w:t>ШОБ қолдау</w:t>
                        </w:r>
                        <w:r w:rsidRPr="00C96B17">
                          <w:rPr>
                            <w:rFonts w:ascii="Times New Roman" w:hAnsi="Times New Roman" w:cs="Times New Roman"/>
                            <w:spacing w:val="1"/>
                            <w:sz w:val="24"/>
                            <w:lang w:val="kk-KZ"/>
                          </w:rPr>
                          <w:t xml:space="preserve"> </w:t>
                        </w:r>
                        <w:r w:rsidRPr="00C96B17">
                          <w:rPr>
                            <w:rFonts w:ascii="Times New Roman" w:hAnsi="Times New Roman" w:cs="Times New Roman"/>
                            <w:spacing w:val="-1"/>
                            <w:sz w:val="24"/>
                            <w:lang w:val="kk-KZ"/>
                          </w:rPr>
                          <w:t>бағдарламалары</w:t>
                        </w:r>
                      </w:p>
                    </w:txbxContent>
                  </v:textbox>
                </v:shape>
                <v:shape id="Text Box 13" o:spid="_x0000_s1058" type="#_x0000_t202" style="position:absolute;left:927;top:3330;width:253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14:paraId="192CE7CF" w14:textId="77777777" w:rsidR="00521808" w:rsidRPr="00C96B17" w:rsidRDefault="00521808" w:rsidP="00C55F3D">
                        <w:pPr>
                          <w:spacing w:after="0" w:line="240" w:lineRule="auto"/>
                          <w:ind w:left="684" w:right="580" w:hanging="82"/>
                          <w:rPr>
                            <w:rFonts w:ascii="Times New Roman" w:hAnsi="Times New Roman" w:cs="Times New Roman"/>
                            <w:sz w:val="24"/>
                            <w:lang w:val="kk-KZ"/>
                          </w:rPr>
                        </w:pPr>
                        <w:r w:rsidRPr="00C96B17">
                          <w:rPr>
                            <w:rFonts w:ascii="Times New Roman" w:hAnsi="Times New Roman" w:cs="Times New Roman"/>
                            <w:sz w:val="24"/>
                            <w:lang w:val="kk-KZ"/>
                          </w:rPr>
                          <w:t>ШОБ қолдау</w:t>
                        </w:r>
                        <w:r w:rsidRPr="00C96B17">
                          <w:rPr>
                            <w:rFonts w:ascii="Times New Roman" w:hAnsi="Times New Roman" w:cs="Times New Roman"/>
                            <w:spacing w:val="-57"/>
                            <w:sz w:val="24"/>
                            <w:lang w:val="kk-KZ"/>
                          </w:rPr>
                          <w:t xml:space="preserve"> </w:t>
                        </w:r>
                        <w:r w:rsidRPr="00C96B17">
                          <w:rPr>
                            <w:rFonts w:ascii="Times New Roman" w:hAnsi="Times New Roman" w:cs="Times New Roman"/>
                            <w:sz w:val="24"/>
                            <w:lang w:val="kk-KZ"/>
                          </w:rPr>
                          <w:t>мекемелері</w:t>
                        </w:r>
                      </w:p>
                    </w:txbxContent>
                  </v:textbox>
                </v:shape>
                <w10:anchorlock/>
              </v:group>
            </w:pict>
          </mc:Fallback>
        </mc:AlternateContent>
      </w:r>
    </w:p>
    <w:p w14:paraId="3F5AE506" w14:textId="77777777" w:rsidR="00B709BC" w:rsidRPr="00782A23" w:rsidRDefault="00B709BC" w:rsidP="00F4660B">
      <w:pPr>
        <w:pStyle w:val="aff4"/>
        <w:ind w:left="0" w:right="-1135" w:firstLine="567"/>
        <w:jc w:val="left"/>
        <w:rPr>
          <w:sz w:val="17"/>
          <w:lang w:val="kk-KZ"/>
        </w:rPr>
      </w:pPr>
    </w:p>
    <w:p w14:paraId="1D10E5C8" w14:textId="60828B0B" w:rsidR="00B709BC" w:rsidRPr="00782A23" w:rsidRDefault="00B709BC" w:rsidP="00C55F3D">
      <w:pPr>
        <w:pStyle w:val="aff4"/>
        <w:ind w:left="0" w:right="-1"/>
        <w:jc w:val="center"/>
        <w:rPr>
          <w:lang w:val="kk-KZ"/>
        </w:rPr>
      </w:pPr>
      <w:r w:rsidRPr="00782A23">
        <w:rPr>
          <w:noProof/>
          <w:lang w:eastAsia="ru-RU"/>
        </w:rPr>
        <mc:AlternateContent>
          <mc:Choice Requires="wpg">
            <w:drawing>
              <wp:anchor distT="0" distB="0" distL="114300" distR="114300" simplePos="0" relativeHeight="251648512" behindDoc="1" locked="0" layoutInCell="1" allowOverlap="1" wp14:anchorId="54EFB5A0" wp14:editId="167CA9BE">
                <wp:simplePos x="0" y="0"/>
                <wp:positionH relativeFrom="page">
                  <wp:posOffset>3681730</wp:posOffset>
                </wp:positionH>
                <wp:positionV relativeFrom="paragraph">
                  <wp:posOffset>-2757805</wp:posOffset>
                </wp:positionV>
                <wp:extent cx="911225" cy="1821815"/>
                <wp:effectExtent l="0" t="0" r="0" b="0"/>
                <wp:wrapNone/>
                <wp:docPr id="917" name="Группа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821815"/>
                          <a:chOff x="5798" y="-4343"/>
                          <a:chExt cx="1435" cy="2869"/>
                        </a:xfrm>
                      </wpg:grpSpPr>
                      <wps:wsp>
                        <wps:cNvPr id="918" name="AutoShape 15"/>
                        <wps:cNvSpPr>
                          <a:spLocks/>
                        </wps:cNvSpPr>
                        <wps:spPr bwMode="auto">
                          <a:xfrm>
                            <a:off x="5818" y="-4296"/>
                            <a:ext cx="1415" cy="2820"/>
                          </a:xfrm>
                          <a:custGeom>
                            <a:avLst/>
                            <a:gdLst>
                              <a:gd name="T0" fmla="+- 0 6083 5818"/>
                              <a:gd name="T1" fmla="*/ T0 w 1415"/>
                              <a:gd name="T2" fmla="+- 0 -4215 -4295"/>
                              <a:gd name="T3" fmla="*/ -4215 h 2820"/>
                              <a:gd name="T4" fmla="+- 0 5927 5818"/>
                              <a:gd name="T5" fmla="*/ T4 w 1415"/>
                              <a:gd name="T6" fmla="+- 0 -4115 -4295"/>
                              <a:gd name="T7" fmla="*/ -4115 h 2820"/>
                              <a:gd name="T8" fmla="+- 0 5834 5818"/>
                              <a:gd name="T9" fmla="*/ T8 w 1415"/>
                              <a:gd name="T10" fmla="+- 0 -3995 -4295"/>
                              <a:gd name="T11" fmla="*/ -3995 h 2820"/>
                              <a:gd name="T12" fmla="+- 0 5822 5818"/>
                              <a:gd name="T13" fmla="*/ T12 w 1415"/>
                              <a:gd name="T14" fmla="+- 0 -1795 -4295"/>
                              <a:gd name="T15" fmla="*/ -1795 h 2820"/>
                              <a:gd name="T16" fmla="+- 0 5892 5818"/>
                              <a:gd name="T17" fmla="*/ T16 w 1415"/>
                              <a:gd name="T18" fmla="+- 0 -1675 -4295"/>
                              <a:gd name="T19" fmla="*/ -1675 h 2820"/>
                              <a:gd name="T20" fmla="+- 0 6032 5818"/>
                              <a:gd name="T21" fmla="*/ T20 w 1415"/>
                              <a:gd name="T22" fmla="+- 0 -1575 -4295"/>
                              <a:gd name="T23" fmla="*/ -1575 h 2820"/>
                              <a:gd name="T24" fmla="+- 0 6254 5818"/>
                              <a:gd name="T25" fmla="*/ T24 w 1415"/>
                              <a:gd name="T26" fmla="+- 0 -1495 -4295"/>
                              <a:gd name="T27" fmla="*/ -1495 h 2820"/>
                              <a:gd name="T28" fmla="+- 0 6156 5818"/>
                              <a:gd name="T29" fmla="*/ T28 w 1415"/>
                              <a:gd name="T30" fmla="+- 0 -1555 -4295"/>
                              <a:gd name="T31" fmla="*/ -1555 h 2820"/>
                              <a:gd name="T32" fmla="+- 0 5848 5818"/>
                              <a:gd name="T33" fmla="*/ T32 w 1415"/>
                              <a:gd name="T34" fmla="+- 0 -1835 -4295"/>
                              <a:gd name="T35" fmla="*/ -1835 h 2820"/>
                              <a:gd name="T36" fmla="+- 0 6081 5818"/>
                              <a:gd name="T37" fmla="*/ T36 w 1415"/>
                              <a:gd name="T38" fmla="+- 0 -4175 -4295"/>
                              <a:gd name="T39" fmla="*/ -4175 h 2820"/>
                              <a:gd name="T40" fmla="+- 0 6329 5818"/>
                              <a:gd name="T41" fmla="*/ T40 w 1415"/>
                              <a:gd name="T42" fmla="+- 0 -4255 -4295"/>
                              <a:gd name="T43" fmla="*/ -4255 h 2820"/>
                              <a:gd name="T44" fmla="+- 0 5877 5818"/>
                              <a:gd name="T45" fmla="*/ T44 w 1415"/>
                              <a:gd name="T46" fmla="+- 0 -4015 -4295"/>
                              <a:gd name="T47" fmla="*/ -4015 h 2820"/>
                              <a:gd name="T48" fmla="+- 0 5957 5818"/>
                              <a:gd name="T49" fmla="*/ T48 w 1415"/>
                              <a:gd name="T50" fmla="+- 0 -1655 -4295"/>
                              <a:gd name="T51" fmla="*/ -1655 h 2820"/>
                              <a:gd name="T52" fmla="+- 0 6625 5818"/>
                              <a:gd name="T53" fmla="*/ T52 w 1415"/>
                              <a:gd name="T54" fmla="+- 0 -1495 -4295"/>
                              <a:gd name="T55" fmla="*/ -1495 h 2820"/>
                              <a:gd name="T56" fmla="+- 0 6131 5818"/>
                              <a:gd name="T57" fmla="*/ T56 w 1415"/>
                              <a:gd name="T58" fmla="+- 0 -1595 -4295"/>
                              <a:gd name="T59" fmla="*/ -1595 h 2820"/>
                              <a:gd name="T60" fmla="+- 0 5982 5818"/>
                              <a:gd name="T61" fmla="*/ T60 w 1415"/>
                              <a:gd name="T62" fmla="+- 0 -1675 -4295"/>
                              <a:gd name="T63" fmla="*/ -1675 h 2820"/>
                              <a:gd name="T64" fmla="+- 0 5897 5818"/>
                              <a:gd name="T65" fmla="*/ T64 w 1415"/>
                              <a:gd name="T66" fmla="+- 0 -1775 -4295"/>
                              <a:gd name="T67" fmla="*/ -1775 h 2820"/>
                              <a:gd name="T68" fmla="+- 0 5879 5818"/>
                              <a:gd name="T69" fmla="*/ T68 w 1415"/>
                              <a:gd name="T70" fmla="+- 0 -3935 -4295"/>
                              <a:gd name="T71" fmla="*/ -3935 h 2820"/>
                              <a:gd name="T72" fmla="+- 0 5924 5818"/>
                              <a:gd name="T73" fmla="*/ T72 w 1415"/>
                              <a:gd name="T74" fmla="+- 0 -4035 -4295"/>
                              <a:gd name="T75" fmla="*/ -4035 h 2820"/>
                              <a:gd name="T76" fmla="+- 0 6038 5818"/>
                              <a:gd name="T77" fmla="*/ T76 w 1415"/>
                              <a:gd name="T78" fmla="+- 0 -4115 -4295"/>
                              <a:gd name="T79" fmla="*/ -4115 h 2820"/>
                              <a:gd name="T80" fmla="+- 0 6267 5818"/>
                              <a:gd name="T81" fmla="*/ T80 w 1415"/>
                              <a:gd name="T82" fmla="+- 0 -4215 -4295"/>
                              <a:gd name="T83" fmla="*/ -4215 h 2820"/>
                              <a:gd name="T84" fmla="+- 0 6810 5818"/>
                              <a:gd name="T85" fmla="*/ T84 w 1415"/>
                              <a:gd name="T86" fmla="+- 0 -4235 -4295"/>
                              <a:gd name="T87" fmla="*/ -4235 h 2820"/>
                              <a:gd name="T88" fmla="+- 0 7195 5818"/>
                              <a:gd name="T89" fmla="*/ T88 w 1415"/>
                              <a:gd name="T90" fmla="+- 0 -3975 -4295"/>
                              <a:gd name="T91" fmla="*/ -3975 h 2820"/>
                              <a:gd name="T92" fmla="+- 0 7036 5818"/>
                              <a:gd name="T93" fmla="*/ T92 w 1415"/>
                              <a:gd name="T94" fmla="+- 0 -1615 -4295"/>
                              <a:gd name="T95" fmla="*/ -1615 h 2820"/>
                              <a:gd name="T96" fmla="+- 0 6855 5818"/>
                              <a:gd name="T97" fmla="*/ T96 w 1415"/>
                              <a:gd name="T98" fmla="+- 0 -1515 -4295"/>
                              <a:gd name="T99" fmla="*/ -1515 h 2820"/>
                              <a:gd name="T100" fmla="+- 0 7040 5818"/>
                              <a:gd name="T101" fmla="*/ T100 w 1415"/>
                              <a:gd name="T102" fmla="+- 0 -1575 -4295"/>
                              <a:gd name="T103" fmla="*/ -1575 h 2820"/>
                              <a:gd name="T104" fmla="+- 0 7171 5818"/>
                              <a:gd name="T105" fmla="*/ T104 w 1415"/>
                              <a:gd name="T106" fmla="+- 0 -1695 -4295"/>
                              <a:gd name="T107" fmla="*/ -1695 h 2820"/>
                              <a:gd name="T108" fmla="+- 0 7231 5818"/>
                              <a:gd name="T109" fmla="*/ T108 w 1415"/>
                              <a:gd name="T110" fmla="+- 0 -1815 -4295"/>
                              <a:gd name="T111" fmla="*/ -1815 h 2820"/>
                              <a:gd name="T112" fmla="+- 0 7208 5818"/>
                              <a:gd name="T113" fmla="*/ T112 w 1415"/>
                              <a:gd name="T114" fmla="+- 0 -4015 -4295"/>
                              <a:gd name="T115" fmla="*/ -4015 h 2820"/>
                              <a:gd name="T116" fmla="+- 0 7105 5818"/>
                              <a:gd name="T117" fmla="*/ T116 w 1415"/>
                              <a:gd name="T118" fmla="+- 0 -4135 -4295"/>
                              <a:gd name="T119" fmla="*/ -4135 h 2820"/>
                              <a:gd name="T120" fmla="+- 0 6941 5818"/>
                              <a:gd name="T121" fmla="*/ T120 w 1415"/>
                              <a:gd name="T122" fmla="+- 0 -4215 -4295"/>
                              <a:gd name="T123" fmla="*/ -4215 h 2820"/>
                              <a:gd name="T124" fmla="+- 0 6329 5818"/>
                              <a:gd name="T125" fmla="*/ T124 w 1415"/>
                              <a:gd name="T126" fmla="+- 0 -1535 -4295"/>
                              <a:gd name="T127" fmla="*/ -1535 h 2820"/>
                              <a:gd name="T128" fmla="+- 0 6781 5818"/>
                              <a:gd name="T129" fmla="*/ T128 w 1415"/>
                              <a:gd name="T130" fmla="+- 0 -4215 -4295"/>
                              <a:gd name="T131" fmla="*/ -4215 h 2820"/>
                              <a:gd name="T132" fmla="+- 0 7011 5818"/>
                              <a:gd name="T133" fmla="*/ T132 w 1415"/>
                              <a:gd name="T134" fmla="+- 0 -4115 -4295"/>
                              <a:gd name="T135" fmla="*/ -4115 h 2820"/>
                              <a:gd name="T136" fmla="+- 0 7125 5818"/>
                              <a:gd name="T137" fmla="*/ T136 w 1415"/>
                              <a:gd name="T138" fmla="+- 0 -4035 -4295"/>
                              <a:gd name="T139" fmla="*/ -4035 h 2820"/>
                              <a:gd name="T140" fmla="+- 0 7171 5818"/>
                              <a:gd name="T141" fmla="*/ T140 w 1415"/>
                              <a:gd name="T142" fmla="+- 0 -3935 -4295"/>
                              <a:gd name="T143" fmla="*/ -3935 h 2820"/>
                              <a:gd name="T144" fmla="+- 0 7155 5818"/>
                              <a:gd name="T145" fmla="*/ T144 w 1415"/>
                              <a:gd name="T146" fmla="+- 0 -1775 -4295"/>
                              <a:gd name="T147" fmla="*/ -1775 h 2820"/>
                              <a:gd name="T148" fmla="+- 0 7069 5818"/>
                              <a:gd name="T149" fmla="*/ T148 w 1415"/>
                              <a:gd name="T150" fmla="+- 0 -1675 -4295"/>
                              <a:gd name="T151" fmla="*/ -1675 h 2820"/>
                              <a:gd name="T152" fmla="+- 0 6920 5818"/>
                              <a:gd name="T153" fmla="*/ T152 w 1415"/>
                              <a:gd name="T154" fmla="+- 0 -1595 -4295"/>
                              <a:gd name="T155" fmla="*/ -1595 h 2820"/>
                              <a:gd name="T156" fmla="+- 0 6969 5818"/>
                              <a:gd name="T157" fmla="*/ T156 w 1415"/>
                              <a:gd name="T158" fmla="+- 0 -1575 -4295"/>
                              <a:gd name="T159" fmla="*/ -1575 h 2820"/>
                              <a:gd name="T160" fmla="+- 0 7202 5818"/>
                              <a:gd name="T161" fmla="*/ T160 w 1415"/>
                              <a:gd name="T162" fmla="+- 0 -3915 -4295"/>
                              <a:gd name="T163" fmla="*/ -3915 h 2820"/>
                              <a:gd name="T164" fmla="+- 0 6894 5818"/>
                              <a:gd name="T165" fmla="*/ T164 w 1415"/>
                              <a:gd name="T166" fmla="+- 0 -4215 -4295"/>
                              <a:gd name="T167" fmla="*/ -4215 h 2820"/>
                              <a:gd name="T168" fmla="+- 0 6968 5818"/>
                              <a:gd name="T169" fmla="*/ T168 w 1415"/>
                              <a:gd name="T170" fmla="+- 0 -1615 -4295"/>
                              <a:gd name="T171" fmla="*/ -1615 h 2820"/>
                              <a:gd name="T172" fmla="+- 0 6039 5818"/>
                              <a:gd name="T173" fmla="*/ T172 w 1415"/>
                              <a:gd name="T174" fmla="+- 0 -1635 -4295"/>
                              <a:gd name="T175" fmla="*/ -1635 h 2820"/>
                              <a:gd name="T176" fmla="+- 0 5905 5818"/>
                              <a:gd name="T177" fmla="*/ T176 w 1415"/>
                              <a:gd name="T178" fmla="+- 0 -1755 -4295"/>
                              <a:gd name="T179" fmla="*/ -1755 h 2820"/>
                              <a:gd name="T180" fmla="+- 0 6000 5818"/>
                              <a:gd name="T181" fmla="*/ T180 w 1415"/>
                              <a:gd name="T182" fmla="+- 0 -1655 -4295"/>
                              <a:gd name="T183" fmla="*/ -1655 h 2820"/>
                              <a:gd name="T184" fmla="+- 0 7137 5818"/>
                              <a:gd name="T185" fmla="*/ T184 w 1415"/>
                              <a:gd name="T186" fmla="+- 0 -1735 -4295"/>
                              <a:gd name="T187" fmla="*/ -1735 h 2820"/>
                              <a:gd name="T188" fmla="+- 0 5878 5818"/>
                              <a:gd name="T189" fmla="*/ T188 w 1415"/>
                              <a:gd name="T190" fmla="+- 0 -1835 -4295"/>
                              <a:gd name="T191" fmla="*/ -1835 h 2820"/>
                              <a:gd name="T192" fmla="+- 0 7169 5818"/>
                              <a:gd name="T193" fmla="*/ T192 w 1415"/>
                              <a:gd name="T194" fmla="+- 0 -1815 -4295"/>
                              <a:gd name="T195" fmla="*/ -1815 h 2820"/>
                              <a:gd name="T196" fmla="+- 0 5936 5818"/>
                              <a:gd name="T197" fmla="*/ T196 w 1415"/>
                              <a:gd name="T198" fmla="+- 0 -4055 -4295"/>
                              <a:gd name="T199" fmla="*/ -4055 h 2820"/>
                              <a:gd name="T200" fmla="+- 0 7165 5818"/>
                              <a:gd name="T201" fmla="*/ T200 w 1415"/>
                              <a:gd name="T202" fmla="+- 0 -3955 -4295"/>
                              <a:gd name="T203" fmla="*/ -3955 h 2820"/>
                              <a:gd name="T204" fmla="+- 0 7068 5818"/>
                              <a:gd name="T205" fmla="*/ T204 w 1415"/>
                              <a:gd name="T206" fmla="+- 0 -4095 -4295"/>
                              <a:gd name="T207" fmla="*/ -4095 h 2820"/>
                              <a:gd name="T208" fmla="+- 0 7031 5818"/>
                              <a:gd name="T209" fmla="*/ T208 w 1415"/>
                              <a:gd name="T210" fmla="+- 0 -4115 -4295"/>
                              <a:gd name="T211" fmla="*/ -4115 h 2820"/>
                              <a:gd name="T212" fmla="+- 0 6060 5818"/>
                              <a:gd name="T213" fmla="*/ T212 w 1415"/>
                              <a:gd name="T214" fmla="+- 0 -4135 -4295"/>
                              <a:gd name="T215" fmla="*/ -4135 h 2820"/>
                              <a:gd name="T216" fmla="+- 0 6106 5818"/>
                              <a:gd name="T217" fmla="*/ T216 w 1415"/>
                              <a:gd name="T218" fmla="+- 0 -4155 -4295"/>
                              <a:gd name="T219" fmla="*/ -4155 h 2820"/>
                              <a:gd name="T220" fmla="+- 0 6867 5818"/>
                              <a:gd name="T221" fmla="*/ T220 w 1415"/>
                              <a:gd name="T222" fmla="+- 0 -4175 -4295"/>
                              <a:gd name="T223" fmla="*/ -4175 h 2820"/>
                              <a:gd name="T224" fmla="+- 0 6657 5818"/>
                              <a:gd name="T225" fmla="*/ T224 w 1415"/>
                              <a:gd name="T226" fmla="+- 0 -4235 -4295"/>
                              <a:gd name="T227" fmla="*/ -4235 h 2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5" h="2820">
                                <a:moveTo>
                                  <a:pt x="978" y="20"/>
                                </a:moveTo>
                                <a:lnTo>
                                  <a:pt x="438" y="20"/>
                                </a:lnTo>
                                <a:lnTo>
                                  <a:pt x="377" y="40"/>
                                </a:lnTo>
                                <a:lnTo>
                                  <a:pt x="347" y="60"/>
                                </a:lnTo>
                                <a:lnTo>
                                  <a:pt x="319" y="60"/>
                                </a:lnTo>
                                <a:lnTo>
                                  <a:pt x="292" y="80"/>
                                </a:lnTo>
                                <a:lnTo>
                                  <a:pt x="265" y="80"/>
                                </a:lnTo>
                                <a:lnTo>
                                  <a:pt x="240" y="100"/>
                                </a:lnTo>
                                <a:lnTo>
                                  <a:pt x="215" y="100"/>
                                </a:lnTo>
                                <a:lnTo>
                                  <a:pt x="192" y="120"/>
                                </a:lnTo>
                                <a:lnTo>
                                  <a:pt x="169" y="140"/>
                                </a:lnTo>
                                <a:lnTo>
                                  <a:pt x="148" y="140"/>
                                </a:lnTo>
                                <a:lnTo>
                                  <a:pt x="128" y="160"/>
                                </a:lnTo>
                                <a:lnTo>
                                  <a:pt x="109" y="180"/>
                                </a:lnTo>
                                <a:lnTo>
                                  <a:pt x="92" y="200"/>
                                </a:lnTo>
                                <a:lnTo>
                                  <a:pt x="76" y="200"/>
                                </a:lnTo>
                                <a:lnTo>
                                  <a:pt x="61" y="220"/>
                                </a:lnTo>
                                <a:lnTo>
                                  <a:pt x="47" y="240"/>
                                </a:lnTo>
                                <a:lnTo>
                                  <a:pt x="36" y="260"/>
                                </a:lnTo>
                                <a:lnTo>
                                  <a:pt x="25" y="280"/>
                                </a:lnTo>
                                <a:lnTo>
                                  <a:pt x="16" y="300"/>
                                </a:lnTo>
                                <a:lnTo>
                                  <a:pt x="10" y="320"/>
                                </a:lnTo>
                                <a:lnTo>
                                  <a:pt x="4" y="340"/>
                                </a:lnTo>
                                <a:lnTo>
                                  <a:pt x="1" y="360"/>
                                </a:lnTo>
                                <a:lnTo>
                                  <a:pt x="0" y="380"/>
                                </a:lnTo>
                                <a:lnTo>
                                  <a:pt x="0" y="2460"/>
                                </a:lnTo>
                                <a:lnTo>
                                  <a:pt x="1" y="2480"/>
                                </a:lnTo>
                                <a:lnTo>
                                  <a:pt x="4" y="2500"/>
                                </a:lnTo>
                                <a:lnTo>
                                  <a:pt x="9" y="2520"/>
                                </a:lnTo>
                                <a:lnTo>
                                  <a:pt x="16" y="2540"/>
                                </a:lnTo>
                                <a:lnTo>
                                  <a:pt x="24" y="2560"/>
                                </a:lnTo>
                                <a:lnTo>
                                  <a:pt x="34" y="2580"/>
                                </a:lnTo>
                                <a:lnTo>
                                  <a:pt x="46" y="2580"/>
                                </a:lnTo>
                                <a:lnTo>
                                  <a:pt x="60" y="2600"/>
                                </a:lnTo>
                                <a:lnTo>
                                  <a:pt x="74" y="2620"/>
                                </a:lnTo>
                                <a:lnTo>
                                  <a:pt x="91" y="2640"/>
                                </a:lnTo>
                                <a:lnTo>
                                  <a:pt x="108" y="2660"/>
                                </a:lnTo>
                                <a:lnTo>
                                  <a:pt x="127" y="2680"/>
                                </a:lnTo>
                                <a:lnTo>
                                  <a:pt x="147" y="2680"/>
                                </a:lnTo>
                                <a:lnTo>
                                  <a:pt x="168" y="2700"/>
                                </a:lnTo>
                                <a:lnTo>
                                  <a:pt x="191" y="2720"/>
                                </a:lnTo>
                                <a:lnTo>
                                  <a:pt x="214" y="2720"/>
                                </a:lnTo>
                                <a:lnTo>
                                  <a:pt x="239" y="2740"/>
                                </a:lnTo>
                                <a:lnTo>
                                  <a:pt x="264" y="2740"/>
                                </a:lnTo>
                                <a:lnTo>
                                  <a:pt x="291" y="2760"/>
                                </a:lnTo>
                                <a:lnTo>
                                  <a:pt x="318" y="2760"/>
                                </a:lnTo>
                                <a:lnTo>
                                  <a:pt x="347" y="2780"/>
                                </a:lnTo>
                                <a:lnTo>
                                  <a:pt x="376" y="2780"/>
                                </a:lnTo>
                                <a:lnTo>
                                  <a:pt x="436" y="2800"/>
                                </a:lnTo>
                                <a:lnTo>
                                  <a:pt x="500" y="2820"/>
                                </a:lnTo>
                                <a:lnTo>
                                  <a:pt x="912" y="2820"/>
                                </a:lnTo>
                                <a:lnTo>
                                  <a:pt x="976" y="2800"/>
                                </a:lnTo>
                                <a:lnTo>
                                  <a:pt x="607" y="2800"/>
                                </a:lnTo>
                                <a:lnTo>
                                  <a:pt x="511" y="2780"/>
                                </a:lnTo>
                                <a:lnTo>
                                  <a:pt x="422" y="2760"/>
                                </a:lnTo>
                                <a:lnTo>
                                  <a:pt x="338" y="2740"/>
                                </a:lnTo>
                                <a:lnTo>
                                  <a:pt x="263" y="2720"/>
                                </a:lnTo>
                                <a:lnTo>
                                  <a:pt x="196" y="2680"/>
                                </a:lnTo>
                                <a:lnTo>
                                  <a:pt x="139" y="2640"/>
                                </a:lnTo>
                                <a:lnTo>
                                  <a:pt x="93" y="2600"/>
                                </a:lnTo>
                                <a:lnTo>
                                  <a:pt x="59" y="2560"/>
                                </a:lnTo>
                                <a:lnTo>
                                  <a:pt x="37" y="2500"/>
                                </a:lnTo>
                                <a:lnTo>
                                  <a:pt x="30" y="2460"/>
                                </a:lnTo>
                                <a:lnTo>
                                  <a:pt x="30" y="380"/>
                                </a:lnTo>
                                <a:lnTo>
                                  <a:pt x="37" y="320"/>
                                </a:lnTo>
                                <a:lnTo>
                                  <a:pt x="59" y="280"/>
                                </a:lnTo>
                                <a:lnTo>
                                  <a:pt x="93" y="240"/>
                                </a:lnTo>
                                <a:lnTo>
                                  <a:pt x="139" y="180"/>
                                </a:lnTo>
                                <a:lnTo>
                                  <a:pt x="196" y="160"/>
                                </a:lnTo>
                                <a:lnTo>
                                  <a:pt x="263" y="120"/>
                                </a:lnTo>
                                <a:lnTo>
                                  <a:pt x="338" y="80"/>
                                </a:lnTo>
                                <a:lnTo>
                                  <a:pt x="422" y="60"/>
                                </a:lnTo>
                                <a:lnTo>
                                  <a:pt x="511" y="40"/>
                                </a:lnTo>
                                <a:lnTo>
                                  <a:pt x="1038" y="40"/>
                                </a:lnTo>
                                <a:lnTo>
                                  <a:pt x="978" y="20"/>
                                </a:lnTo>
                                <a:close/>
                                <a:moveTo>
                                  <a:pt x="903" y="40"/>
                                </a:moveTo>
                                <a:lnTo>
                                  <a:pt x="511" y="40"/>
                                </a:lnTo>
                                <a:lnTo>
                                  <a:pt x="422" y="60"/>
                                </a:lnTo>
                                <a:lnTo>
                                  <a:pt x="338" y="80"/>
                                </a:lnTo>
                                <a:lnTo>
                                  <a:pt x="263" y="120"/>
                                </a:lnTo>
                                <a:lnTo>
                                  <a:pt x="196" y="160"/>
                                </a:lnTo>
                                <a:lnTo>
                                  <a:pt x="139" y="180"/>
                                </a:lnTo>
                                <a:lnTo>
                                  <a:pt x="93" y="240"/>
                                </a:lnTo>
                                <a:lnTo>
                                  <a:pt x="59" y="280"/>
                                </a:lnTo>
                                <a:lnTo>
                                  <a:pt x="37" y="320"/>
                                </a:lnTo>
                                <a:lnTo>
                                  <a:pt x="30" y="380"/>
                                </a:lnTo>
                                <a:lnTo>
                                  <a:pt x="30" y="2460"/>
                                </a:lnTo>
                                <a:lnTo>
                                  <a:pt x="37" y="2500"/>
                                </a:lnTo>
                                <a:lnTo>
                                  <a:pt x="59" y="2560"/>
                                </a:lnTo>
                                <a:lnTo>
                                  <a:pt x="93" y="2600"/>
                                </a:lnTo>
                                <a:lnTo>
                                  <a:pt x="139" y="2640"/>
                                </a:lnTo>
                                <a:lnTo>
                                  <a:pt x="196" y="2680"/>
                                </a:lnTo>
                                <a:lnTo>
                                  <a:pt x="263" y="2720"/>
                                </a:lnTo>
                                <a:lnTo>
                                  <a:pt x="338" y="2740"/>
                                </a:lnTo>
                                <a:lnTo>
                                  <a:pt x="422" y="2760"/>
                                </a:lnTo>
                                <a:lnTo>
                                  <a:pt x="511" y="2780"/>
                                </a:lnTo>
                                <a:lnTo>
                                  <a:pt x="607" y="2800"/>
                                </a:lnTo>
                                <a:lnTo>
                                  <a:pt x="807" y="2800"/>
                                </a:lnTo>
                                <a:lnTo>
                                  <a:pt x="903" y="2780"/>
                                </a:lnTo>
                                <a:lnTo>
                                  <a:pt x="992" y="2760"/>
                                </a:lnTo>
                                <a:lnTo>
                                  <a:pt x="511" y="2760"/>
                                </a:lnTo>
                                <a:lnTo>
                                  <a:pt x="451" y="2740"/>
                                </a:lnTo>
                                <a:lnTo>
                                  <a:pt x="393" y="2720"/>
                                </a:lnTo>
                                <a:lnTo>
                                  <a:pt x="339" y="2720"/>
                                </a:lnTo>
                                <a:lnTo>
                                  <a:pt x="313" y="2700"/>
                                </a:lnTo>
                                <a:lnTo>
                                  <a:pt x="288" y="2700"/>
                                </a:lnTo>
                                <a:lnTo>
                                  <a:pt x="265" y="2680"/>
                                </a:lnTo>
                                <a:lnTo>
                                  <a:pt x="243" y="2680"/>
                                </a:lnTo>
                                <a:lnTo>
                                  <a:pt x="221" y="2660"/>
                                </a:lnTo>
                                <a:lnTo>
                                  <a:pt x="201" y="2640"/>
                                </a:lnTo>
                                <a:lnTo>
                                  <a:pt x="182" y="2640"/>
                                </a:lnTo>
                                <a:lnTo>
                                  <a:pt x="164" y="2620"/>
                                </a:lnTo>
                                <a:lnTo>
                                  <a:pt x="148" y="2620"/>
                                </a:lnTo>
                                <a:lnTo>
                                  <a:pt x="133" y="2600"/>
                                </a:lnTo>
                                <a:lnTo>
                                  <a:pt x="119" y="2580"/>
                                </a:lnTo>
                                <a:lnTo>
                                  <a:pt x="107" y="2580"/>
                                </a:lnTo>
                                <a:lnTo>
                                  <a:pt x="96" y="2560"/>
                                </a:lnTo>
                                <a:lnTo>
                                  <a:pt x="87" y="2540"/>
                                </a:lnTo>
                                <a:lnTo>
                                  <a:pt x="79" y="2520"/>
                                </a:lnTo>
                                <a:lnTo>
                                  <a:pt x="72" y="2520"/>
                                </a:lnTo>
                                <a:lnTo>
                                  <a:pt x="67" y="2500"/>
                                </a:lnTo>
                                <a:lnTo>
                                  <a:pt x="63" y="2480"/>
                                </a:lnTo>
                                <a:lnTo>
                                  <a:pt x="61" y="2480"/>
                                </a:lnTo>
                                <a:lnTo>
                                  <a:pt x="60" y="2460"/>
                                </a:lnTo>
                                <a:lnTo>
                                  <a:pt x="60" y="380"/>
                                </a:lnTo>
                                <a:lnTo>
                                  <a:pt x="61" y="360"/>
                                </a:lnTo>
                                <a:lnTo>
                                  <a:pt x="63" y="340"/>
                                </a:lnTo>
                                <a:lnTo>
                                  <a:pt x="66" y="340"/>
                                </a:lnTo>
                                <a:lnTo>
                                  <a:pt x="71" y="320"/>
                                </a:lnTo>
                                <a:lnTo>
                                  <a:pt x="78" y="300"/>
                                </a:lnTo>
                                <a:lnTo>
                                  <a:pt x="85" y="300"/>
                                </a:lnTo>
                                <a:lnTo>
                                  <a:pt x="95" y="280"/>
                                </a:lnTo>
                                <a:lnTo>
                                  <a:pt x="106" y="260"/>
                                </a:lnTo>
                                <a:lnTo>
                                  <a:pt x="118" y="240"/>
                                </a:lnTo>
                                <a:lnTo>
                                  <a:pt x="132" y="240"/>
                                </a:lnTo>
                                <a:lnTo>
                                  <a:pt x="147" y="220"/>
                                </a:lnTo>
                                <a:lnTo>
                                  <a:pt x="163" y="200"/>
                                </a:lnTo>
                                <a:lnTo>
                                  <a:pt x="181" y="200"/>
                                </a:lnTo>
                                <a:lnTo>
                                  <a:pt x="200" y="180"/>
                                </a:lnTo>
                                <a:lnTo>
                                  <a:pt x="220" y="180"/>
                                </a:lnTo>
                                <a:lnTo>
                                  <a:pt x="242" y="160"/>
                                </a:lnTo>
                                <a:lnTo>
                                  <a:pt x="264" y="140"/>
                                </a:lnTo>
                                <a:lnTo>
                                  <a:pt x="288" y="140"/>
                                </a:lnTo>
                                <a:lnTo>
                                  <a:pt x="312" y="120"/>
                                </a:lnTo>
                                <a:lnTo>
                                  <a:pt x="365" y="120"/>
                                </a:lnTo>
                                <a:lnTo>
                                  <a:pt x="392" y="100"/>
                                </a:lnTo>
                                <a:lnTo>
                                  <a:pt x="449" y="80"/>
                                </a:lnTo>
                                <a:lnTo>
                                  <a:pt x="510" y="80"/>
                                </a:lnTo>
                                <a:lnTo>
                                  <a:pt x="573" y="60"/>
                                </a:lnTo>
                                <a:lnTo>
                                  <a:pt x="992" y="60"/>
                                </a:lnTo>
                                <a:lnTo>
                                  <a:pt x="903" y="40"/>
                                </a:lnTo>
                                <a:close/>
                                <a:moveTo>
                                  <a:pt x="1038" y="40"/>
                                </a:moveTo>
                                <a:lnTo>
                                  <a:pt x="903" y="40"/>
                                </a:lnTo>
                                <a:lnTo>
                                  <a:pt x="992" y="60"/>
                                </a:lnTo>
                                <a:lnTo>
                                  <a:pt x="1076" y="80"/>
                                </a:lnTo>
                                <a:lnTo>
                                  <a:pt x="1151" y="120"/>
                                </a:lnTo>
                                <a:lnTo>
                                  <a:pt x="1218" y="160"/>
                                </a:lnTo>
                                <a:lnTo>
                                  <a:pt x="1275" y="180"/>
                                </a:lnTo>
                                <a:lnTo>
                                  <a:pt x="1321" y="240"/>
                                </a:lnTo>
                                <a:lnTo>
                                  <a:pt x="1355" y="280"/>
                                </a:lnTo>
                                <a:lnTo>
                                  <a:pt x="1377" y="320"/>
                                </a:lnTo>
                                <a:lnTo>
                                  <a:pt x="1384" y="380"/>
                                </a:lnTo>
                                <a:lnTo>
                                  <a:pt x="1384" y="2460"/>
                                </a:lnTo>
                                <a:lnTo>
                                  <a:pt x="1377" y="2500"/>
                                </a:lnTo>
                                <a:lnTo>
                                  <a:pt x="1355" y="2560"/>
                                </a:lnTo>
                                <a:lnTo>
                                  <a:pt x="1321" y="2600"/>
                                </a:lnTo>
                                <a:lnTo>
                                  <a:pt x="1275" y="2640"/>
                                </a:lnTo>
                                <a:lnTo>
                                  <a:pt x="1218" y="2680"/>
                                </a:lnTo>
                                <a:lnTo>
                                  <a:pt x="1151" y="2720"/>
                                </a:lnTo>
                                <a:lnTo>
                                  <a:pt x="1076" y="2740"/>
                                </a:lnTo>
                                <a:lnTo>
                                  <a:pt x="992" y="2760"/>
                                </a:lnTo>
                                <a:lnTo>
                                  <a:pt x="903" y="2780"/>
                                </a:lnTo>
                                <a:lnTo>
                                  <a:pt x="807" y="2800"/>
                                </a:lnTo>
                                <a:lnTo>
                                  <a:pt x="976" y="2800"/>
                                </a:lnTo>
                                <a:lnTo>
                                  <a:pt x="1037" y="2780"/>
                                </a:lnTo>
                                <a:lnTo>
                                  <a:pt x="1067" y="2780"/>
                                </a:lnTo>
                                <a:lnTo>
                                  <a:pt x="1095" y="2760"/>
                                </a:lnTo>
                                <a:lnTo>
                                  <a:pt x="1122" y="2760"/>
                                </a:lnTo>
                                <a:lnTo>
                                  <a:pt x="1149" y="2740"/>
                                </a:lnTo>
                                <a:lnTo>
                                  <a:pt x="1174" y="2740"/>
                                </a:lnTo>
                                <a:lnTo>
                                  <a:pt x="1199" y="2720"/>
                                </a:lnTo>
                                <a:lnTo>
                                  <a:pt x="1222" y="2720"/>
                                </a:lnTo>
                                <a:lnTo>
                                  <a:pt x="1245" y="2700"/>
                                </a:lnTo>
                                <a:lnTo>
                                  <a:pt x="1266" y="2680"/>
                                </a:lnTo>
                                <a:lnTo>
                                  <a:pt x="1286" y="2680"/>
                                </a:lnTo>
                                <a:lnTo>
                                  <a:pt x="1305" y="2660"/>
                                </a:lnTo>
                                <a:lnTo>
                                  <a:pt x="1322" y="2640"/>
                                </a:lnTo>
                                <a:lnTo>
                                  <a:pt x="1339" y="2620"/>
                                </a:lnTo>
                                <a:lnTo>
                                  <a:pt x="1353" y="2600"/>
                                </a:lnTo>
                                <a:lnTo>
                                  <a:pt x="1367" y="2600"/>
                                </a:lnTo>
                                <a:lnTo>
                                  <a:pt x="1379" y="2580"/>
                                </a:lnTo>
                                <a:lnTo>
                                  <a:pt x="1389" y="2560"/>
                                </a:lnTo>
                                <a:lnTo>
                                  <a:pt x="1398" y="2540"/>
                                </a:lnTo>
                                <a:lnTo>
                                  <a:pt x="1405" y="2520"/>
                                </a:lnTo>
                                <a:lnTo>
                                  <a:pt x="1410" y="2500"/>
                                </a:lnTo>
                                <a:lnTo>
                                  <a:pt x="1413" y="2480"/>
                                </a:lnTo>
                                <a:lnTo>
                                  <a:pt x="1414" y="2460"/>
                                </a:lnTo>
                                <a:lnTo>
                                  <a:pt x="1414" y="380"/>
                                </a:lnTo>
                                <a:lnTo>
                                  <a:pt x="1413" y="360"/>
                                </a:lnTo>
                                <a:lnTo>
                                  <a:pt x="1410" y="340"/>
                                </a:lnTo>
                                <a:lnTo>
                                  <a:pt x="1405" y="320"/>
                                </a:lnTo>
                                <a:lnTo>
                                  <a:pt x="1399" y="300"/>
                                </a:lnTo>
                                <a:lnTo>
                                  <a:pt x="1390" y="280"/>
                                </a:lnTo>
                                <a:lnTo>
                                  <a:pt x="1380" y="260"/>
                                </a:lnTo>
                                <a:lnTo>
                                  <a:pt x="1368" y="240"/>
                                </a:lnTo>
                                <a:lnTo>
                                  <a:pt x="1355" y="220"/>
                                </a:lnTo>
                                <a:lnTo>
                                  <a:pt x="1340" y="200"/>
                                </a:lnTo>
                                <a:lnTo>
                                  <a:pt x="1324" y="200"/>
                                </a:lnTo>
                                <a:lnTo>
                                  <a:pt x="1306" y="180"/>
                                </a:lnTo>
                                <a:lnTo>
                                  <a:pt x="1287" y="160"/>
                                </a:lnTo>
                                <a:lnTo>
                                  <a:pt x="1267" y="140"/>
                                </a:lnTo>
                                <a:lnTo>
                                  <a:pt x="1246" y="140"/>
                                </a:lnTo>
                                <a:lnTo>
                                  <a:pt x="1223" y="120"/>
                                </a:lnTo>
                                <a:lnTo>
                                  <a:pt x="1200" y="100"/>
                                </a:lnTo>
                                <a:lnTo>
                                  <a:pt x="1175" y="100"/>
                                </a:lnTo>
                                <a:lnTo>
                                  <a:pt x="1150" y="80"/>
                                </a:lnTo>
                                <a:lnTo>
                                  <a:pt x="1123" y="80"/>
                                </a:lnTo>
                                <a:lnTo>
                                  <a:pt x="1096" y="60"/>
                                </a:lnTo>
                                <a:lnTo>
                                  <a:pt x="1067" y="60"/>
                                </a:lnTo>
                                <a:lnTo>
                                  <a:pt x="1038" y="40"/>
                                </a:lnTo>
                                <a:close/>
                                <a:moveTo>
                                  <a:pt x="1023" y="2720"/>
                                </a:moveTo>
                                <a:lnTo>
                                  <a:pt x="393" y="2720"/>
                                </a:lnTo>
                                <a:lnTo>
                                  <a:pt x="451" y="2740"/>
                                </a:lnTo>
                                <a:lnTo>
                                  <a:pt x="511" y="2760"/>
                                </a:lnTo>
                                <a:lnTo>
                                  <a:pt x="904" y="2760"/>
                                </a:lnTo>
                                <a:lnTo>
                                  <a:pt x="965" y="2740"/>
                                </a:lnTo>
                                <a:lnTo>
                                  <a:pt x="1023" y="2720"/>
                                </a:lnTo>
                                <a:close/>
                                <a:moveTo>
                                  <a:pt x="992" y="60"/>
                                </a:moveTo>
                                <a:lnTo>
                                  <a:pt x="839" y="60"/>
                                </a:lnTo>
                                <a:lnTo>
                                  <a:pt x="903" y="80"/>
                                </a:lnTo>
                                <a:lnTo>
                                  <a:pt x="963" y="80"/>
                                </a:lnTo>
                                <a:lnTo>
                                  <a:pt x="1021" y="100"/>
                                </a:lnTo>
                                <a:lnTo>
                                  <a:pt x="1049" y="120"/>
                                </a:lnTo>
                                <a:lnTo>
                                  <a:pt x="1101" y="120"/>
                                </a:lnTo>
                                <a:lnTo>
                                  <a:pt x="1126" y="140"/>
                                </a:lnTo>
                                <a:lnTo>
                                  <a:pt x="1149" y="140"/>
                                </a:lnTo>
                                <a:lnTo>
                                  <a:pt x="1172" y="160"/>
                                </a:lnTo>
                                <a:lnTo>
                                  <a:pt x="1193" y="180"/>
                                </a:lnTo>
                                <a:lnTo>
                                  <a:pt x="1213" y="180"/>
                                </a:lnTo>
                                <a:lnTo>
                                  <a:pt x="1232" y="200"/>
                                </a:lnTo>
                                <a:lnTo>
                                  <a:pt x="1250" y="200"/>
                                </a:lnTo>
                                <a:lnTo>
                                  <a:pt x="1266" y="220"/>
                                </a:lnTo>
                                <a:lnTo>
                                  <a:pt x="1281" y="240"/>
                                </a:lnTo>
                                <a:lnTo>
                                  <a:pt x="1295" y="240"/>
                                </a:lnTo>
                                <a:lnTo>
                                  <a:pt x="1307" y="260"/>
                                </a:lnTo>
                                <a:lnTo>
                                  <a:pt x="1318" y="280"/>
                                </a:lnTo>
                                <a:lnTo>
                                  <a:pt x="1327" y="280"/>
                                </a:lnTo>
                                <a:lnTo>
                                  <a:pt x="1335" y="300"/>
                                </a:lnTo>
                                <a:lnTo>
                                  <a:pt x="1342" y="320"/>
                                </a:lnTo>
                                <a:lnTo>
                                  <a:pt x="1347" y="340"/>
                                </a:lnTo>
                                <a:lnTo>
                                  <a:pt x="1351" y="340"/>
                                </a:lnTo>
                                <a:lnTo>
                                  <a:pt x="1353" y="360"/>
                                </a:lnTo>
                                <a:lnTo>
                                  <a:pt x="1354" y="380"/>
                                </a:lnTo>
                                <a:lnTo>
                                  <a:pt x="1354" y="2460"/>
                                </a:lnTo>
                                <a:lnTo>
                                  <a:pt x="1351" y="2480"/>
                                </a:lnTo>
                                <a:lnTo>
                                  <a:pt x="1348" y="2500"/>
                                </a:lnTo>
                                <a:lnTo>
                                  <a:pt x="1343" y="2520"/>
                                </a:lnTo>
                                <a:lnTo>
                                  <a:pt x="1337" y="2520"/>
                                </a:lnTo>
                                <a:lnTo>
                                  <a:pt x="1329" y="2540"/>
                                </a:lnTo>
                                <a:lnTo>
                                  <a:pt x="1319" y="2560"/>
                                </a:lnTo>
                                <a:lnTo>
                                  <a:pt x="1308" y="2560"/>
                                </a:lnTo>
                                <a:lnTo>
                                  <a:pt x="1296" y="2580"/>
                                </a:lnTo>
                                <a:lnTo>
                                  <a:pt x="1283" y="2600"/>
                                </a:lnTo>
                                <a:lnTo>
                                  <a:pt x="1267" y="2600"/>
                                </a:lnTo>
                                <a:lnTo>
                                  <a:pt x="1251" y="2620"/>
                                </a:lnTo>
                                <a:lnTo>
                                  <a:pt x="1233" y="2640"/>
                                </a:lnTo>
                                <a:lnTo>
                                  <a:pt x="1214" y="2640"/>
                                </a:lnTo>
                                <a:lnTo>
                                  <a:pt x="1194" y="2660"/>
                                </a:lnTo>
                                <a:lnTo>
                                  <a:pt x="1173" y="2680"/>
                                </a:lnTo>
                                <a:lnTo>
                                  <a:pt x="1150" y="2680"/>
                                </a:lnTo>
                                <a:lnTo>
                                  <a:pt x="1126" y="2700"/>
                                </a:lnTo>
                                <a:lnTo>
                                  <a:pt x="1102" y="2700"/>
                                </a:lnTo>
                                <a:lnTo>
                                  <a:pt x="1076" y="2720"/>
                                </a:lnTo>
                                <a:lnTo>
                                  <a:pt x="1023" y="2720"/>
                                </a:lnTo>
                                <a:lnTo>
                                  <a:pt x="965" y="2740"/>
                                </a:lnTo>
                                <a:lnTo>
                                  <a:pt x="904" y="2760"/>
                                </a:lnTo>
                                <a:lnTo>
                                  <a:pt x="992" y="2760"/>
                                </a:lnTo>
                                <a:lnTo>
                                  <a:pt x="1076" y="2740"/>
                                </a:lnTo>
                                <a:lnTo>
                                  <a:pt x="1151" y="2720"/>
                                </a:lnTo>
                                <a:lnTo>
                                  <a:pt x="1218" y="2680"/>
                                </a:lnTo>
                                <a:lnTo>
                                  <a:pt x="1275" y="2640"/>
                                </a:lnTo>
                                <a:lnTo>
                                  <a:pt x="1321" y="2600"/>
                                </a:lnTo>
                                <a:lnTo>
                                  <a:pt x="1355" y="2560"/>
                                </a:lnTo>
                                <a:lnTo>
                                  <a:pt x="1377" y="2500"/>
                                </a:lnTo>
                                <a:lnTo>
                                  <a:pt x="1384" y="2460"/>
                                </a:lnTo>
                                <a:lnTo>
                                  <a:pt x="1384" y="380"/>
                                </a:lnTo>
                                <a:lnTo>
                                  <a:pt x="1377" y="320"/>
                                </a:lnTo>
                                <a:lnTo>
                                  <a:pt x="1355" y="280"/>
                                </a:lnTo>
                                <a:lnTo>
                                  <a:pt x="1321" y="240"/>
                                </a:lnTo>
                                <a:lnTo>
                                  <a:pt x="1275" y="180"/>
                                </a:lnTo>
                                <a:lnTo>
                                  <a:pt x="1218" y="160"/>
                                </a:lnTo>
                                <a:lnTo>
                                  <a:pt x="1151" y="120"/>
                                </a:lnTo>
                                <a:lnTo>
                                  <a:pt x="1076" y="80"/>
                                </a:lnTo>
                                <a:lnTo>
                                  <a:pt x="992" y="60"/>
                                </a:lnTo>
                                <a:close/>
                                <a:moveTo>
                                  <a:pt x="1102" y="2700"/>
                                </a:moveTo>
                                <a:lnTo>
                                  <a:pt x="313" y="2700"/>
                                </a:lnTo>
                                <a:lnTo>
                                  <a:pt x="339" y="2720"/>
                                </a:lnTo>
                                <a:lnTo>
                                  <a:pt x="1076" y="2720"/>
                                </a:lnTo>
                                <a:lnTo>
                                  <a:pt x="1102" y="2700"/>
                                </a:lnTo>
                                <a:close/>
                                <a:moveTo>
                                  <a:pt x="1150" y="2680"/>
                                </a:moveTo>
                                <a:lnTo>
                                  <a:pt x="265" y="2680"/>
                                </a:lnTo>
                                <a:lnTo>
                                  <a:pt x="288" y="2700"/>
                                </a:lnTo>
                                <a:lnTo>
                                  <a:pt x="1126" y="2700"/>
                                </a:lnTo>
                                <a:lnTo>
                                  <a:pt x="1150" y="2680"/>
                                </a:lnTo>
                                <a:close/>
                                <a:moveTo>
                                  <a:pt x="1214" y="2640"/>
                                </a:moveTo>
                                <a:lnTo>
                                  <a:pt x="201" y="2640"/>
                                </a:lnTo>
                                <a:lnTo>
                                  <a:pt x="221" y="2660"/>
                                </a:lnTo>
                                <a:lnTo>
                                  <a:pt x="243" y="2680"/>
                                </a:lnTo>
                                <a:lnTo>
                                  <a:pt x="1173" y="2680"/>
                                </a:lnTo>
                                <a:lnTo>
                                  <a:pt x="1194" y="2660"/>
                                </a:lnTo>
                                <a:lnTo>
                                  <a:pt x="1214" y="2640"/>
                                </a:lnTo>
                                <a:close/>
                                <a:moveTo>
                                  <a:pt x="1337" y="2520"/>
                                </a:moveTo>
                                <a:lnTo>
                                  <a:pt x="79" y="2520"/>
                                </a:lnTo>
                                <a:lnTo>
                                  <a:pt x="87" y="2540"/>
                                </a:lnTo>
                                <a:lnTo>
                                  <a:pt x="96" y="2560"/>
                                </a:lnTo>
                                <a:lnTo>
                                  <a:pt x="107" y="2580"/>
                                </a:lnTo>
                                <a:lnTo>
                                  <a:pt x="119" y="2580"/>
                                </a:lnTo>
                                <a:lnTo>
                                  <a:pt x="133" y="2600"/>
                                </a:lnTo>
                                <a:lnTo>
                                  <a:pt x="148" y="2620"/>
                                </a:lnTo>
                                <a:lnTo>
                                  <a:pt x="164" y="2620"/>
                                </a:lnTo>
                                <a:lnTo>
                                  <a:pt x="182" y="2640"/>
                                </a:lnTo>
                                <a:lnTo>
                                  <a:pt x="1233" y="2640"/>
                                </a:lnTo>
                                <a:lnTo>
                                  <a:pt x="1251" y="2620"/>
                                </a:lnTo>
                                <a:lnTo>
                                  <a:pt x="1267" y="2600"/>
                                </a:lnTo>
                                <a:lnTo>
                                  <a:pt x="1283" y="2600"/>
                                </a:lnTo>
                                <a:lnTo>
                                  <a:pt x="1296" y="2580"/>
                                </a:lnTo>
                                <a:lnTo>
                                  <a:pt x="1308" y="2560"/>
                                </a:lnTo>
                                <a:lnTo>
                                  <a:pt x="1319" y="2560"/>
                                </a:lnTo>
                                <a:lnTo>
                                  <a:pt x="1329" y="2540"/>
                                </a:lnTo>
                                <a:lnTo>
                                  <a:pt x="1337" y="2520"/>
                                </a:lnTo>
                                <a:close/>
                                <a:moveTo>
                                  <a:pt x="1351" y="340"/>
                                </a:moveTo>
                                <a:lnTo>
                                  <a:pt x="63" y="340"/>
                                </a:lnTo>
                                <a:lnTo>
                                  <a:pt x="61" y="360"/>
                                </a:lnTo>
                                <a:lnTo>
                                  <a:pt x="60" y="380"/>
                                </a:lnTo>
                                <a:lnTo>
                                  <a:pt x="60" y="2460"/>
                                </a:lnTo>
                                <a:lnTo>
                                  <a:pt x="61" y="2480"/>
                                </a:lnTo>
                                <a:lnTo>
                                  <a:pt x="63" y="2480"/>
                                </a:lnTo>
                                <a:lnTo>
                                  <a:pt x="67" y="2500"/>
                                </a:lnTo>
                                <a:lnTo>
                                  <a:pt x="72" y="2520"/>
                                </a:lnTo>
                                <a:lnTo>
                                  <a:pt x="1343" y="2520"/>
                                </a:lnTo>
                                <a:lnTo>
                                  <a:pt x="1348" y="2500"/>
                                </a:lnTo>
                                <a:lnTo>
                                  <a:pt x="1351" y="2480"/>
                                </a:lnTo>
                                <a:lnTo>
                                  <a:pt x="1354" y="2460"/>
                                </a:lnTo>
                                <a:lnTo>
                                  <a:pt x="1354" y="380"/>
                                </a:lnTo>
                                <a:lnTo>
                                  <a:pt x="1353" y="360"/>
                                </a:lnTo>
                                <a:lnTo>
                                  <a:pt x="1351" y="340"/>
                                </a:lnTo>
                                <a:close/>
                                <a:moveTo>
                                  <a:pt x="1295" y="240"/>
                                </a:moveTo>
                                <a:lnTo>
                                  <a:pt x="118" y="240"/>
                                </a:lnTo>
                                <a:lnTo>
                                  <a:pt x="106" y="260"/>
                                </a:lnTo>
                                <a:lnTo>
                                  <a:pt x="95" y="280"/>
                                </a:lnTo>
                                <a:lnTo>
                                  <a:pt x="85" y="300"/>
                                </a:lnTo>
                                <a:lnTo>
                                  <a:pt x="78" y="300"/>
                                </a:lnTo>
                                <a:lnTo>
                                  <a:pt x="71" y="320"/>
                                </a:lnTo>
                                <a:lnTo>
                                  <a:pt x="66" y="340"/>
                                </a:lnTo>
                                <a:lnTo>
                                  <a:pt x="1347" y="340"/>
                                </a:lnTo>
                                <a:lnTo>
                                  <a:pt x="1342" y="320"/>
                                </a:lnTo>
                                <a:lnTo>
                                  <a:pt x="1335" y="300"/>
                                </a:lnTo>
                                <a:lnTo>
                                  <a:pt x="1327" y="280"/>
                                </a:lnTo>
                                <a:lnTo>
                                  <a:pt x="1318" y="280"/>
                                </a:lnTo>
                                <a:lnTo>
                                  <a:pt x="1307" y="260"/>
                                </a:lnTo>
                                <a:lnTo>
                                  <a:pt x="1295" y="240"/>
                                </a:lnTo>
                                <a:close/>
                                <a:moveTo>
                                  <a:pt x="1250" y="200"/>
                                </a:moveTo>
                                <a:lnTo>
                                  <a:pt x="163" y="200"/>
                                </a:lnTo>
                                <a:lnTo>
                                  <a:pt x="147" y="220"/>
                                </a:lnTo>
                                <a:lnTo>
                                  <a:pt x="132" y="240"/>
                                </a:lnTo>
                                <a:lnTo>
                                  <a:pt x="1281" y="240"/>
                                </a:lnTo>
                                <a:lnTo>
                                  <a:pt x="1266" y="220"/>
                                </a:lnTo>
                                <a:lnTo>
                                  <a:pt x="1250" y="200"/>
                                </a:lnTo>
                                <a:close/>
                                <a:moveTo>
                                  <a:pt x="1213" y="180"/>
                                </a:moveTo>
                                <a:lnTo>
                                  <a:pt x="200" y="180"/>
                                </a:lnTo>
                                <a:lnTo>
                                  <a:pt x="181" y="200"/>
                                </a:lnTo>
                                <a:lnTo>
                                  <a:pt x="1232" y="200"/>
                                </a:lnTo>
                                <a:lnTo>
                                  <a:pt x="1213" y="180"/>
                                </a:lnTo>
                                <a:close/>
                                <a:moveTo>
                                  <a:pt x="1149" y="140"/>
                                </a:moveTo>
                                <a:lnTo>
                                  <a:pt x="264" y="140"/>
                                </a:lnTo>
                                <a:lnTo>
                                  <a:pt x="242" y="160"/>
                                </a:lnTo>
                                <a:lnTo>
                                  <a:pt x="220" y="180"/>
                                </a:lnTo>
                                <a:lnTo>
                                  <a:pt x="1193" y="180"/>
                                </a:lnTo>
                                <a:lnTo>
                                  <a:pt x="1172" y="160"/>
                                </a:lnTo>
                                <a:lnTo>
                                  <a:pt x="1149" y="140"/>
                                </a:lnTo>
                                <a:close/>
                                <a:moveTo>
                                  <a:pt x="1101" y="120"/>
                                </a:moveTo>
                                <a:lnTo>
                                  <a:pt x="312" y="120"/>
                                </a:lnTo>
                                <a:lnTo>
                                  <a:pt x="288" y="140"/>
                                </a:lnTo>
                                <a:lnTo>
                                  <a:pt x="1126" y="140"/>
                                </a:lnTo>
                                <a:lnTo>
                                  <a:pt x="1101" y="120"/>
                                </a:lnTo>
                                <a:close/>
                                <a:moveTo>
                                  <a:pt x="963" y="80"/>
                                </a:moveTo>
                                <a:lnTo>
                                  <a:pt x="449" y="80"/>
                                </a:lnTo>
                                <a:lnTo>
                                  <a:pt x="392" y="100"/>
                                </a:lnTo>
                                <a:lnTo>
                                  <a:pt x="365" y="120"/>
                                </a:lnTo>
                                <a:lnTo>
                                  <a:pt x="1049" y="120"/>
                                </a:lnTo>
                                <a:lnTo>
                                  <a:pt x="1021" y="100"/>
                                </a:lnTo>
                                <a:lnTo>
                                  <a:pt x="963" y="80"/>
                                </a:lnTo>
                                <a:close/>
                                <a:moveTo>
                                  <a:pt x="839" y="60"/>
                                </a:moveTo>
                                <a:lnTo>
                                  <a:pt x="573" y="60"/>
                                </a:lnTo>
                                <a:lnTo>
                                  <a:pt x="510" y="80"/>
                                </a:lnTo>
                                <a:lnTo>
                                  <a:pt x="903" y="80"/>
                                </a:lnTo>
                                <a:lnTo>
                                  <a:pt x="839" y="60"/>
                                </a:lnTo>
                                <a:close/>
                                <a:moveTo>
                                  <a:pt x="847" y="0"/>
                                </a:moveTo>
                                <a:lnTo>
                                  <a:pt x="568" y="0"/>
                                </a:lnTo>
                                <a:lnTo>
                                  <a:pt x="502" y="20"/>
                                </a:lnTo>
                                <a:lnTo>
                                  <a:pt x="914" y="20"/>
                                </a:lnTo>
                                <a:lnTo>
                                  <a:pt x="847" y="0"/>
                                </a:lnTo>
                                <a:close/>
                              </a:path>
                            </a:pathLst>
                          </a:custGeom>
                          <a:solidFill>
                            <a:srgbClr val="3F31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6"/>
                        <wps:cNvSpPr>
                          <a:spLocks/>
                        </wps:cNvSpPr>
                        <wps:spPr bwMode="auto">
                          <a:xfrm>
                            <a:off x="5848" y="-3928"/>
                            <a:ext cx="1354" cy="346"/>
                          </a:xfrm>
                          <a:custGeom>
                            <a:avLst/>
                            <a:gdLst>
                              <a:gd name="T0" fmla="+- 0 5848 5848"/>
                              <a:gd name="T1" fmla="*/ T0 w 1354"/>
                              <a:gd name="T2" fmla="+- 0 -3927 -3927"/>
                              <a:gd name="T3" fmla="*/ -3927 h 346"/>
                              <a:gd name="T4" fmla="+- 0 5877 5848"/>
                              <a:gd name="T5" fmla="*/ T4 w 1354"/>
                              <a:gd name="T6" fmla="+- 0 -3827 -3927"/>
                              <a:gd name="T7" fmla="*/ -3827 h 346"/>
                              <a:gd name="T8" fmla="+- 0 5957 5848"/>
                              <a:gd name="T9" fmla="*/ T8 w 1354"/>
                              <a:gd name="T10" fmla="+- 0 -3739 -3927"/>
                              <a:gd name="T11" fmla="*/ -3739 h 346"/>
                              <a:gd name="T12" fmla="+- 0 6014 5848"/>
                              <a:gd name="T13" fmla="*/ T12 w 1354"/>
                              <a:gd name="T14" fmla="+- 0 -3700 -3927"/>
                              <a:gd name="T15" fmla="*/ -3700 h 346"/>
                              <a:gd name="T16" fmla="+- 0 6081 5848"/>
                              <a:gd name="T17" fmla="*/ T16 w 1354"/>
                              <a:gd name="T18" fmla="+- 0 -3666 -3927"/>
                              <a:gd name="T19" fmla="*/ -3666 h 346"/>
                              <a:gd name="T20" fmla="+- 0 6156 5848"/>
                              <a:gd name="T21" fmla="*/ T20 w 1354"/>
                              <a:gd name="T22" fmla="+- 0 -3637 -3927"/>
                              <a:gd name="T23" fmla="*/ -3637 h 346"/>
                              <a:gd name="T24" fmla="+- 0 6240 5848"/>
                              <a:gd name="T25" fmla="*/ T24 w 1354"/>
                              <a:gd name="T26" fmla="+- 0 -3613 -3927"/>
                              <a:gd name="T27" fmla="*/ -3613 h 346"/>
                              <a:gd name="T28" fmla="+- 0 6329 5848"/>
                              <a:gd name="T29" fmla="*/ T28 w 1354"/>
                              <a:gd name="T30" fmla="+- 0 -3596 -3927"/>
                              <a:gd name="T31" fmla="*/ -3596 h 346"/>
                              <a:gd name="T32" fmla="+- 0 6425 5848"/>
                              <a:gd name="T33" fmla="*/ T32 w 1354"/>
                              <a:gd name="T34" fmla="+- 0 -3585 -3927"/>
                              <a:gd name="T35" fmla="*/ -3585 h 346"/>
                              <a:gd name="T36" fmla="+- 0 6525 5848"/>
                              <a:gd name="T37" fmla="*/ T36 w 1354"/>
                              <a:gd name="T38" fmla="+- 0 -3581 -3927"/>
                              <a:gd name="T39" fmla="*/ -3581 h 346"/>
                              <a:gd name="T40" fmla="+- 0 6625 5848"/>
                              <a:gd name="T41" fmla="*/ T40 w 1354"/>
                              <a:gd name="T42" fmla="+- 0 -3585 -3927"/>
                              <a:gd name="T43" fmla="*/ -3585 h 346"/>
                              <a:gd name="T44" fmla="+- 0 6721 5848"/>
                              <a:gd name="T45" fmla="*/ T44 w 1354"/>
                              <a:gd name="T46" fmla="+- 0 -3596 -3927"/>
                              <a:gd name="T47" fmla="*/ -3596 h 346"/>
                              <a:gd name="T48" fmla="+- 0 6810 5848"/>
                              <a:gd name="T49" fmla="*/ T48 w 1354"/>
                              <a:gd name="T50" fmla="+- 0 -3613 -3927"/>
                              <a:gd name="T51" fmla="*/ -3613 h 346"/>
                              <a:gd name="T52" fmla="+- 0 6894 5848"/>
                              <a:gd name="T53" fmla="*/ T52 w 1354"/>
                              <a:gd name="T54" fmla="+- 0 -3637 -3927"/>
                              <a:gd name="T55" fmla="*/ -3637 h 346"/>
                              <a:gd name="T56" fmla="+- 0 6969 5848"/>
                              <a:gd name="T57" fmla="*/ T56 w 1354"/>
                              <a:gd name="T58" fmla="+- 0 -3666 -3927"/>
                              <a:gd name="T59" fmla="*/ -3666 h 346"/>
                              <a:gd name="T60" fmla="+- 0 7036 5848"/>
                              <a:gd name="T61" fmla="*/ T60 w 1354"/>
                              <a:gd name="T62" fmla="+- 0 -3700 -3927"/>
                              <a:gd name="T63" fmla="*/ -3700 h 346"/>
                              <a:gd name="T64" fmla="+- 0 7093 5848"/>
                              <a:gd name="T65" fmla="*/ T64 w 1354"/>
                              <a:gd name="T66" fmla="+- 0 -3739 -3927"/>
                              <a:gd name="T67" fmla="*/ -3739 h 346"/>
                              <a:gd name="T68" fmla="+- 0 7139 5848"/>
                              <a:gd name="T69" fmla="*/ T68 w 1354"/>
                              <a:gd name="T70" fmla="+- 0 -3781 -3927"/>
                              <a:gd name="T71" fmla="*/ -3781 h 346"/>
                              <a:gd name="T72" fmla="+- 0 7195 5848"/>
                              <a:gd name="T73" fmla="*/ T72 w 1354"/>
                              <a:gd name="T74" fmla="+- 0 -3876 -3927"/>
                              <a:gd name="T75" fmla="*/ -3876 h 346"/>
                              <a:gd name="T76" fmla="+- 0 7202 5848"/>
                              <a:gd name="T77" fmla="*/ T76 w 1354"/>
                              <a:gd name="T78" fmla="+- 0 -3927 -3927"/>
                              <a:gd name="T79" fmla="*/ -392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54" h="346">
                                <a:moveTo>
                                  <a:pt x="0" y="0"/>
                                </a:moveTo>
                                <a:lnTo>
                                  <a:pt x="29" y="100"/>
                                </a:lnTo>
                                <a:lnTo>
                                  <a:pt x="109" y="188"/>
                                </a:lnTo>
                                <a:lnTo>
                                  <a:pt x="166" y="227"/>
                                </a:lnTo>
                                <a:lnTo>
                                  <a:pt x="233" y="261"/>
                                </a:lnTo>
                                <a:lnTo>
                                  <a:pt x="308" y="290"/>
                                </a:lnTo>
                                <a:lnTo>
                                  <a:pt x="392" y="314"/>
                                </a:lnTo>
                                <a:lnTo>
                                  <a:pt x="481" y="331"/>
                                </a:lnTo>
                                <a:lnTo>
                                  <a:pt x="577" y="342"/>
                                </a:lnTo>
                                <a:lnTo>
                                  <a:pt x="677" y="346"/>
                                </a:lnTo>
                                <a:lnTo>
                                  <a:pt x="777" y="342"/>
                                </a:lnTo>
                                <a:lnTo>
                                  <a:pt x="873" y="331"/>
                                </a:lnTo>
                                <a:lnTo>
                                  <a:pt x="962" y="314"/>
                                </a:lnTo>
                                <a:lnTo>
                                  <a:pt x="1046" y="290"/>
                                </a:lnTo>
                                <a:lnTo>
                                  <a:pt x="1121" y="261"/>
                                </a:lnTo>
                                <a:lnTo>
                                  <a:pt x="1188" y="227"/>
                                </a:lnTo>
                                <a:lnTo>
                                  <a:pt x="1245" y="188"/>
                                </a:lnTo>
                                <a:lnTo>
                                  <a:pt x="1291" y="146"/>
                                </a:lnTo>
                                <a:lnTo>
                                  <a:pt x="1347" y="51"/>
                                </a:lnTo>
                                <a:lnTo>
                                  <a:pt x="1354" y="0"/>
                                </a:lnTo>
                              </a:path>
                            </a:pathLst>
                          </a:custGeom>
                          <a:noFill/>
                          <a:ln w="38100">
                            <a:solidFill>
                              <a:srgbClr val="3F3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17"/>
                        <wps:cNvSpPr>
                          <a:spLocks/>
                        </wps:cNvSpPr>
                        <wps:spPr bwMode="auto">
                          <a:xfrm>
                            <a:off x="5828" y="-4314"/>
                            <a:ext cx="1354" cy="2768"/>
                          </a:xfrm>
                          <a:custGeom>
                            <a:avLst/>
                            <a:gdLst>
                              <a:gd name="T0" fmla="+- 0 6505 5828"/>
                              <a:gd name="T1" fmla="*/ T0 w 1354"/>
                              <a:gd name="T2" fmla="+- 0 -4313 -4313"/>
                              <a:gd name="T3" fmla="*/ -4313 h 2768"/>
                              <a:gd name="T4" fmla="+- 0 6405 5828"/>
                              <a:gd name="T5" fmla="*/ T4 w 1354"/>
                              <a:gd name="T6" fmla="+- 0 -4309 -4313"/>
                              <a:gd name="T7" fmla="*/ -4309 h 2768"/>
                              <a:gd name="T8" fmla="+- 0 6309 5828"/>
                              <a:gd name="T9" fmla="*/ T8 w 1354"/>
                              <a:gd name="T10" fmla="+- 0 -4298 -4313"/>
                              <a:gd name="T11" fmla="*/ -4298 h 2768"/>
                              <a:gd name="T12" fmla="+- 0 6220 5828"/>
                              <a:gd name="T13" fmla="*/ T12 w 1354"/>
                              <a:gd name="T14" fmla="+- 0 -4281 -4313"/>
                              <a:gd name="T15" fmla="*/ -4281 h 2768"/>
                              <a:gd name="T16" fmla="+- 0 6136 5828"/>
                              <a:gd name="T17" fmla="*/ T16 w 1354"/>
                              <a:gd name="T18" fmla="+- 0 -4257 -4313"/>
                              <a:gd name="T19" fmla="*/ -4257 h 2768"/>
                              <a:gd name="T20" fmla="+- 0 6061 5828"/>
                              <a:gd name="T21" fmla="*/ T20 w 1354"/>
                              <a:gd name="T22" fmla="+- 0 -4228 -4313"/>
                              <a:gd name="T23" fmla="*/ -4228 h 2768"/>
                              <a:gd name="T24" fmla="+- 0 5994 5828"/>
                              <a:gd name="T25" fmla="*/ T24 w 1354"/>
                              <a:gd name="T26" fmla="+- 0 -4194 -4313"/>
                              <a:gd name="T27" fmla="*/ -4194 h 2768"/>
                              <a:gd name="T28" fmla="+- 0 5937 5828"/>
                              <a:gd name="T29" fmla="*/ T28 w 1354"/>
                              <a:gd name="T30" fmla="+- 0 -4155 -4313"/>
                              <a:gd name="T31" fmla="*/ -4155 h 2768"/>
                              <a:gd name="T32" fmla="+- 0 5891 5828"/>
                              <a:gd name="T33" fmla="*/ T32 w 1354"/>
                              <a:gd name="T34" fmla="+- 0 -4113 -4313"/>
                              <a:gd name="T35" fmla="*/ -4113 h 2768"/>
                              <a:gd name="T36" fmla="+- 0 5835 5828"/>
                              <a:gd name="T37" fmla="*/ T36 w 1354"/>
                              <a:gd name="T38" fmla="+- 0 -4018 -4313"/>
                              <a:gd name="T39" fmla="*/ -4018 h 2768"/>
                              <a:gd name="T40" fmla="+- 0 5828 5828"/>
                              <a:gd name="T41" fmla="*/ T40 w 1354"/>
                              <a:gd name="T42" fmla="+- 0 -3967 -4313"/>
                              <a:gd name="T43" fmla="*/ -3967 h 2768"/>
                              <a:gd name="T44" fmla="+- 0 5828 5828"/>
                              <a:gd name="T45" fmla="*/ T44 w 1354"/>
                              <a:gd name="T46" fmla="+- 0 -1891 -4313"/>
                              <a:gd name="T47" fmla="*/ -1891 h 2768"/>
                              <a:gd name="T48" fmla="+- 0 5857 5828"/>
                              <a:gd name="T49" fmla="*/ T48 w 1354"/>
                              <a:gd name="T50" fmla="+- 0 -1791 -4313"/>
                              <a:gd name="T51" fmla="*/ -1791 h 2768"/>
                              <a:gd name="T52" fmla="+- 0 5937 5828"/>
                              <a:gd name="T53" fmla="*/ T52 w 1354"/>
                              <a:gd name="T54" fmla="+- 0 -1703 -4313"/>
                              <a:gd name="T55" fmla="*/ -1703 h 2768"/>
                              <a:gd name="T56" fmla="+- 0 5994 5828"/>
                              <a:gd name="T57" fmla="*/ T56 w 1354"/>
                              <a:gd name="T58" fmla="+- 0 -1664 -4313"/>
                              <a:gd name="T59" fmla="*/ -1664 h 2768"/>
                              <a:gd name="T60" fmla="+- 0 6061 5828"/>
                              <a:gd name="T61" fmla="*/ T60 w 1354"/>
                              <a:gd name="T62" fmla="+- 0 -1630 -4313"/>
                              <a:gd name="T63" fmla="*/ -1630 h 2768"/>
                              <a:gd name="T64" fmla="+- 0 6136 5828"/>
                              <a:gd name="T65" fmla="*/ T64 w 1354"/>
                              <a:gd name="T66" fmla="+- 0 -1601 -4313"/>
                              <a:gd name="T67" fmla="*/ -1601 h 2768"/>
                              <a:gd name="T68" fmla="+- 0 6220 5828"/>
                              <a:gd name="T69" fmla="*/ T68 w 1354"/>
                              <a:gd name="T70" fmla="+- 0 -1577 -4313"/>
                              <a:gd name="T71" fmla="*/ -1577 h 2768"/>
                              <a:gd name="T72" fmla="+- 0 6309 5828"/>
                              <a:gd name="T73" fmla="*/ T72 w 1354"/>
                              <a:gd name="T74" fmla="+- 0 -1560 -4313"/>
                              <a:gd name="T75" fmla="*/ -1560 h 2768"/>
                              <a:gd name="T76" fmla="+- 0 6405 5828"/>
                              <a:gd name="T77" fmla="*/ T76 w 1354"/>
                              <a:gd name="T78" fmla="+- 0 -1549 -4313"/>
                              <a:gd name="T79" fmla="*/ -1549 h 2768"/>
                              <a:gd name="T80" fmla="+- 0 6505 5828"/>
                              <a:gd name="T81" fmla="*/ T80 w 1354"/>
                              <a:gd name="T82" fmla="+- 0 -1545 -4313"/>
                              <a:gd name="T83" fmla="*/ -1545 h 2768"/>
                              <a:gd name="T84" fmla="+- 0 6605 5828"/>
                              <a:gd name="T85" fmla="*/ T84 w 1354"/>
                              <a:gd name="T86" fmla="+- 0 -1549 -4313"/>
                              <a:gd name="T87" fmla="*/ -1549 h 2768"/>
                              <a:gd name="T88" fmla="+- 0 6701 5828"/>
                              <a:gd name="T89" fmla="*/ T88 w 1354"/>
                              <a:gd name="T90" fmla="+- 0 -1560 -4313"/>
                              <a:gd name="T91" fmla="*/ -1560 h 2768"/>
                              <a:gd name="T92" fmla="+- 0 6790 5828"/>
                              <a:gd name="T93" fmla="*/ T92 w 1354"/>
                              <a:gd name="T94" fmla="+- 0 -1577 -4313"/>
                              <a:gd name="T95" fmla="*/ -1577 h 2768"/>
                              <a:gd name="T96" fmla="+- 0 6874 5828"/>
                              <a:gd name="T97" fmla="*/ T96 w 1354"/>
                              <a:gd name="T98" fmla="+- 0 -1601 -4313"/>
                              <a:gd name="T99" fmla="*/ -1601 h 2768"/>
                              <a:gd name="T100" fmla="+- 0 6949 5828"/>
                              <a:gd name="T101" fmla="*/ T100 w 1354"/>
                              <a:gd name="T102" fmla="+- 0 -1630 -4313"/>
                              <a:gd name="T103" fmla="*/ -1630 h 2768"/>
                              <a:gd name="T104" fmla="+- 0 7016 5828"/>
                              <a:gd name="T105" fmla="*/ T104 w 1354"/>
                              <a:gd name="T106" fmla="+- 0 -1664 -4313"/>
                              <a:gd name="T107" fmla="*/ -1664 h 2768"/>
                              <a:gd name="T108" fmla="+- 0 7073 5828"/>
                              <a:gd name="T109" fmla="*/ T108 w 1354"/>
                              <a:gd name="T110" fmla="+- 0 -1703 -4313"/>
                              <a:gd name="T111" fmla="*/ -1703 h 2768"/>
                              <a:gd name="T112" fmla="+- 0 7119 5828"/>
                              <a:gd name="T113" fmla="*/ T112 w 1354"/>
                              <a:gd name="T114" fmla="+- 0 -1745 -4313"/>
                              <a:gd name="T115" fmla="*/ -1745 h 2768"/>
                              <a:gd name="T116" fmla="+- 0 7175 5828"/>
                              <a:gd name="T117" fmla="*/ T116 w 1354"/>
                              <a:gd name="T118" fmla="+- 0 -1840 -4313"/>
                              <a:gd name="T119" fmla="*/ -1840 h 2768"/>
                              <a:gd name="T120" fmla="+- 0 7182 5828"/>
                              <a:gd name="T121" fmla="*/ T120 w 1354"/>
                              <a:gd name="T122" fmla="+- 0 -1891 -4313"/>
                              <a:gd name="T123" fmla="*/ -1891 h 2768"/>
                              <a:gd name="T124" fmla="+- 0 7182 5828"/>
                              <a:gd name="T125" fmla="*/ T124 w 1354"/>
                              <a:gd name="T126" fmla="+- 0 -3967 -4313"/>
                              <a:gd name="T127" fmla="*/ -3967 h 2768"/>
                              <a:gd name="T128" fmla="+- 0 7153 5828"/>
                              <a:gd name="T129" fmla="*/ T128 w 1354"/>
                              <a:gd name="T130" fmla="+- 0 -4067 -4313"/>
                              <a:gd name="T131" fmla="*/ -4067 h 2768"/>
                              <a:gd name="T132" fmla="+- 0 7073 5828"/>
                              <a:gd name="T133" fmla="*/ T132 w 1354"/>
                              <a:gd name="T134" fmla="+- 0 -4155 -4313"/>
                              <a:gd name="T135" fmla="*/ -4155 h 2768"/>
                              <a:gd name="T136" fmla="+- 0 7016 5828"/>
                              <a:gd name="T137" fmla="*/ T136 w 1354"/>
                              <a:gd name="T138" fmla="+- 0 -4194 -4313"/>
                              <a:gd name="T139" fmla="*/ -4194 h 2768"/>
                              <a:gd name="T140" fmla="+- 0 6949 5828"/>
                              <a:gd name="T141" fmla="*/ T140 w 1354"/>
                              <a:gd name="T142" fmla="+- 0 -4228 -4313"/>
                              <a:gd name="T143" fmla="*/ -4228 h 2768"/>
                              <a:gd name="T144" fmla="+- 0 6874 5828"/>
                              <a:gd name="T145" fmla="*/ T144 w 1354"/>
                              <a:gd name="T146" fmla="+- 0 -4257 -4313"/>
                              <a:gd name="T147" fmla="*/ -4257 h 2768"/>
                              <a:gd name="T148" fmla="+- 0 6790 5828"/>
                              <a:gd name="T149" fmla="*/ T148 w 1354"/>
                              <a:gd name="T150" fmla="+- 0 -4281 -4313"/>
                              <a:gd name="T151" fmla="*/ -4281 h 2768"/>
                              <a:gd name="T152" fmla="+- 0 6701 5828"/>
                              <a:gd name="T153" fmla="*/ T152 w 1354"/>
                              <a:gd name="T154" fmla="+- 0 -4298 -4313"/>
                              <a:gd name="T155" fmla="*/ -4298 h 2768"/>
                              <a:gd name="T156" fmla="+- 0 6605 5828"/>
                              <a:gd name="T157" fmla="*/ T156 w 1354"/>
                              <a:gd name="T158" fmla="+- 0 -4309 -4313"/>
                              <a:gd name="T159" fmla="*/ -4309 h 2768"/>
                              <a:gd name="T160" fmla="+- 0 6505 5828"/>
                              <a:gd name="T161" fmla="*/ T160 w 1354"/>
                              <a:gd name="T162" fmla="+- 0 -4313 -4313"/>
                              <a:gd name="T163" fmla="*/ -4313 h 2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54" h="2768">
                                <a:moveTo>
                                  <a:pt x="677" y="0"/>
                                </a:moveTo>
                                <a:lnTo>
                                  <a:pt x="577" y="4"/>
                                </a:lnTo>
                                <a:lnTo>
                                  <a:pt x="481" y="15"/>
                                </a:lnTo>
                                <a:lnTo>
                                  <a:pt x="392" y="32"/>
                                </a:lnTo>
                                <a:lnTo>
                                  <a:pt x="308" y="56"/>
                                </a:lnTo>
                                <a:lnTo>
                                  <a:pt x="233" y="85"/>
                                </a:lnTo>
                                <a:lnTo>
                                  <a:pt x="166" y="119"/>
                                </a:lnTo>
                                <a:lnTo>
                                  <a:pt x="109" y="158"/>
                                </a:lnTo>
                                <a:lnTo>
                                  <a:pt x="63" y="200"/>
                                </a:lnTo>
                                <a:lnTo>
                                  <a:pt x="7" y="295"/>
                                </a:lnTo>
                                <a:lnTo>
                                  <a:pt x="0" y="346"/>
                                </a:lnTo>
                                <a:lnTo>
                                  <a:pt x="0" y="2422"/>
                                </a:lnTo>
                                <a:lnTo>
                                  <a:pt x="29" y="2522"/>
                                </a:lnTo>
                                <a:lnTo>
                                  <a:pt x="109" y="2610"/>
                                </a:lnTo>
                                <a:lnTo>
                                  <a:pt x="166" y="2649"/>
                                </a:lnTo>
                                <a:lnTo>
                                  <a:pt x="233" y="2683"/>
                                </a:lnTo>
                                <a:lnTo>
                                  <a:pt x="308" y="2712"/>
                                </a:lnTo>
                                <a:lnTo>
                                  <a:pt x="392" y="2736"/>
                                </a:lnTo>
                                <a:lnTo>
                                  <a:pt x="481" y="2753"/>
                                </a:lnTo>
                                <a:lnTo>
                                  <a:pt x="577" y="2764"/>
                                </a:lnTo>
                                <a:lnTo>
                                  <a:pt x="677" y="2768"/>
                                </a:lnTo>
                                <a:lnTo>
                                  <a:pt x="777" y="2764"/>
                                </a:lnTo>
                                <a:lnTo>
                                  <a:pt x="873" y="2753"/>
                                </a:lnTo>
                                <a:lnTo>
                                  <a:pt x="962" y="2736"/>
                                </a:lnTo>
                                <a:lnTo>
                                  <a:pt x="1046" y="2712"/>
                                </a:lnTo>
                                <a:lnTo>
                                  <a:pt x="1121" y="2683"/>
                                </a:lnTo>
                                <a:lnTo>
                                  <a:pt x="1188" y="2649"/>
                                </a:lnTo>
                                <a:lnTo>
                                  <a:pt x="1245" y="2610"/>
                                </a:lnTo>
                                <a:lnTo>
                                  <a:pt x="1291" y="2568"/>
                                </a:lnTo>
                                <a:lnTo>
                                  <a:pt x="1347" y="2473"/>
                                </a:lnTo>
                                <a:lnTo>
                                  <a:pt x="1354" y="2422"/>
                                </a:lnTo>
                                <a:lnTo>
                                  <a:pt x="1354" y="346"/>
                                </a:lnTo>
                                <a:lnTo>
                                  <a:pt x="1325" y="246"/>
                                </a:lnTo>
                                <a:lnTo>
                                  <a:pt x="1245" y="158"/>
                                </a:lnTo>
                                <a:lnTo>
                                  <a:pt x="1188" y="119"/>
                                </a:lnTo>
                                <a:lnTo>
                                  <a:pt x="1121" y="85"/>
                                </a:lnTo>
                                <a:lnTo>
                                  <a:pt x="1046" y="56"/>
                                </a:lnTo>
                                <a:lnTo>
                                  <a:pt x="962" y="32"/>
                                </a:lnTo>
                                <a:lnTo>
                                  <a:pt x="873" y="15"/>
                                </a:lnTo>
                                <a:lnTo>
                                  <a:pt x="777" y="4"/>
                                </a:lnTo>
                                <a:lnTo>
                                  <a:pt x="677" y="0"/>
                                </a:lnTo>
                                <a:close/>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8"/>
                        <wps:cNvSpPr>
                          <a:spLocks/>
                        </wps:cNvSpPr>
                        <wps:spPr bwMode="auto">
                          <a:xfrm>
                            <a:off x="5828" y="-4314"/>
                            <a:ext cx="1354" cy="692"/>
                          </a:xfrm>
                          <a:custGeom>
                            <a:avLst/>
                            <a:gdLst>
                              <a:gd name="T0" fmla="+- 0 6505 5828"/>
                              <a:gd name="T1" fmla="*/ T0 w 1354"/>
                              <a:gd name="T2" fmla="+- 0 -4313 -4313"/>
                              <a:gd name="T3" fmla="*/ -4313 h 692"/>
                              <a:gd name="T4" fmla="+- 0 6405 5828"/>
                              <a:gd name="T5" fmla="*/ T4 w 1354"/>
                              <a:gd name="T6" fmla="+- 0 -4309 -4313"/>
                              <a:gd name="T7" fmla="*/ -4309 h 692"/>
                              <a:gd name="T8" fmla="+- 0 6309 5828"/>
                              <a:gd name="T9" fmla="*/ T8 w 1354"/>
                              <a:gd name="T10" fmla="+- 0 -4298 -4313"/>
                              <a:gd name="T11" fmla="*/ -4298 h 692"/>
                              <a:gd name="T12" fmla="+- 0 6220 5828"/>
                              <a:gd name="T13" fmla="*/ T12 w 1354"/>
                              <a:gd name="T14" fmla="+- 0 -4281 -4313"/>
                              <a:gd name="T15" fmla="*/ -4281 h 692"/>
                              <a:gd name="T16" fmla="+- 0 6136 5828"/>
                              <a:gd name="T17" fmla="*/ T16 w 1354"/>
                              <a:gd name="T18" fmla="+- 0 -4257 -4313"/>
                              <a:gd name="T19" fmla="*/ -4257 h 692"/>
                              <a:gd name="T20" fmla="+- 0 6061 5828"/>
                              <a:gd name="T21" fmla="*/ T20 w 1354"/>
                              <a:gd name="T22" fmla="+- 0 -4228 -4313"/>
                              <a:gd name="T23" fmla="*/ -4228 h 692"/>
                              <a:gd name="T24" fmla="+- 0 5994 5828"/>
                              <a:gd name="T25" fmla="*/ T24 w 1354"/>
                              <a:gd name="T26" fmla="+- 0 -4194 -4313"/>
                              <a:gd name="T27" fmla="*/ -4194 h 692"/>
                              <a:gd name="T28" fmla="+- 0 5937 5828"/>
                              <a:gd name="T29" fmla="*/ T28 w 1354"/>
                              <a:gd name="T30" fmla="+- 0 -4155 -4313"/>
                              <a:gd name="T31" fmla="*/ -4155 h 692"/>
                              <a:gd name="T32" fmla="+- 0 5891 5828"/>
                              <a:gd name="T33" fmla="*/ T32 w 1354"/>
                              <a:gd name="T34" fmla="+- 0 -4113 -4313"/>
                              <a:gd name="T35" fmla="*/ -4113 h 692"/>
                              <a:gd name="T36" fmla="+- 0 5835 5828"/>
                              <a:gd name="T37" fmla="*/ T36 w 1354"/>
                              <a:gd name="T38" fmla="+- 0 -4018 -4313"/>
                              <a:gd name="T39" fmla="*/ -4018 h 692"/>
                              <a:gd name="T40" fmla="+- 0 5828 5828"/>
                              <a:gd name="T41" fmla="*/ T40 w 1354"/>
                              <a:gd name="T42" fmla="+- 0 -3967 -4313"/>
                              <a:gd name="T43" fmla="*/ -3967 h 692"/>
                              <a:gd name="T44" fmla="+- 0 5835 5828"/>
                              <a:gd name="T45" fmla="*/ T44 w 1354"/>
                              <a:gd name="T46" fmla="+- 0 -3916 -4313"/>
                              <a:gd name="T47" fmla="*/ -3916 h 692"/>
                              <a:gd name="T48" fmla="+- 0 5891 5828"/>
                              <a:gd name="T49" fmla="*/ T48 w 1354"/>
                              <a:gd name="T50" fmla="+- 0 -3821 -4313"/>
                              <a:gd name="T51" fmla="*/ -3821 h 692"/>
                              <a:gd name="T52" fmla="+- 0 5937 5828"/>
                              <a:gd name="T53" fmla="*/ T52 w 1354"/>
                              <a:gd name="T54" fmla="+- 0 -3779 -4313"/>
                              <a:gd name="T55" fmla="*/ -3779 h 692"/>
                              <a:gd name="T56" fmla="+- 0 5994 5828"/>
                              <a:gd name="T57" fmla="*/ T56 w 1354"/>
                              <a:gd name="T58" fmla="+- 0 -3740 -4313"/>
                              <a:gd name="T59" fmla="*/ -3740 h 692"/>
                              <a:gd name="T60" fmla="+- 0 6061 5828"/>
                              <a:gd name="T61" fmla="*/ T60 w 1354"/>
                              <a:gd name="T62" fmla="+- 0 -3706 -4313"/>
                              <a:gd name="T63" fmla="*/ -3706 h 692"/>
                              <a:gd name="T64" fmla="+- 0 6136 5828"/>
                              <a:gd name="T65" fmla="*/ T64 w 1354"/>
                              <a:gd name="T66" fmla="+- 0 -3677 -4313"/>
                              <a:gd name="T67" fmla="*/ -3677 h 692"/>
                              <a:gd name="T68" fmla="+- 0 6220 5828"/>
                              <a:gd name="T69" fmla="*/ T68 w 1354"/>
                              <a:gd name="T70" fmla="+- 0 -3653 -4313"/>
                              <a:gd name="T71" fmla="*/ -3653 h 692"/>
                              <a:gd name="T72" fmla="+- 0 6309 5828"/>
                              <a:gd name="T73" fmla="*/ T72 w 1354"/>
                              <a:gd name="T74" fmla="+- 0 -3636 -4313"/>
                              <a:gd name="T75" fmla="*/ -3636 h 692"/>
                              <a:gd name="T76" fmla="+- 0 6405 5828"/>
                              <a:gd name="T77" fmla="*/ T76 w 1354"/>
                              <a:gd name="T78" fmla="+- 0 -3625 -4313"/>
                              <a:gd name="T79" fmla="*/ -3625 h 692"/>
                              <a:gd name="T80" fmla="+- 0 6505 5828"/>
                              <a:gd name="T81" fmla="*/ T80 w 1354"/>
                              <a:gd name="T82" fmla="+- 0 -3621 -4313"/>
                              <a:gd name="T83" fmla="*/ -3621 h 692"/>
                              <a:gd name="T84" fmla="+- 0 6605 5828"/>
                              <a:gd name="T85" fmla="*/ T84 w 1354"/>
                              <a:gd name="T86" fmla="+- 0 -3625 -4313"/>
                              <a:gd name="T87" fmla="*/ -3625 h 692"/>
                              <a:gd name="T88" fmla="+- 0 6701 5828"/>
                              <a:gd name="T89" fmla="*/ T88 w 1354"/>
                              <a:gd name="T90" fmla="+- 0 -3636 -4313"/>
                              <a:gd name="T91" fmla="*/ -3636 h 692"/>
                              <a:gd name="T92" fmla="+- 0 6790 5828"/>
                              <a:gd name="T93" fmla="*/ T92 w 1354"/>
                              <a:gd name="T94" fmla="+- 0 -3653 -4313"/>
                              <a:gd name="T95" fmla="*/ -3653 h 692"/>
                              <a:gd name="T96" fmla="+- 0 6874 5828"/>
                              <a:gd name="T97" fmla="*/ T96 w 1354"/>
                              <a:gd name="T98" fmla="+- 0 -3677 -4313"/>
                              <a:gd name="T99" fmla="*/ -3677 h 692"/>
                              <a:gd name="T100" fmla="+- 0 6949 5828"/>
                              <a:gd name="T101" fmla="*/ T100 w 1354"/>
                              <a:gd name="T102" fmla="+- 0 -3706 -4313"/>
                              <a:gd name="T103" fmla="*/ -3706 h 692"/>
                              <a:gd name="T104" fmla="+- 0 7016 5828"/>
                              <a:gd name="T105" fmla="*/ T104 w 1354"/>
                              <a:gd name="T106" fmla="+- 0 -3740 -4313"/>
                              <a:gd name="T107" fmla="*/ -3740 h 692"/>
                              <a:gd name="T108" fmla="+- 0 7073 5828"/>
                              <a:gd name="T109" fmla="*/ T108 w 1354"/>
                              <a:gd name="T110" fmla="+- 0 -3779 -4313"/>
                              <a:gd name="T111" fmla="*/ -3779 h 692"/>
                              <a:gd name="T112" fmla="+- 0 7119 5828"/>
                              <a:gd name="T113" fmla="*/ T112 w 1354"/>
                              <a:gd name="T114" fmla="+- 0 -3821 -4313"/>
                              <a:gd name="T115" fmla="*/ -3821 h 692"/>
                              <a:gd name="T116" fmla="+- 0 7175 5828"/>
                              <a:gd name="T117" fmla="*/ T116 w 1354"/>
                              <a:gd name="T118" fmla="+- 0 -3916 -4313"/>
                              <a:gd name="T119" fmla="*/ -3916 h 692"/>
                              <a:gd name="T120" fmla="+- 0 7182 5828"/>
                              <a:gd name="T121" fmla="*/ T120 w 1354"/>
                              <a:gd name="T122" fmla="+- 0 -3967 -4313"/>
                              <a:gd name="T123" fmla="*/ -3967 h 692"/>
                              <a:gd name="T124" fmla="+- 0 7175 5828"/>
                              <a:gd name="T125" fmla="*/ T124 w 1354"/>
                              <a:gd name="T126" fmla="+- 0 -4018 -4313"/>
                              <a:gd name="T127" fmla="*/ -4018 h 692"/>
                              <a:gd name="T128" fmla="+- 0 7119 5828"/>
                              <a:gd name="T129" fmla="*/ T128 w 1354"/>
                              <a:gd name="T130" fmla="+- 0 -4113 -4313"/>
                              <a:gd name="T131" fmla="*/ -4113 h 692"/>
                              <a:gd name="T132" fmla="+- 0 7073 5828"/>
                              <a:gd name="T133" fmla="*/ T132 w 1354"/>
                              <a:gd name="T134" fmla="+- 0 -4155 -4313"/>
                              <a:gd name="T135" fmla="*/ -4155 h 692"/>
                              <a:gd name="T136" fmla="+- 0 7016 5828"/>
                              <a:gd name="T137" fmla="*/ T136 w 1354"/>
                              <a:gd name="T138" fmla="+- 0 -4194 -4313"/>
                              <a:gd name="T139" fmla="*/ -4194 h 692"/>
                              <a:gd name="T140" fmla="+- 0 6949 5828"/>
                              <a:gd name="T141" fmla="*/ T140 w 1354"/>
                              <a:gd name="T142" fmla="+- 0 -4228 -4313"/>
                              <a:gd name="T143" fmla="*/ -4228 h 692"/>
                              <a:gd name="T144" fmla="+- 0 6874 5828"/>
                              <a:gd name="T145" fmla="*/ T144 w 1354"/>
                              <a:gd name="T146" fmla="+- 0 -4257 -4313"/>
                              <a:gd name="T147" fmla="*/ -4257 h 692"/>
                              <a:gd name="T148" fmla="+- 0 6790 5828"/>
                              <a:gd name="T149" fmla="*/ T148 w 1354"/>
                              <a:gd name="T150" fmla="+- 0 -4281 -4313"/>
                              <a:gd name="T151" fmla="*/ -4281 h 692"/>
                              <a:gd name="T152" fmla="+- 0 6701 5828"/>
                              <a:gd name="T153" fmla="*/ T152 w 1354"/>
                              <a:gd name="T154" fmla="+- 0 -4298 -4313"/>
                              <a:gd name="T155" fmla="*/ -4298 h 692"/>
                              <a:gd name="T156" fmla="+- 0 6605 5828"/>
                              <a:gd name="T157" fmla="*/ T156 w 1354"/>
                              <a:gd name="T158" fmla="+- 0 -4309 -4313"/>
                              <a:gd name="T159" fmla="*/ -4309 h 692"/>
                              <a:gd name="T160" fmla="+- 0 6505 5828"/>
                              <a:gd name="T161" fmla="*/ T160 w 1354"/>
                              <a:gd name="T162" fmla="+- 0 -4313 -4313"/>
                              <a:gd name="T163" fmla="*/ -4313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54" h="692">
                                <a:moveTo>
                                  <a:pt x="677" y="0"/>
                                </a:moveTo>
                                <a:lnTo>
                                  <a:pt x="577" y="4"/>
                                </a:lnTo>
                                <a:lnTo>
                                  <a:pt x="481" y="15"/>
                                </a:lnTo>
                                <a:lnTo>
                                  <a:pt x="392" y="32"/>
                                </a:lnTo>
                                <a:lnTo>
                                  <a:pt x="308" y="56"/>
                                </a:lnTo>
                                <a:lnTo>
                                  <a:pt x="233" y="85"/>
                                </a:lnTo>
                                <a:lnTo>
                                  <a:pt x="166" y="119"/>
                                </a:lnTo>
                                <a:lnTo>
                                  <a:pt x="109" y="158"/>
                                </a:lnTo>
                                <a:lnTo>
                                  <a:pt x="63" y="200"/>
                                </a:lnTo>
                                <a:lnTo>
                                  <a:pt x="7" y="295"/>
                                </a:lnTo>
                                <a:lnTo>
                                  <a:pt x="0" y="346"/>
                                </a:lnTo>
                                <a:lnTo>
                                  <a:pt x="7" y="397"/>
                                </a:lnTo>
                                <a:lnTo>
                                  <a:pt x="63" y="492"/>
                                </a:lnTo>
                                <a:lnTo>
                                  <a:pt x="109" y="534"/>
                                </a:lnTo>
                                <a:lnTo>
                                  <a:pt x="166" y="573"/>
                                </a:lnTo>
                                <a:lnTo>
                                  <a:pt x="233" y="607"/>
                                </a:lnTo>
                                <a:lnTo>
                                  <a:pt x="308" y="636"/>
                                </a:lnTo>
                                <a:lnTo>
                                  <a:pt x="392" y="660"/>
                                </a:lnTo>
                                <a:lnTo>
                                  <a:pt x="481" y="677"/>
                                </a:lnTo>
                                <a:lnTo>
                                  <a:pt x="577" y="688"/>
                                </a:lnTo>
                                <a:lnTo>
                                  <a:pt x="677" y="692"/>
                                </a:lnTo>
                                <a:lnTo>
                                  <a:pt x="777" y="688"/>
                                </a:lnTo>
                                <a:lnTo>
                                  <a:pt x="873" y="677"/>
                                </a:lnTo>
                                <a:lnTo>
                                  <a:pt x="962" y="660"/>
                                </a:lnTo>
                                <a:lnTo>
                                  <a:pt x="1046" y="636"/>
                                </a:lnTo>
                                <a:lnTo>
                                  <a:pt x="1121" y="607"/>
                                </a:lnTo>
                                <a:lnTo>
                                  <a:pt x="1188" y="573"/>
                                </a:lnTo>
                                <a:lnTo>
                                  <a:pt x="1245" y="534"/>
                                </a:lnTo>
                                <a:lnTo>
                                  <a:pt x="1291" y="492"/>
                                </a:lnTo>
                                <a:lnTo>
                                  <a:pt x="1347" y="397"/>
                                </a:lnTo>
                                <a:lnTo>
                                  <a:pt x="1354" y="346"/>
                                </a:lnTo>
                                <a:lnTo>
                                  <a:pt x="1347" y="295"/>
                                </a:lnTo>
                                <a:lnTo>
                                  <a:pt x="1291" y="200"/>
                                </a:lnTo>
                                <a:lnTo>
                                  <a:pt x="1245" y="158"/>
                                </a:lnTo>
                                <a:lnTo>
                                  <a:pt x="1188" y="119"/>
                                </a:lnTo>
                                <a:lnTo>
                                  <a:pt x="1121" y="85"/>
                                </a:lnTo>
                                <a:lnTo>
                                  <a:pt x="1046" y="56"/>
                                </a:lnTo>
                                <a:lnTo>
                                  <a:pt x="962" y="32"/>
                                </a:lnTo>
                                <a:lnTo>
                                  <a:pt x="873" y="15"/>
                                </a:lnTo>
                                <a:lnTo>
                                  <a:pt x="777" y="4"/>
                                </a:lnTo>
                                <a:lnTo>
                                  <a:pt x="677" y="0"/>
                                </a:lnTo>
                                <a:close/>
                              </a:path>
                            </a:pathLst>
                          </a:custGeom>
                          <a:solidFill>
                            <a:srgbClr val="9982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19"/>
                        <wps:cNvSpPr>
                          <a:spLocks/>
                        </wps:cNvSpPr>
                        <wps:spPr bwMode="auto">
                          <a:xfrm>
                            <a:off x="5828" y="-4314"/>
                            <a:ext cx="1354" cy="2768"/>
                          </a:xfrm>
                          <a:custGeom>
                            <a:avLst/>
                            <a:gdLst>
                              <a:gd name="T0" fmla="+- 0 6505 5828"/>
                              <a:gd name="T1" fmla="*/ T0 w 1354"/>
                              <a:gd name="T2" fmla="+- 0 -4313 -4313"/>
                              <a:gd name="T3" fmla="*/ -4313 h 2768"/>
                              <a:gd name="T4" fmla="+- 0 6405 5828"/>
                              <a:gd name="T5" fmla="*/ T4 w 1354"/>
                              <a:gd name="T6" fmla="+- 0 -4309 -4313"/>
                              <a:gd name="T7" fmla="*/ -4309 h 2768"/>
                              <a:gd name="T8" fmla="+- 0 6309 5828"/>
                              <a:gd name="T9" fmla="*/ T8 w 1354"/>
                              <a:gd name="T10" fmla="+- 0 -4298 -4313"/>
                              <a:gd name="T11" fmla="*/ -4298 h 2768"/>
                              <a:gd name="T12" fmla="+- 0 6220 5828"/>
                              <a:gd name="T13" fmla="*/ T12 w 1354"/>
                              <a:gd name="T14" fmla="+- 0 -4281 -4313"/>
                              <a:gd name="T15" fmla="*/ -4281 h 2768"/>
                              <a:gd name="T16" fmla="+- 0 6136 5828"/>
                              <a:gd name="T17" fmla="*/ T16 w 1354"/>
                              <a:gd name="T18" fmla="+- 0 -4257 -4313"/>
                              <a:gd name="T19" fmla="*/ -4257 h 2768"/>
                              <a:gd name="T20" fmla="+- 0 6061 5828"/>
                              <a:gd name="T21" fmla="*/ T20 w 1354"/>
                              <a:gd name="T22" fmla="+- 0 -4228 -4313"/>
                              <a:gd name="T23" fmla="*/ -4228 h 2768"/>
                              <a:gd name="T24" fmla="+- 0 5994 5828"/>
                              <a:gd name="T25" fmla="*/ T24 w 1354"/>
                              <a:gd name="T26" fmla="+- 0 -4194 -4313"/>
                              <a:gd name="T27" fmla="*/ -4194 h 2768"/>
                              <a:gd name="T28" fmla="+- 0 5937 5828"/>
                              <a:gd name="T29" fmla="*/ T28 w 1354"/>
                              <a:gd name="T30" fmla="+- 0 -4155 -4313"/>
                              <a:gd name="T31" fmla="*/ -4155 h 2768"/>
                              <a:gd name="T32" fmla="+- 0 5891 5828"/>
                              <a:gd name="T33" fmla="*/ T32 w 1354"/>
                              <a:gd name="T34" fmla="+- 0 -4113 -4313"/>
                              <a:gd name="T35" fmla="*/ -4113 h 2768"/>
                              <a:gd name="T36" fmla="+- 0 5835 5828"/>
                              <a:gd name="T37" fmla="*/ T36 w 1354"/>
                              <a:gd name="T38" fmla="+- 0 -4018 -4313"/>
                              <a:gd name="T39" fmla="*/ -4018 h 2768"/>
                              <a:gd name="T40" fmla="+- 0 5828 5828"/>
                              <a:gd name="T41" fmla="*/ T40 w 1354"/>
                              <a:gd name="T42" fmla="+- 0 -3967 -4313"/>
                              <a:gd name="T43" fmla="*/ -3967 h 2768"/>
                              <a:gd name="T44" fmla="+- 0 5828 5828"/>
                              <a:gd name="T45" fmla="*/ T44 w 1354"/>
                              <a:gd name="T46" fmla="+- 0 -1891 -4313"/>
                              <a:gd name="T47" fmla="*/ -1891 h 2768"/>
                              <a:gd name="T48" fmla="+- 0 5857 5828"/>
                              <a:gd name="T49" fmla="*/ T48 w 1354"/>
                              <a:gd name="T50" fmla="+- 0 -1791 -4313"/>
                              <a:gd name="T51" fmla="*/ -1791 h 2768"/>
                              <a:gd name="T52" fmla="+- 0 5937 5828"/>
                              <a:gd name="T53" fmla="*/ T52 w 1354"/>
                              <a:gd name="T54" fmla="+- 0 -1703 -4313"/>
                              <a:gd name="T55" fmla="*/ -1703 h 2768"/>
                              <a:gd name="T56" fmla="+- 0 5994 5828"/>
                              <a:gd name="T57" fmla="*/ T56 w 1354"/>
                              <a:gd name="T58" fmla="+- 0 -1664 -4313"/>
                              <a:gd name="T59" fmla="*/ -1664 h 2768"/>
                              <a:gd name="T60" fmla="+- 0 6061 5828"/>
                              <a:gd name="T61" fmla="*/ T60 w 1354"/>
                              <a:gd name="T62" fmla="+- 0 -1630 -4313"/>
                              <a:gd name="T63" fmla="*/ -1630 h 2768"/>
                              <a:gd name="T64" fmla="+- 0 6136 5828"/>
                              <a:gd name="T65" fmla="*/ T64 w 1354"/>
                              <a:gd name="T66" fmla="+- 0 -1601 -4313"/>
                              <a:gd name="T67" fmla="*/ -1601 h 2768"/>
                              <a:gd name="T68" fmla="+- 0 6220 5828"/>
                              <a:gd name="T69" fmla="*/ T68 w 1354"/>
                              <a:gd name="T70" fmla="+- 0 -1577 -4313"/>
                              <a:gd name="T71" fmla="*/ -1577 h 2768"/>
                              <a:gd name="T72" fmla="+- 0 6309 5828"/>
                              <a:gd name="T73" fmla="*/ T72 w 1354"/>
                              <a:gd name="T74" fmla="+- 0 -1560 -4313"/>
                              <a:gd name="T75" fmla="*/ -1560 h 2768"/>
                              <a:gd name="T76" fmla="+- 0 6405 5828"/>
                              <a:gd name="T77" fmla="*/ T76 w 1354"/>
                              <a:gd name="T78" fmla="+- 0 -1549 -4313"/>
                              <a:gd name="T79" fmla="*/ -1549 h 2768"/>
                              <a:gd name="T80" fmla="+- 0 6505 5828"/>
                              <a:gd name="T81" fmla="*/ T80 w 1354"/>
                              <a:gd name="T82" fmla="+- 0 -1545 -4313"/>
                              <a:gd name="T83" fmla="*/ -1545 h 2768"/>
                              <a:gd name="T84" fmla="+- 0 6605 5828"/>
                              <a:gd name="T85" fmla="*/ T84 w 1354"/>
                              <a:gd name="T86" fmla="+- 0 -1549 -4313"/>
                              <a:gd name="T87" fmla="*/ -1549 h 2768"/>
                              <a:gd name="T88" fmla="+- 0 6701 5828"/>
                              <a:gd name="T89" fmla="*/ T88 w 1354"/>
                              <a:gd name="T90" fmla="+- 0 -1560 -4313"/>
                              <a:gd name="T91" fmla="*/ -1560 h 2768"/>
                              <a:gd name="T92" fmla="+- 0 6790 5828"/>
                              <a:gd name="T93" fmla="*/ T92 w 1354"/>
                              <a:gd name="T94" fmla="+- 0 -1577 -4313"/>
                              <a:gd name="T95" fmla="*/ -1577 h 2768"/>
                              <a:gd name="T96" fmla="+- 0 6874 5828"/>
                              <a:gd name="T97" fmla="*/ T96 w 1354"/>
                              <a:gd name="T98" fmla="+- 0 -1601 -4313"/>
                              <a:gd name="T99" fmla="*/ -1601 h 2768"/>
                              <a:gd name="T100" fmla="+- 0 6949 5828"/>
                              <a:gd name="T101" fmla="*/ T100 w 1354"/>
                              <a:gd name="T102" fmla="+- 0 -1630 -4313"/>
                              <a:gd name="T103" fmla="*/ -1630 h 2768"/>
                              <a:gd name="T104" fmla="+- 0 7016 5828"/>
                              <a:gd name="T105" fmla="*/ T104 w 1354"/>
                              <a:gd name="T106" fmla="+- 0 -1664 -4313"/>
                              <a:gd name="T107" fmla="*/ -1664 h 2768"/>
                              <a:gd name="T108" fmla="+- 0 7073 5828"/>
                              <a:gd name="T109" fmla="*/ T108 w 1354"/>
                              <a:gd name="T110" fmla="+- 0 -1703 -4313"/>
                              <a:gd name="T111" fmla="*/ -1703 h 2768"/>
                              <a:gd name="T112" fmla="+- 0 7119 5828"/>
                              <a:gd name="T113" fmla="*/ T112 w 1354"/>
                              <a:gd name="T114" fmla="+- 0 -1745 -4313"/>
                              <a:gd name="T115" fmla="*/ -1745 h 2768"/>
                              <a:gd name="T116" fmla="+- 0 7175 5828"/>
                              <a:gd name="T117" fmla="*/ T116 w 1354"/>
                              <a:gd name="T118" fmla="+- 0 -1840 -4313"/>
                              <a:gd name="T119" fmla="*/ -1840 h 2768"/>
                              <a:gd name="T120" fmla="+- 0 7182 5828"/>
                              <a:gd name="T121" fmla="*/ T120 w 1354"/>
                              <a:gd name="T122" fmla="+- 0 -1891 -4313"/>
                              <a:gd name="T123" fmla="*/ -1891 h 2768"/>
                              <a:gd name="T124" fmla="+- 0 7182 5828"/>
                              <a:gd name="T125" fmla="*/ T124 w 1354"/>
                              <a:gd name="T126" fmla="+- 0 -3967 -4313"/>
                              <a:gd name="T127" fmla="*/ -3967 h 2768"/>
                              <a:gd name="T128" fmla="+- 0 7153 5828"/>
                              <a:gd name="T129" fmla="*/ T128 w 1354"/>
                              <a:gd name="T130" fmla="+- 0 -4067 -4313"/>
                              <a:gd name="T131" fmla="*/ -4067 h 2768"/>
                              <a:gd name="T132" fmla="+- 0 7073 5828"/>
                              <a:gd name="T133" fmla="*/ T132 w 1354"/>
                              <a:gd name="T134" fmla="+- 0 -4155 -4313"/>
                              <a:gd name="T135" fmla="*/ -4155 h 2768"/>
                              <a:gd name="T136" fmla="+- 0 7016 5828"/>
                              <a:gd name="T137" fmla="*/ T136 w 1354"/>
                              <a:gd name="T138" fmla="+- 0 -4194 -4313"/>
                              <a:gd name="T139" fmla="*/ -4194 h 2768"/>
                              <a:gd name="T140" fmla="+- 0 6949 5828"/>
                              <a:gd name="T141" fmla="*/ T140 w 1354"/>
                              <a:gd name="T142" fmla="+- 0 -4228 -4313"/>
                              <a:gd name="T143" fmla="*/ -4228 h 2768"/>
                              <a:gd name="T144" fmla="+- 0 6874 5828"/>
                              <a:gd name="T145" fmla="*/ T144 w 1354"/>
                              <a:gd name="T146" fmla="+- 0 -4257 -4313"/>
                              <a:gd name="T147" fmla="*/ -4257 h 2768"/>
                              <a:gd name="T148" fmla="+- 0 6790 5828"/>
                              <a:gd name="T149" fmla="*/ T148 w 1354"/>
                              <a:gd name="T150" fmla="+- 0 -4281 -4313"/>
                              <a:gd name="T151" fmla="*/ -4281 h 2768"/>
                              <a:gd name="T152" fmla="+- 0 6701 5828"/>
                              <a:gd name="T153" fmla="*/ T152 w 1354"/>
                              <a:gd name="T154" fmla="+- 0 -4298 -4313"/>
                              <a:gd name="T155" fmla="*/ -4298 h 2768"/>
                              <a:gd name="T156" fmla="+- 0 6605 5828"/>
                              <a:gd name="T157" fmla="*/ T156 w 1354"/>
                              <a:gd name="T158" fmla="+- 0 -4309 -4313"/>
                              <a:gd name="T159" fmla="*/ -4309 h 2768"/>
                              <a:gd name="T160" fmla="+- 0 6505 5828"/>
                              <a:gd name="T161" fmla="*/ T160 w 1354"/>
                              <a:gd name="T162" fmla="+- 0 -4313 -4313"/>
                              <a:gd name="T163" fmla="*/ -4313 h 2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54" h="2768">
                                <a:moveTo>
                                  <a:pt x="677" y="0"/>
                                </a:moveTo>
                                <a:lnTo>
                                  <a:pt x="577" y="4"/>
                                </a:lnTo>
                                <a:lnTo>
                                  <a:pt x="481" y="15"/>
                                </a:lnTo>
                                <a:lnTo>
                                  <a:pt x="392" y="32"/>
                                </a:lnTo>
                                <a:lnTo>
                                  <a:pt x="308" y="56"/>
                                </a:lnTo>
                                <a:lnTo>
                                  <a:pt x="233" y="85"/>
                                </a:lnTo>
                                <a:lnTo>
                                  <a:pt x="166" y="119"/>
                                </a:lnTo>
                                <a:lnTo>
                                  <a:pt x="109" y="158"/>
                                </a:lnTo>
                                <a:lnTo>
                                  <a:pt x="63" y="200"/>
                                </a:lnTo>
                                <a:lnTo>
                                  <a:pt x="7" y="295"/>
                                </a:lnTo>
                                <a:lnTo>
                                  <a:pt x="0" y="346"/>
                                </a:lnTo>
                                <a:lnTo>
                                  <a:pt x="0" y="2422"/>
                                </a:lnTo>
                                <a:lnTo>
                                  <a:pt x="29" y="2522"/>
                                </a:lnTo>
                                <a:lnTo>
                                  <a:pt x="109" y="2610"/>
                                </a:lnTo>
                                <a:lnTo>
                                  <a:pt x="166" y="2649"/>
                                </a:lnTo>
                                <a:lnTo>
                                  <a:pt x="233" y="2683"/>
                                </a:lnTo>
                                <a:lnTo>
                                  <a:pt x="308" y="2712"/>
                                </a:lnTo>
                                <a:lnTo>
                                  <a:pt x="392" y="2736"/>
                                </a:lnTo>
                                <a:lnTo>
                                  <a:pt x="481" y="2753"/>
                                </a:lnTo>
                                <a:lnTo>
                                  <a:pt x="577" y="2764"/>
                                </a:lnTo>
                                <a:lnTo>
                                  <a:pt x="677" y="2768"/>
                                </a:lnTo>
                                <a:lnTo>
                                  <a:pt x="777" y="2764"/>
                                </a:lnTo>
                                <a:lnTo>
                                  <a:pt x="873" y="2753"/>
                                </a:lnTo>
                                <a:lnTo>
                                  <a:pt x="962" y="2736"/>
                                </a:lnTo>
                                <a:lnTo>
                                  <a:pt x="1046" y="2712"/>
                                </a:lnTo>
                                <a:lnTo>
                                  <a:pt x="1121" y="2683"/>
                                </a:lnTo>
                                <a:lnTo>
                                  <a:pt x="1188" y="2649"/>
                                </a:lnTo>
                                <a:lnTo>
                                  <a:pt x="1245" y="2610"/>
                                </a:lnTo>
                                <a:lnTo>
                                  <a:pt x="1291" y="2568"/>
                                </a:lnTo>
                                <a:lnTo>
                                  <a:pt x="1347" y="2473"/>
                                </a:lnTo>
                                <a:lnTo>
                                  <a:pt x="1354" y="2422"/>
                                </a:lnTo>
                                <a:lnTo>
                                  <a:pt x="1354" y="346"/>
                                </a:lnTo>
                                <a:lnTo>
                                  <a:pt x="1325" y="246"/>
                                </a:lnTo>
                                <a:lnTo>
                                  <a:pt x="1245" y="158"/>
                                </a:lnTo>
                                <a:lnTo>
                                  <a:pt x="1188" y="119"/>
                                </a:lnTo>
                                <a:lnTo>
                                  <a:pt x="1121" y="85"/>
                                </a:lnTo>
                                <a:lnTo>
                                  <a:pt x="1046" y="56"/>
                                </a:lnTo>
                                <a:lnTo>
                                  <a:pt x="962" y="32"/>
                                </a:lnTo>
                                <a:lnTo>
                                  <a:pt x="873" y="15"/>
                                </a:lnTo>
                                <a:lnTo>
                                  <a:pt x="777" y="4"/>
                                </a:lnTo>
                                <a:lnTo>
                                  <a:pt x="677" y="0"/>
                                </a:lnTo>
                                <a:close/>
                              </a:path>
                            </a:pathLst>
                          </a:custGeom>
                          <a:noFill/>
                          <a:ln w="3810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20"/>
                        <wps:cNvSpPr>
                          <a:spLocks/>
                        </wps:cNvSpPr>
                        <wps:spPr bwMode="auto">
                          <a:xfrm>
                            <a:off x="5828" y="-3968"/>
                            <a:ext cx="1354" cy="346"/>
                          </a:xfrm>
                          <a:custGeom>
                            <a:avLst/>
                            <a:gdLst>
                              <a:gd name="T0" fmla="+- 0 5828 5828"/>
                              <a:gd name="T1" fmla="*/ T0 w 1354"/>
                              <a:gd name="T2" fmla="+- 0 -3967 -3967"/>
                              <a:gd name="T3" fmla="*/ -3967 h 346"/>
                              <a:gd name="T4" fmla="+- 0 5857 5828"/>
                              <a:gd name="T5" fmla="*/ T4 w 1354"/>
                              <a:gd name="T6" fmla="+- 0 -3867 -3967"/>
                              <a:gd name="T7" fmla="*/ -3867 h 346"/>
                              <a:gd name="T8" fmla="+- 0 5937 5828"/>
                              <a:gd name="T9" fmla="*/ T8 w 1354"/>
                              <a:gd name="T10" fmla="+- 0 -3779 -3967"/>
                              <a:gd name="T11" fmla="*/ -3779 h 346"/>
                              <a:gd name="T12" fmla="+- 0 5994 5828"/>
                              <a:gd name="T13" fmla="*/ T12 w 1354"/>
                              <a:gd name="T14" fmla="+- 0 -3740 -3967"/>
                              <a:gd name="T15" fmla="*/ -3740 h 346"/>
                              <a:gd name="T16" fmla="+- 0 6061 5828"/>
                              <a:gd name="T17" fmla="*/ T16 w 1354"/>
                              <a:gd name="T18" fmla="+- 0 -3706 -3967"/>
                              <a:gd name="T19" fmla="*/ -3706 h 346"/>
                              <a:gd name="T20" fmla="+- 0 6136 5828"/>
                              <a:gd name="T21" fmla="*/ T20 w 1354"/>
                              <a:gd name="T22" fmla="+- 0 -3677 -3967"/>
                              <a:gd name="T23" fmla="*/ -3677 h 346"/>
                              <a:gd name="T24" fmla="+- 0 6220 5828"/>
                              <a:gd name="T25" fmla="*/ T24 w 1354"/>
                              <a:gd name="T26" fmla="+- 0 -3653 -3967"/>
                              <a:gd name="T27" fmla="*/ -3653 h 346"/>
                              <a:gd name="T28" fmla="+- 0 6309 5828"/>
                              <a:gd name="T29" fmla="*/ T28 w 1354"/>
                              <a:gd name="T30" fmla="+- 0 -3636 -3967"/>
                              <a:gd name="T31" fmla="*/ -3636 h 346"/>
                              <a:gd name="T32" fmla="+- 0 6405 5828"/>
                              <a:gd name="T33" fmla="*/ T32 w 1354"/>
                              <a:gd name="T34" fmla="+- 0 -3625 -3967"/>
                              <a:gd name="T35" fmla="*/ -3625 h 346"/>
                              <a:gd name="T36" fmla="+- 0 6505 5828"/>
                              <a:gd name="T37" fmla="*/ T36 w 1354"/>
                              <a:gd name="T38" fmla="+- 0 -3621 -3967"/>
                              <a:gd name="T39" fmla="*/ -3621 h 346"/>
                              <a:gd name="T40" fmla="+- 0 6605 5828"/>
                              <a:gd name="T41" fmla="*/ T40 w 1354"/>
                              <a:gd name="T42" fmla="+- 0 -3625 -3967"/>
                              <a:gd name="T43" fmla="*/ -3625 h 346"/>
                              <a:gd name="T44" fmla="+- 0 6701 5828"/>
                              <a:gd name="T45" fmla="*/ T44 w 1354"/>
                              <a:gd name="T46" fmla="+- 0 -3636 -3967"/>
                              <a:gd name="T47" fmla="*/ -3636 h 346"/>
                              <a:gd name="T48" fmla="+- 0 6790 5828"/>
                              <a:gd name="T49" fmla="*/ T48 w 1354"/>
                              <a:gd name="T50" fmla="+- 0 -3653 -3967"/>
                              <a:gd name="T51" fmla="*/ -3653 h 346"/>
                              <a:gd name="T52" fmla="+- 0 6874 5828"/>
                              <a:gd name="T53" fmla="*/ T52 w 1354"/>
                              <a:gd name="T54" fmla="+- 0 -3677 -3967"/>
                              <a:gd name="T55" fmla="*/ -3677 h 346"/>
                              <a:gd name="T56" fmla="+- 0 6949 5828"/>
                              <a:gd name="T57" fmla="*/ T56 w 1354"/>
                              <a:gd name="T58" fmla="+- 0 -3706 -3967"/>
                              <a:gd name="T59" fmla="*/ -3706 h 346"/>
                              <a:gd name="T60" fmla="+- 0 7016 5828"/>
                              <a:gd name="T61" fmla="*/ T60 w 1354"/>
                              <a:gd name="T62" fmla="+- 0 -3740 -3967"/>
                              <a:gd name="T63" fmla="*/ -3740 h 346"/>
                              <a:gd name="T64" fmla="+- 0 7073 5828"/>
                              <a:gd name="T65" fmla="*/ T64 w 1354"/>
                              <a:gd name="T66" fmla="+- 0 -3779 -3967"/>
                              <a:gd name="T67" fmla="*/ -3779 h 346"/>
                              <a:gd name="T68" fmla="+- 0 7119 5828"/>
                              <a:gd name="T69" fmla="*/ T68 w 1354"/>
                              <a:gd name="T70" fmla="+- 0 -3821 -3967"/>
                              <a:gd name="T71" fmla="*/ -3821 h 346"/>
                              <a:gd name="T72" fmla="+- 0 7175 5828"/>
                              <a:gd name="T73" fmla="*/ T72 w 1354"/>
                              <a:gd name="T74" fmla="+- 0 -3916 -3967"/>
                              <a:gd name="T75" fmla="*/ -3916 h 346"/>
                              <a:gd name="T76" fmla="+- 0 7182 5828"/>
                              <a:gd name="T77" fmla="*/ T76 w 1354"/>
                              <a:gd name="T78" fmla="+- 0 -3967 -3967"/>
                              <a:gd name="T79" fmla="*/ -396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54" h="346">
                                <a:moveTo>
                                  <a:pt x="0" y="0"/>
                                </a:moveTo>
                                <a:lnTo>
                                  <a:pt x="29" y="100"/>
                                </a:lnTo>
                                <a:lnTo>
                                  <a:pt x="109" y="188"/>
                                </a:lnTo>
                                <a:lnTo>
                                  <a:pt x="166" y="227"/>
                                </a:lnTo>
                                <a:lnTo>
                                  <a:pt x="233" y="261"/>
                                </a:lnTo>
                                <a:lnTo>
                                  <a:pt x="308" y="290"/>
                                </a:lnTo>
                                <a:lnTo>
                                  <a:pt x="392" y="314"/>
                                </a:lnTo>
                                <a:lnTo>
                                  <a:pt x="481" y="331"/>
                                </a:lnTo>
                                <a:lnTo>
                                  <a:pt x="577" y="342"/>
                                </a:lnTo>
                                <a:lnTo>
                                  <a:pt x="677" y="346"/>
                                </a:lnTo>
                                <a:lnTo>
                                  <a:pt x="777" y="342"/>
                                </a:lnTo>
                                <a:lnTo>
                                  <a:pt x="873" y="331"/>
                                </a:lnTo>
                                <a:lnTo>
                                  <a:pt x="962" y="314"/>
                                </a:lnTo>
                                <a:lnTo>
                                  <a:pt x="1046" y="290"/>
                                </a:lnTo>
                                <a:lnTo>
                                  <a:pt x="1121" y="261"/>
                                </a:lnTo>
                                <a:lnTo>
                                  <a:pt x="1188" y="227"/>
                                </a:lnTo>
                                <a:lnTo>
                                  <a:pt x="1245" y="188"/>
                                </a:lnTo>
                                <a:lnTo>
                                  <a:pt x="1291" y="146"/>
                                </a:lnTo>
                                <a:lnTo>
                                  <a:pt x="1347" y="51"/>
                                </a:lnTo>
                                <a:lnTo>
                                  <a:pt x="1354" y="0"/>
                                </a:lnTo>
                              </a:path>
                            </a:pathLst>
                          </a:custGeom>
                          <a:noFill/>
                          <a:ln w="3810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C993A" id="Группа 917" o:spid="_x0000_s1026" style="position:absolute;margin-left:289.9pt;margin-top:-217.15pt;width:71.75pt;height:143.45pt;z-index:-251667968;mso-position-horizontal-relative:page" coordorigin="5798,-4343" coordsize="1435,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">
                <v:shape id="AutoShape 15" o:spid="_x0000_s1027" style="position:absolute;left:5818;top:-4296;width:1415;height:2820;visibility:visible;mso-wrap-style:square;v-text-anchor:top" coordsize="1415,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dscMA&#10;AADcAAAADwAAAGRycy9kb3ducmV2LnhtbERPu27CMBTdK/EP1q3UrThhQCHFoBQJCZEOlMfAdokv&#10;SdT42ooNpH9fD0gdj857vhxMJ+7U+9aygnScgCCurG65VnA8rN8zED4ga+wsk4Jf8rBcjF7mmGv7&#10;4G+670MtYgj7HBU0IbhcSl81ZNCPrSOO3NX2BkOEfS11j48Ybjo5SZKpNNhybGjQ0aqh6md/MwrK&#10;69clkzjTxa5MnDtfzqfPrVPq7XUoPkAEGsK/+OneaAWzNK6N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AdscMAAADcAAAADwAAAAAAAAAAAAAAAACYAgAAZHJzL2Rv&#10;d25yZXYueG1sUEsFBgAAAAAEAAQA9QAAAIgDAAAAAA==&#10;" path="m978,20r-540,l377,40,347,60r-28,l292,80r-27,l240,100r-25,l192,120r-23,20l148,140r-20,20l109,180,92,200r-16,l61,220,47,240,36,260,25,280r-9,20l10,320,4,340,1,360,,380,,2460r1,20l4,2500r5,20l16,2540r8,20l34,2580r12,l60,2600r14,20l91,2640r17,20l127,2680r20,l168,2700r23,20l214,2720r25,20l264,2740r27,20l318,2760r29,20l376,2780r60,20l500,2820r412,l976,2800r-369,l511,2780r-89,-20l338,2740r-75,-20l196,2680r-57,-40l93,2600,59,2560,37,2500r-7,-40l30,380r7,-60l59,280,93,240r46,-60l196,160r67,-40l338,80,422,60,511,40r527,l978,20xm903,40r-392,l422,60,338,80r-75,40l196,160r-57,20l93,240,59,280,37,320r-7,60l30,2460r7,40l59,2560r34,40l139,2640r57,40l263,2720r75,20l422,2760r89,20l607,2800r200,l903,2780r89,-20l511,2760r-60,-20l393,2720r-54,l313,2700r-25,l265,2680r-22,l221,2660r-20,-20l182,2640r-18,-20l148,2620r-15,-20l119,2580r-12,l96,2560r-9,-20l79,2520r-7,l67,2500r-4,-20l61,2480r-1,-20l60,380r1,-20l63,340r3,l71,320r7,-20l85,300,95,280r11,-20l118,240r14,l147,220r16,-20l181,200r19,-20l220,180r22,-20l264,140r24,l312,120r53,l392,100,449,80r61,l573,60r419,l903,40xm1038,40r-135,l992,60r84,20l1151,120r67,40l1275,180r46,60l1355,280r22,40l1384,380r,2080l1377,2500r-22,60l1321,2600r-46,40l1218,2680r-67,40l1076,2740r-84,20l903,2780r-96,20l976,2800r61,-20l1067,2780r28,-20l1122,2760r27,-20l1174,2740r25,-20l1222,2720r23,-20l1266,2680r20,l1305,2660r17,-20l1339,2620r14,-20l1367,2600r12,-20l1389,2560r9,-20l1405,2520r5,-20l1413,2480r1,-20l1414,380r-1,-20l1410,340r-5,-20l1399,300r-9,-20l1380,260r-12,-20l1355,220r-15,-20l1324,200r-18,-20l1287,160r-20,-20l1246,140r-23,-20l1200,100r-25,l1150,80r-27,l1096,60r-29,l1038,40xm1023,2720r-630,l451,2740r60,20l904,2760r61,-20l1023,2720xm992,60r-153,l903,80r60,l1021,100r28,20l1101,120r25,20l1149,140r23,20l1193,180r20,l1232,200r18,l1266,220r15,20l1295,240r12,20l1318,280r9,l1335,300r7,20l1347,340r4,l1353,360r1,20l1354,2460r-3,20l1348,2500r-5,20l1337,2520r-8,20l1319,2560r-11,l1296,2580r-13,20l1267,2600r-16,20l1233,2640r-19,l1194,2660r-21,20l1150,2680r-24,20l1102,2700r-26,20l1023,2720r-58,20l904,2760r88,l1076,2740r75,-20l1218,2680r57,-40l1321,2600r34,-40l1377,2500r7,-40l1384,380r-7,-60l1355,280r-34,-40l1275,180r-57,-20l1151,120,1076,80,992,60xm1102,2700r-789,l339,2720r737,l1102,2700xm1150,2680r-885,l288,2700r838,l1150,2680xm1214,2640r-1013,l221,2660r22,20l1173,2680r21,-20l1214,2640xm1337,2520r-1258,l87,2540r9,20l107,2580r12,l133,2600r15,20l164,2620r18,20l1233,2640r18,-20l1267,2600r16,l1296,2580r12,-20l1319,2560r10,-20l1337,2520xm1351,340l63,340r-2,20l60,380r,2080l61,2480r2,l67,2500r5,20l1343,2520r5,-20l1351,2480r3,-20l1354,380r-1,-20l1351,340xm1295,240r-1177,l106,260,95,280,85,300r-7,l71,320r-5,20l1347,340r-5,-20l1335,300r-8,-20l1318,280r-11,-20l1295,240xm1250,200r-1087,l147,220r-15,20l1281,240r-15,-20l1250,200xm1213,180r-1013,l181,200r1051,l1213,180xm1149,140r-885,l242,160r-22,20l1193,180r-21,-20l1149,140xm1101,120r-789,l288,140r838,l1101,120xm963,80r-514,l392,100r-27,20l1049,120r-28,-20l963,80xm839,60r-266,l510,80r393,l839,60xm847,l568,,502,20r412,l847,xe" fillcolor="#3f3151" stroked="f">
                  <v:fill opacity="32896f"/>
                  <v:path arrowok="t" o:connecttype="custom" o:connectlocs="265,-4215;109,-4115;16,-3995;4,-1795;74,-1675;214,-1575;436,-1495;338,-1555;30,-1835;263,-4175;511,-4255;59,-4015;139,-1655;807,-1495;313,-1595;164,-1675;79,-1775;61,-3935;106,-4035;220,-4115;449,-4215;992,-4235;1377,-3975;1218,-1615;1037,-1515;1222,-1575;1353,-1695;1413,-1815;1390,-4015;1287,-4135;1123,-4215;511,-1535;963,-4215;1193,-4115;1307,-4035;1353,-3935;1337,-1775;1251,-1675;1102,-1595;1151,-1575;1384,-3915;1076,-4215;1150,-1615;221,-1635;87,-1755;182,-1655;1319,-1735;60,-1835;1351,-1815;118,-4055;1347,-3955;1250,-4095;1213,-4115;242,-4135;288,-4155;1049,-4175;839,-4235" o:connectangles="0,0,0,0,0,0,0,0,0,0,0,0,0,0,0,0,0,0,0,0,0,0,0,0,0,0,0,0,0,0,0,0,0,0,0,0,0,0,0,0,0,0,0,0,0,0,0,0,0,0,0,0,0,0,0,0,0"/>
                </v:shape>
                <v:shape id="Freeform 16" o:spid="_x0000_s1028" style="position:absolute;left:5848;top:-3928;width:1354;height:346;visibility:visible;mso-wrap-style:square;v-text-anchor:top" coordsize="135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JMcA&#10;AADcAAAADwAAAGRycy9kb3ducmV2LnhtbESPQWsCMRSE70L/Q3iFXopmLVLd1Si2VKstUqri+bF5&#10;3V3cvCxJquu/N4WCx2FmvmEms9bU4kTOV5YV9HsJCOLc6ooLBfvdojsC4QOyxtoyKbiQh9n0rjPB&#10;TNszf9NpGwoRIewzVFCG0GRS+rwkg75nG+Lo/VhnMETpCqkdniPc1PIpSZ6lwYrjQokNvZaUH7e/&#10;RsHg+PaYO795GX6tl6N0jsvP94+DUg/37XwMIlAbbuH/9korSPsp/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hPiTHAAAA3AAAAA8AAAAAAAAAAAAAAAAAmAIAAGRy&#10;cy9kb3ducmV2LnhtbFBLBQYAAAAABAAEAPUAAACMAwAAAAA=&#10;" path="m,l29,100r80,88l166,227r67,34l308,290r84,24l481,331r96,11l677,346r100,-4l873,331r89,-17l1046,290r75,-29l1188,227r57,-39l1291,146r56,-95l1354,e" filled="f" strokecolor="#3f3151" strokeweight="3pt">
                  <v:path arrowok="t" o:connecttype="custom" o:connectlocs="0,-3927;29,-3827;109,-3739;166,-3700;233,-3666;308,-3637;392,-3613;481,-3596;577,-3585;677,-3581;777,-3585;873,-3596;962,-3613;1046,-3637;1121,-3666;1188,-3700;1245,-3739;1291,-3781;1347,-3876;1354,-3927" o:connectangles="0,0,0,0,0,0,0,0,0,0,0,0,0,0,0,0,0,0,0,0"/>
                </v:shape>
                <v:shape id="Freeform 17" o:spid="_x0000_s1029" style="position:absolute;left:5828;top:-4314;width:1354;height:2768;visibility:visible;mso-wrap-style:square;v-text-anchor:top" coordsize="1354,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dRb8A&#10;AADcAAAADwAAAGRycy9kb3ducmV2LnhtbERPTWvCQBC9C/6HZQRvujGC2NRVtKXQo9rS85CdJFuz&#10;MyG71bS/vnsQPD7e92Y3+FZdqQ9O2MBinoEiLsU6rg18frzN1qBCRLbYCpOBXwqw245HGyys3PhE&#10;13OsVQrhUKCBJsau0DqUDXkMc+mIE1dJ7zEm2Nfa9nhL4b7VeZattEfHqaHBjl4aKi/nH2/gKxd5&#10;XR6xXEtV/X1n7kDiTsZMJ8P+GVSkIT7Ed/e7NfCUp/npTDoCe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2V1FvwAAANwAAAAPAAAAAAAAAAAAAAAAAJgCAABkcnMvZG93bnJl&#10;di54bWxQSwUGAAAAAAQABAD1AAAAhAMAAAAA&#10;" path="m677,l577,4,481,15,392,32,308,56,233,85r-67,34l109,158,63,200,7,295,,346,,2422r29,100l109,2610r57,39l233,2683r75,29l392,2736r89,17l577,2764r100,4l777,2764r96,-11l962,2736r84,-24l1121,2683r67,-34l1245,2610r46,-42l1347,2473r7,-51l1354,346,1325,246r-80,-88l1188,119,1121,85,1046,56,962,32,873,15,777,4,677,xe" fillcolor="#8064a2" stroked="f">
                  <v:path arrowok="t" o:connecttype="custom" o:connectlocs="677,-4313;577,-4309;481,-4298;392,-4281;308,-4257;233,-4228;166,-4194;109,-4155;63,-4113;7,-4018;0,-3967;0,-1891;29,-1791;109,-1703;166,-1664;233,-1630;308,-1601;392,-1577;481,-1560;577,-1549;677,-1545;777,-1549;873,-1560;962,-1577;1046,-1601;1121,-1630;1188,-1664;1245,-1703;1291,-1745;1347,-1840;1354,-1891;1354,-3967;1325,-4067;1245,-4155;1188,-4194;1121,-4228;1046,-4257;962,-4281;873,-4298;777,-4309;677,-4313" o:connectangles="0,0,0,0,0,0,0,0,0,0,0,0,0,0,0,0,0,0,0,0,0,0,0,0,0,0,0,0,0,0,0,0,0,0,0,0,0,0,0,0,0"/>
                </v:shape>
                <v:shape id="Freeform 18" o:spid="_x0000_s1030" style="position:absolute;left:5828;top:-4314;width:1354;height:692;visibility:visible;mso-wrap-style:square;v-text-anchor:top" coordsize="135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rMUA&#10;AADcAAAADwAAAGRycy9kb3ducmV2LnhtbESP0WrCQBRE34X+w3ILfTObCC1tdBURhe1LS00/4DZ7&#10;TaLZuyG7NdGv7wpCH4eZOcMsVqNtxZl63zhWkCUpCOLSmYYrBd/FbvoKwgdkg61jUnAhD6vlw2SB&#10;uXEDf9F5HyoRIexzVFCH0OVS+rImiz5xHXH0Dq63GKLsK2l6HCLctnKWpi/SYsNxocaONjWVp/2v&#10;VbA5ffp3rZ9Jb/1HdR3s8SczhVJPj+N6DiLQGP7D97Y2Ct5mG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L6sxQAAANwAAAAPAAAAAAAAAAAAAAAAAJgCAABkcnMv&#10;ZG93bnJldi54bWxQSwUGAAAAAAQABAD1AAAAigMAAAAA&#10;" path="m677,l577,4,481,15,392,32,308,56,233,85r-67,34l109,158,63,200,7,295,,346r7,51l63,492r46,42l166,573r67,34l308,636r84,24l481,677r96,11l677,692r100,-4l873,677r89,-17l1046,636r75,-29l1188,573r57,-39l1291,492r56,-95l1354,346r-7,-51l1291,200r-46,-42l1188,119,1121,85,1046,56,962,32,873,15,777,4,677,xe" fillcolor="#9982b4" stroked="f">
                  <v:path arrowok="t" o:connecttype="custom" o:connectlocs="677,-4313;577,-4309;481,-4298;392,-4281;308,-4257;233,-4228;166,-4194;109,-4155;63,-4113;7,-4018;0,-3967;7,-3916;63,-3821;109,-3779;166,-3740;233,-3706;308,-3677;392,-3653;481,-3636;577,-3625;677,-3621;777,-3625;873,-3636;962,-3653;1046,-3677;1121,-3706;1188,-3740;1245,-3779;1291,-3821;1347,-3916;1354,-3967;1347,-4018;1291,-4113;1245,-4155;1188,-4194;1121,-4228;1046,-4257;962,-4281;873,-4298;777,-4309;677,-4313" o:connectangles="0,0,0,0,0,0,0,0,0,0,0,0,0,0,0,0,0,0,0,0,0,0,0,0,0,0,0,0,0,0,0,0,0,0,0,0,0,0,0,0,0"/>
                </v:shape>
                <v:shape id="Freeform 19" o:spid="_x0000_s1031" style="position:absolute;left:5828;top:-4314;width:1354;height:2768;visibility:visible;mso-wrap-style:square;v-text-anchor:top" coordsize="1354,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0qcQA&#10;AADcAAAADwAAAGRycy9kb3ducmV2LnhtbESPwWrDMBBE74X8g9hAbo1cH9LajRJqQ4svPSTpB2yt&#10;jW1qrRxJsZ2/jwqFHoeZecNs97PpxUjOd5YVPK0TEMS11R03Cr5O748vIHxA1thbJgU38rDfLR62&#10;mGs78YHGY2hEhLDPUUEbwpBL6euWDPq1HYijd7bOYIjSNVI7nCLc9DJNko002HFcaHGgsqX653g1&#10;Clh+Vpkz2Uf57E7nIq0O3xcslFot57dXEIHm8B/+a1daQZam8HsmH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9KnEAAAA3AAAAA8AAAAAAAAAAAAAAAAAmAIAAGRycy9k&#10;b3ducmV2LnhtbFBLBQYAAAAABAAEAPUAAACJAwAAAAA=&#10;" path="m677,l577,4,481,15,392,32,308,56,233,85r-67,34l109,158,63,200,7,295,,346,,2422r29,100l109,2610r57,39l233,2683r75,29l392,2736r89,17l577,2764r100,4l777,2764r96,-11l962,2736r84,-24l1121,2683r67,-34l1245,2610r46,-42l1347,2473r7,-51l1354,346,1325,246r-80,-88l1188,119,1121,85,1046,56,962,32,873,15,777,4,677,xe" filled="f" strokecolor="#f2f2f2" strokeweight="3pt">
                  <v:path arrowok="t" o:connecttype="custom" o:connectlocs="677,-4313;577,-4309;481,-4298;392,-4281;308,-4257;233,-4228;166,-4194;109,-4155;63,-4113;7,-4018;0,-3967;0,-1891;29,-1791;109,-1703;166,-1664;233,-1630;308,-1601;392,-1577;481,-1560;577,-1549;677,-1545;777,-1549;873,-1560;962,-1577;1046,-1601;1121,-1630;1188,-1664;1245,-1703;1291,-1745;1347,-1840;1354,-1891;1354,-3967;1325,-4067;1245,-4155;1188,-4194;1121,-4228;1046,-4257;962,-4281;873,-4298;777,-4309;677,-4313" o:connectangles="0,0,0,0,0,0,0,0,0,0,0,0,0,0,0,0,0,0,0,0,0,0,0,0,0,0,0,0,0,0,0,0,0,0,0,0,0,0,0,0,0"/>
                </v:shape>
                <v:shape id="Freeform 20" o:spid="_x0000_s1032" style="position:absolute;left:5828;top:-3968;width:1354;height:346;visibility:visible;mso-wrap-style:square;v-text-anchor:top" coordsize="135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rOcQA&#10;AADcAAAADwAAAGRycy9kb3ducmV2LnhtbESPQWsCMRSE70L/Q3gFL1KzVVjs1ihWEOzR1Utvj81r&#10;dnHzsiTpuvrrTUHwOMzMN8xyPdhW9ORD41jB+zQDQVw53bBRcDru3hYgQkTW2DomBVcKsF69jJZY&#10;aHfhA/VlNCJBOBSooI6xK6QMVU0Ww9R1xMn7dd5iTNIbqT1eEty2cpZlubTYcFqosaNtTdW5/LMK&#10;zuW38ZPJ1/xn66Sxm1uufZ8rNX4dNp8gIg3xGX6091rBx2wO/2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gqznEAAAA3AAAAA8AAAAAAAAAAAAAAAAAmAIAAGRycy9k&#10;b3ducmV2LnhtbFBLBQYAAAAABAAEAPUAAACJAwAAAAA=&#10;" path="m,l29,100r80,88l166,227r67,34l308,290r84,24l481,331r96,11l677,346r100,-4l873,331r89,-17l1046,290r75,-29l1188,227r57,-39l1291,146r56,-95l1354,e" filled="f" strokecolor="#f2f2f2" strokeweight="3pt">
                  <v:path arrowok="t" o:connecttype="custom" o:connectlocs="0,-3967;29,-3867;109,-3779;166,-3740;233,-3706;308,-3677;392,-3653;481,-3636;577,-3625;677,-3621;777,-3625;873,-3636;962,-3653;1046,-3677;1121,-3706;1188,-3740;1245,-3779;1291,-3821;1347,-3916;1354,-3967" o:connectangles="0,0,0,0,0,0,0,0,0,0,0,0,0,0,0,0,0,0,0,0"/>
                </v:shape>
                <w10:wrap anchorx="page"/>
              </v:group>
            </w:pict>
          </mc:Fallback>
        </mc:AlternateContent>
      </w:r>
      <w:r w:rsidRPr="00782A23">
        <w:rPr>
          <w:noProof/>
          <w:lang w:eastAsia="ru-RU"/>
        </w:rPr>
        <mc:AlternateContent>
          <mc:Choice Requires="wpg">
            <w:drawing>
              <wp:anchor distT="0" distB="0" distL="114300" distR="114300" simplePos="0" relativeHeight="251650560" behindDoc="1" locked="0" layoutInCell="1" allowOverlap="1" wp14:anchorId="0B179378" wp14:editId="4788AA4D">
                <wp:simplePos x="0" y="0"/>
                <wp:positionH relativeFrom="page">
                  <wp:posOffset>5401945</wp:posOffset>
                </wp:positionH>
                <wp:positionV relativeFrom="paragraph">
                  <wp:posOffset>-2197100</wp:posOffset>
                </wp:positionV>
                <wp:extent cx="911225" cy="1276350"/>
                <wp:effectExtent l="0" t="0" r="0" b="0"/>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276350"/>
                          <a:chOff x="8507" y="-3460"/>
                          <a:chExt cx="1435" cy="2010"/>
                        </a:xfrm>
                      </wpg:grpSpPr>
                      <wps:wsp>
                        <wps:cNvPr id="58" name="AutoShape 22"/>
                        <wps:cNvSpPr>
                          <a:spLocks/>
                        </wps:cNvSpPr>
                        <wps:spPr bwMode="auto">
                          <a:xfrm>
                            <a:off x="8527" y="-3419"/>
                            <a:ext cx="1414" cy="1968"/>
                          </a:xfrm>
                          <a:custGeom>
                            <a:avLst/>
                            <a:gdLst>
                              <a:gd name="T0" fmla="+- 0 8796 8527"/>
                              <a:gd name="T1" fmla="*/ T0 w 1414"/>
                              <a:gd name="T2" fmla="+- 0 -3363 -3419"/>
                              <a:gd name="T3" fmla="*/ -3363 h 1968"/>
                              <a:gd name="T4" fmla="+- 0 8641 8527"/>
                              <a:gd name="T5" fmla="*/ T4 w 1414"/>
                              <a:gd name="T6" fmla="+- 0 -3301 -3419"/>
                              <a:gd name="T7" fmla="*/ -3301 h 1968"/>
                              <a:gd name="T8" fmla="+- 0 8546 8527"/>
                              <a:gd name="T9" fmla="*/ T8 w 1414"/>
                              <a:gd name="T10" fmla="+- 0 -3215 -3419"/>
                              <a:gd name="T11" fmla="*/ -3215 h 1968"/>
                              <a:gd name="T12" fmla="+- 0 8528 8527"/>
                              <a:gd name="T13" fmla="*/ T12 w 1414"/>
                              <a:gd name="T14" fmla="+- 0 -1705 -3419"/>
                              <a:gd name="T15" fmla="*/ -1705 h 1968"/>
                              <a:gd name="T16" fmla="+- 0 8577 8527"/>
                              <a:gd name="T17" fmla="*/ T16 w 1414"/>
                              <a:gd name="T18" fmla="+- 0 -1615 -3419"/>
                              <a:gd name="T19" fmla="*/ -1615 h 1968"/>
                              <a:gd name="T20" fmla="+- 0 8700 8527"/>
                              <a:gd name="T21" fmla="*/ T20 w 1414"/>
                              <a:gd name="T22" fmla="+- 0 -1539 -3419"/>
                              <a:gd name="T23" fmla="*/ -1539 h 1968"/>
                              <a:gd name="T24" fmla="+- 0 8966 8527"/>
                              <a:gd name="T25" fmla="*/ T24 w 1414"/>
                              <a:gd name="T26" fmla="+- 0 -1469 -3419"/>
                              <a:gd name="T27" fmla="*/ -1469 h 1968"/>
                              <a:gd name="T28" fmla="+- 0 9501 8527"/>
                              <a:gd name="T29" fmla="*/ T28 w 1414"/>
                              <a:gd name="T30" fmla="+- 0 -1469 -3419"/>
                              <a:gd name="T31" fmla="*/ -1469 h 1968"/>
                              <a:gd name="T32" fmla="+- 0 8834 8527"/>
                              <a:gd name="T33" fmla="*/ T32 w 1414"/>
                              <a:gd name="T34" fmla="+- 0 -1527 -3419"/>
                              <a:gd name="T35" fmla="*/ -1527 h 1968"/>
                              <a:gd name="T36" fmla="+- 0 8557 8527"/>
                              <a:gd name="T37" fmla="*/ T36 w 1414"/>
                              <a:gd name="T38" fmla="+- 0 -3151 -3419"/>
                              <a:gd name="T39" fmla="*/ -3151 h 1968"/>
                              <a:gd name="T40" fmla="+- 0 8923 8527"/>
                              <a:gd name="T41" fmla="*/ T40 w 1414"/>
                              <a:gd name="T42" fmla="+- 0 -3363 -3419"/>
                              <a:gd name="T43" fmla="*/ -3363 h 1968"/>
                              <a:gd name="T44" fmla="+- 0 9235 8527"/>
                              <a:gd name="T45" fmla="*/ T44 w 1414"/>
                              <a:gd name="T46" fmla="+- 0 -3419 -3419"/>
                              <a:gd name="T47" fmla="*/ -3419 h 1968"/>
                              <a:gd name="T48" fmla="+- 0 8688 8527"/>
                              <a:gd name="T49" fmla="*/ T48 w 1414"/>
                              <a:gd name="T50" fmla="+- 0 -3291 -3419"/>
                              <a:gd name="T51" fmla="*/ -3291 h 1968"/>
                              <a:gd name="T52" fmla="+- 0 8592 8527"/>
                              <a:gd name="T53" fmla="*/ T52 w 1414"/>
                              <a:gd name="T54" fmla="+- 0 -1643 -3419"/>
                              <a:gd name="T55" fmla="*/ -1643 h 1968"/>
                              <a:gd name="T56" fmla="+- 0 9124 8527"/>
                              <a:gd name="T57" fmla="*/ T56 w 1414"/>
                              <a:gd name="T58" fmla="+- 0 -1483 -3419"/>
                              <a:gd name="T59" fmla="*/ -1483 h 1968"/>
                              <a:gd name="T60" fmla="+- 0 9101 8527"/>
                              <a:gd name="T61" fmla="*/ T60 w 1414"/>
                              <a:gd name="T62" fmla="+- 0 -1515 -3419"/>
                              <a:gd name="T63" fmla="*/ -1515 h 1968"/>
                              <a:gd name="T64" fmla="+- 0 8812 8527"/>
                              <a:gd name="T65" fmla="*/ T64 w 1414"/>
                              <a:gd name="T66" fmla="+- 0 -1563 -3419"/>
                              <a:gd name="T67" fmla="*/ -1563 h 1968"/>
                              <a:gd name="T68" fmla="+- 0 8671 8527"/>
                              <a:gd name="T69" fmla="*/ T68 w 1414"/>
                              <a:gd name="T70" fmla="+- 0 -1621 -3419"/>
                              <a:gd name="T71" fmla="*/ -1621 h 1968"/>
                              <a:gd name="T72" fmla="+- 0 8598 8527"/>
                              <a:gd name="T73" fmla="*/ T72 w 1414"/>
                              <a:gd name="T74" fmla="+- 0 -1685 -3419"/>
                              <a:gd name="T75" fmla="*/ -1685 h 1968"/>
                              <a:gd name="T76" fmla="+- 0 8592 8527"/>
                              <a:gd name="T77" fmla="*/ T76 w 1414"/>
                              <a:gd name="T78" fmla="+- 0 -3173 -3419"/>
                              <a:gd name="T79" fmla="*/ -3173 h 1968"/>
                              <a:gd name="T80" fmla="+- 0 8655 8527"/>
                              <a:gd name="T81" fmla="*/ T80 w 1414"/>
                              <a:gd name="T82" fmla="+- 0 -3239 -3419"/>
                              <a:gd name="T83" fmla="*/ -3239 h 1968"/>
                              <a:gd name="T84" fmla="+- 0 8788 8527"/>
                              <a:gd name="T85" fmla="*/ T84 w 1414"/>
                              <a:gd name="T86" fmla="+- 0 -3299 -3419"/>
                              <a:gd name="T87" fmla="*/ -3299 h 1968"/>
                              <a:gd name="T88" fmla="+- 0 9234 8527"/>
                              <a:gd name="T89" fmla="*/ T88 w 1414"/>
                              <a:gd name="T90" fmla="+- 0 -3359 -3419"/>
                              <a:gd name="T91" fmla="*/ -3359 h 1968"/>
                              <a:gd name="T92" fmla="+- 0 9234 8527"/>
                              <a:gd name="T93" fmla="*/ T92 w 1414"/>
                              <a:gd name="T94" fmla="+- 0 -3389 -3419"/>
                              <a:gd name="T95" fmla="*/ -3389 h 1968"/>
                              <a:gd name="T96" fmla="+- 0 9835 8527"/>
                              <a:gd name="T97" fmla="*/ T96 w 1414"/>
                              <a:gd name="T98" fmla="+- 0 -3261 -3419"/>
                              <a:gd name="T99" fmla="*/ -3261 h 1968"/>
                              <a:gd name="T100" fmla="+- 0 9835 8527"/>
                              <a:gd name="T101" fmla="*/ T100 w 1414"/>
                              <a:gd name="T102" fmla="+- 0 -1609 -3419"/>
                              <a:gd name="T103" fmla="*/ -1609 h 1968"/>
                              <a:gd name="T104" fmla="+- 0 9234 8527"/>
                              <a:gd name="T105" fmla="*/ T104 w 1414"/>
                              <a:gd name="T106" fmla="+- 0 -1481 -3419"/>
                              <a:gd name="T107" fmla="*/ -1481 h 1968"/>
                              <a:gd name="T108" fmla="+- 0 9746 8527"/>
                              <a:gd name="T109" fmla="*/ T108 w 1414"/>
                              <a:gd name="T110" fmla="+- 0 -1531 -3419"/>
                              <a:gd name="T111" fmla="*/ -1531 h 1968"/>
                              <a:gd name="T112" fmla="+- 0 9876 8527"/>
                              <a:gd name="T113" fmla="*/ T112 w 1414"/>
                              <a:gd name="T114" fmla="+- 0 -1603 -3419"/>
                              <a:gd name="T115" fmla="*/ -1603 h 1968"/>
                              <a:gd name="T116" fmla="+- 0 9937 8527"/>
                              <a:gd name="T117" fmla="*/ T116 w 1414"/>
                              <a:gd name="T118" fmla="+- 0 -1687 -3419"/>
                              <a:gd name="T119" fmla="*/ -1687 h 1968"/>
                              <a:gd name="T120" fmla="+- 0 9931 8527"/>
                              <a:gd name="T121" fmla="*/ T120 w 1414"/>
                              <a:gd name="T122" fmla="+- 0 -3197 -3419"/>
                              <a:gd name="T123" fmla="*/ -3197 h 1968"/>
                              <a:gd name="T124" fmla="+- 0 9846 8527"/>
                              <a:gd name="T125" fmla="*/ T124 w 1414"/>
                              <a:gd name="T126" fmla="+- 0 -3289 -3419"/>
                              <a:gd name="T127" fmla="*/ -3289 h 1968"/>
                              <a:gd name="T128" fmla="+- 0 9699 8527"/>
                              <a:gd name="T129" fmla="*/ T128 w 1414"/>
                              <a:gd name="T130" fmla="+- 0 -3355 -3419"/>
                              <a:gd name="T131" fmla="*/ -3355 h 1968"/>
                              <a:gd name="T132" fmla="+- 0 9036 8527"/>
                              <a:gd name="T133" fmla="*/ T132 w 1414"/>
                              <a:gd name="T134" fmla="+- 0 -3349 -3419"/>
                              <a:gd name="T135" fmla="*/ -3349 h 1968"/>
                              <a:gd name="T136" fmla="+- 0 8743 8527"/>
                              <a:gd name="T137" fmla="*/ T136 w 1414"/>
                              <a:gd name="T138" fmla="+- 0 -3283 -3419"/>
                              <a:gd name="T139" fmla="*/ -3283 h 1968"/>
                              <a:gd name="T140" fmla="+- 0 8629 8527"/>
                              <a:gd name="T141" fmla="*/ T140 w 1414"/>
                              <a:gd name="T142" fmla="+- 0 -3219 -3419"/>
                              <a:gd name="T143" fmla="*/ -3219 h 1968"/>
                              <a:gd name="T144" fmla="+- 0 8587 8527"/>
                              <a:gd name="T145" fmla="*/ T144 w 1414"/>
                              <a:gd name="T146" fmla="+- 0 -3157 -3419"/>
                              <a:gd name="T147" fmla="*/ -3157 h 1968"/>
                              <a:gd name="T148" fmla="+- 0 8611 8527"/>
                              <a:gd name="T149" fmla="*/ T148 w 1414"/>
                              <a:gd name="T150" fmla="+- 0 -1667 -3419"/>
                              <a:gd name="T151" fmla="*/ -1667 h 1968"/>
                              <a:gd name="T152" fmla="+- 0 8705 8527"/>
                              <a:gd name="T153" fmla="*/ T152 w 1414"/>
                              <a:gd name="T154" fmla="+- 0 -1603 -3419"/>
                              <a:gd name="T155" fmla="*/ -1603 h 1968"/>
                              <a:gd name="T156" fmla="+- 0 8863 8527"/>
                              <a:gd name="T157" fmla="*/ T156 w 1414"/>
                              <a:gd name="T158" fmla="+- 0 -1549 -3419"/>
                              <a:gd name="T159" fmla="*/ -1549 h 1968"/>
                              <a:gd name="T160" fmla="+- 0 9303 8527"/>
                              <a:gd name="T161" fmla="*/ T160 w 1414"/>
                              <a:gd name="T162" fmla="+- 0 -1511 -3419"/>
                              <a:gd name="T163" fmla="*/ -1511 h 1968"/>
                              <a:gd name="T164" fmla="+- 0 9632 8527"/>
                              <a:gd name="T165" fmla="*/ T164 w 1414"/>
                              <a:gd name="T166" fmla="+- 0 -1557 -3419"/>
                              <a:gd name="T167" fmla="*/ -1557 h 1968"/>
                              <a:gd name="T168" fmla="+- 0 9799 8527"/>
                              <a:gd name="T169" fmla="*/ T168 w 1414"/>
                              <a:gd name="T170" fmla="+- 0 -1621 -3419"/>
                              <a:gd name="T171" fmla="*/ -1621 h 1968"/>
                              <a:gd name="T172" fmla="+- 0 9872 8527"/>
                              <a:gd name="T173" fmla="*/ T172 w 1414"/>
                              <a:gd name="T174" fmla="+- 0 -1687 -3419"/>
                              <a:gd name="T175" fmla="*/ -1687 h 1968"/>
                              <a:gd name="T176" fmla="+- 0 9879 8527"/>
                              <a:gd name="T177" fmla="*/ T176 w 1414"/>
                              <a:gd name="T178" fmla="+- 0 -3167 -3419"/>
                              <a:gd name="T179" fmla="*/ -3167 h 1968"/>
                              <a:gd name="T180" fmla="+- 0 9812 8527"/>
                              <a:gd name="T181" fmla="*/ T180 w 1414"/>
                              <a:gd name="T182" fmla="+- 0 -3239 -3419"/>
                              <a:gd name="T183" fmla="*/ -3239 h 1968"/>
                              <a:gd name="T184" fmla="+- 0 9680 8527"/>
                              <a:gd name="T185" fmla="*/ T184 w 1414"/>
                              <a:gd name="T186" fmla="+- 0 -3299 -3419"/>
                              <a:gd name="T187" fmla="*/ -3299 h 1968"/>
                              <a:gd name="T188" fmla="+- 0 9368 8527"/>
                              <a:gd name="T189" fmla="*/ T188 w 1414"/>
                              <a:gd name="T190" fmla="+- 0 -3355 -3419"/>
                              <a:gd name="T191" fmla="*/ -3355 h 1968"/>
                              <a:gd name="T192" fmla="+- 0 9551 8527"/>
                              <a:gd name="T193" fmla="*/ T192 w 1414"/>
                              <a:gd name="T194" fmla="+- 0 -3331 -3419"/>
                              <a:gd name="T195" fmla="*/ -3331 h 1968"/>
                              <a:gd name="T196" fmla="+- 0 9744 8527"/>
                              <a:gd name="T197" fmla="*/ T196 w 1414"/>
                              <a:gd name="T198" fmla="+- 0 -3275 -3419"/>
                              <a:gd name="T199" fmla="*/ -3275 h 1968"/>
                              <a:gd name="T200" fmla="+- 0 9848 8527"/>
                              <a:gd name="T201" fmla="*/ T200 w 1414"/>
                              <a:gd name="T202" fmla="+- 0 -3211 -3419"/>
                              <a:gd name="T203" fmla="*/ -3211 h 1968"/>
                              <a:gd name="T204" fmla="+- 0 9881 8527"/>
                              <a:gd name="T205" fmla="*/ T204 w 1414"/>
                              <a:gd name="T206" fmla="+- 0 -1717 -3419"/>
                              <a:gd name="T207" fmla="*/ -1717 h 1968"/>
                              <a:gd name="T208" fmla="+- 0 9850 8527"/>
                              <a:gd name="T209" fmla="*/ T208 w 1414"/>
                              <a:gd name="T210" fmla="+- 0 -1659 -3419"/>
                              <a:gd name="T211" fmla="*/ -1659 h 1968"/>
                              <a:gd name="T212" fmla="+- 0 9745 8527"/>
                              <a:gd name="T213" fmla="*/ T212 w 1414"/>
                              <a:gd name="T214" fmla="+- 0 -1595 -3419"/>
                              <a:gd name="T215" fmla="*/ -1595 h 1968"/>
                              <a:gd name="T216" fmla="+- 0 9552 8527"/>
                              <a:gd name="T217" fmla="*/ T216 w 1414"/>
                              <a:gd name="T218" fmla="+- 0 -1539 -3419"/>
                              <a:gd name="T219" fmla="*/ -1539 h 1968"/>
                              <a:gd name="T220" fmla="+- 0 9713 8527"/>
                              <a:gd name="T221" fmla="*/ T220 w 1414"/>
                              <a:gd name="T222" fmla="+- 0 -1551 -3419"/>
                              <a:gd name="T223" fmla="*/ -1551 h 1968"/>
                              <a:gd name="T224" fmla="+- 0 9902 8527"/>
                              <a:gd name="T225" fmla="*/ T224 w 1414"/>
                              <a:gd name="T226" fmla="+- 0 -3189 -3419"/>
                              <a:gd name="T227" fmla="*/ -3189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4" h="1968">
                                <a:moveTo>
                                  <a:pt x="708" y="0"/>
                                </a:moveTo>
                                <a:lnTo>
                                  <a:pt x="569" y="4"/>
                                </a:lnTo>
                                <a:lnTo>
                                  <a:pt x="503" y="10"/>
                                </a:lnTo>
                                <a:lnTo>
                                  <a:pt x="440" y="18"/>
                                </a:lnTo>
                                <a:lnTo>
                                  <a:pt x="350" y="36"/>
                                </a:lnTo>
                                <a:lnTo>
                                  <a:pt x="295" y="48"/>
                                </a:lnTo>
                                <a:lnTo>
                                  <a:pt x="269" y="56"/>
                                </a:lnTo>
                                <a:lnTo>
                                  <a:pt x="243" y="64"/>
                                </a:lnTo>
                                <a:lnTo>
                                  <a:pt x="219" y="72"/>
                                </a:lnTo>
                                <a:lnTo>
                                  <a:pt x="196" y="80"/>
                                </a:lnTo>
                                <a:lnTo>
                                  <a:pt x="173" y="90"/>
                                </a:lnTo>
                                <a:lnTo>
                                  <a:pt x="152" y="98"/>
                                </a:lnTo>
                                <a:lnTo>
                                  <a:pt x="132" y="108"/>
                                </a:lnTo>
                                <a:lnTo>
                                  <a:pt x="114" y="118"/>
                                </a:lnTo>
                                <a:lnTo>
                                  <a:pt x="96" y="130"/>
                                </a:lnTo>
                                <a:lnTo>
                                  <a:pt x="80" y="140"/>
                                </a:lnTo>
                                <a:lnTo>
                                  <a:pt x="65" y="152"/>
                                </a:lnTo>
                                <a:lnTo>
                                  <a:pt x="51" y="164"/>
                                </a:lnTo>
                                <a:lnTo>
                                  <a:pt x="39" y="176"/>
                                </a:lnTo>
                                <a:lnTo>
                                  <a:pt x="28" y="190"/>
                                </a:lnTo>
                                <a:lnTo>
                                  <a:pt x="19" y="204"/>
                                </a:lnTo>
                                <a:lnTo>
                                  <a:pt x="11" y="218"/>
                                </a:lnTo>
                                <a:lnTo>
                                  <a:pt x="5" y="234"/>
                                </a:lnTo>
                                <a:lnTo>
                                  <a:pt x="4" y="238"/>
                                </a:lnTo>
                                <a:lnTo>
                                  <a:pt x="2" y="250"/>
                                </a:lnTo>
                                <a:lnTo>
                                  <a:pt x="0" y="266"/>
                                </a:lnTo>
                                <a:lnTo>
                                  <a:pt x="0" y="1702"/>
                                </a:lnTo>
                                <a:lnTo>
                                  <a:pt x="1" y="1714"/>
                                </a:lnTo>
                                <a:lnTo>
                                  <a:pt x="4" y="1732"/>
                                </a:lnTo>
                                <a:lnTo>
                                  <a:pt x="5" y="1736"/>
                                </a:lnTo>
                                <a:lnTo>
                                  <a:pt x="10" y="1746"/>
                                </a:lnTo>
                                <a:lnTo>
                                  <a:pt x="17" y="1762"/>
                                </a:lnTo>
                                <a:lnTo>
                                  <a:pt x="26" y="1776"/>
                                </a:lnTo>
                                <a:lnTo>
                                  <a:pt x="37" y="1790"/>
                                </a:lnTo>
                                <a:lnTo>
                                  <a:pt x="50" y="1804"/>
                                </a:lnTo>
                                <a:lnTo>
                                  <a:pt x="64" y="1816"/>
                                </a:lnTo>
                                <a:lnTo>
                                  <a:pt x="79" y="1828"/>
                                </a:lnTo>
                                <a:lnTo>
                                  <a:pt x="95" y="1838"/>
                                </a:lnTo>
                                <a:lnTo>
                                  <a:pt x="112" y="1850"/>
                                </a:lnTo>
                                <a:lnTo>
                                  <a:pt x="131" y="1860"/>
                                </a:lnTo>
                                <a:lnTo>
                                  <a:pt x="151" y="1870"/>
                                </a:lnTo>
                                <a:lnTo>
                                  <a:pt x="173" y="1880"/>
                                </a:lnTo>
                                <a:lnTo>
                                  <a:pt x="195" y="1888"/>
                                </a:lnTo>
                                <a:lnTo>
                                  <a:pt x="218" y="1898"/>
                                </a:lnTo>
                                <a:lnTo>
                                  <a:pt x="268" y="1914"/>
                                </a:lnTo>
                                <a:lnTo>
                                  <a:pt x="294" y="1920"/>
                                </a:lnTo>
                                <a:lnTo>
                                  <a:pt x="321" y="1928"/>
                                </a:lnTo>
                                <a:lnTo>
                                  <a:pt x="379" y="1940"/>
                                </a:lnTo>
                                <a:lnTo>
                                  <a:pt x="439" y="1950"/>
                                </a:lnTo>
                                <a:lnTo>
                                  <a:pt x="502" y="1958"/>
                                </a:lnTo>
                                <a:lnTo>
                                  <a:pt x="568" y="1964"/>
                                </a:lnTo>
                                <a:lnTo>
                                  <a:pt x="636" y="1968"/>
                                </a:lnTo>
                                <a:lnTo>
                                  <a:pt x="777" y="1968"/>
                                </a:lnTo>
                                <a:lnTo>
                                  <a:pt x="845" y="1964"/>
                                </a:lnTo>
                                <a:lnTo>
                                  <a:pt x="911" y="1958"/>
                                </a:lnTo>
                                <a:lnTo>
                                  <a:pt x="974" y="1950"/>
                                </a:lnTo>
                                <a:lnTo>
                                  <a:pt x="1035" y="1940"/>
                                </a:lnTo>
                                <a:lnTo>
                                  <a:pt x="1045" y="1938"/>
                                </a:lnTo>
                                <a:lnTo>
                                  <a:pt x="707" y="1938"/>
                                </a:lnTo>
                                <a:lnTo>
                                  <a:pt x="597" y="1936"/>
                                </a:lnTo>
                                <a:lnTo>
                                  <a:pt x="493" y="1926"/>
                                </a:lnTo>
                                <a:lnTo>
                                  <a:pt x="396" y="1912"/>
                                </a:lnTo>
                                <a:lnTo>
                                  <a:pt x="307" y="1892"/>
                                </a:lnTo>
                                <a:lnTo>
                                  <a:pt x="228" y="1868"/>
                                </a:lnTo>
                                <a:lnTo>
                                  <a:pt x="161" y="1842"/>
                                </a:lnTo>
                                <a:lnTo>
                                  <a:pt x="106" y="1810"/>
                                </a:lnTo>
                                <a:lnTo>
                                  <a:pt x="65" y="1776"/>
                                </a:lnTo>
                                <a:lnTo>
                                  <a:pt x="39" y="1738"/>
                                </a:lnTo>
                                <a:lnTo>
                                  <a:pt x="30" y="1700"/>
                                </a:lnTo>
                                <a:lnTo>
                                  <a:pt x="30" y="268"/>
                                </a:lnTo>
                                <a:lnTo>
                                  <a:pt x="39" y="230"/>
                                </a:lnTo>
                                <a:lnTo>
                                  <a:pt x="65" y="194"/>
                                </a:lnTo>
                                <a:lnTo>
                                  <a:pt x="106" y="158"/>
                                </a:lnTo>
                                <a:lnTo>
                                  <a:pt x="161" y="128"/>
                                </a:lnTo>
                                <a:lnTo>
                                  <a:pt x="228" y="100"/>
                                </a:lnTo>
                                <a:lnTo>
                                  <a:pt x="307" y="76"/>
                                </a:lnTo>
                                <a:lnTo>
                                  <a:pt x="396" y="56"/>
                                </a:lnTo>
                                <a:lnTo>
                                  <a:pt x="493" y="42"/>
                                </a:lnTo>
                                <a:lnTo>
                                  <a:pt x="597" y="34"/>
                                </a:lnTo>
                                <a:lnTo>
                                  <a:pt x="707" y="30"/>
                                </a:lnTo>
                                <a:lnTo>
                                  <a:pt x="1036" y="30"/>
                                </a:lnTo>
                                <a:lnTo>
                                  <a:pt x="912" y="10"/>
                                </a:lnTo>
                                <a:lnTo>
                                  <a:pt x="846" y="4"/>
                                </a:lnTo>
                                <a:lnTo>
                                  <a:pt x="708" y="0"/>
                                </a:lnTo>
                                <a:close/>
                                <a:moveTo>
                                  <a:pt x="707" y="30"/>
                                </a:moveTo>
                                <a:lnTo>
                                  <a:pt x="597" y="34"/>
                                </a:lnTo>
                                <a:lnTo>
                                  <a:pt x="493" y="42"/>
                                </a:lnTo>
                                <a:lnTo>
                                  <a:pt x="396" y="56"/>
                                </a:lnTo>
                                <a:lnTo>
                                  <a:pt x="307" y="76"/>
                                </a:lnTo>
                                <a:lnTo>
                                  <a:pt x="228" y="100"/>
                                </a:lnTo>
                                <a:lnTo>
                                  <a:pt x="161" y="128"/>
                                </a:lnTo>
                                <a:lnTo>
                                  <a:pt x="106" y="158"/>
                                </a:lnTo>
                                <a:lnTo>
                                  <a:pt x="65" y="194"/>
                                </a:lnTo>
                                <a:lnTo>
                                  <a:pt x="39" y="230"/>
                                </a:lnTo>
                                <a:lnTo>
                                  <a:pt x="30" y="268"/>
                                </a:lnTo>
                                <a:lnTo>
                                  <a:pt x="30" y="1700"/>
                                </a:lnTo>
                                <a:lnTo>
                                  <a:pt x="39" y="1738"/>
                                </a:lnTo>
                                <a:lnTo>
                                  <a:pt x="65" y="1776"/>
                                </a:lnTo>
                                <a:lnTo>
                                  <a:pt x="106" y="1810"/>
                                </a:lnTo>
                                <a:lnTo>
                                  <a:pt x="161" y="1842"/>
                                </a:lnTo>
                                <a:lnTo>
                                  <a:pt x="228" y="1868"/>
                                </a:lnTo>
                                <a:lnTo>
                                  <a:pt x="307" y="1892"/>
                                </a:lnTo>
                                <a:lnTo>
                                  <a:pt x="396" y="1912"/>
                                </a:lnTo>
                                <a:lnTo>
                                  <a:pt x="493" y="1926"/>
                                </a:lnTo>
                                <a:lnTo>
                                  <a:pt x="597" y="1936"/>
                                </a:lnTo>
                                <a:lnTo>
                                  <a:pt x="707" y="1938"/>
                                </a:lnTo>
                                <a:lnTo>
                                  <a:pt x="817" y="1936"/>
                                </a:lnTo>
                                <a:lnTo>
                                  <a:pt x="921" y="1926"/>
                                </a:lnTo>
                                <a:lnTo>
                                  <a:pt x="1018" y="1912"/>
                                </a:lnTo>
                                <a:lnTo>
                                  <a:pt x="1036" y="1908"/>
                                </a:lnTo>
                                <a:lnTo>
                                  <a:pt x="639" y="1908"/>
                                </a:lnTo>
                                <a:lnTo>
                                  <a:pt x="574" y="1904"/>
                                </a:lnTo>
                                <a:lnTo>
                                  <a:pt x="510" y="1898"/>
                                </a:lnTo>
                                <a:lnTo>
                                  <a:pt x="449" y="1890"/>
                                </a:lnTo>
                                <a:lnTo>
                                  <a:pt x="390" y="1880"/>
                                </a:lnTo>
                                <a:lnTo>
                                  <a:pt x="363" y="1876"/>
                                </a:lnTo>
                                <a:lnTo>
                                  <a:pt x="336" y="1870"/>
                                </a:lnTo>
                                <a:lnTo>
                                  <a:pt x="310" y="1862"/>
                                </a:lnTo>
                                <a:lnTo>
                                  <a:pt x="285" y="1856"/>
                                </a:lnTo>
                                <a:lnTo>
                                  <a:pt x="261" y="1848"/>
                                </a:lnTo>
                                <a:lnTo>
                                  <a:pt x="239" y="1842"/>
                                </a:lnTo>
                                <a:lnTo>
                                  <a:pt x="217" y="1832"/>
                                </a:lnTo>
                                <a:lnTo>
                                  <a:pt x="197" y="1824"/>
                                </a:lnTo>
                                <a:lnTo>
                                  <a:pt x="178" y="1816"/>
                                </a:lnTo>
                                <a:lnTo>
                                  <a:pt x="160" y="1808"/>
                                </a:lnTo>
                                <a:lnTo>
                                  <a:pt x="144" y="1798"/>
                                </a:lnTo>
                                <a:lnTo>
                                  <a:pt x="129" y="1790"/>
                                </a:lnTo>
                                <a:lnTo>
                                  <a:pt x="115" y="1780"/>
                                </a:lnTo>
                                <a:lnTo>
                                  <a:pt x="103" y="1770"/>
                                </a:lnTo>
                                <a:lnTo>
                                  <a:pt x="93" y="1762"/>
                                </a:lnTo>
                                <a:lnTo>
                                  <a:pt x="84" y="1752"/>
                                </a:lnTo>
                                <a:lnTo>
                                  <a:pt x="77" y="1744"/>
                                </a:lnTo>
                                <a:lnTo>
                                  <a:pt x="71" y="1734"/>
                                </a:lnTo>
                                <a:lnTo>
                                  <a:pt x="66" y="1726"/>
                                </a:lnTo>
                                <a:lnTo>
                                  <a:pt x="62" y="1716"/>
                                </a:lnTo>
                                <a:lnTo>
                                  <a:pt x="61" y="1710"/>
                                </a:lnTo>
                                <a:lnTo>
                                  <a:pt x="60" y="1702"/>
                                </a:lnTo>
                                <a:lnTo>
                                  <a:pt x="60" y="262"/>
                                </a:lnTo>
                                <a:lnTo>
                                  <a:pt x="63" y="252"/>
                                </a:lnTo>
                                <a:lnTo>
                                  <a:pt x="65" y="246"/>
                                </a:lnTo>
                                <a:lnTo>
                                  <a:pt x="69" y="236"/>
                                </a:lnTo>
                                <a:lnTo>
                                  <a:pt x="75" y="228"/>
                                </a:lnTo>
                                <a:lnTo>
                                  <a:pt x="82" y="218"/>
                                </a:lnTo>
                                <a:lnTo>
                                  <a:pt x="91" y="210"/>
                                </a:lnTo>
                                <a:lnTo>
                                  <a:pt x="102" y="200"/>
                                </a:lnTo>
                                <a:lnTo>
                                  <a:pt x="114" y="190"/>
                                </a:lnTo>
                                <a:lnTo>
                                  <a:pt x="128" y="180"/>
                                </a:lnTo>
                                <a:lnTo>
                                  <a:pt x="143" y="172"/>
                                </a:lnTo>
                                <a:lnTo>
                                  <a:pt x="159" y="162"/>
                                </a:lnTo>
                                <a:lnTo>
                                  <a:pt x="177" y="154"/>
                                </a:lnTo>
                                <a:lnTo>
                                  <a:pt x="196" y="144"/>
                                </a:lnTo>
                                <a:lnTo>
                                  <a:pt x="216" y="136"/>
                                </a:lnTo>
                                <a:lnTo>
                                  <a:pt x="238" y="128"/>
                                </a:lnTo>
                                <a:lnTo>
                                  <a:pt x="261" y="120"/>
                                </a:lnTo>
                                <a:lnTo>
                                  <a:pt x="285" y="114"/>
                                </a:lnTo>
                                <a:lnTo>
                                  <a:pt x="309" y="106"/>
                                </a:lnTo>
                                <a:lnTo>
                                  <a:pt x="389" y="88"/>
                                </a:lnTo>
                                <a:lnTo>
                                  <a:pt x="447" y="78"/>
                                </a:lnTo>
                                <a:lnTo>
                                  <a:pt x="509" y="70"/>
                                </a:lnTo>
                                <a:lnTo>
                                  <a:pt x="572" y="64"/>
                                </a:lnTo>
                                <a:lnTo>
                                  <a:pt x="707" y="60"/>
                                </a:lnTo>
                                <a:lnTo>
                                  <a:pt x="1036" y="60"/>
                                </a:lnTo>
                                <a:lnTo>
                                  <a:pt x="1018" y="56"/>
                                </a:lnTo>
                                <a:lnTo>
                                  <a:pt x="921" y="42"/>
                                </a:lnTo>
                                <a:lnTo>
                                  <a:pt x="817" y="34"/>
                                </a:lnTo>
                                <a:lnTo>
                                  <a:pt x="707" y="30"/>
                                </a:lnTo>
                                <a:close/>
                                <a:moveTo>
                                  <a:pt x="1036" y="30"/>
                                </a:moveTo>
                                <a:lnTo>
                                  <a:pt x="707" y="30"/>
                                </a:lnTo>
                                <a:lnTo>
                                  <a:pt x="817" y="34"/>
                                </a:lnTo>
                                <a:lnTo>
                                  <a:pt x="921" y="42"/>
                                </a:lnTo>
                                <a:lnTo>
                                  <a:pt x="1018" y="56"/>
                                </a:lnTo>
                                <a:lnTo>
                                  <a:pt x="1107" y="76"/>
                                </a:lnTo>
                                <a:lnTo>
                                  <a:pt x="1186" y="100"/>
                                </a:lnTo>
                                <a:lnTo>
                                  <a:pt x="1253" y="128"/>
                                </a:lnTo>
                                <a:lnTo>
                                  <a:pt x="1308" y="158"/>
                                </a:lnTo>
                                <a:lnTo>
                                  <a:pt x="1349" y="194"/>
                                </a:lnTo>
                                <a:lnTo>
                                  <a:pt x="1375" y="230"/>
                                </a:lnTo>
                                <a:lnTo>
                                  <a:pt x="1384" y="268"/>
                                </a:lnTo>
                                <a:lnTo>
                                  <a:pt x="1384" y="1700"/>
                                </a:lnTo>
                                <a:lnTo>
                                  <a:pt x="1375" y="1738"/>
                                </a:lnTo>
                                <a:lnTo>
                                  <a:pt x="1349" y="1776"/>
                                </a:lnTo>
                                <a:lnTo>
                                  <a:pt x="1308" y="1810"/>
                                </a:lnTo>
                                <a:lnTo>
                                  <a:pt x="1253" y="1842"/>
                                </a:lnTo>
                                <a:lnTo>
                                  <a:pt x="1186" y="1868"/>
                                </a:lnTo>
                                <a:lnTo>
                                  <a:pt x="1107" y="1892"/>
                                </a:lnTo>
                                <a:lnTo>
                                  <a:pt x="1018" y="1912"/>
                                </a:lnTo>
                                <a:lnTo>
                                  <a:pt x="921" y="1926"/>
                                </a:lnTo>
                                <a:lnTo>
                                  <a:pt x="817" y="1936"/>
                                </a:lnTo>
                                <a:lnTo>
                                  <a:pt x="707" y="1938"/>
                                </a:lnTo>
                                <a:lnTo>
                                  <a:pt x="1045" y="1938"/>
                                </a:lnTo>
                                <a:lnTo>
                                  <a:pt x="1092" y="1928"/>
                                </a:lnTo>
                                <a:lnTo>
                                  <a:pt x="1119" y="1920"/>
                                </a:lnTo>
                                <a:lnTo>
                                  <a:pt x="1146" y="1914"/>
                                </a:lnTo>
                                <a:lnTo>
                                  <a:pt x="1171" y="1906"/>
                                </a:lnTo>
                                <a:lnTo>
                                  <a:pt x="1195" y="1898"/>
                                </a:lnTo>
                                <a:lnTo>
                                  <a:pt x="1219" y="1888"/>
                                </a:lnTo>
                                <a:lnTo>
                                  <a:pt x="1241" y="1880"/>
                                </a:lnTo>
                                <a:lnTo>
                                  <a:pt x="1262" y="1870"/>
                                </a:lnTo>
                                <a:lnTo>
                                  <a:pt x="1282" y="1860"/>
                                </a:lnTo>
                                <a:lnTo>
                                  <a:pt x="1300" y="1850"/>
                                </a:lnTo>
                                <a:lnTo>
                                  <a:pt x="1318" y="1840"/>
                                </a:lnTo>
                                <a:lnTo>
                                  <a:pt x="1334" y="1828"/>
                                </a:lnTo>
                                <a:lnTo>
                                  <a:pt x="1349" y="1816"/>
                                </a:lnTo>
                                <a:lnTo>
                                  <a:pt x="1363" y="1804"/>
                                </a:lnTo>
                                <a:lnTo>
                                  <a:pt x="1375" y="1792"/>
                                </a:lnTo>
                                <a:lnTo>
                                  <a:pt x="1386" y="1778"/>
                                </a:lnTo>
                                <a:lnTo>
                                  <a:pt x="1396" y="1764"/>
                                </a:lnTo>
                                <a:lnTo>
                                  <a:pt x="1403" y="1750"/>
                                </a:lnTo>
                                <a:lnTo>
                                  <a:pt x="1409" y="1736"/>
                                </a:lnTo>
                                <a:lnTo>
                                  <a:pt x="1410" y="1732"/>
                                </a:lnTo>
                                <a:lnTo>
                                  <a:pt x="1413" y="1718"/>
                                </a:lnTo>
                                <a:lnTo>
                                  <a:pt x="1414" y="1702"/>
                                </a:lnTo>
                                <a:lnTo>
                                  <a:pt x="1414" y="266"/>
                                </a:lnTo>
                                <a:lnTo>
                                  <a:pt x="1413" y="254"/>
                                </a:lnTo>
                                <a:lnTo>
                                  <a:pt x="1410" y="238"/>
                                </a:lnTo>
                                <a:lnTo>
                                  <a:pt x="1409" y="234"/>
                                </a:lnTo>
                                <a:lnTo>
                                  <a:pt x="1404" y="222"/>
                                </a:lnTo>
                                <a:lnTo>
                                  <a:pt x="1397" y="206"/>
                                </a:lnTo>
                                <a:lnTo>
                                  <a:pt x="1388" y="192"/>
                                </a:lnTo>
                                <a:lnTo>
                                  <a:pt x="1377" y="178"/>
                                </a:lnTo>
                                <a:lnTo>
                                  <a:pt x="1365" y="166"/>
                                </a:lnTo>
                                <a:lnTo>
                                  <a:pt x="1351" y="154"/>
                                </a:lnTo>
                                <a:lnTo>
                                  <a:pt x="1336" y="142"/>
                                </a:lnTo>
                                <a:lnTo>
                                  <a:pt x="1319" y="130"/>
                                </a:lnTo>
                                <a:lnTo>
                                  <a:pt x="1302" y="120"/>
                                </a:lnTo>
                                <a:lnTo>
                                  <a:pt x="1283" y="108"/>
                                </a:lnTo>
                                <a:lnTo>
                                  <a:pt x="1263" y="98"/>
                                </a:lnTo>
                                <a:lnTo>
                                  <a:pt x="1242" y="90"/>
                                </a:lnTo>
                                <a:lnTo>
                                  <a:pt x="1220" y="80"/>
                                </a:lnTo>
                                <a:lnTo>
                                  <a:pt x="1196" y="72"/>
                                </a:lnTo>
                                <a:lnTo>
                                  <a:pt x="1172" y="64"/>
                                </a:lnTo>
                                <a:lnTo>
                                  <a:pt x="1146" y="56"/>
                                </a:lnTo>
                                <a:lnTo>
                                  <a:pt x="1120" y="48"/>
                                </a:lnTo>
                                <a:lnTo>
                                  <a:pt x="1065" y="36"/>
                                </a:lnTo>
                                <a:lnTo>
                                  <a:pt x="1036" y="30"/>
                                </a:lnTo>
                                <a:close/>
                                <a:moveTo>
                                  <a:pt x="707" y="60"/>
                                </a:moveTo>
                                <a:lnTo>
                                  <a:pt x="572" y="64"/>
                                </a:lnTo>
                                <a:lnTo>
                                  <a:pt x="509" y="70"/>
                                </a:lnTo>
                                <a:lnTo>
                                  <a:pt x="447" y="78"/>
                                </a:lnTo>
                                <a:lnTo>
                                  <a:pt x="389" y="88"/>
                                </a:lnTo>
                                <a:lnTo>
                                  <a:pt x="309" y="106"/>
                                </a:lnTo>
                                <a:lnTo>
                                  <a:pt x="285" y="114"/>
                                </a:lnTo>
                                <a:lnTo>
                                  <a:pt x="261" y="120"/>
                                </a:lnTo>
                                <a:lnTo>
                                  <a:pt x="238" y="128"/>
                                </a:lnTo>
                                <a:lnTo>
                                  <a:pt x="216" y="136"/>
                                </a:lnTo>
                                <a:lnTo>
                                  <a:pt x="196" y="144"/>
                                </a:lnTo>
                                <a:lnTo>
                                  <a:pt x="177" y="154"/>
                                </a:lnTo>
                                <a:lnTo>
                                  <a:pt x="159" y="162"/>
                                </a:lnTo>
                                <a:lnTo>
                                  <a:pt x="143" y="172"/>
                                </a:lnTo>
                                <a:lnTo>
                                  <a:pt x="128" y="180"/>
                                </a:lnTo>
                                <a:lnTo>
                                  <a:pt x="114" y="190"/>
                                </a:lnTo>
                                <a:lnTo>
                                  <a:pt x="102" y="200"/>
                                </a:lnTo>
                                <a:lnTo>
                                  <a:pt x="91" y="210"/>
                                </a:lnTo>
                                <a:lnTo>
                                  <a:pt x="82" y="218"/>
                                </a:lnTo>
                                <a:lnTo>
                                  <a:pt x="75" y="228"/>
                                </a:lnTo>
                                <a:lnTo>
                                  <a:pt x="69" y="236"/>
                                </a:lnTo>
                                <a:lnTo>
                                  <a:pt x="65" y="246"/>
                                </a:lnTo>
                                <a:lnTo>
                                  <a:pt x="63" y="252"/>
                                </a:lnTo>
                                <a:lnTo>
                                  <a:pt x="60" y="262"/>
                                </a:lnTo>
                                <a:lnTo>
                                  <a:pt x="60" y="1702"/>
                                </a:lnTo>
                                <a:lnTo>
                                  <a:pt x="61" y="1710"/>
                                </a:lnTo>
                                <a:lnTo>
                                  <a:pt x="62" y="1716"/>
                                </a:lnTo>
                                <a:lnTo>
                                  <a:pt x="66" y="1726"/>
                                </a:lnTo>
                                <a:lnTo>
                                  <a:pt x="71" y="1734"/>
                                </a:lnTo>
                                <a:lnTo>
                                  <a:pt x="77" y="1744"/>
                                </a:lnTo>
                                <a:lnTo>
                                  <a:pt x="84" y="1752"/>
                                </a:lnTo>
                                <a:lnTo>
                                  <a:pt x="93" y="1762"/>
                                </a:lnTo>
                                <a:lnTo>
                                  <a:pt x="103" y="1770"/>
                                </a:lnTo>
                                <a:lnTo>
                                  <a:pt x="115" y="1780"/>
                                </a:lnTo>
                                <a:lnTo>
                                  <a:pt x="129" y="1790"/>
                                </a:lnTo>
                                <a:lnTo>
                                  <a:pt x="144" y="1798"/>
                                </a:lnTo>
                                <a:lnTo>
                                  <a:pt x="160" y="1808"/>
                                </a:lnTo>
                                <a:lnTo>
                                  <a:pt x="178" y="1816"/>
                                </a:lnTo>
                                <a:lnTo>
                                  <a:pt x="197" y="1824"/>
                                </a:lnTo>
                                <a:lnTo>
                                  <a:pt x="217" y="1832"/>
                                </a:lnTo>
                                <a:lnTo>
                                  <a:pt x="239" y="1842"/>
                                </a:lnTo>
                                <a:lnTo>
                                  <a:pt x="261" y="1848"/>
                                </a:lnTo>
                                <a:lnTo>
                                  <a:pt x="285" y="1856"/>
                                </a:lnTo>
                                <a:lnTo>
                                  <a:pt x="310" y="1862"/>
                                </a:lnTo>
                                <a:lnTo>
                                  <a:pt x="336" y="1870"/>
                                </a:lnTo>
                                <a:lnTo>
                                  <a:pt x="363" y="1876"/>
                                </a:lnTo>
                                <a:lnTo>
                                  <a:pt x="390" y="1880"/>
                                </a:lnTo>
                                <a:lnTo>
                                  <a:pt x="449" y="1890"/>
                                </a:lnTo>
                                <a:lnTo>
                                  <a:pt x="510" y="1898"/>
                                </a:lnTo>
                                <a:lnTo>
                                  <a:pt x="574" y="1904"/>
                                </a:lnTo>
                                <a:lnTo>
                                  <a:pt x="639" y="1908"/>
                                </a:lnTo>
                                <a:lnTo>
                                  <a:pt x="776" y="1908"/>
                                </a:lnTo>
                                <a:lnTo>
                                  <a:pt x="842" y="1904"/>
                                </a:lnTo>
                                <a:lnTo>
                                  <a:pt x="906" y="1898"/>
                                </a:lnTo>
                                <a:lnTo>
                                  <a:pt x="967" y="1890"/>
                                </a:lnTo>
                                <a:lnTo>
                                  <a:pt x="1025" y="1880"/>
                                </a:lnTo>
                                <a:lnTo>
                                  <a:pt x="1052" y="1876"/>
                                </a:lnTo>
                                <a:lnTo>
                                  <a:pt x="1079" y="1870"/>
                                </a:lnTo>
                                <a:lnTo>
                                  <a:pt x="1105" y="1862"/>
                                </a:lnTo>
                                <a:lnTo>
                                  <a:pt x="1130" y="1856"/>
                                </a:lnTo>
                                <a:lnTo>
                                  <a:pt x="1154" y="1848"/>
                                </a:lnTo>
                                <a:lnTo>
                                  <a:pt x="1176" y="1840"/>
                                </a:lnTo>
                                <a:lnTo>
                                  <a:pt x="1218" y="1824"/>
                                </a:lnTo>
                                <a:lnTo>
                                  <a:pt x="1237" y="1816"/>
                                </a:lnTo>
                                <a:lnTo>
                                  <a:pt x="1255" y="1806"/>
                                </a:lnTo>
                                <a:lnTo>
                                  <a:pt x="1272" y="1798"/>
                                </a:lnTo>
                                <a:lnTo>
                                  <a:pt x="1287" y="1788"/>
                                </a:lnTo>
                                <a:lnTo>
                                  <a:pt x="1300" y="1780"/>
                                </a:lnTo>
                                <a:lnTo>
                                  <a:pt x="1313" y="1770"/>
                                </a:lnTo>
                                <a:lnTo>
                                  <a:pt x="1323" y="1760"/>
                                </a:lnTo>
                                <a:lnTo>
                                  <a:pt x="1332" y="1750"/>
                                </a:lnTo>
                                <a:lnTo>
                                  <a:pt x="1339" y="1742"/>
                                </a:lnTo>
                                <a:lnTo>
                                  <a:pt x="1345" y="1732"/>
                                </a:lnTo>
                                <a:lnTo>
                                  <a:pt x="1350" y="1724"/>
                                </a:lnTo>
                                <a:lnTo>
                                  <a:pt x="1352" y="1718"/>
                                </a:lnTo>
                                <a:lnTo>
                                  <a:pt x="1354" y="1706"/>
                                </a:lnTo>
                                <a:lnTo>
                                  <a:pt x="1354" y="1702"/>
                                </a:lnTo>
                                <a:lnTo>
                                  <a:pt x="1354" y="266"/>
                                </a:lnTo>
                                <a:lnTo>
                                  <a:pt x="1353" y="258"/>
                                </a:lnTo>
                                <a:lnTo>
                                  <a:pt x="1352" y="252"/>
                                </a:lnTo>
                                <a:lnTo>
                                  <a:pt x="1348" y="242"/>
                                </a:lnTo>
                                <a:lnTo>
                                  <a:pt x="1344" y="234"/>
                                </a:lnTo>
                                <a:lnTo>
                                  <a:pt x="1330" y="216"/>
                                </a:lnTo>
                                <a:lnTo>
                                  <a:pt x="1321" y="208"/>
                                </a:lnTo>
                                <a:lnTo>
                                  <a:pt x="1311" y="198"/>
                                </a:lnTo>
                                <a:lnTo>
                                  <a:pt x="1299" y="188"/>
                                </a:lnTo>
                                <a:lnTo>
                                  <a:pt x="1285" y="180"/>
                                </a:lnTo>
                                <a:lnTo>
                                  <a:pt x="1271" y="170"/>
                                </a:lnTo>
                                <a:lnTo>
                                  <a:pt x="1254" y="162"/>
                                </a:lnTo>
                                <a:lnTo>
                                  <a:pt x="1236" y="152"/>
                                </a:lnTo>
                                <a:lnTo>
                                  <a:pt x="1217" y="144"/>
                                </a:lnTo>
                                <a:lnTo>
                                  <a:pt x="1197" y="136"/>
                                </a:lnTo>
                                <a:lnTo>
                                  <a:pt x="1175" y="128"/>
                                </a:lnTo>
                                <a:lnTo>
                                  <a:pt x="1153" y="120"/>
                                </a:lnTo>
                                <a:lnTo>
                                  <a:pt x="1129" y="114"/>
                                </a:lnTo>
                                <a:lnTo>
                                  <a:pt x="1104" y="106"/>
                                </a:lnTo>
                                <a:lnTo>
                                  <a:pt x="1052" y="94"/>
                                </a:lnTo>
                                <a:lnTo>
                                  <a:pt x="1024" y="88"/>
                                </a:lnTo>
                                <a:lnTo>
                                  <a:pt x="966" y="78"/>
                                </a:lnTo>
                                <a:lnTo>
                                  <a:pt x="905" y="70"/>
                                </a:lnTo>
                                <a:lnTo>
                                  <a:pt x="841" y="64"/>
                                </a:lnTo>
                                <a:lnTo>
                                  <a:pt x="707" y="60"/>
                                </a:lnTo>
                                <a:close/>
                                <a:moveTo>
                                  <a:pt x="1036" y="60"/>
                                </a:moveTo>
                                <a:lnTo>
                                  <a:pt x="707" y="60"/>
                                </a:lnTo>
                                <a:lnTo>
                                  <a:pt x="841" y="64"/>
                                </a:lnTo>
                                <a:lnTo>
                                  <a:pt x="905" y="70"/>
                                </a:lnTo>
                                <a:lnTo>
                                  <a:pt x="966" y="78"/>
                                </a:lnTo>
                                <a:lnTo>
                                  <a:pt x="1024" y="88"/>
                                </a:lnTo>
                                <a:lnTo>
                                  <a:pt x="1052" y="94"/>
                                </a:lnTo>
                                <a:lnTo>
                                  <a:pt x="1104" y="106"/>
                                </a:lnTo>
                                <a:lnTo>
                                  <a:pt x="1129" y="114"/>
                                </a:lnTo>
                                <a:lnTo>
                                  <a:pt x="1153" y="120"/>
                                </a:lnTo>
                                <a:lnTo>
                                  <a:pt x="1175" y="128"/>
                                </a:lnTo>
                                <a:lnTo>
                                  <a:pt x="1197" y="136"/>
                                </a:lnTo>
                                <a:lnTo>
                                  <a:pt x="1217" y="144"/>
                                </a:lnTo>
                                <a:lnTo>
                                  <a:pt x="1236" y="152"/>
                                </a:lnTo>
                                <a:lnTo>
                                  <a:pt x="1254" y="162"/>
                                </a:lnTo>
                                <a:lnTo>
                                  <a:pt x="1271" y="170"/>
                                </a:lnTo>
                                <a:lnTo>
                                  <a:pt x="1285" y="180"/>
                                </a:lnTo>
                                <a:lnTo>
                                  <a:pt x="1299" y="188"/>
                                </a:lnTo>
                                <a:lnTo>
                                  <a:pt x="1311" y="198"/>
                                </a:lnTo>
                                <a:lnTo>
                                  <a:pt x="1321" y="208"/>
                                </a:lnTo>
                                <a:lnTo>
                                  <a:pt x="1330" y="216"/>
                                </a:lnTo>
                                <a:lnTo>
                                  <a:pt x="1344" y="234"/>
                                </a:lnTo>
                                <a:lnTo>
                                  <a:pt x="1348" y="242"/>
                                </a:lnTo>
                                <a:lnTo>
                                  <a:pt x="1352" y="252"/>
                                </a:lnTo>
                                <a:lnTo>
                                  <a:pt x="1353" y="258"/>
                                </a:lnTo>
                                <a:lnTo>
                                  <a:pt x="1354" y="266"/>
                                </a:lnTo>
                                <a:lnTo>
                                  <a:pt x="1354" y="1702"/>
                                </a:lnTo>
                                <a:lnTo>
                                  <a:pt x="1354" y="1706"/>
                                </a:lnTo>
                                <a:lnTo>
                                  <a:pt x="1352" y="1718"/>
                                </a:lnTo>
                                <a:lnTo>
                                  <a:pt x="1350" y="1724"/>
                                </a:lnTo>
                                <a:lnTo>
                                  <a:pt x="1345" y="1732"/>
                                </a:lnTo>
                                <a:lnTo>
                                  <a:pt x="1339" y="1742"/>
                                </a:lnTo>
                                <a:lnTo>
                                  <a:pt x="1332" y="1750"/>
                                </a:lnTo>
                                <a:lnTo>
                                  <a:pt x="1323" y="1760"/>
                                </a:lnTo>
                                <a:lnTo>
                                  <a:pt x="1313" y="1770"/>
                                </a:lnTo>
                                <a:lnTo>
                                  <a:pt x="1300" y="1780"/>
                                </a:lnTo>
                                <a:lnTo>
                                  <a:pt x="1287" y="1788"/>
                                </a:lnTo>
                                <a:lnTo>
                                  <a:pt x="1272" y="1798"/>
                                </a:lnTo>
                                <a:lnTo>
                                  <a:pt x="1255" y="1806"/>
                                </a:lnTo>
                                <a:lnTo>
                                  <a:pt x="1237" y="1816"/>
                                </a:lnTo>
                                <a:lnTo>
                                  <a:pt x="1218" y="1824"/>
                                </a:lnTo>
                                <a:lnTo>
                                  <a:pt x="1176" y="1840"/>
                                </a:lnTo>
                                <a:lnTo>
                                  <a:pt x="1154" y="1848"/>
                                </a:lnTo>
                                <a:lnTo>
                                  <a:pt x="1130" y="1856"/>
                                </a:lnTo>
                                <a:lnTo>
                                  <a:pt x="1105" y="1862"/>
                                </a:lnTo>
                                <a:lnTo>
                                  <a:pt x="1079" y="1870"/>
                                </a:lnTo>
                                <a:lnTo>
                                  <a:pt x="1052" y="1876"/>
                                </a:lnTo>
                                <a:lnTo>
                                  <a:pt x="1025" y="1880"/>
                                </a:lnTo>
                                <a:lnTo>
                                  <a:pt x="967" y="1890"/>
                                </a:lnTo>
                                <a:lnTo>
                                  <a:pt x="906" y="1898"/>
                                </a:lnTo>
                                <a:lnTo>
                                  <a:pt x="842" y="1904"/>
                                </a:lnTo>
                                <a:lnTo>
                                  <a:pt x="776" y="1908"/>
                                </a:lnTo>
                                <a:lnTo>
                                  <a:pt x="1036" y="1908"/>
                                </a:lnTo>
                                <a:lnTo>
                                  <a:pt x="1107" y="1892"/>
                                </a:lnTo>
                                <a:lnTo>
                                  <a:pt x="1186" y="1868"/>
                                </a:lnTo>
                                <a:lnTo>
                                  <a:pt x="1253" y="1842"/>
                                </a:lnTo>
                                <a:lnTo>
                                  <a:pt x="1308" y="1810"/>
                                </a:lnTo>
                                <a:lnTo>
                                  <a:pt x="1349" y="1776"/>
                                </a:lnTo>
                                <a:lnTo>
                                  <a:pt x="1375" y="1738"/>
                                </a:lnTo>
                                <a:lnTo>
                                  <a:pt x="1384" y="1700"/>
                                </a:lnTo>
                                <a:lnTo>
                                  <a:pt x="1384" y="268"/>
                                </a:lnTo>
                                <a:lnTo>
                                  <a:pt x="1375" y="230"/>
                                </a:lnTo>
                                <a:lnTo>
                                  <a:pt x="1349" y="194"/>
                                </a:lnTo>
                                <a:lnTo>
                                  <a:pt x="1308" y="158"/>
                                </a:lnTo>
                                <a:lnTo>
                                  <a:pt x="1253" y="128"/>
                                </a:lnTo>
                                <a:lnTo>
                                  <a:pt x="1186" y="100"/>
                                </a:lnTo>
                                <a:lnTo>
                                  <a:pt x="1107" y="76"/>
                                </a:lnTo>
                                <a:lnTo>
                                  <a:pt x="1036" y="60"/>
                                </a:lnTo>
                                <a:close/>
                              </a:path>
                            </a:pathLst>
                          </a:custGeom>
                          <a:solidFill>
                            <a:srgbClr val="3F31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23"/>
                        <wps:cNvSpPr>
                          <a:spLocks/>
                        </wps:cNvSpPr>
                        <wps:spPr bwMode="auto">
                          <a:xfrm>
                            <a:off x="8557" y="-3152"/>
                            <a:ext cx="1354" cy="239"/>
                          </a:xfrm>
                          <a:custGeom>
                            <a:avLst/>
                            <a:gdLst>
                              <a:gd name="T0" fmla="+- 0 8557 8557"/>
                              <a:gd name="T1" fmla="*/ T0 w 1354"/>
                              <a:gd name="T2" fmla="+- 0 -3151 -3151"/>
                              <a:gd name="T3" fmla="*/ -3151 h 239"/>
                              <a:gd name="T4" fmla="+- 0 8592 8557"/>
                              <a:gd name="T5" fmla="*/ T4 w 1354"/>
                              <a:gd name="T6" fmla="+- 0 -3076 -3151"/>
                              <a:gd name="T7" fmla="*/ -3076 h 239"/>
                              <a:gd name="T8" fmla="+- 0 8688 8557"/>
                              <a:gd name="T9" fmla="*/ T8 w 1354"/>
                              <a:gd name="T10" fmla="+- 0 -3011 -3151"/>
                              <a:gd name="T11" fmla="*/ -3011 h 239"/>
                              <a:gd name="T12" fmla="+- 0 8755 8557"/>
                              <a:gd name="T13" fmla="*/ T12 w 1354"/>
                              <a:gd name="T14" fmla="+- 0 -2983 -3151"/>
                              <a:gd name="T15" fmla="*/ -2983 h 239"/>
                              <a:gd name="T16" fmla="+- 0 8834 8557"/>
                              <a:gd name="T17" fmla="*/ T16 w 1354"/>
                              <a:gd name="T18" fmla="+- 0 -2959 -3151"/>
                              <a:gd name="T19" fmla="*/ -2959 h 239"/>
                              <a:gd name="T20" fmla="+- 0 8923 8557"/>
                              <a:gd name="T21" fmla="*/ T20 w 1354"/>
                              <a:gd name="T22" fmla="+- 0 -2939 -3151"/>
                              <a:gd name="T23" fmla="*/ -2939 h 239"/>
                              <a:gd name="T24" fmla="+- 0 9020 8557"/>
                              <a:gd name="T25" fmla="*/ T24 w 1354"/>
                              <a:gd name="T26" fmla="+- 0 -2925 -3151"/>
                              <a:gd name="T27" fmla="*/ -2925 h 239"/>
                              <a:gd name="T28" fmla="+- 0 9124 8557"/>
                              <a:gd name="T29" fmla="*/ T28 w 1354"/>
                              <a:gd name="T30" fmla="+- 0 -2916 -3151"/>
                              <a:gd name="T31" fmla="*/ -2916 h 239"/>
                              <a:gd name="T32" fmla="+- 0 9234 8557"/>
                              <a:gd name="T33" fmla="*/ T32 w 1354"/>
                              <a:gd name="T34" fmla="+- 0 -2913 -3151"/>
                              <a:gd name="T35" fmla="*/ -2913 h 239"/>
                              <a:gd name="T36" fmla="+- 0 9344 8557"/>
                              <a:gd name="T37" fmla="*/ T36 w 1354"/>
                              <a:gd name="T38" fmla="+- 0 -2916 -3151"/>
                              <a:gd name="T39" fmla="*/ -2916 h 239"/>
                              <a:gd name="T40" fmla="+- 0 9448 8557"/>
                              <a:gd name="T41" fmla="*/ T40 w 1354"/>
                              <a:gd name="T42" fmla="+- 0 -2925 -3151"/>
                              <a:gd name="T43" fmla="*/ -2925 h 239"/>
                              <a:gd name="T44" fmla="+- 0 9545 8557"/>
                              <a:gd name="T45" fmla="*/ T44 w 1354"/>
                              <a:gd name="T46" fmla="+- 0 -2939 -3151"/>
                              <a:gd name="T47" fmla="*/ -2939 h 239"/>
                              <a:gd name="T48" fmla="+- 0 9634 8557"/>
                              <a:gd name="T49" fmla="*/ T48 w 1354"/>
                              <a:gd name="T50" fmla="+- 0 -2959 -3151"/>
                              <a:gd name="T51" fmla="*/ -2959 h 239"/>
                              <a:gd name="T52" fmla="+- 0 9713 8557"/>
                              <a:gd name="T53" fmla="*/ T52 w 1354"/>
                              <a:gd name="T54" fmla="+- 0 -2983 -3151"/>
                              <a:gd name="T55" fmla="*/ -2983 h 239"/>
                              <a:gd name="T56" fmla="+- 0 9780 8557"/>
                              <a:gd name="T57" fmla="*/ T56 w 1354"/>
                              <a:gd name="T58" fmla="+- 0 -3011 -3151"/>
                              <a:gd name="T59" fmla="*/ -3011 h 239"/>
                              <a:gd name="T60" fmla="+- 0 9835 8557"/>
                              <a:gd name="T61" fmla="*/ T60 w 1354"/>
                              <a:gd name="T62" fmla="+- 0 -3042 -3151"/>
                              <a:gd name="T63" fmla="*/ -3042 h 239"/>
                              <a:gd name="T64" fmla="+- 0 9902 8557"/>
                              <a:gd name="T65" fmla="*/ T64 w 1354"/>
                              <a:gd name="T66" fmla="+- 0 -3113 -3151"/>
                              <a:gd name="T67" fmla="*/ -3113 h 239"/>
                              <a:gd name="T68" fmla="+- 0 9911 8557"/>
                              <a:gd name="T69" fmla="*/ T68 w 1354"/>
                              <a:gd name="T70" fmla="+- 0 -3151 -3151"/>
                              <a:gd name="T71" fmla="*/ -3151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 h="239">
                                <a:moveTo>
                                  <a:pt x="0" y="0"/>
                                </a:moveTo>
                                <a:lnTo>
                                  <a:pt x="35" y="75"/>
                                </a:lnTo>
                                <a:lnTo>
                                  <a:pt x="131" y="140"/>
                                </a:lnTo>
                                <a:lnTo>
                                  <a:pt x="198" y="168"/>
                                </a:lnTo>
                                <a:lnTo>
                                  <a:pt x="277" y="192"/>
                                </a:lnTo>
                                <a:lnTo>
                                  <a:pt x="366" y="212"/>
                                </a:lnTo>
                                <a:lnTo>
                                  <a:pt x="463" y="226"/>
                                </a:lnTo>
                                <a:lnTo>
                                  <a:pt x="567" y="235"/>
                                </a:lnTo>
                                <a:lnTo>
                                  <a:pt x="677" y="238"/>
                                </a:lnTo>
                                <a:lnTo>
                                  <a:pt x="787" y="235"/>
                                </a:lnTo>
                                <a:lnTo>
                                  <a:pt x="891" y="226"/>
                                </a:lnTo>
                                <a:lnTo>
                                  <a:pt x="988" y="212"/>
                                </a:lnTo>
                                <a:lnTo>
                                  <a:pt x="1077" y="192"/>
                                </a:lnTo>
                                <a:lnTo>
                                  <a:pt x="1156" y="168"/>
                                </a:lnTo>
                                <a:lnTo>
                                  <a:pt x="1223" y="140"/>
                                </a:lnTo>
                                <a:lnTo>
                                  <a:pt x="1278" y="109"/>
                                </a:lnTo>
                                <a:lnTo>
                                  <a:pt x="1345" y="38"/>
                                </a:lnTo>
                                <a:lnTo>
                                  <a:pt x="1354" y="0"/>
                                </a:lnTo>
                              </a:path>
                            </a:pathLst>
                          </a:custGeom>
                          <a:noFill/>
                          <a:ln w="38100">
                            <a:solidFill>
                              <a:srgbClr val="3F3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24"/>
                        <wps:cNvSpPr>
                          <a:spLocks/>
                        </wps:cNvSpPr>
                        <wps:spPr bwMode="auto">
                          <a:xfrm>
                            <a:off x="8537" y="-3431"/>
                            <a:ext cx="1354" cy="1909"/>
                          </a:xfrm>
                          <a:custGeom>
                            <a:avLst/>
                            <a:gdLst>
                              <a:gd name="T0" fmla="+- 0 9214 8537"/>
                              <a:gd name="T1" fmla="*/ T0 w 1354"/>
                              <a:gd name="T2" fmla="+- 0 -3430 -3430"/>
                              <a:gd name="T3" fmla="*/ -3430 h 1909"/>
                              <a:gd name="T4" fmla="+- 0 9104 8537"/>
                              <a:gd name="T5" fmla="*/ T4 w 1354"/>
                              <a:gd name="T6" fmla="+- 0 -3427 -3430"/>
                              <a:gd name="T7" fmla="*/ -3427 h 1909"/>
                              <a:gd name="T8" fmla="+- 0 9000 8537"/>
                              <a:gd name="T9" fmla="*/ T8 w 1354"/>
                              <a:gd name="T10" fmla="+- 0 -3418 -3430"/>
                              <a:gd name="T11" fmla="*/ -3418 h 1909"/>
                              <a:gd name="T12" fmla="+- 0 8903 8537"/>
                              <a:gd name="T13" fmla="*/ T12 w 1354"/>
                              <a:gd name="T14" fmla="+- 0 -3403 -3430"/>
                              <a:gd name="T15" fmla="*/ -3403 h 1909"/>
                              <a:gd name="T16" fmla="+- 0 8814 8537"/>
                              <a:gd name="T17" fmla="*/ T16 w 1354"/>
                              <a:gd name="T18" fmla="+- 0 -3384 -3430"/>
                              <a:gd name="T19" fmla="*/ -3384 h 1909"/>
                              <a:gd name="T20" fmla="+- 0 8735 8537"/>
                              <a:gd name="T21" fmla="*/ T20 w 1354"/>
                              <a:gd name="T22" fmla="+- 0 -3360 -3430"/>
                              <a:gd name="T23" fmla="*/ -3360 h 1909"/>
                              <a:gd name="T24" fmla="+- 0 8668 8537"/>
                              <a:gd name="T25" fmla="*/ T24 w 1354"/>
                              <a:gd name="T26" fmla="+- 0 -3332 -3430"/>
                              <a:gd name="T27" fmla="*/ -3332 h 1909"/>
                              <a:gd name="T28" fmla="+- 0 8613 8537"/>
                              <a:gd name="T29" fmla="*/ T28 w 1354"/>
                              <a:gd name="T30" fmla="+- 0 -3301 -3430"/>
                              <a:gd name="T31" fmla="*/ -3301 h 1909"/>
                              <a:gd name="T32" fmla="+- 0 8546 8537"/>
                              <a:gd name="T33" fmla="*/ T32 w 1354"/>
                              <a:gd name="T34" fmla="+- 0 -3230 -3430"/>
                              <a:gd name="T35" fmla="*/ -3230 h 1909"/>
                              <a:gd name="T36" fmla="+- 0 8537 8537"/>
                              <a:gd name="T37" fmla="*/ T36 w 1354"/>
                              <a:gd name="T38" fmla="+- 0 -3191 -3430"/>
                              <a:gd name="T39" fmla="*/ -3191 h 1909"/>
                              <a:gd name="T40" fmla="+- 0 8537 8537"/>
                              <a:gd name="T41" fmla="*/ T40 w 1354"/>
                              <a:gd name="T42" fmla="+- 0 -1760 -3430"/>
                              <a:gd name="T43" fmla="*/ -1760 h 1909"/>
                              <a:gd name="T44" fmla="+- 0 8572 8537"/>
                              <a:gd name="T45" fmla="*/ T44 w 1354"/>
                              <a:gd name="T46" fmla="+- 0 -1684 -3430"/>
                              <a:gd name="T47" fmla="*/ -1684 h 1909"/>
                              <a:gd name="T48" fmla="+- 0 8668 8537"/>
                              <a:gd name="T49" fmla="*/ T48 w 1354"/>
                              <a:gd name="T50" fmla="+- 0 -1619 -3430"/>
                              <a:gd name="T51" fmla="*/ -1619 h 1909"/>
                              <a:gd name="T52" fmla="+- 0 8735 8537"/>
                              <a:gd name="T53" fmla="*/ T52 w 1354"/>
                              <a:gd name="T54" fmla="+- 0 -1591 -3430"/>
                              <a:gd name="T55" fmla="*/ -1591 h 1909"/>
                              <a:gd name="T56" fmla="+- 0 8814 8537"/>
                              <a:gd name="T57" fmla="*/ T56 w 1354"/>
                              <a:gd name="T58" fmla="+- 0 -1567 -3430"/>
                              <a:gd name="T59" fmla="*/ -1567 h 1909"/>
                              <a:gd name="T60" fmla="+- 0 8903 8537"/>
                              <a:gd name="T61" fmla="*/ T60 w 1354"/>
                              <a:gd name="T62" fmla="+- 0 -1548 -3430"/>
                              <a:gd name="T63" fmla="*/ -1548 h 1909"/>
                              <a:gd name="T64" fmla="+- 0 9000 8537"/>
                              <a:gd name="T65" fmla="*/ T64 w 1354"/>
                              <a:gd name="T66" fmla="+- 0 -1533 -3430"/>
                              <a:gd name="T67" fmla="*/ -1533 h 1909"/>
                              <a:gd name="T68" fmla="+- 0 9104 8537"/>
                              <a:gd name="T69" fmla="*/ T68 w 1354"/>
                              <a:gd name="T70" fmla="+- 0 -1524 -3430"/>
                              <a:gd name="T71" fmla="*/ -1524 h 1909"/>
                              <a:gd name="T72" fmla="+- 0 9214 8537"/>
                              <a:gd name="T73" fmla="*/ T72 w 1354"/>
                              <a:gd name="T74" fmla="+- 0 -1521 -3430"/>
                              <a:gd name="T75" fmla="*/ -1521 h 1909"/>
                              <a:gd name="T76" fmla="+- 0 9324 8537"/>
                              <a:gd name="T77" fmla="*/ T76 w 1354"/>
                              <a:gd name="T78" fmla="+- 0 -1524 -3430"/>
                              <a:gd name="T79" fmla="*/ -1524 h 1909"/>
                              <a:gd name="T80" fmla="+- 0 9428 8537"/>
                              <a:gd name="T81" fmla="*/ T80 w 1354"/>
                              <a:gd name="T82" fmla="+- 0 -1533 -3430"/>
                              <a:gd name="T83" fmla="*/ -1533 h 1909"/>
                              <a:gd name="T84" fmla="+- 0 9525 8537"/>
                              <a:gd name="T85" fmla="*/ T84 w 1354"/>
                              <a:gd name="T86" fmla="+- 0 -1548 -3430"/>
                              <a:gd name="T87" fmla="*/ -1548 h 1909"/>
                              <a:gd name="T88" fmla="+- 0 9614 8537"/>
                              <a:gd name="T89" fmla="*/ T88 w 1354"/>
                              <a:gd name="T90" fmla="+- 0 -1567 -3430"/>
                              <a:gd name="T91" fmla="*/ -1567 h 1909"/>
                              <a:gd name="T92" fmla="+- 0 9693 8537"/>
                              <a:gd name="T93" fmla="*/ T92 w 1354"/>
                              <a:gd name="T94" fmla="+- 0 -1591 -3430"/>
                              <a:gd name="T95" fmla="*/ -1591 h 1909"/>
                              <a:gd name="T96" fmla="+- 0 9760 8537"/>
                              <a:gd name="T97" fmla="*/ T96 w 1354"/>
                              <a:gd name="T98" fmla="+- 0 -1619 -3430"/>
                              <a:gd name="T99" fmla="*/ -1619 h 1909"/>
                              <a:gd name="T100" fmla="+- 0 9815 8537"/>
                              <a:gd name="T101" fmla="*/ T100 w 1354"/>
                              <a:gd name="T102" fmla="+- 0 -1650 -3430"/>
                              <a:gd name="T103" fmla="*/ -1650 h 1909"/>
                              <a:gd name="T104" fmla="+- 0 9882 8537"/>
                              <a:gd name="T105" fmla="*/ T104 w 1354"/>
                              <a:gd name="T106" fmla="+- 0 -1721 -3430"/>
                              <a:gd name="T107" fmla="*/ -1721 h 1909"/>
                              <a:gd name="T108" fmla="+- 0 9891 8537"/>
                              <a:gd name="T109" fmla="*/ T108 w 1354"/>
                              <a:gd name="T110" fmla="+- 0 -1760 -3430"/>
                              <a:gd name="T111" fmla="*/ -1760 h 1909"/>
                              <a:gd name="T112" fmla="+- 0 9891 8537"/>
                              <a:gd name="T113" fmla="*/ T112 w 1354"/>
                              <a:gd name="T114" fmla="+- 0 -3191 -3430"/>
                              <a:gd name="T115" fmla="*/ -3191 h 1909"/>
                              <a:gd name="T116" fmla="+- 0 9856 8537"/>
                              <a:gd name="T117" fmla="*/ T116 w 1354"/>
                              <a:gd name="T118" fmla="+- 0 -3267 -3430"/>
                              <a:gd name="T119" fmla="*/ -3267 h 1909"/>
                              <a:gd name="T120" fmla="+- 0 9760 8537"/>
                              <a:gd name="T121" fmla="*/ T120 w 1354"/>
                              <a:gd name="T122" fmla="+- 0 -3332 -3430"/>
                              <a:gd name="T123" fmla="*/ -3332 h 1909"/>
                              <a:gd name="T124" fmla="+- 0 9693 8537"/>
                              <a:gd name="T125" fmla="*/ T124 w 1354"/>
                              <a:gd name="T126" fmla="+- 0 -3360 -3430"/>
                              <a:gd name="T127" fmla="*/ -3360 h 1909"/>
                              <a:gd name="T128" fmla="+- 0 9614 8537"/>
                              <a:gd name="T129" fmla="*/ T128 w 1354"/>
                              <a:gd name="T130" fmla="+- 0 -3384 -3430"/>
                              <a:gd name="T131" fmla="*/ -3384 h 1909"/>
                              <a:gd name="T132" fmla="+- 0 9525 8537"/>
                              <a:gd name="T133" fmla="*/ T132 w 1354"/>
                              <a:gd name="T134" fmla="+- 0 -3403 -3430"/>
                              <a:gd name="T135" fmla="*/ -3403 h 1909"/>
                              <a:gd name="T136" fmla="+- 0 9428 8537"/>
                              <a:gd name="T137" fmla="*/ T136 w 1354"/>
                              <a:gd name="T138" fmla="+- 0 -3418 -3430"/>
                              <a:gd name="T139" fmla="*/ -3418 h 1909"/>
                              <a:gd name="T140" fmla="+- 0 9324 8537"/>
                              <a:gd name="T141" fmla="*/ T140 w 1354"/>
                              <a:gd name="T142" fmla="+- 0 -3427 -3430"/>
                              <a:gd name="T143" fmla="*/ -3427 h 1909"/>
                              <a:gd name="T144" fmla="+- 0 9214 8537"/>
                              <a:gd name="T145" fmla="*/ T144 w 1354"/>
                              <a:gd name="T146" fmla="+- 0 -3430 -3430"/>
                              <a:gd name="T147" fmla="*/ -3430 h 1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4" h="1909">
                                <a:moveTo>
                                  <a:pt x="677" y="0"/>
                                </a:moveTo>
                                <a:lnTo>
                                  <a:pt x="567" y="3"/>
                                </a:lnTo>
                                <a:lnTo>
                                  <a:pt x="463" y="12"/>
                                </a:lnTo>
                                <a:lnTo>
                                  <a:pt x="366" y="27"/>
                                </a:lnTo>
                                <a:lnTo>
                                  <a:pt x="277" y="46"/>
                                </a:lnTo>
                                <a:lnTo>
                                  <a:pt x="198" y="70"/>
                                </a:lnTo>
                                <a:lnTo>
                                  <a:pt x="131" y="98"/>
                                </a:lnTo>
                                <a:lnTo>
                                  <a:pt x="76" y="129"/>
                                </a:lnTo>
                                <a:lnTo>
                                  <a:pt x="9" y="200"/>
                                </a:lnTo>
                                <a:lnTo>
                                  <a:pt x="0" y="239"/>
                                </a:lnTo>
                                <a:lnTo>
                                  <a:pt x="0" y="1670"/>
                                </a:lnTo>
                                <a:lnTo>
                                  <a:pt x="35" y="1746"/>
                                </a:lnTo>
                                <a:lnTo>
                                  <a:pt x="131" y="1811"/>
                                </a:lnTo>
                                <a:lnTo>
                                  <a:pt x="198" y="1839"/>
                                </a:lnTo>
                                <a:lnTo>
                                  <a:pt x="277" y="1863"/>
                                </a:lnTo>
                                <a:lnTo>
                                  <a:pt x="366" y="1882"/>
                                </a:lnTo>
                                <a:lnTo>
                                  <a:pt x="463" y="1897"/>
                                </a:lnTo>
                                <a:lnTo>
                                  <a:pt x="567" y="1906"/>
                                </a:lnTo>
                                <a:lnTo>
                                  <a:pt x="677" y="1909"/>
                                </a:lnTo>
                                <a:lnTo>
                                  <a:pt x="787" y="1906"/>
                                </a:lnTo>
                                <a:lnTo>
                                  <a:pt x="891" y="1897"/>
                                </a:lnTo>
                                <a:lnTo>
                                  <a:pt x="988" y="1882"/>
                                </a:lnTo>
                                <a:lnTo>
                                  <a:pt x="1077" y="1863"/>
                                </a:lnTo>
                                <a:lnTo>
                                  <a:pt x="1156" y="1839"/>
                                </a:lnTo>
                                <a:lnTo>
                                  <a:pt x="1223" y="1811"/>
                                </a:lnTo>
                                <a:lnTo>
                                  <a:pt x="1278" y="1780"/>
                                </a:lnTo>
                                <a:lnTo>
                                  <a:pt x="1345" y="1709"/>
                                </a:lnTo>
                                <a:lnTo>
                                  <a:pt x="1354" y="1670"/>
                                </a:lnTo>
                                <a:lnTo>
                                  <a:pt x="1354" y="239"/>
                                </a:lnTo>
                                <a:lnTo>
                                  <a:pt x="1319" y="163"/>
                                </a:lnTo>
                                <a:lnTo>
                                  <a:pt x="1223" y="98"/>
                                </a:lnTo>
                                <a:lnTo>
                                  <a:pt x="1156" y="70"/>
                                </a:lnTo>
                                <a:lnTo>
                                  <a:pt x="1077" y="46"/>
                                </a:lnTo>
                                <a:lnTo>
                                  <a:pt x="988" y="27"/>
                                </a:lnTo>
                                <a:lnTo>
                                  <a:pt x="891" y="12"/>
                                </a:lnTo>
                                <a:lnTo>
                                  <a:pt x="787" y="3"/>
                                </a:lnTo>
                                <a:lnTo>
                                  <a:pt x="677" y="0"/>
                                </a:lnTo>
                                <a:close/>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25"/>
                        <wps:cNvSpPr>
                          <a:spLocks/>
                        </wps:cNvSpPr>
                        <wps:spPr bwMode="auto">
                          <a:xfrm>
                            <a:off x="8537" y="-3431"/>
                            <a:ext cx="1354" cy="478"/>
                          </a:xfrm>
                          <a:custGeom>
                            <a:avLst/>
                            <a:gdLst>
                              <a:gd name="T0" fmla="+- 0 9214 8537"/>
                              <a:gd name="T1" fmla="*/ T0 w 1354"/>
                              <a:gd name="T2" fmla="+- 0 -3430 -3430"/>
                              <a:gd name="T3" fmla="*/ -3430 h 478"/>
                              <a:gd name="T4" fmla="+- 0 9104 8537"/>
                              <a:gd name="T5" fmla="*/ T4 w 1354"/>
                              <a:gd name="T6" fmla="+- 0 -3427 -3430"/>
                              <a:gd name="T7" fmla="*/ -3427 h 478"/>
                              <a:gd name="T8" fmla="+- 0 9000 8537"/>
                              <a:gd name="T9" fmla="*/ T8 w 1354"/>
                              <a:gd name="T10" fmla="+- 0 -3418 -3430"/>
                              <a:gd name="T11" fmla="*/ -3418 h 478"/>
                              <a:gd name="T12" fmla="+- 0 8903 8537"/>
                              <a:gd name="T13" fmla="*/ T12 w 1354"/>
                              <a:gd name="T14" fmla="+- 0 -3403 -3430"/>
                              <a:gd name="T15" fmla="*/ -3403 h 478"/>
                              <a:gd name="T16" fmla="+- 0 8814 8537"/>
                              <a:gd name="T17" fmla="*/ T16 w 1354"/>
                              <a:gd name="T18" fmla="+- 0 -3384 -3430"/>
                              <a:gd name="T19" fmla="*/ -3384 h 478"/>
                              <a:gd name="T20" fmla="+- 0 8735 8537"/>
                              <a:gd name="T21" fmla="*/ T20 w 1354"/>
                              <a:gd name="T22" fmla="+- 0 -3360 -3430"/>
                              <a:gd name="T23" fmla="*/ -3360 h 478"/>
                              <a:gd name="T24" fmla="+- 0 8668 8537"/>
                              <a:gd name="T25" fmla="*/ T24 w 1354"/>
                              <a:gd name="T26" fmla="+- 0 -3332 -3430"/>
                              <a:gd name="T27" fmla="*/ -3332 h 478"/>
                              <a:gd name="T28" fmla="+- 0 8613 8537"/>
                              <a:gd name="T29" fmla="*/ T28 w 1354"/>
                              <a:gd name="T30" fmla="+- 0 -3301 -3430"/>
                              <a:gd name="T31" fmla="*/ -3301 h 478"/>
                              <a:gd name="T32" fmla="+- 0 8546 8537"/>
                              <a:gd name="T33" fmla="*/ T32 w 1354"/>
                              <a:gd name="T34" fmla="+- 0 -3230 -3430"/>
                              <a:gd name="T35" fmla="*/ -3230 h 478"/>
                              <a:gd name="T36" fmla="+- 0 8537 8537"/>
                              <a:gd name="T37" fmla="*/ T36 w 1354"/>
                              <a:gd name="T38" fmla="+- 0 -3191 -3430"/>
                              <a:gd name="T39" fmla="*/ -3191 h 478"/>
                              <a:gd name="T40" fmla="+- 0 8546 8537"/>
                              <a:gd name="T41" fmla="*/ T40 w 1354"/>
                              <a:gd name="T42" fmla="+- 0 -3153 -3430"/>
                              <a:gd name="T43" fmla="*/ -3153 h 478"/>
                              <a:gd name="T44" fmla="+- 0 8613 8537"/>
                              <a:gd name="T45" fmla="*/ T44 w 1354"/>
                              <a:gd name="T46" fmla="+- 0 -3082 -3430"/>
                              <a:gd name="T47" fmla="*/ -3082 h 478"/>
                              <a:gd name="T48" fmla="+- 0 8668 8537"/>
                              <a:gd name="T49" fmla="*/ T48 w 1354"/>
                              <a:gd name="T50" fmla="+- 0 -3051 -3430"/>
                              <a:gd name="T51" fmla="*/ -3051 h 478"/>
                              <a:gd name="T52" fmla="+- 0 8735 8537"/>
                              <a:gd name="T53" fmla="*/ T52 w 1354"/>
                              <a:gd name="T54" fmla="+- 0 -3023 -3430"/>
                              <a:gd name="T55" fmla="*/ -3023 h 478"/>
                              <a:gd name="T56" fmla="+- 0 8814 8537"/>
                              <a:gd name="T57" fmla="*/ T56 w 1354"/>
                              <a:gd name="T58" fmla="+- 0 -2999 -3430"/>
                              <a:gd name="T59" fmla="*/ -2999 h 478"/>
                              <a:gd name="T60" fmla="+- 0 8903 8537"/>
                              <a:gd name="T61" fmla="*/ T60 w 1354"/>
                              <a:gd name="T62" fmla="+- 0 -2979 -3430"/>
                              <a:gd name="T63" fmla="*/ -2979 h 478"/>
                              <a:gd name="T64" fmla="+- 0 9000 8537"/>
                              <a:gd name="T65" fmla="*/ T64 w 1354"/>
                              <a:gd name="T66" fmla="+- 0 -2965 -3430"/>
                              <a:gd name="T67" fmla="*/ -2965 h 478"/>
                              <a:gd name="T68" fmla="+- 0 9104 8537"/>
                              <a:gd name="T69" fmla="*/ T68 w 1354"/>
                              <a:gd name="T70" fmla="+- 0 -2956 -3430"/>
                              <a:gd name="T71" fmla="*/ -2956 h 478"/>
                              <a:gd name="T72" fmla="+- 0 9214 8537"/>
                              <a:gd name="T73" fmla="*/ T72 w 1354"/>
                              <a:gd name="T74" fmla="+- 0 -2953 -3430"/>
                              <a:gd name="T75" fmla="*/ -2953 h 478"/>
                              <a:gd name="T76" fmla="+- 0 9324 8537"/>
                              <a:gd name="T77" fmla="*/ T76 w 1354"/>
                              <a:gd name="T78" fmla="+- 0 -2956 -3430"/>
                              <a:gd name="T79" fmla="*/ -2956 h 478"/>
                              <a:gd name="T80" fmla="+- 0 9428 8537"/>
                              <a:gd name="T81" fmla="*/ T80 w 1354"/>
                              <a:gd name="T82" fmla="+- 0 -2965 -3430"/>
                              <a:gd name="T83" fmla="*/ -2965 h 478"/>
                              <a:gd name="T84" fmla="+- 0 9525 8537"/>
                              <a:gd name="T85" fmla="*/ T84 w 1354"/>
                              <a:gd name="T86" fmla="+- 0 -2979 -3430"/>
                              <a:gd name="T87" fmla="*/ -2979 h 478"/>
                              <a:gd name="T88" fmla="+- 0 9614 8537"/>
                              <a:gd name="T89" fmla="*/ T88 w 1354"/>
                              <a:gd name="T90" fmla="+- 0 -2999 -3430"/>
                              <a:gd name="T91" fmla="*/ -2999 h 478"/>
                              <a:gd name="T92" fmla="+- 0 9693 8537"/>
                              <a:gd name="T93" fmla="*/ T92 w 1354"/>
                              <a:gd name="T94" fmla="+- 0 -3023 -3430"/>
                              <a:gd name="T95" fmla="*/ -3023 h 478"/>
                              <a:gd name="T96" fmla="+- 0 9760 8537"/>
                              <a:gd name="T97" fmla="*/ T96 w 1354"/>
                              <a:gd name="T98" fmla="+- 0 -3051 -3430"/>
                              <a:gd name="T99" fmla="*/ -3051 h 478"/>
                              <a:gd name="T100" fmla="+- 0 9815 8537"/>
                              <a:gd name="T101" fmla="*/ T100 w 1354"/>
                              <a:gd name="T102" fmla="+- 0 -3082 -3430"/>
                              <a:gd name="T103" fmla="*/ -3082 h 478"/>
                              <a:gd name="T104" fmla="+- 0 9882 8537"/>
                              <a:gd name="T105" fmla="*/ T104 w 1354"/>
                              <a:gd name="T106" fmla="+- 0 -3153 -3430"/>
                              <a:gd name="T107" fmla="*/ -3153 h 478"/>
                              <a:gd name="T108" fmla="+- 0 9891 8537"/>
                              <a:gd name="T109" fmla="*/ T108 w 1354"/>
                              <a:gd name="T110" fmla="+- 0 -3191 -3430"/>
                              <a:gd name="T111" fmla="*/ -3191 h 478"/>
                              <a:gd name="T112" fmla="+- 0 9882 8537"/>
                              <a:gd name="T113" fmla="*/ T112 w 1354"/>
                              <a:gd name="T114" fmla="+- 0 -3230 -3430"/>
                              <a:gd name="T115" fmla="*/ -3230 h 478"/>
                              <a:gd name="T116" fmla="+- 0 9815 8537"/>
                              <a:gd name="T117" fmla="*/ T116 w 1354"/>
                              <a:gd name="T118" fmla="+- 0 -3301 -3430"/>
                              <a:gd name="T119" fmla="*/ -3301 h 478"/>
                              <a:gd name="T120" fmla="+- 0 9760 8537"/>
                              <a:gd name="T121" fmla="*/ T120 w 1354"/>
                              <a:gd name="T122" fmla="+- 0 -3332 -3430"/>
                              <a:gd name="T123" fmla="*/ -3332 h 478"/>
                              <a:gd name="T124" fmla="+- 0 9693 8537"/>
                              <a:gd name="T125" fmla="*/ T124 w 1354"/>
                              <a:gd name="T126" fmla="+- 0 -3360 -3430"/>
                              <a:gd name="T127" fmla="*/ -3360 h 478"/>
                              <a:gd name="T128" fmla="+- 0 9614 8537"/>
                              <a:gd name="T129" fmla="*/ T128 w 1354"/>
                              <a:gd name="T130" fmla="+- 0 -3384 -3430"/>
                              <a:gd name="T131" fmla="*/ -3384 h 478"/>
                              <a:gd name="T132" fmla="+- 0 9525 8537"/>
                              <a:gd name="T133" fmla="*/ T132 w 1354"/>
                              <a:gd name="T134" fmla="+- 0 -3403 -3430"/>
                              <a:gd name="T135" fmla="*/ -3403 h 478"/>
                              <a:gd name="T136" fmla="+- 0 9428 8537"/>
                              <a:gd name="T137" fmla="*/ T136 w 1354"/>
                              <a:gd name="T138" fmla="+- 0 -3418 -3430"/>
                              <a:gd name="T139" fmla="*/ -3418 h 478"/>
                              <a:gd name="T140" fmla="+- 0 9324 8537"/>
                              <a:gd name="T141" fmla="*/ T140 w 1354"/>
                              <a:gd name="T142" fmla="+- 0 -3427 -3430"/>
                              <a:gd name="T143" fmla="*/ -3427 h 478"/>
                              <a:gd name="T144" fmla="+- 0 9214 8537"/>
                              <a:gd name="T145" fmla="*/ T144 w 1354"/>
                              <a:gd name="T146" fmla="+- 0 -3430 -3430"/>
                              <a:gd name="T147" fmla="*/ -3430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4" h="478">
                                <a:moveTo>
                                  <a:pt x="677" y="0"/>
                                </a:moveTo>
                                <a:lnTo>
                                  <a:pt x="567" y="3"/>
                                </a:lnTo>
                                <a:lnTo>
                                  <a:pt x="463" y="12"/>
                                </a:lnTo>
                                <a:lnTo>
                                  <a:pt x="366" y="27"/>
                                </a:lnTo>
                                <a:lnTo>
                                  <a:pt x="277" y="46"/>
                                </a:lnTo>
                                <a:lnTo>
                                  <a:pt x="198" y="70"/>
                                </a:lnTo>
                                <a:lnTo>
                                  <a:pt x="131" y="98"/>
                                </a:lnTo>
                                <a:lnTo>
                                  <a:pt x="76" y="129"/>
                                </a:lnTo>
                                <a:lnTo>
                                  <a:pt x="9" y="200"/>
                                </a:lnTo>
                                <a:lnTo>
                                  <a:pt x="0" y="239"/>
                                </a:lnTo>
                                <a:lnTo>
                                  <a:pt x="9" y="277"/>
                                </a:lnTo>
                                <a:lnTo>
                                  <a:pt x="76" y="348"/>
                                </a:lnTo>
                                <a:lnTo>
                                  <a:pt x="131" y="379"/>
                                </a:lnTo>
                                <a:lnTo>
                                  <a:pt x="198" y="407"/>
                                </a:lnTo>
                                <a:lnTo>
                                  <a:pt x="277" y="431"/>
                                </a:lnTo>
                                <a:lnTo>
                                  <a:pt x="366" y="451"/>
                                </a:lnTo>
                                <a:lnTo>
                                  <a:pt x="463" y="465"/>
                                </a:lnTo>
                                <a:lnTo>
                                  <a:pt x="567" y="474"/>
                                </a:lnTo>
                                <a:lnTo>
                                  <a:pt x="677" y="477"/>
                                </a:lnTo>
                                <a:lnTo>
                                  <a:pt x="787" y="474"/>
                                </a:lnTo>
                                <a:lnTo>
                                  <a:pt x="891" y="465"/>
                                </a:lnTo>
                                <a:lnTo>
                                  <a:pt x="988" y="451"/>
                                </a:lnTo>
                                <a:lnTo>
                                  <a:pt x="1077" y="431"/>
                                </a:lnTo>
                                <a:lnTo>
                                  <a:pt x="1156" y="407"/>
                                </a:lnTo>
                                <a:lnTo>
                                  <a:pt x="1223" y="379"/>
                                </a:lnTo>
                                <a:lnTo>
                                  <a:pt x="1278" y="348"/>
                                </a:lnTo>
                                <a:lnTo>
                                  <a:pt x="1345" y="277"/>
                                </a:lnTo>
                                <a:lnTo>
                                  <a:pt x="1354" y="239"/>
                                </a:lnTo>
                                <a:lnTo>
                                  <a:pt x="1345" y="200"/>
                                </a:lnTo>
                                <a:lnTo>
                                  <a:pt x="1278" y="129"/>
                                </a:lnTo>
                                <a:lnTo>
                                  <a:pt x="1223" y="98"/>
                                </a:lnTo>
                                <a:lnTo>
                                  <a:pt x="1156" y="70"/>
                                </a:lnTo>
                                <a:lnTo>
                                  <a:pt x="1077" y="46"/>
                                </a:lnTo>
                                <a:lnTo>
                                  <a:pt x="988" y="27"/>
                                </a:lnTo>
                                <a:lnTo>
                                  <a:pt x="891" y="12"/>
                                </a:lnTo>
                                <a:lnTo>
                                  <a:pt x="787" y="3"/>
                                </a:lnTo>
                                <a:lnTo>
                                  <a:pt x="677" y="0"/>
                                </a:lnTo>
                                <a:close/>
                              </a:path>
                            </a:pathLst>
                          </a:custGeom>
                          <a:solidFill>
                            <a:srgbClr val="9982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26"/>
                        <wps:cNvSpPr>
                          <a:spLocks/>
                        </wps:cNvSpPr>
                        <wps:spPr bwMode="auto">
                          <a:xfrm>
                            <a:off x="8537" y="-3431"/>
                            <a:ext cx="1354" cy="1909"/>
                          </a:xfrm>
                          <a:custGeom>
                            <a:avLst/>
                            <a:gdLst>
                              <a:gd name="T0" fmla="+- 0 9214 8537"/>
                              <a:gd name="T1" fmla="*/ T0 w 1354"/>
                              <a:gd name="T2" fmla="+- 0 -3430 -3430"/>
                              <a:gd name="T3" fmla="*/ -3430 h 1909"/>
                              <a:gd name="T4" fmla="+- 0 9104 8537"/>
                              <a:gd name="T5" fmla="*/ T4 w 1354"/>
                              <a:gd name="T6" fmla="+- 0 -3427 -3430"/>
                              <a:gd name="T7" fmla="*/ -3427 h 1909"/>
                              <a:gd name="T8" fmla="+- 0 9000 8537"/>
                              <a:gd name="T9" fmla="*/ T8 w 1354"/>
                              <a:gd name="T10" fmla="+- 0 -3418 -3430"/>
                              <a:gd name="T11" fmla="*/ -3418 h 1909"/>
                              <a:gd name="T12" fmla="+- 0 8903 8537"/>
                              <a:gd name="T13" fmla="*/ T12 w 1354"/>
                              <a:gd name="T14" fmla="+- 0 -3403 -3430"/>
                              <a:gd name="T15" fmla="*/ -3403 h 1909"/>
                              <a:gd name="T16" fmla="+- 0 8814 8537"/>
                              <a:gd name="T17" fmla="*/ T16 w 1354"/>
                              <a:gd name="T18" fmla="+- 0 -3384 -3430"/>
                              <a:gd name="T19" fmla="*/ -3384 h 1909"/>
                              <a:gd name="T20" fmla="+- 0 8735 8537"/>
                              <a:gd name="T21" fmla="*/ T20 w 1354"/>
                              <a:gd name="T22" fmla="+- 0 -3360 -3430"/>
                              <a:gd name="T23" fmla="*/ -3360 h 1909"/>
                              <a:gd name="T24" fmla="+- 0 8668 8537"/>
                              <a:gd name="T25" fmla="*/ T24 w 1354"/>
                              <a:gd name="T26" fmla="+- 0 -3332 -3430"/>
                              <a:gd name="T27" fmla="*/ -3332 h 1909"/>
                              <a:gd name="T28" fmla="+- 0 8613 8537"/>
                              <a:gd name="T29" fmla="*/ T28 w 1354"/>
                              <a:gd name="T30" fmla="+- 0 -3301 -3430"/>
                              <a:gd name="T31" fmla="*/ -3301 h 1909"/>
                              <a:gd name="T32" fmla="+- 0 8546 8537"/>
                              <a:gd name="T33" fmla="*/ T32 w 1354"/>
                              <a:gd name="T34" fmla="+- 0 -3230 -3430"/>
                              <a:gd name="T35" fmla="*/ -3230 h 1909"/>
                              <a:gd name="T36" fmla="+- 0 8537 8537"/>
                              <a:gd name="T37" fmla="*/ T36 w 1354"/>
                              <a:gd name="T38" fmla="+- 0 -3191 -3430"/>
                              <a:gd name="T39" fmla="*/ -3191 h 1909"/>
                              <a:gd name="T40" fmla="+- 0 8537 8537"/>
                              <a:gd name="T41" fmla="*/ T40 w 1354"/>
                              <a:gd name="T42" fmla="+- 0 -1760 -3430"/>
                              <a:gd name="T43" fmla="*/ -1760 h 1909"/>
                              <a:gd name="T44" fmla="+- 0 8572 8537"/>
                              <a:gd name="T45" fmla="*/ T44 w 1354"/>
                              <a:gd name="T46" fmla="+- 0 -1684 -3430"/>
                              <a:gd name="T47" fmla="*/ -1684 h 1909"/>
                              <a:gd name="T48" fmla="+- 0 8668 8537"/>
                              <a:gd name="T49" fmla="*/ T48 w 1354"/>
                              <a:gd name="T50" fmla="+- 0 -1619 -3430"/>
                              <a:gd name="T51" fmla="*/ -1619 h 1909"/>
                              <a:gd name="T52" fmla="+- 0 8735 8537"/>
                              <a:gd name="T53" fmla="*/ T52 w 1354"/>
                              <a:gd name="T54" fmla="+- 0 -1591 -3430"/>
                              <a:gd name="T55" fmla="*/ -1591 h 1909"/>
                              <a:gd name="T56" fmla="+- 0 8814 8537"/>
                              <a:gd name="T57" fmla="*/ T56 w 1354"/>
                              <a:gd name="T58" fmla="+- 0 -1567 -3430"/>
                              <a:gd name="T59" fmla="*/ -1567 h 1909"/>
                              <a:gd name="T60" fmla="+- 0 8903 8537"/>
                              <a:gd name="T61" fmla="*/ T60 w 1354"/>
                              <a:gd name="T62" fmla="+- 0 -1548 -3430"/>
                              <a:gd name="T63" fmla="*/ -1548 h 1909"/>
                              <a:gd name="T64" fmla="+- 0 9000 8537"/>
                              <a:gd name="T65" fmla="*/ T64 w 1354"/>
                              <a:gd name="T66" fmla="+- 0 -1533 -3430"/>
                              <a:gd name="T67" fmla="*/ -1533 h 1909"/>
                              <a:gd name="T68" fmla="+- 0 9104 8537"/>
                              <a:gd name="T69" fmla="*/ T68 w 1354"/>
                              <a:gd name="T70" fmla="+- 0 -1524 -3430"/>
                              <a:gd name="T71" fmla="*/ -1524 h 1909"/>
                              <a:gd name="T72" fmla="+- 0 9214 8537"/>
                              <a:gd name="T73" fmla="*/ T72 w 1354"/>
                              <a:gd name="T74" fmla="+- 0 -1521 -3430"/>
                              <a:gd name="T75" fmla="*/ -1521 h 1909"/>
                              <a:gd name="T76" fmla="+- 0 9324 8537"/>
                              <a:gd name="T77" fmla="*/ T76 w 1354"/>
                              <a:gd name="T78" fmla="+- 0 -1524 -3430"/>
                              <a:gd name="T79" fmla="*/ -1524 h 1909"/>
                              <a:gd name="T80" fmla="+- 0 9428 8537"/>
                              <a:gd name="T81" fmla="*/ T80 w 1354"/>
                              <a:gd name="T82" fmla="+- 0 -1533 -3430"/>
                              <a:gd name="T83" fmla="*/ -1533 h 1909"/>
                              <a:gd name="T84" fmla="+- 0 9525 8537"/>
                              <a:gd name="T85" fmla="*/ T84 w 1354"/>
                              <a:gd name="T86" fmla="+- 0 -1548 -3430"/>
                              <a:gd name="T87" fmla="*/ -1548 h 1909"/>
                              <a:gd name="T88" fmla="+- 0 9614 8537"/>
                              <a:gd name="T89" fmla="*/ T88 w 1354"/>
                              <a:gd name="T90" fmla="+- 0 -1567 -3430"/>
                              <a:gd name="T91" fmla="*/ -1567 h 1909"/>
                              <a:gd name="T92" fmla="+- 0 9693 8537"/>
                              <a:gd name="T93" fmla="*/ T92 w 1354"/>
                              <a:gd name="T94" fmla="+- 0 -1591 -3430"/>
                              <a:gd name="T95" fmla="*/ -1591 h 1909"/>
                              <a:gd name="T96" fmla="+- 0 9760 8537"/>
                              <a:gd name="T97" fmla="*/ T96 w 1354"/>
                              <a:gd name="T98" fmla="+- 0 -1619 -3430"/>
                              <a:gd name="T99" fmla="*/ -1619 h 1909"/>
                              <a:gd name="T100" fmla="+- 0 9815 8537"/>
                              <a:gd name="T101" fmla="*/ T100 w 1354"/>
                              <a:gd name="T102" fmla="+- 0 -1650 -3430"/>
                              <a:gd name="T103" fmla="*/ -1650 h 1909"/>
                              <a:gd name="T104" fmla="+- 0 9882 8537"/>
                              <a:gd name="T105" fmla="*/ T104 w 1354"/>
                              <a:gd name="T106" fmla="+- 0 -1721 -3430"/>
                              <a:gd name="T107" fmla="*/ -1721 h 1909"/>
                              <a:gd name="T108" fmla="+- 0 9891 8537"/>
                              <a:gd name="T109" fmla="*/ T108 w 1354"/>
                              <a:gd name="T110" fmla="+- 0 -1760 -3430"/>
                              <a:gd name="T111" fmla="*/ -1760 h 1909"/>
                              <a:gd name="T112" fmla="+- 0 9891 8537"/>
                              <a:gd name="T113" fmla="*/ T112 w 1354"/>
                              <a:gd name="T114" fmla="+- 0 -3191 -3430"/>
                              <a:gd name="T115" fmla="*/ -3191 h 1909"/>
                              <a:gd name="T116" fmla="+- 0 9856 8537"/>
                              <a:gd name="T117" fmla="*/ T116 w 1354"/>
                              <a:gd name="T118" fmla="+- 0 -3267 -3430"/>
                              <a:gd name="T119" fmla="*/ -3267 h 1909"/>
                              <a:gd name="T120" fmla="+- 0 9760 8537"/>
                              <a:gd name="T121" fmla="*/ T120 w 1354"/>
                              <a:gd name="T122" fmla="+- 0 -3332 -3430"/>
                              <a:gd name="T123" fmla="*/ -3332 h 1909"/>
                              <a:gd name="T124" fmla="+- 0 9693 8537"/>
                              <a:gd name="T125" fmla="*/ T124 w 1354"/>
                              <a:gd name="T126" fmla="+- 0 -3360 -3430"/>
                              <a:gd name="T127" fmla="*/ -3360 h 1909"/>
                              <a:gd name="T128" fmla="+- 0 9614 8537"/>
                              <a:gd name="T129" fmla="*/ T128 w 1354"/>
                              <a:gd name="T130" fmla="+- 0 -3384 -3430"/>
                              <a:gd name="T131" fmla="*/ -3384 h 1909"/>
                              <a:gd name="T132" fmla="+- 0 9525 8537"/>
                              <a:gd name="T133" fmla="*/ T132 w 1354"/>
                              <a:gd name="T134" fmla="+- 0 -3403 -3430"/>
                              <a:gd name="T135" fmla="*/ -3403 h 1909"/>
                              <a:gd name="T136" fmla="+- 0 9428 8537"/>
                              <a:gd name="T137" fmla="*/ T136 w 1354"/>
                              <a:gd name="T138" fmla="+- 0 -3418 -3430"/>
                              <a:gd name="T139" fmla="*/ -3418 h 1909"/>
                              <a:gd name="T140" fmla="+- 0 9324 8537"/>
                              <a:gd name="T141" fmla="*/ T140 w 1354"/>
                              <a:gd name="T142" fmla="+- 0 -3427 -3430"/>
                              <a:gd name="T143" fmla="*/ -3427 h 1909"/>
                              <a:gd name="T144" fmla="+- 0 9214 8537"/>
                              <a:gd name="T145" fmla="*/ T144 w 1354"/>
                              <a:gd name="T146" fmla="+- 0 -3430 -3430"/>
                              <a:gd name="T147" fmla="*/ -3430 h 1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4" h="1909">
                                <a:moveTo>
                                  <a:pt x="677" y="0"/>
                                </a:moveTo>
                                <a:lnTo>
                                  <a:pt x="567" y="3"/>
                                </a:lnTo>
                                <a:lnTo>
                                  <a:pt x="463" y="12"/>
                                </a:lnTo>
                                <a:lnTo>
                                  <a:pt x="366" y="27"/>
                                </a:lnTo>
                                <a:lnTo>
                                  <a:pt x="277" y="46"/>
                                </a:lnTo>
                                <a:lnTo>
                                  <a:pt x="198" y="70"/>
                                </a:lnTo>
                                <a:lnTo>
                                  <a:pt x="131" y="98"/>
                                </a:lnTo>
                                <a:lnTo>
                                  <a:pt x="76" y="129"/>
                                </a:lnTo>
                                <a:lnTo>
                                  <a:pt x="9" y="200"/>
                                </a:lnTo>
                                <a:lnTo>
                                  <a:pt x="0" y="239"/>
                                </a:lnTo>
                                <a:lnTo>
                                  <a:pt x="0" y="1670"/>
                                </a:lnTo>
                                <a:lnTo>
                                  <a:pt x="35" y="1746"/>
                                </a:lnTo>
                                <a:lnTo>
                                  <a:pt x="131" y="1811"/>
                                </a:lnTo>
                                <a:lnTo>
                                  <a:pt x="198" y="1839"/>
                                </a:lnTo>
                                <a:lnTo>
                                  <a:pt x="277" y="1863"/>
                                </a:lnTo>
                                <a:lnTo>
                                  <a:pt x="366" y="1882"/>
                                </a:lnTo>
                                <a:lnTo>
                                  <a:pt x="463" y="1897"/>
                                </a:lnTo>
                                <a:lnTo>
                                  <a:pt x="567" y="1906"/>
                                </a:lnTo>
                                <a:lnTo>
                                  <a:pt x="677" y="1909"/>
                                </a:lnTo>
                                <a:lnTo>
                                  <a:pt x="787" y="1906"/>
                                </a:lnTo>
                                <a:lnTo>
                                  <a:pt x="891" y="1897"/>
                                </a:lnTo>
                                <a:lnTo>
                                  <a:pt x="988" y="1882"/>
                                </a:lnTo>
                                <a:lnTo>
                                  <a:pt x="1077" y="1863"/>
                                </a:lnTo>
                                <a:lnTo>
                                  <a:pt x="1156" y="1839"/>
                                </a:lnTo>
                                <a:lnTo>
                                  <a:pt x="1223" y="1811"/>
                                </a:lnTo>
                                <a:lnTo>
                                  <a:pt x="1278" y="1780"/>
                                </a:lnTo>
                                <a:lnTo>
                                  <a:pt x="1345" y="1709"/>
                                </a:lnTo>
                                <a:lnTo>
                                  <a:pt x="1354" y="1670"/>
                                </a:lnTo>
                                <a:lnTo>
                                  <a:pt x="1354" y="239"/>
                                </a:lnTo>
                                <a:lnTo>
                                  <a:pt x="1319" y="163"/>
                                </a:lnTo>
                                <a:lnTo>
                                  <a:pt x="1223" y="98"/>
                                </a:lnTo>
                                <a:lnTo>
                                  <a:pt x="1156" y="70"/>
                                </a:lnTo>
                                <a:lnTo>
                                  <a:pt x="1077" y="46"/>
                                </a:lnTo>
                                <a:lnTo>
                                  <a:pt x="988" y="27"/>
                                </a:lnTo>
                                <a:lnTo>
                                  <a:pt x="891" y="12"/>
                                </a:lnTo>
                                <a:lnTo>
                                  <a:pt x="787" y="3"/>
                                </a:lnTo>
                                <a:lnTo>
                                  <a:pt x="677" y="0"/>
                                </a:lnTo>
                                <a:close/>
                              </a:path>
                            </a:pathLst>
                          </a:custGeom>
                          <a:noFill/>
                          <a:ln w="3810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27"/>
                        <wps:cNvSpPr>
                          <a:spLocks/>
                        </wps:cNvSpPr>
                        <wps:spPr bwMode="auto">
                          <a:xfrm>
                            <a:off x="8537" y="-3192"/>
                            <a:ext cx="1354" cy="239"/>
                          </a:xfrm>
                          <a:custGeom>
                            <a:avLst/>
                            <a:gdLst>
                              <a:gd name="T0" fmla="+- 0 8537 8537"/>
                              <a:gd name="T1" fmla="*/ T0 w 1354"/>
                              <a:gd name="T2" fmla="+- 0 -3191 -3191"/>
                              <a:gd name="T3" fmla="*/ -3191 h 239"/>
                              <a:gd name="T4" fmla="+- 0 8572 8537"/>
                              <a:gd name="T5" fmla="*/ T4 w 1354"/>
                              <a:gd name="T6" fmla="+- 0 -3116 -3191"/>
                              <a:gd name="T7" fmla="*/ -3116 h 239"/>
                              <a:gd name="T8" fmla="+- 0 8668 8537"/>
                              <a:gd name="T9" fmla="*/ T8 w 1354"/>
                              <a:gd name="T10" fmla="+- 0 -3051 -3191"/>
                              <a:gd name="T11" fmla="*/ -3051 h 239"/>
                              <a:gd name="T12" fmla="+- 0 8735 8537"/>
                              <a:gd name="T13" fmla="*/ T12 w 1354"/>
                              <a:gd name="T14" fmla="+- 0 -3023 -3191"/>
                              <a:gd name="T15" fmla="*/ -3023 h 239"/>
                              <a:gd name="T16" fmla="+- 0 8814 8537"/>
                              <a:gd name="T17" fmla="*/ T16 w 1354"/>
                              <a:gd name="T18" fmla="+- 0 -2999 -3191"/>
                              <a:gd name="T19" fmla="*/ -2999 h 239"/>
                              <a:gd name="T20" fmla="+- 0 8903 8537"/>
                              <a:gd name="T21" fmla="*/ T20 w 1354"/>
                              <a:gd name="T22" fmla="+- 0 -2979 -3191"/>
                              <a:gd name="T23" fmla="*/ -2979 h 239"/>
                              <a:gd name="T24" fmla="+- 0 9000 8537"/>
                              <a:gd name="T25" fmla="*/ T24 w 1354"/>
                              <a:gd name="T26" fmla="+- 0 -2965 -3191"/>
                              <a:gd name="T27" fmla="*/ -2965 h 239"/>
                              <a:gd name="T28" fmla="+- 0 9104 8537"/>
                              <a:gd name="T29" fmla="*/ T28 w 1354"/>
                              <a:gd name="T30" fmla="+- 0 -2956 -3191"/>
                              <a:gd name="T31" fmla="*/ -2956 h 239"/>
                              <a:gd name="T32" fmla="+- 0 9214 8537"/>
                              <a:gd name="T33" fmla="*/ T32 w 1354"/>
                              <a:gd name="T34" fmla="+- 0 -2953 -3191"/>
                              <a:gd name="T35" fmla="*/ -2953 h 239"/>
                              <a:gd name="T36" fmla="+- 0 9324 8537"/>
                              <a:gd name="T37" fmla="*/ T36 w 1354"/>
                              <a:gd name="T38" fmla="+- 0 -2956 -3191"/>
                              <a:gd name="T39" fmla="*/ -2956 h 239"/>
                              <a:gd name="T40" fmla="+- 0 9428 8537"/>
                              <a:gd name="T41" fmla="*/ T40 w 1354"/>
                              <a:gd name="T42" fmla="+- 0 -2965 -3191"/>
                              <a:gd name="T43" fmla="*/ -2965 h 239"/>
                              <a:gd name="T44" fmla="+- 0 9525 8537"/>
                              <a:gd name="T45" fmla="*/ T44 w 1354"/>
                              <a:gd name="T46" fmla="+- 0 -2979 -3191"/>
                              <a:gd name="T47" fmla="*/ -2979 h 239"/>
                              <a:gd name="T48" fmla="+- 0 9614 8537"/>
                              <a:gd name="T49" fmla="*/ T48 w 1354"/>
                              <a:gd name="T50" fmla="+- 0 -2999 -3191"/>
                              <a:gd name="T51" fmla="*/ -2999 h 239"/>
                              <a:gd name="T52" fmla="+- 0 9693 8537"/>
                              <a:gd name="T53" fmla="*/ T52 w 1354"/>
                              <a:gd name="T54" fmla="+- 0 -3023 -3191"/>
                              <a:gd name="T55" fmla="*/ -3023 h 239"/>
                              <a:gd name="T56" fmla="+- 0 9760 8537"/>
                              <a:gd name="T57" fmla="*/ T56 w 1354"/>
                              <a:gd name="T58" fmla="+- 0 -3051 -3191"/>
                              <a:gd name="T59" fmla="*/ -3051 h 239"/>
                              <a:gd name="T60" fmla="+- 0 9815 8537"/>
                              <a:gd name="T61" fmla="*/ T60 w 1354"/>
                              <a:gd name="T62" fmla="+- 0 -3082 -3191"/>
                              <a:gd name="T63" fmla="*/ -3082 h 239"/>
                              <a:gd name="T64" fmla="+- 0 9882 8537"/>
                              <a:gd name="T65" fmla="*/ T64 w 1354"/>
                              <a:gd name="T66" fmla="+- 0 -3153 -3191"/>
                              <a:gd name="T67" fmla="*/ -3153 h 239"/>
                              <a:gd name="T68" fmla="+- 0 9891 8537"/>
                              <a:gd name="T69" fmla="*/ T68 w 1354"/>
                              <a:gd name="T70" fmla="+- 0 -3191 -3191"/>
                              <a:gd name="T71" fmla="*/ -3191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 h="239">
                                <a:moveTo>
                                  <a:pt x="0" y="0"/>
                                </a:moveTo>
                                <a:lnTo>
                                  <a:pt x="35" y="75"/>
                                </a:lnTo>
                                <a:lnTo>
                                  <a:pt x="131" y="140"/>
                                </a:lnTo>
                                <a:lnTo>
                                  <a:pt x="198" y="168"/>
                                </a:lnTo>
                                <a:lnTo>
                                  <a:pt x="277" y="192"/>
                                </a:lnTo>
                                <a:lnTo>
                                  <a:pt x="366" y="212"/>
                                </a:lnTo>
                                <a:lnTo>
                                  <a:pt x="463" y="226"/>
                                </a:lnTo>
                                <a:lnTo>
                                  <a:pt x="567" y="235"/>
                                </a:lnTo>
                                <a:lnTo>
                                  <a:pt x="677" y="238"/>
                                </a:lnTo>
                                <a:lnTo>
                                  <a:pt x="787" y="235"/>
                                </a:lnTo>
                                <a:lnTo>
                                  <a:pt x="891" y="226"/>
                                </a:lnTo>
                                <a:lnTo>
                                  <a:pt x="988" y="212"/>
                                </a:lnTo>
                                <a:lnTo>
                                  <a:pt x="1077" y="192"/>
                                </a:lnTo>
                                <a:lnTo>
                                  <a:pt x="1156" y="168"/>
                                </a:lnTo>
                                <a:lnTo>
                                  <a:pt x="1223" y="140"/>
                                </a:lnTo>
                                <a:lnTo>
                                  <a:pt x="1278" y="109"/>
                                </a:lnTo>
                                <a:lnTo>
                                  <a:pt x="1345" y="38"/>
                                </a:lnTo>
                                <a:lnTo>
                                  <a:pt x="1354" y="0"/>
                                </a:lnTo>
                              </a:path>
                            </a:pathLst>
                          </a:custGeom>
                          <a:noFill/>
                          <a:ln w="3810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FC3D9" id="Группа 57" o:spid="_x0000_s1026" style="position:absolute;margin-left:425.35pt;margin-top:-173pt;width:71.75pt;height:100.5pt;z-index:-251665920;mso-position-horizontal-relative:page" coordorigin="8507,-3460" coordsize="143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">
                <v:shape id="AutoShape 22" o:spid="_x0000_s1027" style="position:absolute;left:8527;top:-3419;width:1414;height:1968;visibility:visible;mso-wrap-style:square;v-text-anchor:top" coordsize="1414,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z774A&#10;AADbAAAADwAAAGRycy9kb3ducmV2LnhtbERPz2uDMBS+F/o/hDforY0btBvOKFK20Wu7sfPDPDVo&#10;XsTEavvXN4fBjh/f76xYbC+uNHrjWMHzLgFBXDltuFHw8/25fQPhA7LG3jEpuJGHIl+vMky1m/lM&#10;10toRAxhn6KCNoQhldJXLVn0OzcQR652o8UQ4dhIPeIcw20vX5LkIC0ajg0tDnRsqeouk1Xw9TFP&#10;zV3vS34tO5xrY34x3JTaPC3lO4hAS/gX/7lPWsE+jo1f4g+Q+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c+++AAAA2wAAAA8AAAAAAAAAAAAAAAAAmAIAAGRycy9kb3ducmV2&#10;LnhtbFBLBQYAAAAABAAEAPUAAACDAwAAAAA=&#10;" path="m708,l569,4r-66,6l440,18,350,36,295,48r-26,8l243,64r-24,8l196,80,173,90r-21,8l132,108r-18,10l96,130,80,140,65,152,51,164,39,176,28,190r-9,14l11,218,5,234r-1,4l2,250,,266,,1702r1,12l4,1732r1,4l10,1746r7,16l26,1776r11,14l50,1804r14,12l79,1828r16,10l112,1850r19,10l151,1870r22,10l195,1888r23,10l268,1914r26,6l321,1928r58,12l439,1950r63,8l568,1964r68,4l777,1968r68,-4l911,1958r63,-8l1035,1940r10,-2l707,1938r-110,-2l493,1926r-97,-14l307,1892r-79,-24l161,1842r-55,-32l65,1776,39,1738r-9,-38l30,268r9,-38l65,194r41,-36l161,128r67,-28l307,76,396,56,493,42,597,34,707,30r329,l912,10,846,4,708,xm707,30l597,34,493,42,396,56,307,76r-79,24l161,128r-55,30l65,194,39,230r-9,38l30,1700r9,38l65,1776r41,34l161,1842r67,26l307,1892r89,20l493,1926r104,10l707,1938r110,-2l921,1926r97,-14l1036,1908r-397,l574,1904r-64,-6l449,1890r-59,-10l363,1876r-27,-6l310,1862r-25,-6l261,1848r-22,-6l217,1832r-20,-8l178,1816r-18,-8l144,1798r-15,-8l115,1780r-12,-10l93,1762r-9,-10l77,1744r-6,-10l66,1726r-4,-10l61,1710r-1,-8l60,262r3,-10l65,246r4,-10l75,228r7,-10l91,210r11,-10l114,190r14,-10l143,172r16,-10l177,154r19,-10l216,136r22,-8l261,120r24,-6l309,106,389,88,447,78r62,-8l572,64,707,60r329,l1018,56,921,42,817,34,707,30xm1036,30r-329,l817,34r104,8l1018,56r89,20l1186,100r67,28l1308,158r41,36l1375,230r9,38l1384,1700r-9,38l1349,1776r-41,34l1253,1842r-67,26l1107,1892r-89,20l921,1926r-104,10l707,1938r338,l1092,1928r27,-8l1146,1914r25,-8l1195,1898r24,-10l1241,1880r21,-10l1282,1860r18,-10l1318,1840r16,-12l1349,1816r14,-12l1375,1792r11,-14l1396,1764r7,-14l1409,1736r1,-4l1413,1718r1,-16l1414,266r-1,-12l1410,238r-1,-4l1404,222r-7,-16l1388,192r-11,-14l1365,166r-14,-12l1336,142r-17,-12l1302,120r-19,-12l1263,98r-21,-8l1220,80r-24,-8l1172,64r-26,-8l1120,48,1065,36r-29,-6xm707,60l572,64r-63,6l447,78,389,88r-80,18l285,114r-24,6l238,128r-22,8l196,144r-19,10l159,162r-16,10l128,180r-14,10l102,200,91,210r-9,8l75,228r-6,8l65,246r-2,6l60,262r,1440l61,1710r1,6l66,1726r5,8l77,1744r7,8l93,1762r10,8l115,1780r14,10l144,1798r16,10l178,1816r19,8l217,1832r22,10l261,1848r24,8l310,1862r26,8l363,1876r27,4l449,1890r61,8l574,1904r65,4l776,1908r66,-4l906,1898r61,-8l1025,1880r27,-4l1079,1870r26,-8l1130,1856r24,-8l1176,1840r42,-16l1237,1816r18,-10l1272,1798r15,-10l1300,1780r13,-10l1323,1760r9,-10l1339,1742r6,-10l1350,1724r2,-6l1354,1706r,-4l1354,266r-1,-8l1352,252r-4,-10l1344,234r-14,-18l1321,208r-10,-10l1299,188r-14,-8l1271,170r-17,-8l1236,152r-19,-8l1197,136r-22,-8l1153,120r-24,-6l1104,106,1052,94r-28,-6l966,78,905,70,841,64,707,60xm1036,60r-329,l841,64r64,6l966,78r58,10l1052,94r52,12l1129,114r24,6l1175,128r22,8l1217,144r19,8l1254,162r17,8l1285,180r14,8l1311,198r10,10l1330,216r14,18l1348,242r4,10l1353,258r1,8l1354,1702r,4l1352,1718r-2,6l1345,1732r-6,10l1332,1750r-9,10l1313,1770r-13,10l1287,1788r-15,10l1255,1806r-18,10l1218,1824r-42,16l1154,1848r-24,8l1105,1862r-26,8l1052,1876r-27,4l967,1890r-61,8l842,1904r-66,4l1036,1908r71,-16l1186,1868r67,-26l1308,1810r41,-34l1375,1738r9,-38l1384,268r-9,-38l1349,194r-41,-36l1253,128r-67,-28l1107,76,1036,60xe" fillcolor="#3f3151" stroked="f">
                  <v:fill opacity="32896f"/>
                  <v:path arrowok="t" o:connecttype="custom" o:connectlocs="269,-3363;114,-3301;19,-3215;1,-1705;50,-1615;173,-1539;439,-1469;974,-1469;307,-1527;30,-3151;396,-3363;708,-3419;161,-3291;65,-1643;597,-1483;574,-1515;285,-1563;144,-1621;71,-1685;65,-3173;128,-3239;261,-3299;707,-3359;707,-3389;1308,-3261;1308,-1609;707,-1481;1219,-1531;1349,-1603;1410,-1687;1404,-3197;1319,-3289;1172,-3355;509,-3349;216,-3283;102,-3219;60,-3157;84,-1667;178,-1603;336,-1549;776,-1511;1105,-1557;1272,-1621;1345,-1687;1352,-3167;1285,-3239;1153,-3299;841,-3355;1024,-3331;1217,-3275;1321,-3211;1354,-1717;1323,-1659;1218,-1595;1025,-1539;1186,-1551;1375,-3189" o:connectangles="0,0,0,0,0,0,0,0,0,0,0,0,0,0,0,0,0,0,0,0,0,0,0,0,0,0,0,0,0,0,0,0,0,0,0,0,0,0,0,0,0,0,0,0,0,0,0,0,0,0,0,0,0,0,0,0,0"/>
                </v:shape>
                <v:shape id="Freeform 23" o:spid="_x0000_s1028" style="position:absolute;left:8557;top:-3152;width:1354;height:239;visibility:visible;mso-wrap-style:square;v-text-anchor:top" coordsize="135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qtMUA&#10;AADcAAAADwAAAGRycy9kb3ducmV2LnhtbESP3WoCMRSE7wt9h3AK3tWsK4quRinSUrEXpeoDHDdn&#10;f+jmJG7S3fXtTaHQy2FmvmHW28E0oqPW15YVTMYJCOLc6ppLBefT2/MChA/IGhvLpOBGHrabx4c1&#10;Ztr2/EXdMZQiQthnqKAKwWVS+rwig35sHXH0CtsaDFG2pdQt9hFuGpkmyVwarDkuVOhoV1H+ffwx&#10;Cmb25nP36bgrPq6H6WVevMvXTqnR0/CyAhFoCP/hv/ZeK1hOUv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uq0xQAAANwAAAAPAAAAAAAAAAAAAAAAAJgCAABkcnMv&#10;ZG93bnJldi54bWxQSwUGAAAAAAQABAD1AAAAigMAAAAA&#10;" path="m,l35,75r96,65l198,168r79,24l366,212r97,14l567,235r110,3l787,235r104,-9l988,212r89,-20l1156,168r67,-28l1278,109r67,-71l1354,e" filled="f" strokecolor="#3f3151" strokeweight="3pt">
                  <v:path arrowok="t" o:connecttype="custom" o:connectlocs="0,-3151;35,-3076;131,-3011;198,-2983;277,-2959;366,-2939;463,-2925;567,-2916;677,-2913;787,-2916;891,-2925;988,-2939;1077,-2959;1156,-2983;1223,-3011;1278,-3042;1345,-3113;1354,-3151" o:connectangles="0,0,0,0,0,0,0,0,0,0,0,0,0,0,0,0,0,0"/>
                </v:shape>
                <v:shape id="Freeform 24" o:spid="_x0000_s1029" style="position:absolute;left:8537;top:-3431;width:1354;height:1909;visibility:visible;mso-wrap-style:square;v-text-anchor:top" coordsize="1354,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IHMIA&#10;AADcAAAADwAAAGRycy9kb3ducmV2LnhtbESPT4vCMBTE78J+h/AWvGlqK1a7RlkEwZPgH1j29mje&#10;NmWbl9JErd/eCILHYWZ+wyzXvW3ElTpfO1YwGScgiEuna64UnE/b0RyED8gaG8ek4E4e1quPwRIL&#10;7W58oOsxVCJC2BeowITQFlL60pBFP3YtcfT+XGcxRNlVUnd4i3DbyDRJZtJizXHBYEsbQ+X/8WLj&#10;SJrXebrd4zTPIib7wV80M6WGn/33F4hAfXiHX+2dVrCYZP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EgcwgAAANwAAAAPAAAAAAAAAAAAAAAAAJgCAABkcnMvZG93&#10;bnJldi54bWxQSwUGAAAAAAQABAD1AAAAhwMAAAAA&#10;" path="m677,l567,3,463,12,366,27,277,46,198,70,131,98,76,129,9,200,,239,,1670r35,76l131,1811r67,28l277,1863r89,19l463,1897r104,9l677,1909r110,-3l891,1897r97,-15l1077,1863r79,-24l1223,1811r55,-31l1345,1709r9,-39l1354,239r-35,-76l1223,98,1156,70,1077,46,988,27,891,12,787,3,677,xe" fillcolor="#8064a2" stroked="f">
                  <v:path arrowok="t" o:connecttype="custom" o:connectlocs="677,-3430;567,-3427;463,-3418;366,-3403;277,-3384;198,-3360;131,-3332;76,-3301;9,-3230;0,-3191;0,-1760;35,-1684;131,-1619;198,-1591;277,-1567;366,-1548;463,-1533;567,-1524;677,-1521;787,-1524;891,-1533;988,-1548;1077,-1567;1156,-1591;1223,-1619;1278,-1650;1345,-1721;1354,-1760;1354,-3191;1319,-3267;1223,-3332;1156,-3360;1077,-3384;988,-3403;891,-3418;787,-3427;677,-3430" o:connectangles="0,0,0,0,0,0,0,0,0,0,0,0,0,0,0,0,0,0,0,0,0,0,0,0,0,0,0,0,0,0,0,0,0,0,0,0,0"/>
                </v:shape>
                <v:shape id="Freeform 25" o:spid="_x0000_s1030" style="position:absolute;left:8537;top:-3431;width:1354;height:478;visibility:visible;mso-wrap-style:square;v-text-anchor:top" coordsize="135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yy8IA&#10;AADcAAAADwAAAGRycy9kb3ducmV2LnhtbESPQYvCMBSE74L/ITzBm6YuIlqNIoKwiCirInh7NM+2&#10;2ryUJtb6742w4HGYmW+Y2aIxhaipcrllBYN+BII4sTrnVMHpuO6NQTiPrLGwTApe5GAxb7dmGGv7&#10;5D+qDz4VAcIuRgWZ92UspUsyMuj6tiQO3tVWBn2QVSp1hc8AN4X8iaKRNJhzWMiwpFVGyf3wMApG&#10;531Kl5rddSNvGxrvVtsjv5TqdprlFISnxn/D/+1frWAyGMLn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LLwgAAANwAAAAPAAAAAAAAAAAAAAAAAJgCAABkcnMvZG93&#10;bnJldi54bWxQSwUGAAAAAAQABAD1AAAAhwMAAAAA&#10;" path="m677,l567,3,463,12,366,27,277,46,198,70,131,98,76,129,9,200,,239r9,38l76,348r55,31l198,407r79,24l366,451r97,14l567,474r110,3l787,474r104,-9l988,451r89,-20l1156,407r67,-28l1278,348r67,-71l1354,239r-9,-39l1278,129,1223,98,1156,70,1077,46,988,27,891,12,787,3,677,xe" fillcolor="#9982b4" stroked="f">
                  <v:path arrowok="t" o:connecttype="custom" o:connectlocs="677,-3430;567,-3427;463,-3418;366,-3403;277,-3384;198,-3360;131,-3332;76,-3301;9,-3230;0,-3191;9,-3153;76,-3082;131,-3051;198,-3023;277,-2999;366,-2979;463,-2965;567,-2956;677,-2953;787,-2956;891,-2965;988,-2979;1077,-2999;1156,-3023;1223,-3051;1278,-3082;1345,-3153;1354,-3191;1345,-3230;1278,-3301;1223,-3332;1156,-3360;1077,-3384;988,-3403;891,-3418;787,-3427;677,-3430" o:connectangles="0,0,0,0,0,0,0,0,0,0,0,0,0,0,0,0,0,0,0,0,0,0,0,0,0,0,0,0,0,0,0,0,0,0,0,0,0"/>
                </v:shape>
                <v:shape id="Freeform 26" o:spid="_x0000_s1031" style="position:absolute;left:8537;top:-3431;width:1354;height:1909;visibility:visible;mso-wrap-style:square;v-text-anchor:top" coordsize="1354,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KksYA&#10;AADcAAAADwAAAGRycy9kb3ducmV2LnhtbESPQWsCMRSE74X+h/AEL0WzW7DVrVHWgiA91a2Ix8fm&#10;dXdx8xKSVNf++qZQ6HGYmW+Y5XowvbiQD51lBfk0A0FcW91xo+DwsZ3MQYSIrLG3TApuFGC9ur9b&#10;YqHtlfd0qWIjEoRDgQraGF0hZahbMhim1hEn79N6gzFJ30jt8ZrgppePWfYkDXacFlp09NpSfa6+&#10;jILt98ztnHzfvD2f/IAPm/JY5aVS49FQvoCINMT/8F97pxUs8h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TKksYAAADcAAAADwAAAAAAAAAAAAAAAACYAgAAZHJz&#10;L2Rvd25yZXYueG1sUEsFBgAAAAAEAAQA9QAAAIsDAAAAAA==&#10;" path="m677,l567,3,463,12,366,27,277,46,198,70,131,98,76,129,9,200,,239,,1670r35,76l131,1811r67,28l277,1863r89,19l463,1897r104,9l677,1909r110,-3l891,1897r97,-15l1077,1863r79,-24l1223,1811r55,-31l1345,1709r9,-39l1354,239r-35,-76l1223,98,1156,70,1077,46,988,27,891,12,787,3,677,xe" filled="f" strokecolor="#f2f2f2" strokeweight="3pt">
                  <v:path arrowok="t" o:connecttype="custom" o:connectlocs="677,-3430;567,-3427;463,-3418;366,-3403;277,-3384;198,-3360;131,-3332;76,-3301;9,-3230;0,-3191;0,-1760;35,-1684;131,-1619;198,-1591;277,-1567;366,-1548;463,-1533;567,-1524;677,-1521;787,-1524;891,-1533;988,-1548;1077,-1567;1156,-1591;1223,-1619;1278,-1650;1345,-1721;1354,-1760;1354,-3191;1319,-3267;1223,-3332;1156,-3360;1077,-3384;988,-3403;891,-3418;787,-3427;677,-3430" o:connectangles="0,0,0,0,0,0,0,0,0,0,0,0,0,0,0,0,0,0,0,0,0,0,0,0,0,0,0,0,0,0,0,0,0,0,0,0,0"/>
                </v:shape>
                <v:shape id="Freeform 27" o:spid="_x0000_s1032" style="position:absolute;left:8537;top:-3192;width:1354;height:239;visibility:visible;mso-wrap-style:square;v-text-anchor:top" coordsize="135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wwsUA&#10;AADcAAAADwAAAGRycy9kb3ducmV2LnhtbESP0WrCQBRE34X+w3ILvpS6G8XQpq7SKFLxrdEPuGRv&#10;k2j2bshuNfbru4WCj8PMnGEWq8G24kK9bxxrSCYKBHHpTMOVhuNh+/wCwgdkg61j0nAjD6vlw2iB&#10;mXFX/qRLESoRIewz1FCH0GVS+rImi37iOuLofbneYoiyr6Tp8RrhtpVTpVJpseG4UGNH65rKc/Ft&#10;NbhDtX8q8jwJ+Xy2+Tiqn1RNT1qPH4f3NxCBhnAP/7d3RsNrk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3DCxQAAANwAAAAPAAAAAAAAAAAAAAAAAJgCAABkcnMv&#10;ZG93bnJldi54bWxQSwUGAAAAAAQABAD1AAAAigMAAAAA&#10;" path="m,l35,75r96,65l198,168r79,24l366,212r97,14l567,235r110,3l787,235r104,-9l988,212r89,-20l1156,168r67,-28l1278,109r67,-71l1354,e" filled="f" strokecolor="#f2f2f2" strokeweight="3pt">
                  <v:path arrowok="t" o:connecttype="custom" o:connectlocs="0,-3191;35,-3116;131,-3051;198,-3023;277,-2999;366,-2979;463,-2965;567,-2956;677,-2953;787,-2956;891,-2965;988,-2979;1077,-2999;1156,-3023;1223,-3051;1278,-3082;1345,-3153;1354,-3191" o:connectangles="0,0,0,0,0,0,0,0,0,0,0,0,0,0,0,0,0,0"/>
                </v:shape>
                <w10:wrap anchorx="page"/>
              </v:group>
            </w:pict>
          </mc:Fallback>
        </mc:AlternateContent>
      </w:r>
      <w:r w:rsidRPr="00782A23">
        <w:rPr>
          <w:lang w:val="kk-KZ"/>
        </w:rPr>
        <w:t>Сурет</w:t>
      </w:r>
      <w:r w:rsidRPr="00782A23">
        <w:rPr>
          <w:spacing w:val="-3"/>
          <w:lang w:val="kk-KZ"/>
        </w:rPr>
        <w:t xml:space="preserve"> </w:t>
      </w:r>
      <w:r w:rsidR="00F3760E" w:rsidRPr="00ED7175">
        <w:t>35</w:t>
      </w:r>
      <w:r w:rsidR="00C55F3D">
        <w:rPr>
          <w:lang w:val="kk-KZ"/>
        </w:rPr>
        <w:t>–</w:t>
      </w:r>
      <w:r w:rsidRPr="00782A23">
        <w:rPr>
          <w:spacing w:val="-2"/>
          <w:lang w:val="kk-KZ"/>
        </w:rPr>
        <w:t xml:space="preserve"> </w:t>
      </w:r>
      <w:r w:rsidRPr="00782A23">
        <w:rPr>
          <w:lang w:val="kk-KZ"/>
        </w:rPr>
        <w:t>ШОБ</w:t>
      </w:r>
      <w:r w:rsidRPr="00782A23">
        <w:rPr>
          <w:spacing w:val="-2"/>
          <w:lang w:val="kk-KZ"/>
        </w:rPr>
        <w:t xml:space="preserve"> </w:t>
      </w:r>
      <w:r w:rsidRPr="00782A23">
        <w:rPr>
          <w:lang w:val="kk-KZ"/>
        </w:rPr>
        <w:t>қолдау</w:t>
      </w:r>
      <w:r w:rsidRPr="00782A23">
        <w:rPr>
          <w:spacing w:val="-5"/>
          <w:lang w:val="kk-KZ"/>
        </w:rPr>
        <w:t xml:space="preserve"> </w:t>
      </w:r>
      <w:r w:rsidRPr="00782A23">
        <w:rPr>
          <w:lang w:val="kk-KZ"/>
        </w:rPr>
        <w:t>институттары</w:t>
      </w:r>
      <w:r w:rsidRPr="00782A23">
        <w:rPr>
          <w:spacing w:val="-1"/>
          <w:lang w:val="kk-KZ"/>
        </w:rPr>
        <w:t xml:space="preserve"> </w:t>
      </w:r>
      <w:r w:rsidRPr="00782A23">
        <w:rPr>
          <w:lang w:val="kk-KZ"/>
        </w:rPr>
        <w:t>мен</w:t>
      </w:r>
      <w:r w:rsidRPr="00782A23">
        <w:rPr>
          <w:spacing w:val="-1"/>
          <w:lang w:val="kk-KZ"/>
        </w:rPr>
        <w:t xml:space="preserve"> </w:t>
      </w:r>
      <w:r w:rsidRPr="00782A23">
        <w:rPr>
          <w:lang w:val="kk-KZ"/>
        </w:rPr>
        <w:t>бағдарламалар</w:t>
      </w:r>
      <w:r w:rsidRPr="00782A23">
        <w:rPr>
          <w:spacing w:val="-1"/>
          <w:lang w:val="kk-KZ"/>
        </w:rPr>
        <w:t xml:space="preserve"> </w:t>
      </w:r>
      <w:r w:rsidRPr="00782A23">
        <w:rPr>
          <w:lang w:val="kk-KZ"/>
        </w:rPr>
        <w:t>саны</w:t>
      </w:r>
    </w:p>
    <w:p w14:paraId="2005424C" w14:textId="77777777" w:rsidR="00C55F3D" w:rsidRPr="00C55F3D" w:rsidRDefault="00C55F3D" w:rsidP="00F4660B">
      <w:pPr>
        <w:spacing w:after="0" w:line="240" w:lineRule="auto"/>
        <w:ind w:right="-1135" w:firstLine="567"/>
        <w:jc w:val="both"/>
        <w:rPr>
          <w:rFonts w:ascii="Times New Roman" w:hAnsi="Times New Roman" w:cs="Times New Roman"/>
          <w:sz w:val="16"/>
          <w:szCs w:val="16"/>
          <w:lang w:val="kk-KZ"/>
        </w:rPr>
      </w:pPr>
    </w:p>
    <w:p w14:paraId="516AD03A" w14:textId="324FC814" w:rsidR="007C74B2" w:rsidRPr="00782A23" w:rsidRDefault="007B37EB" w:rsidP="00C55F3D">
      <w:pPr>
        <w:spacing w:after="0" w:line="240" w:lineRule="auto"/>
        <w:ind w:right="-1135" w:firstLine="709"/>
        <w:jc w:val="both"/>
        <w:rPr>
          <w:rFonts w:ascii="Times New Roman" w:hAnsi="Times New Roman" w:cs="Times New Roman"/>
          <w:sz w:val="24"/>
          <w:szCs w:val="24"/>
          <w:lang w:val="kk-KZ"/>
        </w:rPr>
      </w:pPr>
      <w:r w:rsidRPr="007B37E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4B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52</w:t>
      </w:r>
      <w:r w:rsidR="007C74B2" w:rsidRPr="00782A23">
        <w:rPr>
          <w:rFonts w:ascii="Times New Roman" w:hAnsi="Times New Roman" w:cs="Times New Roman"/>
          <w:sz w:val="24"/>
          <w:szCs w:val="24"/>
          <w:lang w:val="kk-KZ"/>
        </w:rPr>
        <w:t xml:space="preserve">] </w:t>
      </w:r>
    </w:p>
    <w:p w14:paraId="0A51BBCE" w14:textId="77777777" w:rsidR="006B5F4F" w:rsidRPr="00782A23" w:rsidRDefault="006B5F4F" w:rsidP="00C55F3D">
      <w:pPr>
        <w:spacing w:after="0" w:line="240" w:lineRule="auto"/>
        <w:ind w:right="-1135" w:firstLine="709"/>
        <w:jc w:val="both"/>
        <w:rPr>
          <w:rFonts w:ascii="Times New Roman" w:hAnsi="Times New Roman" w:cs="Times New Roman"/>
          <w:sz w:val="28"/>
          <w:szCs w:val="28"/>
          <w:lang w:val="kk-KZ"/>
        </w:rPr>
      </w:pPr>
    </w:p>
    <w:p w14:paraId="3FE59757" w14:textId="7ACFBF1B" w:rsidR="006910B3" w:rsidRPr="00782A23" w:rsidRDefault="006910B3" w:rsidP="00C55F3D">
      <w:pPr>
        <w:tabs>
          <w:tab w:val="left" w:pos="993"/>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Аймақтық экономиканың қарқынды дамуы үшін, инфрақұрылымның дамуы мен қаржы-материалдық ресурстармен кәсіпкерлік </w:t>
      </w:r>
      <w:r w:rsidR="006B5F4F" w:rsidRPr="00782A23">
        <w:rPr>
          <w:rFonts w:ascii="Times New Roman" w:hAnsi="Times New Roman" w:cs="Times New Roman"/>
          <w:sz w:val="28"/>
          <w:szCs w:val="28"/>
          <w:lang w:val="kk-KZ"/>
        </w:rPr>
        <w:t>субьектілерінің</w:t>
      </w:r>
      <w:r w:rsidRPr="00782A23">
        <w:rPr>
          <w:rFonts w:ascii="Times New Roman" w:hAnsi="Times New Roman" w:cs="Times New Roman"/>
          <w:sz w:val="28"/>
          <w:szCs w:val="28"/>
          <w:lang w:val="kk-KZ"/>
        </w:rPr>
        <w:t xml:space="preserve"> уақытылы қамтамасыз етілуі маңызды.</w:t>
      </w:r>
      <w:r w:rsidR="006B5F4F"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Кәсіпкерлік бастамаларды қолдау үшін мемлекеттік және жергілікті бюджеттердің</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негізгі капиталға салынатын инвестиция көлемінің жоғары болу керектігі орын алады.</w:t>
      </w:r>
      <w:r w:rsidR="006B5F4F"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Кәсіпкерлік субьектілерінің айтарлықтай бәсекеге қабілетті болуына негіз болатын еңбек </w:t>
      </w:r>
      <w:r w:rsidR="006B5F4F" w:rsidRPr="00782A23">
        <w:rPr>
          <w:rFonts w:ascii="Times New Roman" w:hAnsi="Times New Roman" w:cs="Times New Roman"/>
          <w:sz w:val="28"/>
          <w:szCs w:val="28"/>
          <w:lang w:val="kk-KZ"/>
        </w:rPr>
        <w:t>ресурстарының</w:t>
      </w:r>
      <w:r w:rsidRPr="00782A23">
        <w:rPr>
          <w:rFonts w:ascii="Times New Roman" w:hAnsi="Times New Roman" w:cs="Times New Roman"/>
          <w:sz w:val="28"/>
          <w:szCs w:val="28"/>
          <w:lang w:val="kk-KZ"/>
        </w:rPr>
        <w:t xml:space="preserve"> жоғарғы біліктілігі,</w:t>
      </w:r>
      <w:r w:rsidR="006B5F4F"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мемлекет тарапынан </w:t>
      </w:r>
      <w:r w:rsidR="006B5F4F" w:rsidRPr="00782A23">
        <w:rPr>
          <w:rFonts w:ascii="Times New Roman" w:hAnsi="Times New Roman" w:cs="Times New Roman"/>
          <w:sz w:val="28"/>
          <w:szCs w:val="28"/>
          <w:lang w:val="kk-KZ"/>
        </w:rPr>
        <w:t>бөлінетін</w:t>
      </w:r>
      <w:r w:rsidRPr="00782A23">
        <w:rPr>
          <w:rFonts w:ascii="Times New Roman" w:hAnsi="Times New Roman" w:cs="Times New Roman"/>
          <w:sz w:val="28"/>
          <w:szCs w:val="28"/>
          <w:lang w:val="kk-KZ"/>
        </w:rPr>
        <w:t xml:space="preserve"> қаржылай көмектердің өз уақытында әділеттілік </w:t>
      </w:r>
      <w:r w:rsidR="006B5F4F" w:rsidRPr="00782A23">
        <w:rPr>
          <w:rFonts w:ascii="Times New Roman" w:hAnsi="Times New Roman" w:cs="Times New Roman"/>
          <w:sz w:val="28"/>
          <w:szCs w:val="28"/>
          <w:lang w:val="kk-KZ"/>
        </w:rPr>
        <w:t>қағидаларына</w:t>
      </w:r>
      <w:r w:rsidRPr="00782A23">
        <w:rPr>
          <w:rFonts w:ascii="Times New Roman" w:hAnsi="Times New Roman" w:cs="Times New Roman"/>
          <w:sz w:val="28"/>
          <w:szCs w:val="28"/>
          <w:lang w:val="kk-KZ"/>
        </w:rPr>
        <w:t xml:space="preserve"> сәйкес бөлінуі мен басқарушылық қадағалау қызметін қолдану қажеттілігі туындайды</w:t>
      </w:r>
      <w:r w:rsidR="00EC3224">
        <w:rPr>
          <w:rFonts w:ascii="Times New Roman" w:hAnsi="Times New Roman" w:cs="Times New Roman"/>
          <w:sz w:val="28"/>
          <w:szCs w:val="28"/>
          <w:lang w:val="kk-KZ"/>
        </w:rPr>
        <w:t xml:space="preserve"> [65-80]</w:t>
      </w:r>
      <w:r w:rsidRPr="00782A23">
        <w:rPr>
          <w:rFonts w:ascii="Times New Roman" w:hAnsi="Times New Roman" w:cs="Times New Roman"/>
          <w:sz w:val="28"/>
          <w:szCs w:val="28"/>
          <w:lang w:val="kk-KZ"/>
        </w:rPr>
        <w:t>.</w:t>
      </w:r>
    </w:p>
    <w:p w14:paraId="65EBB48D" w14:textId="73F7B30E" w:rsidR="006910B3" w:rsidRPr="00782A23" w:rsidRDefault="006910B3" w:rsidP="00C55F3D">
      <w:pPr>
        <w:tabs>
          <w:tab w:val="left" w:pos="993"/>
        </w:tabs>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Республикалық деңгейде кәсіпкерлікті қолдау мен кәсіпкерлік қатынастарда операторлық қызметті атқаратын келесі арнайы мекемелер қызмет атқарады, ол:</w:t>
      </w:r>
    </w:p>
    <w:p w14:paraId="1E7A7E29" w14:textId="121BA523" w:rsidR="006910B3" w:rsidRPr="00782A23" w:rsidRDefault="006910B3" w:rsidP="00A5111C">
      <w:pPr>
        <w:widowControl w:val="0"/>
        <w:numPr>
          <w:ilvl w:val="0"/>
          <w:numId w:val="1"/>
        </w:numPr>
        <w:tabs>
          <w:tab w:val="left" w:pos="993"/>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w:t>
      </w:r>
      <w:r w:rsidRPr="00782A23">
        <w:rPr>
          <w:rFonts w:ascii="Times New Roman" w:eastAsia="Times New Roman" w:hAnsi="Times New Roman" w:cs="Times New Roman"/>
          <w:spacing w:val="-4"/>
          <w:sz w:val="28"/>
          <w:lang w:val="kk-KZ"/>
        </w:rPr>
        <w:t xml:space="preserve"> </w:t>
      </w:r>
      <w:r w:rsidRPr="00782A23">
        <w:rPr>
          <w:rFonts w:ascii="Times New Roman" w:eastAsia="Times New Roman" w:hAnsi="Times New Roman" w:cs="Times New Roman"/>
          <w:sz w:val="28"/>
          <w:lang w:val="kk-KZ"/>
        </w:rPr>
        <w:t>«Казына</w:t>
      </w:r>
      <w:r w:rsidRPr="00782A23">
        <w:rPr>
          <w:rFonts w:ascii="Times New Roman" w:eastAsia="Times New Roman" w:hAnsi="Times New Roman" w:cs="Times New Roman"/>
          <w:spacing w:val="-4"/>
          <w:sz w:val="28"/>
          <w:lang w:val="kk-KZ"/>
        </w:rPr>
        <w:t xml:space="preserve"> </w:t>
      </w:r>
      <w:r w:rsidRPr="00782A23">
        <w:rPr>
          <w:rFonts w:ascii="Times New Roman" w:eastAsia="Times New Roman" w:hAnsi="Times New Roman" w:cs="Times New Roman"/>
          <w:sz w:val="28"/>
          <w:lang w:val="kk-KZ"/>
        </w:rPr>
        <w:t>Капитал</w:t>
      </w:r>
      <w:r w:rsidRPr="00782A23">
        <w:rPr>
          <w:rFonts w:ascii="Times New Roman" w:eastAsia="Times New Roman" w:hAnsi="Times New Roman" w:cs="Times New Roman"/>
          <w:spacing w:val="-5"/>
          <w:sz w:val="28"/>
          <w:lang w:val="kk-KZ"/>
        </w:rPr>
        <w:t xml:space="preserve"> </w:t>
      </w:r>
      <w:r w:rsidRPr="00782A23">
        <w:rPr>
          <w:rFonts w:ascii="Times New Roman" w:eastAsia="Times New Roman" w:hAnsi="Times New Roman" w:cs="Times New Roman"/>
          <w:sz w:val="28"/>
          <w:lang w:val="kk-KZ"/>
        </w:rPr>
        <w:t>Менеджмент»</w:t>
      </w:r>
      <w:r w:rsidR="00C55F3D">
        <w:rPr>
          <w:rFonts w:ascii="Times New Roman" w:eastAsia="Times New Roman" w:hAnsi="Times New Roman" w:cs="Times New Roman"/>
          <w:sz w:val="28"/>
          <w:lang w:val="kk-KZ"/>
        </w:rPr>
        <w:t>.</w:t>
      </w:r>
    </w:p>
    <w:p w14:paraId="5C46A4D0" w14:textId="55C2C3B4" w:rsidR="006910B3" w:rsidRPr="00782A23" w:rsidRDefault="006910B3" w:rsidP="00A5111C">
      <w:pPr>
        <w:widowControl w:val="0"/>
        <w:numPr>
          <w:ilvl w:val="0"/>
          <w:numId w:val="1"/>
        </w:numPr>
        <w:tabs>
          <w:tab w:val="left" w:pos="993"/>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lastRenderedPageBreak/>
        <w:t>ЖШС</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«Самрук-Казына</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Инвест»</w:t>
      </w:r>
      <w:r w:rsidR="00C55F3D">
        <w:rPr>
          <w:rFonts w:ascii="Times New Roman" w:eastAsia="Times New Roman" w:hAnsi="Times New Roman" w:cs="Times New Roman"/>
          <w:sz w:val="28"/>
          <w:lang w:val="kk-KZ"/>
        </w:rPr>
        <w:t>.</w:t>
      </w:r>
    </w:p>
    <w:p w14:paraId="1D2DA910" w14:textId="499AE151" w:rsidR="006910B3" w:rsidRPr="00782A23" w:rsidRDefault="006910B3" w:rsidP="00A5111C">
      <w:pPr>
        <w:widowControl w:val="0"/>
        <w:numPr>
          <w:ilvl w:val="0"/>
          <w:numId w:val="1"/>
        </w:numPr>
        <w:tabs>
          <w:tab w:val="left" w:pos="993"/>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ЖШС</w:t>
      </w:r>
      <w:r w:rsidRPr="00782A23">
        <w:rPr>
          <w:rFonts w:ascii="Times New Roman" w:eastAsia="Times New Roman" w:hAnsi="Times New Roman" w:cs="Times New Roman"/>
          <w:spacing w:val="-4"/>
          <w:sz w:val="28"/>
          <w:lang w:val="kk-KZ"/>
        </w:rPr>
        <w:t xml:space="preserve"> </w:t>
      </w:r>
      <w:r w:rsidRPr="00782A23">
        <w:rPr>
          <w:rFonts w:ascii="Times New Roman" w:eastAsia="Times New Roman" w:hAnsi="Times New Roman" w:cs="Times New Roman"/>
          <w:sz w:val="28"/>
          <w:lang w:val="kk-KZ"/>
        </w:rPr>
        <w:t>«Самрук-Казына</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Контракт»</w:t>
      </w:r>
      <w:r w:rsidRPr="00782A23">
        <w:rPr>
          <w:rFonts w:ascii="Times New Roman" w:eastAsia="Times New Roman" w:hAnsi="Times New Roman" w:cs="Times New Roman"/>
          <w:spacing w:val="-4"/>
          <w:sz w:val="28"/>
          <w:lang w:val="kk-KZ"/>
        </w:rPr>
        <w:t xml:space="preserve"> </w:t>
      </w:r>
      <w:r w:rsidRPr="00782A23">
        <w:rPr>
          <w:rFonts w:ascii="Times New Roman" w:eastAsia="Times New Roman" w:hAnsi="Times New Roman" w:cs="Times New Roman"/>
          <w:sz w:val="28"/>
          <w:lang w:val="kk-KZ"/>
        </w:rPr>
        <w:t>ҚР</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Қаржы</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министрлігі</w:t>
      </w:r>
      <w:r w:rsidR="00C55F3D">
        <w:rPr>
          <w:rFonts w:ascii="Times New Roman" w:eastAsia="Times New Roman" w:hAnsi="Times New Roman" w:cs="Times New Roman"/>
          <w:sz w:val="28"/>
          <w:lang w:val="kk-KZ"/>
        </w:rPr>
        <w:t>.</w:t>
      </w:r>
    </w:p>
    <w:p w14:paraId="7BBB9B0F" w14:textId="2BDAC415" w:rsidR="006910B3" w:rsidRPr="00782A23" w:rsidRDefault="006910B3" w:rsidP="00A5111C">
      <w:pPr>
        <w:widowControl w:val="0"/>
        <w:numPr>
          <w:ilvl w:val="0"/>
          <w:numId w:val="1"/>
        </w:numPr>
        <w:tabs>
          <w:tab w:val="left" w:pos="993"/>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w:t>
      </w:r>
      <w:r w:rsidRPr="00782A23">
        <w:rPr>
          <w:rFonts w:ascii="Times New Roman" w:eastAsia="Times New Roman" w:hAnsi="Times New Roman" w:cs="Times New Roman"/>
          <w:spacing w:val="-4"/>
          <w:sz w:val="28"/>
          <w:lang w:val="kk-KZ"/>
        </w:rPr>
        <w:t xml:space="preserve"> </w:t>
      </w:r>
      <w:r w:rsidRPr="00782A23">
        <w:rPr>
          <w:rFonts w:ascii="Times New Roman" w:eastAsia="Times New Roman" w:hAnsi="Times New Roman" w:cs="Times New Roman"/>
          <w:sz w:val="28"/>
          <w:lang w:val="kk-KZ"/>
        </w:rPr>
        <w:t>«ҚазАгроГарант»</w:t>
      </w:r>
      <w:r w:rsidR="00C55F3D">
        <w:rPr>
          <w:rFonts w:ascii="Times New Roman" w:eastAsia="Times New Roman" w:hAnsi="Times New Roman" w:cs="Times New Roman"/>
          <w:sz w:val="28"/>
          <w:lang w:val="kk-KZ"/>
        </w:rPr>
        <w:t>.</w:t>
      </w:r>
    </w:p>
    <w:p w14:paraId="67387CE4" w14:textId="02A11E7E" w:rsidR="006910B3" w:rsidRPr="00782A23" w:rsidRDefault="006910B3" w:rsidP="00A5111C">
      <w:pPr>
        <w:widowControl w:val="0"/>
        <w:numPr>
          <w:ilvl w:val="0"/>
          <w:numId w:val="1"/>
        </w:numPr>
        <w:tabs>
          <w:tab w:val="left" w:pos="993"/>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w:t>
      </w:r>
      <w:r w:rsidRPr="00782A23">
        <w:rPr>
          <w:rFonts w:ascii="Times New Roman" w:eastAsia="Times New Roman" w:hAnsi="Times New Roman" w:cs="Times New Roman"/>
          <w:spacing w:val="-5"/>
          <w:sz w:val="28"/>
          <w:lang w:val="kk-KZ"/>
        </w:rPr>
        <w:t xml:space="preserve"> </w:t>
      </w:r>
      <w:r w:rsidRPr="00782A23">
        <w:rPr>
          <w:rFonts w:ascii="Times New Roman" w:eastAsia="Times New Roman" w:hAnsi="Times New Roman" w:cs="Times New Roman"/>
          <w:sz w:val="28"/>
          <w:lang w:val="kk-KZ"/>
        </w:rPr>
        <w:t>«ҚазАгроМаркетинг»</w:t>
      </w:r>
      <w:r w:rsidR="00C55F3D">
        <w:rPr>
          <w:rFonts w:ascii="Times New Roman" w:eastAsia="Times New Roman" w:hAnsi="Times New Roman" w:cs="Times New Roman"/>
          <w:sz w:val="28"/>
          <w:lang w:val="kk-KZ"/>
        </w:rPr>
        <w:t>.</w:t>
      </w:r>
    </w:p>
    <w:p w14:paraId="7D1C2D23" w14:textId="7A1B7879" w:rsidR="006910B3" w:rsidRPr="00782A23" w:rsidRDefault="006910B3" w:rsidP="00A5111C">
      <w:pPr>
        <w:widowControl w:val="0"/>
        <w:numPr>
          <w:ilvl w:val="0"/>
          <w:numId w:val="1"/>
        </w:numPr>
        <w:tabs>
          <w:tab w:val="left" w:pos="993"/>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«Ұлттық</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компания»</w:t>
      </w:r>
      <w:r w:rsidR="00C55F3D">
        <w:rPr>
          <w:rFonts w:ascii="Times New Roman" w:eastAsia="Times New Roman" w:hAnsi="Times New Roman" w:cs="Times New Roman"/>
          <w:sz w:val="28"/>
          <w:lang w:val="kk-KZ"/>
        </w:rPr>
        <w:t>.</w:t>
      </w:r>
    </w:p>
    <w:p w14:paraId="3CFC90A6" w14:textId="1DC89211" w:rsidR="006910B3" w:rsidRPr="00782A23" w:rsidRDefault="006910B3" w:rsidP="00A5111C">
      <w:pPr>
        <w:widowControl w:val="0"/>
        <w:numPr>
          <w:ilvl w:val="0"/>
          <w:numId w:val="1"/>
        </w:numPr>
        <w:tabs>
          <w:tab w:val="left" w:pos="993"/>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«Өндірістік</w:t>
      </w:r>
      <w:r w:rsidRPr="00782A23">
        <w:rPr>
          <w:rFonts w:ascii="Times New Roman" w:eastAsia="Times New Roman" w:hAnsi="Times New Roman" w:cs="Times New Roman"/>
          <w:spacing w:val="-4"/>
          <w:sz w:val="28"/>
          <w:lang w:val="kk-KZ"/>
        </w:rPr>
        <w:t xml:space="preserve"> </w:t>
      </w:r>
      <w:r w:rsidRPr="00782A23">
        <w:rPr>
          <w:rFonts w:ascii="Times New Roman" w:eastAsia="Times New Roman" w:hAnsi="Times New Roman" w:cs="Times New Roman"/>
          <w:sz w:val="28"/>
          <w:lang w:val="kk-KZ"/>
        </w:rPr>
        <w:t>контрактілік</w:t>
      </w:r>
      <w:r w:rsidRPr="00782A23">
        <w:rPr>
          <w:rFonts w:ascii="Times New Roman" w:eastAsia="Times New Roman" w:hAnsi="Times New Roman" w:cs="Times New Roman"/>
          <w:spacing w:val="-4"/>
          <w:sz w:val="28"/>
          <w:lang w:val="kk-KZ"/>
        </w:rPr>
        <w:t xml:space="preserve"> </w:t>
      </w:r>
      <w:r w:rsidRPr="00782A23">
        <w:rPr>
          <w:rFonts w:ascii="Times New Roman" w:eastAsia="Times New Roman" w:hAnsi="Times New Roman" w:cs="Times New Roman"/>
          <w:sz w:val="28"/>
          <w:lang w:val="kk-KZ"/>
        </w:rPr>
        <w:t>корпорация»</w:t>
      </w:r>
      <w:r w:rsidR="00C55F3D">
        <w:rPr>
          <w:rFonts w:ascii="Times New Roman" w:eastAsia="Times New Roman" w:hAnsi="Times New Roman" w:cs="Times New Roman"/>
          <w:sz w:val="28"/>
          <w:lang w:val="kk-KZ"/>
        </w:rPr>
        <w:t>.</w:t>
      </w:r>
    </w:p>
    <w:p w14:paraId="404610BD" w14:textId="329847C8" w:rsidR="006910B3" w:rsidRPr="00782A23" w:rsidRDefault="006910B3" w:rsidP="00A5111C">
      <w:pPr>
        <w:widowControl w:val="0"/>
        <w:numPr>
          <w:ilvl w:val="0"/>
          <w:numId w:val="1"/>
        </w:numPr>
        <w:tabs>
          <w:tab w:val="left" w:pos="993"/>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ҚР</w:t>
      </w:r>
      <w:r w:rsidRPr="00782A23">
        <w:rPr>
          <w:rFonts w:ascii="Times New Roman" w:eastAsia="Times New Roman" w:hAnsi="Times New Roman" w:cs="Times New Roman"/>
          <w:spacing w:val="-4"/>
          <w:sz w:val="28"/>
          <w:lang w:val="kk-KZ"/>
        </w:rPr>
        <w:t xml:space="preserve"> </w:t>
      </w:r>
      <w:r w:rsidRPr="00782A23">
        <w:rPr>
          <w:rFonts w:ascii="Times New Roman" w:eastAsia="Times New Roman" w:hAnsi="Times New Roman" w:cs="Times New Roman"/>
          <w:sz w:val="28"/>
          <w:lang w:val="kk-KZ"/>
        </w:rPr>
        <w:t>ауыл</w:t>
      </w:r>
      <w:r w:rsidRPr="00782A23">
        <w:rPr>
          <w:rFonts w:ascii="Times New Roman" w:eastAsia="Times New Roman" w:hAnsi="Times New Roman" w:cs="Times New Roman"/>
          <w:spacing w:val="-5"/>
          <w:sz w:val="28"/>
          <w:lang w:val="kk-KZ"/>
        </w:rPr>
        <w:t xml:space="preserve"> </w:t>
      </w:r>
      <w:r w:rsidRPr="00782A23">
        <w:rPr>
          <w:rFonts w:ascii="Times New Roman" w:eastAsia="Times New Roman" w:hAnsi="Times New Roman" w:cs="Times New Roman"/>
          <w:sz w:val="28"/>
          <w:lang w:val="kk-KZ"/>
        </w:rPr>
        <w:t>ша</w:t>
      </w:r>
      <w:r w:rsidR="0025472F">
        <w:rPr>
          <w:rFonts w:ascii="Times New Roman" w:eastAsia="Times New Roman" w:hAnsi="Times New Roman" w:cs="Times New Roman"/>
          <w:sz w:val="28"/>
          <w:lang w:val="kk-KZ"/>
        </w:rPr>
        <w:t>ру</w:t>
      </w:r>
      <w:r w:rsidRPr="00782A23">
        <w:rPr>
          <w:rFonts w:ascii="Times New Roman" w:eastAsia="Times New Roman" w:hAnsi="Times New Roman" w:cs="Times New Roman"/>
          <w:sz w:val="28"/>
          <w:lang w:val="kk-KZ"/>
        </w:rPr>
        <w:t>ашылық</w:t>
      </w:r>
      <w:r w:rsidRPr="00782A23">
        <w:rPr>
          <w:rFonts w:ascii="Times New Roman" w:eastAsia="Times New Roman" w:hAnsi="Times New Roman" w:cs="Times New Roman"/>
          <w:spacing w:val="-4"/>
          <w:sz w:val="28"/>
          <w:lang w:val="kk-KZ"/>
        </w:rPr>
        <w:t xml:space="preserve"> </w:t>
      </w:r>
      <w:r w:rsidRPr="00782A23">
        <w:rPr>
          <w:rFonts w:ascii="Times New Roman" w:eastAsia="Times New Roman" w:hAnsi="Times New Roman" w:cs="Times New Roman"/>
          <w:sz w:val="28"/>
          <w:lang w:val="kk-KZ"/>
        </w:rPr>
        <w:t>министрлігі</w:t>
      </w:r>
      <w:r w:rsidR="00C55F3D">
        <w:rPr>
          <w:rFonts w:ascii="Times New Roman" w:eastAsia="Times New Roman" w:hAnsi="Times New Roman" w:cs="Times New Roman"/>
          <w:sz w:val="28"/>
          <w:lang w:val="kk-KZ"/>
        </w:rPr>
        <w:t>.</w:t>
      </w:r>
    </w:p>
    <w:p w14:paraId="5AFCF3BB" w14:textId="17068093" w:rsidR="006910B3" w:rsidRPr="00782A23" w:rsidRDefault="006910B3" w:rsidP="00A5111C">
      <w:pPr>
        <w:widowControl w:val="0"/>
        <w:numPr>
          <w:ilvl w:val="0"/>
          <w:numId w:val="1"/>
        </w:numPr>
        <w:tabs>
          <w:tab w:val="left" w:pos="993"/>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w:t>
      </w:r>
      <w:r w:rsidRPr="00782A23">
        <w:rPr>
          <w:rFonts w:ascii="Times New Roman" w:eastAsia="Times New Roman" w:hAnsi="Times New Roman" w:cs="Times New Roman"/>
          <w:spacing w:val="-2"/>
          <w:sz w:val="28"/>
          <w:lang w:val="kk-KZ"/>
        </w:rPr>
        <w:t xml:space="preserve"> </w:t>
      </w:r>
      <w:r w:rsidRPr="00782A23">
        <w:rPr>
          <w:rFonts w:ascii="Times New Roman" w:eastAsia="Times New Roman" w:hAnsi="Times New Roman" w:cs="Times New Roman"/>
          <w:sz w:val="28"/>
          <w:lang w:val="kk-KZ"/>
        </w:rPr>
        <w:t>«НУХ</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«Қаз</w:t>
      </w:r>
      <w:r w:rsidR="00A41B0A">
        <w:rPr>
          <w:rFonts w:ascii="Times New Roman" w:eastAsia="Times New Roman" w:hAnsi="Times New Roman" w:cs="Times New Roman"/>
          <w:sz w:val="28"/>
          <w:lang w:val="kk-KZ"/>
        </w:rPr>
        <w:t xml:space="preserve"> </w:t>
      </w:r>
      <w:r w:rsidRPr="00782A23">
        <w:rPr>
          <w:rFonts w:ascii="Times New Roman" w:eastAsia="Times New Roman" w:hAnsi="Times New Roman" w:cs="Times New Roman"/>
          <w:sz w:val="28"/>
          <w:lang w:val="kk-KZ"/>
        </w:rPr>
        <w:t>Агро»</w:t>
      </w:r>
      <w:r w:rsidR="00C55F3D">
        <w:rPr>
          <w:rFonts w:ascii="Times New Roman" w:eastAsia="Times New Roman" w:hAnsi="Times New Roman" w:cs="Times New Roman"/>
          <w:sz w:val="28"/>
          <w:lang w:val="kk-KZ"/>
        </w:rPr>
        <w:t>.</w:t>
      </w:r>
    </w:p>
    <w:p w14:paraId="351F3B4E" w14:textId="6F7F54BA" w:rsidR="006910B3" w:rsidRPr="00782A23" w:rsidRDefault="006910B3"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«Аграрлы</w:t>
      </w:r>
      <w:r w:rsidRPr="00782A23">
        <w:rPr>
          <w:rFonts w:ascii="Times New Roman" w:eastAsia="Times New Roman" w:hAnsi="Times New Roman" w:cs="Times New Roman"/>
          <w:spacing w:val="-5"/>
          <w:sz w:val="28"/>
          <w:lang w:val="kk-KZ"/>
        </w:rPr>
        <w:t xml:space="preserve"> </w:t>
      </w:r>
      <w:r w:rsidRPr="00782A23">
        <w:rPr>
          <w:rFonts w:ascii="Times New Roman" w:eastAsia="Times New Roman" w:hAnsi="Times New Roman" w:cs="Times New Roman"/>
          <w:sz w:val="28"/>
          <w:lang w:val="kk-KZ"/>
        </w:rPr>
        <w:t>несиелік</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корпорация»</w:t>
      </w:r>
      <w:r w:rsidR="00C55F3D">
        <w:rPr>
          <w:rFonts w:ascii="Times New Roman" w:eastAsia="Times New Roman" w:hAnsi="Times New Roman" w:cs="Times New Roman"/>
          <w:sz w:val="28"/>
          <w:lang w:val="kk-KZ"/>
        </w:rPr>
        <w:t>.</w:t>
      </w:r>
    </w:p>
    <w:p w14:paraId="0A32E82B" w14:textId="02E24ECC" w:rsidR="006910B3" w:rsidRPr="00782A23" w:rsidRDefault="006910B3"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w:t>
      </w:r>
      <w:r w:rsidRPr="00782A23">
        <w:rPr>
          <w:rFonts w:ascii="Times New Roman" w:eastAsia="Times New Roman" w:hAnsi="Times New Roman" w:cs="Times New Roman"/>
          <w:spacing w:val="-2"/>
          <w:sz w:val="28"/>
          <w:lang w:val="kk-KZ"/>
        </w:rPr>
        <w:t xml:space="preserve"> </w:t>
      </w:r>
      <w:r w:rsidRPr="00782A23">
        <w:rPr>
          <w:rFonts w:ascii="Times New Roman" w:eastAsia="Times New Roman" w:hAnsi="Times New Roman" w:cs="Times New Roman"/>
          <w:sz w:val="28"/>
          <w:lang w:val="kk-KZ"/>
        </w:rPr>
        <w:t>«Ауыл</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шаруашылығын</w:t>
      </w:r>
      <w:r w:rsidRPr="00782A23">
        <w:rPr>
          <w:rFonts w:ascii="Times New Roman" w:eastAsia="Times New Roman" w:hAnsi="Times New Roman" w:cs="Times New Roman"/>
          <w:spacing w:val="-1"/>
          <w:sz w:val="28"/>
          <w:lang w:val="kk-KZ"/>
        </w:rPr>
        <w:t xml:space="preserve"> </w:t>
      </w:r>
      <w:r w:rsidRPr="00782A23">
        <w:rPr>
          <w:rFonts w:ascii="Times New Roman" w:eastAsia="Times New Roman" w:hAnsi="Times New Roman" w:cs="Times New Roman"/>
          <w:sz w:val="28"/>
          <w:lang w:val="kk-KZ"/>
        </w:rPr>
        <w:t>қаржылай</w:t>
      </w:r>
      <w:r w:rsidRPr="00782A23">
        <w:rPr>
          <w:rFonts w:ascii="Times New Roman" w:eastAsia="Times New Roman" w:hAnsi="Times New Roman" w:cs="Times New Roman"/>
          <w:spacing w:val="-1"/>
          <w:sz w:val="28"/>
          <w:lang w:val="kk-KZ"/>
        </w:rPr>
        <w:t xml:space="preserve"> </w:t>
      </w:r>
      <w:r w:rsidRPr="00782A23">
        <w:rPr>
          <w:rFonts w:ascii="Times New Roman" w:eastAsia="Times New Roman" w:hAnsi="Times New Roman" w:cs="Times New Roman"/>
          <w:sz w:val="28"/>
          <w:lang w:val="kk-KZ"/>
        </w:rPr>
        <w:t>қолдау</w:t>
      </w:r>
      <w:r w:rsidRPr="00782A23">
        <w:rPr>
          <w:rFonts w:ascii="Times New Roman" w:eastAsia="Times New Roman" w:hAnsi="Times New Roman" w:cs="Times New Roman"/>
          <w:spacing w:val="-6"/>
          <w:sz w:val="28"/>
          <w:lang w:val="kk-KZ"/>
        </w:rPr>
        <w:t xml:space="preserve"> </w:t>
      </w:r>
      <w:r w:rsidRPr="00782A23">
        <w:rPr>
          <w:rFonts w:ascii="Times New Roman" w:eastAsia="Times New Roman" w:hAnsi="Times New Roman" w:cs="Times New Roman"/>
          <w:sz w:val="28"/>
          <w:lang w:val="kk-KZ"/>
        </w:rPr>
        <w:t>қоры»</w:t>
      </w:r>
      <w:r w:rsidR="00C55F3D">
        <w:rPr>
          <w:rFonts w:ascii="Times New Roman" w:eastAsia="Times New Roman" w:hAnsi="Times New Roman" w:cs="Times New Roman"/>
          <w:sz w:val="28"/>
          <w:lang w:val="kk-KZ"/>
        </w:rPr>
        <w:t>.</w:t>
      </w:r>
    </w:p>
    <w:p w14:paraId="5E018260" w14:textId="3EF598E3" w:rsidR="006910B3" w:rsidRPr="00782A23" w:rsidRDefault="006910B3"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«ҚазАгроҚаржы»</w:t>
      </w:r>
      <w:r w:rsidRPr="00782A23">
        <w:rPr>
          <w:rFonts w:ascii="Times New Roman" w:eastAsia="Times New Roman" w:hAnsi="Times New Roman" w:cs="Times New Roman"/>
          <w:spacing w:val="-4"/>
          <w:sz w:val="28"/>
          <w:lang w:val="kk-KZ"/>
        </w:rPr>
        <w:t xml:space="preserve"> </w:t>
      </w:r>
      <w:r w:rsidRPr="00782A23">
        <w:rPr>
          <w:rFonts w:ascii="Times New Roman" w:eastAsia="Times New Roman" w:hAnsi="Times New Roman" w:cs="Times New Roman"/>
          <w:sz w:val="28"/>
          <w:lang w:val="kk-KZ"/>
        </w:rPr>
        <w:t>АҚ</w:t>
      </w:r>
      <w:r w:rsidRPr="00782A23">
        <w:rPr>
          <w:rFonts w:ascii="Times New Roman" w:eastAsia="Times New Roman" w:hAnsi="Times New Roman" w:cs="Times New Roman"/>
          <w:spacing w:val="-3"/>
          <w:sz w:val="28"/>
          <w:lang w:val="kk-KZ"/>
        </w:rPr>
        <w:t xml:space="preserve"> </w:t>
      </w:r>
      <w:r w:rsidRPr="00782A23">
        <w:rPr>
          <w:rFonts w:ascii="Times New Roman" w:eastAsia="Times New Roman" w:hAnsi="Times New Roman" w:cs="Times New Roman"/>
          <w:sz w:val="28"/>
          <w:lang w:val="kk-KZ"/>
        </w:rPr>
        <w:t>«ҚазАгроӨнім»</w:t>
      </w:r>
      <w:r w:rsidR="00C55F3D">
        <w:rPr>
          <w:rFonts w:ascii="Times New Roman" w:eastAsia="Times New Roman" w:hAnsi="Times New Roman" w:cs="Times New Roman"/>
          <w:sz w:val="28"/>
          <w:lang w:val="kk-KZ"/>
        </w:rPr>
        <w:t>.</w:t>
      </w:r>
    </w:p>
    <w:p w14:paraId="7AF38506" w14:textId="6EF71FD2" w:rsidR="006910B3" w:rsidRPr="00782A23" w:rsidRDefault="006B5F4F"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w:t>
      </w:r>
      <w:r w:rsidRPr="00782A23">
        <w:rPr>
          <w:rFonts w:ascii="Times New Roman" w:eastAsia="Times New Roman" w:hAnsi="Times New Roman" w:cs="Times New Roman"/>
          <w:spacing w:val="66"/>
          <w:sz w:val="28"/>
          <w:lang w:val="kk-KZ"/>
        </w:rPr>
        <w:t xml:space="preserve"> </w:t>
      </w:r>
      <w:r w:rsidRPr="00782A23">
        <w:rPr>
          <w:rFonts w:ascii="Times New Roman" w:eastAsia="Times New Roman" w:hAnsi="Times New Roman" w:cs="Times New Roman"/>
          <w:sz w:val="28"/>
          <w:lang w:val="kk-KZ"/>
        </w:rPr>
        <w:t>«ҚазЭкспортГарант</w:t>
      </w:r>
      <w:r w:rsidR="006910B3" w:rsidRPr="00782A23">
        <w:rPr>
          <w:rFonts w:ascii="Times New Roman" w:eastAsia="Times New Roman" w:hAnsi="Times New Roman" w:cs="Times New Roman"/>
          <w:sz w:val="28"/>
          <w:lang w:val="kk-KZ"/>
        </w:rPr>
        <w:t>»</w:t>
      </w:r>
      <w:r w:rsidR="00C55F3D">
        <w:rPr>
          <w:rFonts w:ascii="Times New Roman" w:eastAsia="Times New Roman" w:hAnsi="Times New Roman" w:cs="Times New Roman"/>
          <w:sz w:val="28"/>
          <w:lang w:val="kk-KZ"/>
        </w:rPr>
        <w:t>.</w:t>
      </w:r>
    </w:p>
    <w:p w14:paraId="6B432373" w14:textId="198CA697" w:rsidR="006910B3" w:rsidRPr="00782A23" w:rsidRDefault="006B5F4F"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 «Индустрияны дамытудың қазақстандық институты</w:t>
      </w:r>
      <w:r w:rsidR="006910B3" w:rsidRPr="00782A23">
        <w:rPr>
          <w:rFonts w:ascii="Times New Roman" w:eastAsia="Times New Roman" w:hAnsi="Times New Roman" w:cs="Times New Roman"/>
          <w:sz w:val="28"/>
          <w:lang w:val="kk-KZ"/>
        </w:rPr>
        <w:t>»</w:t>
      </w:r>
      <w:r w:rsidR="00C55F3D">
        <w:rPr>
          <w:rFonts w:ascii="Times New Roman" w:eastAsia="Times New Roman" w:hAnsi="Times New Roman" w:cs="Times New Roman"/>
          <w:sz w:val="28"/>
          <w:lang w:val="kk-KZ"/>
        </w:rPr>
        <w:t>.</w:t>
      </w:r>
    </w:p>
    <w:p w14:paraId="71B78588" w14:textId="43DFA687" w:rsidR="006B5F4F" w:rsidRPr="00782A23" w:rsidRDefault="006B5F4F"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 «Аймақтық даумын қамтуға қатысты ұлттық агенттігі</w:t>
      </w:r>
      <w:r w:rsidR="00C55F3D">
        <w:rPr>
          <w:rFonts w:ascii="Times New Roman" w:eastAsia="Times New Roman" w:hAnsi="Times New Roman" w:cs="Times New Roman"/>
          <w:sz w:val="28"/>
          <w:lang w:val="kk-KZ"/>
        </w:rPr>
        <w:t>.</w:t>
      </w:r>
    </w:p>
    <w:p w14:paraId="00A12989" w14:textId="7604614E" w:rsidR="006B5F4F" w:rsidRPr="00782A23" w:rsidRDefault="006910B3"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«NADLoC»</w:t>
      </w:r>
      <w:r w:rsidR="00C55F3D">
        <w:rPr>
          <w:rFonts w:ascii="Times New Roman" w:eastAsia="Times New Roman" w:hAnsi="Times New Roman" w:cs="Times New Roman"/>
          <w:sz w:val="28"/>
          <w:lang w:val="kk-KZ"/>
        </w:rPr>
        <w:t>.</w:t>
      </w:r>
    </w:p>
    <w:p w14:paraId="40E2DC82" w14:textId="2115EC7E" w:rsidR="006B5F4F" w:rsidRPr="00782A23" w:rsidRDefault="006910B3"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 «БРК-Лизинг»</w:t>
      </w:r>
      <w:r w:rsidR="00C55F3D">
        <w:rPr>
          <w:rFonts w:ascii="Times New Roman" w:eastAsia="Times New Roman" w:hAnsi="Times New Roman" w:cs="Times New Roman"/>
          <w:sz w:val="28"/>
          <w:lang w:val="kk-KZ"/>
        </w:rPr>
        <w:t>.</w:t>
      </w:r>
    </w:p>
    <w:p w14:paraId="1699B1FC" w14:textId="611E5AB0" w:rsidR="006B5F4F" w:rsidRPr="00782A23" w:rsidRDefault="006910B3"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ҚР Индустрия және жаңа технологиялар министрлігі</w:t>
      </w:r>
      <w:r w:rsidR="00C55F3D">
        <w:rPr>
          <w:rFonts w:ascii="Times New Roman" w:eastAsia="Times New Roman" w:hAnsi="Times New Roman" w:cs="Times New Roman"/>
          <w:sz w:val="28"/>
          <w:lang w:val="kk-KZ"/>
        </w:rPr>
        <w:t>.</w:t>
      </w:r>
    </w:p>
    <w:p w14:paraId="783B2AEC" w14:textId="648A05A0" w:rsidR="006B5F4F" w:rsidRPr="00782A23" w:rsidRDefault="006910B3"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 «Технологиялық дамытудың ұлттық агенттігі» (НАТР)</w:t>
      </w:r>
      <w:r w:rsidR="00C55F3D">
        <w:rPr>
          <w:rFonts w:ascii="Times New Roman" w:eastAsia="Times New Roman" w:hAnsi="Times New Roman" w:cs="Times New Roman"/>
          <w:sz w:val="28"/>
          <w:lang w:val="kk-KZ"/>
        </w:rPr>
        <w:t>.</w:t>
      </w:r>
    </w:p>
    <w:p w14:paraId="3B640CAD" w14:textId="1E06B65A" w:rsidR="006B5F4F" w:rsidRPr="00782A23" w:rsidRDefault="006910B3"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 «Қазақстан даму банкі»</w:t>
      </w:r>
      <w:r w:rsidR="00C55F3D">
        <w:rPr>
          <w:rFonts w:ascii="Times New Roman" w:eastAsia="Times New Roman" w:hAnsi="Times New Roman" w:cs="Times New Roman"/>
          <w:sz w:val="28"/>
          <w:lang w:val="kk-KZ"/>
        </w:rPr>
        <w:t>.</w:t>
      </w:r>
    </w:p>
    <w:p w14:paraId="605BF909" w14:textId="028E4B67" w:rsidR="006B5F4F" w:rsidRPr="00782A23" w:rsidRDefault="006910B3"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 «Экспорт пен инвестициялар бойынша ұлттық агенттік</w:t>
      </w:r>
      <w:r w:rsidR="00C55F3D">
        <w:rPr>
          <w:rFonts w:ascii="Times New Roman" w:eastAsia="Times New Roman" w:hAnsi="Times New Roman" w:cs="Times New Roman"/>
          <w:sz w:val="28"/>
          <w:lang w:val="kk-KZ"/>
        </w:rPr>
        <w:t>.</w:t>
      </w:r>
    </w:p>
    <w:p w14:paraId="616EF345" w14:textId="27EF6471" w:rsidR="006B5F4F" w:rsidRPr="00782A23" w:rsidRDefault="006910B3"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«KAZNEX INVEST</w:t>
      </w:r>
      <w:r w:rsidR="00C55F3D">
        <w:rPr>
          <w:rFonts w:ascii="Times New Roman" w:eastAsia="Times New Roman" w:hAnsi="Times New Roman" w:cs="Times New Roman"/>
          <w:sz w:val="28"/>
          <w:lang w:val="kk-KZ"/>
        </w:rPr>
        <w:t>.</w:t>
      </w:r>
    </w:p>
    <w:p w14:paraId="085D491E" w14:textId="25ED1B78" w:rsidR="006B5F4F" w:rsidRPr="00782A23" w:rsidRDefault="006910B3" w:rsidP="00C55F3D">
      <w:pPr>
        <w:widowControl w:val="0"/>
        <w:numPr>
          <w:ilvl w:val="0"/>
          <w:numId w:val="1"/>
        </w:numPr>
        <w:tabs>
          <w:tab w:val="left" w:pos="993"/>
          <w:tab w:val="left" w:pos="1134"/>
        </w:tabs>
        <w:autoSpaceDE w:val="0"/>
        <w:autoSpaceDN w:val="0"/>
        <w:spacing w:after="0" w:line="240" w:lineRule="auto"/>
        <w:ind w:left="0" w:right="-1" w:firstLine="709"/>
        <w:rPr>
          <w:rFonts w:ascii="Times New Roman" w:eastAsia="Times New Roman" w:hAnsi="Times New Roman" w:cs="Times New Roman"/>
          <w:sz w:val="28"/>
          <w:lang w:val="kk-KZ"/>
        </w:rPr>
      </w:pPr>
      <w:r w:rsidRPr="00782A23">
        <w:rPr>
          <w:rFonts w:ascii="Times New Roman" w:eastAsia="Times New Roman" w:hAnsi="Times New Roman" w:cs="Times New Roman"/>
          <w:sz w:val="28"/>
          <w:lang w:val="kk-KZ"/>
        </w:rPr>
        <w:t>АҚ «Кәсіпкерлікті дамыту қоры «Даму»</w:t>
      </w:r>
      <w:r w:rsidR="00C55F3D">
        <w:rPr>
          <w:rFonts w:ascii="Times New Roman" w:eastAsia="Times New Roman" w:hAnsi="Times New Roman" w:cs="Times New Roman"/>
          <w:sz w:val="28"/>
          <w:lang w:val="kk-KZ"/>
        </w:rPr>
        <w:t>.</w:t>
      </w:r>
    </w:p>
    <w:p w14:paraId="24D2219B" w14:textId="31CC5987" w:rsidR="006910B3" w:rsidRPr="00C55F3D" w:rsidRDefault="006910B3" w:rsidP="00C55F3D">
      <w:pPr>
        <w:widowControl w:val="0"/>
        <w:numPr>
          <w:ilvl w:val="0"/>
          <w:numId w:val="1"/>
        </w:numPr>
        <w:tabs>
          <w:tab w:val="left" w:pos="993"/>
          <w:tab w:val="left" w:pos="1134"/>
        </w:tabs>
        <w:autoSpaceDE w:val="0"/>
        <w:autoSpaceDN w:val="0"/>
        <w:spacing w:after="0" w:line="240" w:lineRule="auto"/>
        <w:ind w:left="0" w:right="-1" w:firstLine="709"/>
        <w:jc w:val="both"/>
        <w:rPr>
          <w:rFonts w:ascii="Times New Roman" w:eastAsia="Times New Roman" w:hAnsi="Times New Roman" w:cs="Times New Roman"/>
          <w:sz w:val="28"/>
          <w:lang w:val="kk-KZ"/>
        </w:rPr>
      </w:pPr>
      <w:r w:rsidRPr="00C55F3D">
        <w:rPr>
          <w:rFonts w:ascii="Times New Roman" w:eastAsia="Times New Roman" w:hAnsi="Times New Roman" w:cs="Times New Roman"/>
          <w:sz w:val="28"/>
          <w:lang w:val="kk-KZ"/>
        </w:rPr>
        <w:t>ҚР Еңбек және халықты әлеуметтік қорғау министрлігі және т.б</w:t>
      </w:r>
      <w:r w:rsidR="00C55F3D" w:rsidRPr="00C55F3D">
        <w:rPr>
          <w:rFonts w:ascii="Times New Roman" w:eastAsia="Times New Roman" w:hAnsi="Times New Roman" w:cs="Times New Roman"/>
          <w:sz w:val="28"/>
          <w:lang w:val="kk-KZ"/>
        </w:rPr>
        <w:t>.</w:t>
      </w:r>
      <w:r w:rsidR="00C55F3D">
        <w:rPr>
          <w:rFonts w:ascii="Times New Roman" w:eastAsia="Times New Roman" w:hAnsi="Times New Roman" w:cs="Times New Roman"/>
          <w:sz w:val="28"/>
          <w:lang w:val="kk-KZ"/>
        </w:rPr>
        <w:t xml:space="preserve"> </w:t>
      </w:r>
      <w:r w:rsidRPr="00C55F3D">
        <w:rPr>
          <w:rFonts w:ascii="Times New Roman" w:eastAsia="Times New Roman" w:hAnsi="Times New Roman" w:cs="Times New Roman"/>
          <w:sz w:val="28"/>
          <w:lang w:val="kk-KZ"/>
        </w:rPr>
        <w:t>[</w:t>
      </w:r>
      <w:r w:rsidR="008021F2" w:rsidRPr="00C55F3D">
        <w:rPr>
          <w:rFonts w:ascii="Times New Roman" w:eastAsia="Times New Roman" w:hAnsi="Times New Roman" w:cs="Times New Roman"/>
          <w:sz w:val="28"/>
          <w:lang w:val="kk-KZ"/>
        </w:rPr>
        <w:t>81</w:t>
      </w:r>
      <w:r w:rsidRPr="00C55F3D">
        <w:rPr>
          <w:rFonts w:ascii="Times New Roman" w:eastAsia="Times New Roman" w:hAnsi="Times New Roman" w:cs="Times New Roman"/>
          <w:sz w:val="28"/>
          <w:lang w:val="kk-KZ"/>
        </w:rPr>
        <w:t>].</w:t>
      </w:r>
    </w:p>
    <w:p w14:paraId="2104C201" w14:textId="450A0491" w:rsidR="00325B45" w:rsidRPr="00782A23" w:rsidRDefault="00325B45" w:rsidP="00A5111C">
      <w:pPr>
        <w:widowControl w:val="0"/>
        <w:tabs>
          <w:tab w:val="left" w:pos="993"/>
          <w:tab w:val="left" w:pos="1639"/>
          <w:tab w:val="left" w:pos="1640"/>
        </w:tabs>
        <w:autoSpaceDE w:val="0"/>
        <w:autoSpaceDN w:val="0"/>
        <w:spacing w:after="0" w:line="240" w:lineRule="auto"/>
        <w:ind w:right="-1" w:firstLine="709"/>
        <w:jc w:val="both"/>
        <w:rPr>
          <w:rFonts w:ascii="Times New Roman" w:hAnsi="Times New Roman" w:cs="Times New Roman"/>
          <w:sz w:val="28"/>
          <w:lang w:val="kk-KZ"/>
        </w:rPr>
      </w:pPr>
      <w:r w:rsidRPr="00782A23">
        <w:rPr>
          <w:rFonts w:ascii="Times New Roman" w:eastAsia="Times New Roman" w:hAnsi="Times New Roman" w:cs="Times New Roman"/>
          <w:sz w:val="28"/>
          <w:lang w:val="kk-KZ"/>
        </w:rPr>
        <w:t xml:space="preserve">Ғылыми тұжырымдамалардан байқағанымыздай, кәсіпкерліктегі тәуелсіздіктерді арнайы пулдар құру арқылы оны бөлуге, өткізуге немесе </w:t>
      </w:r>
      <w:r w:rsidR="00905431" w:rsidRPr="00782A23">
        <w:rPr>
          <w:rFonts w:ascii="Times New Roman" w:eastAsia="Times New Roman" w:hAnsi="Times New Roman" w:cs="Times New Roman"/>
          <w:sz w:val="28"/>
          <w:lang w:val="kk-KZ"/>
        </w:rPr>
        <w:t>төмендетуге болады.</w:t>
      </w:r>
      <w:r w:rsidR="00B42B29" w:rsidRPr="00782A23">
        <w:rPr>
          <w:rFonts w:ascii="Times New Roman" w:eastAsia="Times New Roman" w:hAnsi="Times New Roman" w:cs="Times New Roman"/>
          <w:sz w:val="28"/>
          <w:lang w:val="kk-KZ"/>
        </w:rPr>
        <w:t xml:space="preserve"> Кәсіпкерлік белгісіздік ешқашан өлшенбейді және алдын алу мүмкіндігі шектеулі. Белгісіздік жағдайдағы шешім қабылдау мен нарықтық өзгерістерге бейімделуге кәсіби дайындығы бар мамандардың қызметі қажет. Кәсіпкер белгісіздік жағдайында шешім қабылдау негізінде инновациялық жаңа бағыттар ашуға бейім болады.</w:t>
      </w:r>
      <w:r w:rsidR="00836C17" w:rsidRPr="00782A23">
        <w:rPr>
          <w:rFonts w:ascii="Times New Roman" w:eastAsia="Times New Roman" w:hAnsi="Times New Roman" w:cs="Times New Roman"/>
          <w:sz w:val="28"/>
          <w:lang w:val="kk-KZ"/>
        </w:rPr>
        <w:t xml:space="preserve"> </w:t>
      </w:r>
      <w:r w:rsidR="00836C17" w:rsidRPr="004332C4">
        <w:rPr>
          <w:rFonts w:ascii="Times New Roman" w:eastAsia="Times New Roman" w:hAnsi="Times New Roman" w:cs="Times New Roman"/>
          <w:color w:val="000000" w:themeColor="text1"/>
          <w:sz w:val="28"/>
          <w:lang w:val="kk-KZ"/>
        </w:rPr>
        <w:t xml:space="preserve">Қазақстан мысалында инновациялық </w:t>
      </w:r>
      <w:r w:rsidR="00836C17" w:rsidRPr="00782A23">
        <w:rPr>
          <w:rFonts w:ascii="Times New Roman" w:eastAsia="Times New Roman" w:hAnsi="Times New Roman" w:cs="Times New Roman"/>
          <w:sz w:val="28"/>
          <w:lang w:val="kk-KZ"/>
        </w:rPr>
        <w:t>дамудың детерминанттары</w:t>
      </w:r>
      <w:r w:rsidR="00532533">
        <w:rPr>
          <w:rFonts w:ascii="Times New Roman" w:hAnsi="Times New Roman" w:cs="Times New Roman"/>
          <w:sz w:val="28"/>
          <w:lang w:val="kk-KZ"/>
        </w:rPr>
        <w:t xml:space="preserve"> </w:t>
      </w:r>
      <w:r w:rsidR="00836C17" w:rsidRPr="00782A23">
        <w:rPr>
          <w:rFonts w:ascii="Times New Roman" w:hAnsi="Times New Roman" w:cs="Times New Roman"/>
          <w:sz w:val="28"/>
          <w:lang w:val="kk-KZ"/>
        </w:rPr>
        <w:t>ретінде кәсіпкерлік мүмкіндігін арттыру болып табылады. Кәсіпкерлік</w:t>
      </w:r>
      <w:r w:rsidR="00532533">
        <w:rPr>
          <w:rFonts w:ascii="Times New Roman" w:hAnsi="Times New Roman" w:cs="Times New Roman"/>
          <w:sz w:val="28"/>
          <w:lang w:val="kk-KZ"/>
        </w:rPr>
        <w:t xml:space="preserve"> </w:t>
      </w:r>
      <w:r w:rsidR="00836C17" w:rsidRPr="00782A23">
        <w:rPr>
          <w:rFonts w:ascii="Times New Roman" w:hAnsi="Times New Roman" w:cs="Times New Roman"/>
          <w:sz w:val="28"/>
          <w:lang w:val="kk-KZ"/>
        </w:rPr>
        <w:t>субьектілері</w:t>
      </w:r>
      <w:r w:rsidR="00532533">
        <w:rPr>
          <w:rFonts w:ascii="Times New Roman" w:hAnsi="Times New Roman" w:cs="Times New Roman"/>
          <w:sz w:val="28"/>
          <w:lang w:val="kk-KZ"/>
        </w:rPr>
        <w:t xml:space="preserve"> </w:t>
      </w:r>
      <w:r w:rsidR="00836C17" w:rsidRPr="00782A23">
        <w:rPr>
          <w:rFonts w:ascii="Times New Roman" w:hAnsi="Times New Roman" w:cs="Times New Roman"/>
          <w:sz w:val="28"/>
          <w:lang w:val="kk-KZ"/>
        </w:rPr>
        <w:t>белгісіздікпен дағдарыс жағдайында тез бейімделу ұтымды шешім қабылдап, жаңа бағыттағы инновациялық өнімдер мен</w:t>
      </w:r>
      <w:r w:rsidR="00532533">
        <w:rPr>
          <w:rFonts w:ascii="Times New Roman" w:hAnsi="Times New Roman" w:cs="Times New Roman"/>
          <w:sz w:val="28"/>
          <w:lang w:val="kk-KZ"/>
        </w:rPr>
        <w:t xml:space="preserve"> </w:t>
      </w:r>
      <w:r w:rsidR="00836C17" w:rsidRPr="00782A23">
        <w:rPr>
          <w:rFonts w:ascii="Times New Roman" w:hAnsi="Times New Roman" w:cs="Times New Roman"/>
          <w:sz w:val="28"/>
          <w:lang w:val="kk-KZ"/>
        </w:rPr>
        <w:t>қызметтердің</w:t>
      </w:r>
      <w:r w:rsidR="00532533">
        <w:rPr>
          <w:rFonts w:ascii="Times New Roman" w:hAnsi="Times New Roman" w:cs="Times New Roman"/>
          <w:sz w:val="28"/>
          <w:lang w:val="kk-KZ"/>
        </w:rPr>
        <w:t xml:space="preserve"> </w:t>
      </w:r>
      <w:r w:rsidR="00836C17" w:rsidRPr="00782A23">
        <w:rPr>
          <w:rFonts w:ascii="Times New Roman" w:hAnsi="Times New Roman" w:cs="Times New Roman"/>
          <w:sz w:val="28"/>
          <w:lang w:val="kk-KZ"/>
        </w:rPr>
        <w:t>қалыптасуына</w:t>
      </w:r>
      <w:r w:rsidR="00532533">
        <w:rPr>
          <w:rFonts w:ascii="Times New Roman" w:hAnsi="Times New Roman" w:cs="Times New Roman"/>
          <w:sz w:val="28"/>
          <w:lang w:val="kk-KZ"/>
        </w:rPr>
        <w:t xml:space="preserve"> </w:t>
      </w:r>
      <w:r w:rsidR="00836C17" w:rsidRPr="00782A23">
        <w:rPr>
          <w:rFonts w:ascii="Times New Roman" w:hAnsi="Times New Roman" w:cs="Times New Roman"/>
          <w:sz w:val="28"/>
          <w:lang w:val="kk-KZ"/>
        </w:rPr>
        <w:t>негіз салады</w:t>
      </w:r>
      <w:r w:rsidR="00EC3224">
        <w:rPr>
          <w:rFonts w:ascii="Times New Roman" w:hAnsi="Times New Roman" w:cs="Times New Roman"/>
          <w:sz w:val="28"/>
          <w:lang w:val="kk-KZ"/>
        </w:rPr>
        <w:t xml:space="preserve"> (35-кесте)</w:t>
      </w:r>
      <w:r w:rsidR="00E90EF8" w:rsidRPr="00782A23">
        <w:rPr>
          <w:rFonts w:ascii="Times New Roman" w:hAnsi="Times New Roman" w:cs="Times New Roman"/>
          <w:sz w:val="28"/>
          <w:lang w:val="kk-KZ"/>
        </w:rPr>
        <w:t>.</w:t>
      </w:r>
    </w:p>
    <w:p w14:paraId="7CA01250" w14:textId="77777777" w:rsidR="00E90EF8" w:rsidRPr="00782A23" w:rsidRDefault="00E90EF8" w:rsidP="00F4660B">
      <w:pPr>
        <w:widowControl w:val="0"/>
        <w:tabs>
          <w:tab w:val="left" w:pos="1639"/>
          <w:tab w:val="left" w:pos="1640"/>
        </w:tabs>
        <w:autoSpaceDE w:val="0"/>
        <w:autoSpaceDN w:val="0"/>
        <w:spacing w:after="0" w:line="240" w:lineRule="auto"/>
        <w:ind w:right="-1135" w:firstLine="63"/>
        <w:jc w:val="both"/>
        <w:rPr>
          <w:rFonts w:ascii="Times New Roman" w:hAnsi="Times New Roman" w:cs="Times New Roman"/>
          <w:sz w:val="28"/>
          <w:lang w:val="kk-KZ"/>
        </w:rPr>
      </w:pPr>
    </w:p>
    <w:p w14:paraId="2DD6DC08" w14:textId="04175A0F" w:rsidR="00E90EF8" w:rsidRDefault="00580785" w:rsidP="00F4660B">
      <w:pPr>
        <w:spacing w:after="0" w:line="240" w:lineRule="auto"/>
        <w:jc w:val="both"/>
        <w:rPr>
          <w:rFonts w:ascii="Times New Roman" w:hAnsi="Times New Roman" w:cs="Times New Roman"/>
          <w:sz w:val="28"/>
          <w:lang w:val="kk-KZ"/>
        </w:rPr>
      </w:pPr>
      <w:r w:rsidRPr="00782A23">
        <w:rPr>
          <w:rFonts w:ascii="Times New Roman" w:eastAsia="Calibri" w:hAnsi="Times New Roman" w:cs="Times New Roman"/>
          <w:bCs/>
          <w:sz w:val="28"/>
          <w:szCs w:val="28"/>
          <w:lang w:val="kk-KZ"/>
        </w:rPr>
        <w:t xml:space="preserve">Кесте </w:t>
      </w:r>
      <w:r w:rsidR="008E13FC" w:rsidRPr="00782A23">
        <w:rPr>
          <w:rFonts w:ascii="Times New Roman" w:eastAsia="Calibri" w:hAnsi="Times New Roman" w:cs="Times New Roman"/>
          <w:bCs/>
          <w:sz w:val="28"/>
          <w:szCs w:val="28"/>
          <w:lang w:val="kk-KZ"/>
        </w:rPr>
        <w:t>35</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E90EF8" w:rsidRPr="00782A23">
        <w:rPr>
          <w:rFonts w:ascii="Times New Roman" w:hAnsi="Times New Roman" w:cs="Times New Roman"/>
          <w:sz w:val="28"/>
          <w:lang w:val="kk-KZ"/>
        </w:rPr>
        <w:t>ҚР бойынша ШОК қаржылық</w:t>
      </w:r>
      <w:r w:rsidR="00532533">
        <w:rPr>
          <w:rFonts w:ascii="Times New Roman" w:hAnsi="Times New Roman" w:cs="Times New Roman"/>
          <w:sz w:val="28"/>
          <w:lang w:val="kk-KZ"/>
        </w:rPr>
        <w:t xml:space="preserve"> </w:t>
      </w:r>
      <w:r w:rsidR="00E90EF8" w:rsidRPr="00782A23">
        <w:rPr>
          <w:rFonts w:ascii="Times New Roman" w:hAnsi="Times New Roman" w:cs="Times New Roman"/>
          <w:sz w:val="28"/>
          <w:lang w:val="kk-KZ"/>
        </w:rPr>
        <w:t>қолдауға Бизнестің жол картасы -</w:t>
      </w:r>
      <w:r>
        <w:rPr>
          <w:rFonts w:ascii="Times New Roman" w:hAnsi="Times New Roman" w:cs="Times New Roman"/>
          <w:sz w:val="28"/>
          <w:lang w:val="kk-KZ"/>
        </w:rPr>
        <w:t xml:space="preserve"> </w:t>
      </w:r>
      <w:r w:rsidR="00E90EF8" w:rsidRPr="00782A23">
        <w:rPr>
          <w:rFonts w:ascii="Times New Roman" w:hAnsi="Times New Roman" w:cs="Times New Roman"/>
          <w:sz w:val="28"/>
          <w:lang w:val="kk-KZ"/>
        </w:rPr>
        <w:t>2020,</w:t>
      </w:r>
      <w:r>
        <w:rPr>
          <w:rFonts w:ascii="Times New Roman" w:hAnsi="Times New Roman" w:cs="Times New Roman"/>
          <w:sz w:val="28"/>
          <w:lang w:val="kk-KZ"/>
        </w:rPr>
        <w:t xml:space="preserve"> </w:t>
      </w:r>
      <w:r w:rsidR="00E90EF8" w:rsidRPr="00782A23">
        <w:rPr>
          <w:rFonts w:ascii="Times New Roman" w:hAnsi="Times New Roman" w:cs="Times New Roman"/>
          <w:sz w:val="28"/>
          <w:lang w:val="kk-KZ"/>
        </w:rPr>
        <w:t>2025 бағдарламасы бюджеті</w:t>
      </w:r>
    </w:p>
    <w:p w14:paraId="37F2E6AA" w14:textId="77777777" w:rsidR="00580785" w:rsidRPr="00580785" w:rsidRDefault="00580785" w:rsidP="00F4660B">
      <w:pPr>
        <w:spacing w:after="0" w:line="240" w:lineRule="auto"/>
        <w:jc w:val="both"/>
        <w:rPr>
          <w:rFonts w:ascii="Times New Roman" w:hAnsi="Times New Roman" w:cs="Times New Roman"/>
          <w:sz w:val="16"/>
          <w:szCs w:val="16"/>
          <w:lang w:val="kk-KZ"/>
        </w:rPr>
      </w:pPr>
    </w:p>
    <w:tbl>
      <w:tblPr>
        <w:tblStyle w:val="aff0"/>
        <w:tblW w:w="9625" w:type="dxa"/>
        <w:tblInd w:w="122" w:type="dxa"/>
        <w:tblLayout w:type="fixed"/>
        <w:tblLook w:val="04A0" w:firstRow="1" w:lastRow="0" w:firstColumn="1" w:lastColumn="0" w:noHBand="0" w:noVBand="1"/>
      </w:tblPr>
      <w:tblGrid>
        <w:gridCol w:w="1582"/>
        <w:gridCol w:w="812"/>
        <w:gridCol w:w="784"/>
        <w:gridCol w:w="910"/>
        <w:gridCol w:w="756"/>
        <w:gridCol w:w="784"/>
        <w:gridCol w:w="909"/>
        <w:gridCol w:w="714"/>
        <w:gridCol w:w="826"/>
        <w:gridCol w:w="798"/>
        <w:gridCol w:w="750"/>
      </w:tblGrid>
      <w:tr w:rsidR="00580785" w:rsidRPr="00782A23" w14:paraId="13629DB5" w14:textId="77777777" w:rsidTr="00580785">
        <w:tc>
          <w:tcPr>
            <w:tcW w:w="1582" w:type="dxa"/>
          </w:tcPr>
          <w:p w14:paraId="26C3E138" w14:textId="0B4D50F6" w:rsidR="00E90EF8" w:rsidRPr="00782A23" w:rsidRDefault="00580785" w:rsidP="00F4660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Жылдар </w:t>
            </w:r>
          </w:p>
        </w:tc>
        <w:tc>
          <w:tcPr>
            <w:tcW w:w="812" w:type="dxa"/>
            <w:vAlign w:val="center"/>
          </w:tcPr>
          <w:p w14:paraId="43A3F1AB" w14:textId="77777777" w:rsidR="00E90EF8" w:rsidRPr="00782A23" w:rsidRDefault="00E90EF8" w:rsidP="00580785">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2015</w:t>
            </w:r>
          </w:p>
        </w:tc>
        <w:tc>
          <w:tcPr>
            <w:tcW w:w="784" w:type="dxa"/>
            <w:vAlign w:val="center"/>
          </w:tcPr>
          <w:p w14:paraId="037AFC2D" w14:textId="0FE2FA2F" w:rsidR="00E90EF8" w:rsidRPr="00782A23" w:rsidRDefault="00E90EF8" w:rsidP="00580785">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2016</w:t>
            </w:r>
          </w:p>
        </w:tc>
        <w:tc>
          <w:tcPr>
            <w:tcW w:w="910" w:type="dxa"/>
            <w:vAlign w:val="center"/>
          </w:tcPr>
          <w:p w14:paraId="2028EFAA" w14:textId="77777777" w:rsidR="00E90EF8" w:rsidRPr="00782A23" w:rsidRDefault="00E90EF8" w:rsidP="00580785">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756" w:type="dxa"/>
            <w:vAlign w:val="center"/>
          </w:tcPr>
          <w:p w14:paraId="5D7F11C4" w14:textId="77777777" w:rsidR="00E90EF8" w:rsidRPr="00782A23" w:rsidRDefault="00E90EF8" w:rsidP="00580785">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784" w:type="dxa"/>
            <w:vAlign w:val="center"/>
          </w:tcPr>
          <w:p w14:paraId="6ED97134" w14:textId="77777777" w:rsidR="00E90EF8" w:rsidRPr="00782A23" w:rsidRDefault="00E90EF8" w:rsidP="00580785">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909" w:type="dxa"/>
            <w:vAlign w:val="center"/>
          </w:tcPr>
          <w:p w14:paraId="26D8D266" w14:textId="77777777" w:rsidR="00E90EF8" w:rsidRPr="00782A23" w:rsidRDefault="00E90EF8" w:rsidP="00580785">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714" w:type="dxa"/>
            <w:vAlign w:val="center"/>
          </w:tcPr>
          <w:p w14:paraId="670C6C4B" w14:textId="77777777" w:rsidR="00E90EF8" w:rsidRPr="00782A23" w:rsidRDefault="00E90EF8" w:rsidP="00580785">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826" w:type="dxa"/>
            <w:vAlign w:val="center"/>
          </w:tcPr>
          <w:p w14:paraId="62A35FE5" w14:textId="77777777" w:rsidR="00E90EF8" w:rsidRPr="00782A23" w:rsidRDefault="00E90EF8" w:rsidP="00580785">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2022</w:t>
            </w:r>
          </w:p>
        </w:tc>
        <w:tc>
          <w:tcPr>
            <w:tcW w:w="798" w:type="dxa"/>
            <w:vAlign w:val="center"/>
          </w:tcPr>
          <w:p w14:paraId="30A2CE8D" w14:textId="77777777" w:rsidR="00E90EF8" w:rsidRPr="00782A23" w:rsidRDefault="00E90EF8" w:rsidP="00580785">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2023</w:t>
            </w:r>
          </w:p>
        </w:tc>
        <w:tc>
          <w:tcPr>
            <w:tcW w:w="750" w:type="dxa"/>
            <w:vAlign w:val="center"/>
          </w:tcPr>
          <w:p w14:paraId="70DAC273" w14:textId="77777777" w:rsidR="00E90EF8" w:rsidRPr="00782A23" w:rsidRDefault="00E90EF8" w:rsidP="00580785">
            <w:pPr>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2024</w:t>
            </w:r>
          </w:p>
        </w:tc>
      </w:tr>
      <w:tr w:rsidR="00580785" w:rsidRPr="00782A23" w14:paraId="78EB2EB9" w14:textId="77777777" w:rsidTr="00580785">
        <w:trPr>
          <w:cantSplit/>
          <w:trHeight w:val="1488"/>
        </w:trPr>
        <w:tc>
          <w:tcPr>
            <w:tcW w:w="1582" w:type="dxa"/>
          </w:tcPr>
          <w:p w14:paraId="4948D9D5" w14:textId="661207BD" w:rsidR="00E90EF8" w:rsidRPr="00782A23" w:rsidRDefault="00E90EF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Р</w:t>
            </w:r>
            <w:r w:rsidR="0025472F">
              <w:rPr>
                <w:rFonts w:ascii="Times New Roman" w:hAnsi="Times New Roman" w:cs="Times New Roman"/>
                <w:sz w:val="24"/>
                <w:szCs w:val="24"/>
                <w:lang w:val="kk-KZ"/>
              </w:rPr>
              <w:t xml:space="preserve">К </w:t>
            </w:r>
            <w:r w:rsidRPr="00782A23">
              <w:rPr>
                <w:rFonts w:ascii="Times New Roman" w:hAnsi="Times New Roman" w:cs="Times New Roman"/>
                <w:sz w:val="24"/>
                <w:szCs w:val="24"/>
                <w:lang w:val="kk-KZ"/>
              </w:rPr>
              <w:t>бюд</w:t>
            </w:r>
            <w:r w:rsidR="0025472F">
              <w:rPr>
                <w:rFonts w:ascii="Times New Roman" w:hAnsi="Times New Roman" w:cs="Times New Roman"/>
                <w:sz w:val="24"/>
                <w:szCs w:val="24"/>
                <w:lang w:val="kk-KZ"/>
              </w:rPr>
              <w:t>жет</w:t>
            </w:r>
          </w:p>
        </w:tc>
        <w:tc>
          <w:tcPr>
            <w:tcW w:w="812" w:type="dxa"/>
            <w:textDirection w:val="btLr"/>
            <w:vAlign w:val="center"/>
          </w:tcPr>
          <w:p w14:paraId="0AD9993F"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60 531 976</w:t>
            </w:r>
          </w:p>
        </w:tc>
        <w:tc>
          <w:tcPr>
            <w:tcW w:w="784" w:type="dxa"/>
            <w:textDirection w:val="btLr"/>
            <w:vAlign w:val="center"/>
          </w:tcPr>
          <w:p w14:paraId="58D8C9B2"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56 742 921</w:t>
            </w:r>
          </w:p>
        </w:tc>
        <w:tc>
          <w:tcPr>
            <w:tcW w:w="910" w:type="dxa"/>
            <w:textDirection w:val="btLr"/>
            <w:vAlign w:val="center"/>
          </w:tcPr>
          <w:p w14:paraId="0FBE9A44"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19 069 748</w:t>
            </w:r>
          </w:p>
        </w:tc>
        <w:tc>
          <w:tcPr>
            <w:tcW w:w="756" w:type="dxa"/>
            <w:textDirection w:val="btLr"/>
            <w:vAlign w:val="center"/>
          </w:tcPr>
          <w:p w14:paraId="1E30EC0F"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8 969 748</w:t>
            </w:r>
          </w:p>
        </w:tc>
        <w:tc>
          <w:tcPr>
            <w:tcW w:w="784" w:type="dxa"/>
            <w:textDirection w:val="btLr"/>
            <w:vAlign w:val="center"/>
          </w:tcPr>
          <w:p w14:paraId="55DCCE9E"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8 969 748</w:t>
            </w:r>
          </w:p>
        </w:tc>
        <w:tc>
          <w:tcPr>
            <w:tcW w:w="909" w:type="dxa"/>
            <w:textDirection w:val="btLr"/>
            <w:vAlign w:val="center"/>
          </w:tcPr>
          <w:p w14:paraId="12EF7511"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87590689</w:t>
            </w:r>
          </w:p>
        </w:tc>
        <w:tc>
          <w:tcPr>
            <w:tcW w:w="714" w:type="dxa"/>
            <w:textDirection w:val="btLr"/>
            <w:vAlign w:val="center"/>
          </w:tcPr>
          <w:p w14:paraId="076AD5B6"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50319755</w:t>
            </w:r>
          </w:p>
        </w:tc>
        <w:tc>
          <w:tcPr>
            <w:tcW w:w="826" w:type="dxa"/>
            <w:textDirection w:val="btLr"/>
            <w:vAlign w:val="center"/>
          </w:tcPr>
          <w:p w14:paraId="28955400"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47394521</w:t>
            </w:r>
          </w:p>
        </w:tc>
        <w:tc>
          <w:tcPr>
            <w:tcW w:w="798" w:type="dxa"/>
            <w:textDirection w:val="btLr"/>
            <w:vAlign w:val="center"/>
          </w:tcPr>
          <w:p w14:paraId="03C45646"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41016973</w:t>
            </w:r>
          </w:p>
        </w:tc>
        <w:tc>
          <w:tcPr>
            <w:tcW w:w="750" w:type="dxa"/>
            <w:textDirection w:val="btLr"/>
            <w:vAlign w:val="center"/>
          </w:tcPr>
          <w:p w14:paraId="1E2E7FD7"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33613693</w:t>
            </w:r>
          </w:p>
        </w:tc>
      </w:tr>
      <w:tr w:rsidR="00580785" w:rsidRPr="00782A23" w14:paraId="14E0C35A" w14:textId="77777777" w:rsidTr="00580785">
        <w:trPr>
          <w:cantSplit/>
          <w:trHeight w:val="1315"/>
        </w:trPr>
        <w:tc>
          <w:tcPr>
            <w:tcW w:w="1582" w:type="dxa"/>
          </w:tcPr>
          <w:p w14:paraId="716C6451" w14:textId="4446D8BB" w:rsidR="00E90EF8" w:rsidRPr="00782A23" w:rsidRDefault="00E90EF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lastRenderedPageBreak/>
              <w:t>Жерг</w:t>
            </w:r>
            <w:r w:rsidR="0025472F">
              <w:rPr>
                <w:rFonts w:ascii="Times New Roman" w:hAnsi="Times New Roman" w:cs="Times New Roman"/>
                <w:sz w:val="24"/>
                <w:szCs w:val="24"/>
                <w:lang w:val="kk-KZ"/>
              </w:rPr>
              <w:t>ілікті</w:t>
            </w:r>
            <w:r w:rsidRPr="00782A23">
              <w:rPr>
                <w:rFonts w:ascii="Times New Roman" w:hAnsi="Times New Roman" w:cs="Times New Roman"/>
                <w:sz w:val="24"/>
                <w:szCs w:val="24"/>
                <w:lang w:val="kk-KZ"/>
              </w:rPr>
              <w:t xml:space="preserve"> бюд</w:t>
            </w:r>
            <w:r w:rsidR="0025472F">
              <w:rPr>
                <w:rFonts w:ascii="Times New Roman" w:hAnsi="Times New Roman" w:cs="Times New Roman"/>
                <w:sz w:val="24"/>
                <w:szCs w:val="24"/>
                <w:lang w:val="kk-KZ"/>
              </w:rPr>
              <w:t>жет</w:t>
            </w:r>
          </w:p>
        </w:tc>
        <w:tc>
          <w:tcPr>
            <w:tcW w:w="812" w:type="dxa"/>
            <w:textDirection w:val="btLr"/>
            <w:vAlign w:val="center"/>
          </w:tcPr>
          <w:p w14:paraId="66517408"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w:t>
            </w:r>
          </w:p>
        </w:tc>
        <w:tc>
          <w:tcPr>
            <w:tcW w:w="784" w:type="dxa"/>
            <w:textDirection w:val="btLr"/>
            <w:vAlign w:val="center"/>
          </w:tcPr>
          <w:p w14:paraId="5DDD3371"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w:t>
            </w:r>
          </w:p>
        </w:tc>
        <w:tc>
          <w:tcPr>
            <w:tcW w:w="910" w:type="dxa"/>
            <w:textDirection w:val="btLr"/>
            <w:vAlign w:val="center"/>
          </w:tcPr>
          <w:p w14:paraId="0A0B5C68"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30 000 000</w:t>
            </w:r>
          </w:p>
        </w:tc>
        <w:tc>
          <w:tcPr>
            <w:tcW w:w="756" w:type="dxa"/>
            <w:textDirection w:val="btLr"/>
            <w:vAlign w:val="center"/>
          </w:tcPr>
          <w:p w14:paraId="70E4B9E6"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30 000 000</w:t>
            </w:r>
          </w:p>
        </w:tc>
        <w:tc>
          <w:tcPr>
            <w:tcW w:w="784" w:type="dxa"/>
            <w:textDirection w:val="btLr"/>
            <w:vAlign w:val="center"/>
          </w:tcPr>
          <w:p w14:paraId="11BCAEA2"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30 000 000</w:t>
            </w:r>
          </w:p>
        </w:tc>
        <w:tc>
          <w:tcPr>
            <w:tcW w:w="909" w:type="dxa"/>
            <w:textDirection w:val="btLr"/>
            <w:vAlign w:val="center"/>
          </w:tcPr>
          <w:p w14:paraId="0E843CEB"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39500000</w:t>
            </w:r>
          </w:p>
        </w:tc>
        <w:tc>
          <w:tcPr>
            <w:tcW w:w="714" w:type="dxa"/>
            <w:textDirection w:val="btLr"/>
            <w:vAlign w:val="center"/>
          </w:tcPr>
          <w:p w14:paraId="0221C277"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39500000</w:t>
            </w:r>
          </w:p>
        </w:tc>
        <w:tc>
          <w:tcPr>
            <w:tcW w:w="826" w:type="dxa"/>
            <w:textDirection w:val="btLr"/>
            <w:vAlign w:val="center"/>
          </w:tcPr>
          <w:p w14:paraId="642E0075"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39500000</w:t>
            </w:r>
          </w:p>
        </w:tc>
        <w:tc>
          <w:tcPr>
            <w:tcW w:w="798" w:type="dxa"/>
            <w:textDirection w:val="btLr"/>
            <w:vAlign w:val="center"/>
          </w:tcPr>
          <w:p w14:paraId="53D46F4F"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39500000</w:t>
            </w:r>
          </w:p>
        </w:tc>
        <w:tc>
          <w:tcPr>
            <w:tcW w:w="750" w:type="dxa"/>
            <w:textDirection w:val="btLr"/>
            <w:vAlign w:val="center"/>
          </w:tcPr>
          <w:p w14:paraId="17BEFC46"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39500000</w:t>
            </w:r>
          </w:p>
        </w:tc>
      </w:tr>
      <w:tr w:rsidR="00580785" w:rsidRPr="00782A23" w14:paraId="5A105D2E" w14:textId="77777777" w:rsidTr="00580785">
        <w:trPr>
          <w:cantSplit/>
          <w:trHeight w:val="1582"/>
        </w:trPr>
        <w:tc>
          <w:tcPr>
            <w:tcW w:w="1582" w:type="dxa"/>
          </w:tcPr>
          <w:p w14:paraId="0DB316D6" w14:textId="77777777" w:rsidR="00E90EF8" w:rsidRPr="00782A23" w:rsidRDefault="00E90EF8" w:rsidP="00F4660B">
            <w:pPr>
              <w:spacing w:after="0" w:line="240" w:lineRule="auto"/>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Бар</w:t>
            </w:r>
          </w:p>
        </w:tc>
        <w:tc>
          <w:tcPr>
            <w:tcW w:w="812" w:type="dxa"/>
            <w:textDirection w:val="btLr"/>
            <w:vAlign w:val="center"/>
          </w:tcPr>
          <w:p w14:paraId="2A7FB9A1"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60 531 976</w:t>
            </w:r>
          </w:p>
        </w:tc>
        <w:tc>
          <w:tcPr>
            <w:tcW w:w="784" w:type="dxa"/>
            <w:textDirection w:val="btLr"/>
            <w:vAlign w:val="center"/>
          </w:tcPr>
          <w:p w14:paraId="01011D93"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56 742 921</w:t>
            </w:r>
          </w:p>
        </w:tc>
        <w:tc>
          <w:tcPr>
            <w:tcW w:w="910" w:type="dxa"/>
            <w:textDirection w:val="btLr"/>
            <w:vAlign w:val="center"/>
          </w:tcPr>
          <w:p w14:paraId="22D839D7"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49 069 748</w:t>
            </w:r>
          </w:p>
        </w:tc>
        <w:tc>
          <w:tcPr>
            <w:tcW w:w="756" w:type="dxa"/>
            <w:textDirection w:val="btLr"/>
            <w:vAlign w:val="center"/>
          </w:tcPr>
          <w:p w14:paraId="5C2FB1BD"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38969748</w:t>
            </w:r>
          </w:p>
        </w:tc>
        <w:tc>
          <w:tcPr>
            <w:tcW w:w="784" w:type="dxa"/>
            <w:textDirection w:val="btLr"/>
            <w:vAlign w:val="center"/>
          </w:tcPr>
          <w:p w14:paraId="2CC293B0"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38 969 748</w:t>
            </w:r>
          </w:p>
        </w:tc>
        <w:tc>
          <w:tcPr>
            <w:tcW w:w="909" w:type="dxa"/>
            <w:textDirection w:val="btLr"/>
            <w:vAlign w:val="center"/>
          </w:tcPr>
          <w:p w14:paraId="3FA89803"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127090689</w:t>
            </w:r>
          </w:p>
        </w:tc>
        <w:tc>
          <w:tcPr>
            <w:tcW w:w="714" w:type="dxa"/>
            <w:textDirection w:val="btLr"/>
            <w:vAlign w:val="center"/>
          </w:tcPr>
          <w:p w14:paraId="41DC7319"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89819755</w:t>
            </w:r>
          </w:p>
        </w:tc>
        <w:tc>
          <w:tcPr>
            <w:tcW w:w="826" w:type="dxa"/>
            <w:textDirection w:val="btLr"/>
            <w:vAlign w:val="center"/>
          </w:tcPr>
          <w:p w14:paraId="41384EEA"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86894521</w:t>
            </w:r>
          </w:p>
        </w:tc>
        <w:tc>
          <w:tcPr>
            <w:tcW w:w="798" w:type="dxa"/>
            <w:textDirection w:val="btLr"/>
            <w:vAlign w:val="center"/>
          </w:tcPr>
          <w:p w14:paraId="28382FC4"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80516973</w:t>
            </w:r>
          </w:p>
        </w:tc>
        <w:tc>
          <w:tcPr>
            <w:tcW w:w="750" w:type="dxa"/>
            <w:textDirection w:val="btLr"/>
            <w:vAlign w:val="center"/>
          </w:tcPr>
          <w:p w14:paraId="0E8D33FE" w14:textId="77777777" w:rsidR="00E90EF8" w:rsidRPr="00782A23" w:rsidRDefault="00E90EF8" w:rsidP="00580785">
            <w:pP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73113693</w:t>
            </w:r>
          </w:p>
        </w:tc>
      </w:tr>
      <w:tr w:rsidR="007C74B2" w:rsidRPr="00782A23" w14:paraId="4E5A6A38" w14:textId="77777777" w:rsidTr="00580785">
        <w:tc>
          <w:tcPr>
            <w:tcW w:w="9625" w:type="dxa"/>
            <w:gridSpan w:val="11"/>
          </w:tcPr>
          <w:p w14:paraId="4F42BD06" w14:textId="13BDD66C" w:rsidR="007C74B2" w:rsidRPr="00782A23" w:rsidRDefault="007B37EB" w:rsidP="007B37EB">
            <w:pPr>
              <w:tabs>
                <w:tab w:val="left" w:pos="1194"/>
              </w:tabs>
              <w:spacing w:after="0" w:line="240" w:lineRule="auto"/>
              <w:ind w:right="-994" w:firstLine="587"/>
              <w:jc w:val="both"/>
              <w:rPr>
                <w:rFonts w:ascii="Times New Roman" w:hAnsi="Times New Roman" w:cs="Times New Roman"/>
                <w:sz w:val="28"/>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4B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52</w:t>
            </w:r>
            <w:r w:rsidR="007C74B2" w:rsidRPr="00782A23">
              <w:rPr>
                <w:rFonts w:ascii="Times New Roman" w:hAnsi="Times New Roman" w:cs="Times New Roman"/>
                <w:sz w:val="24"/>
                <w:szCs w:val="24"/>
                <w:lang w:val="kk-KZ"/>
              </w:rPr>
              <w:t>]</w:t>
            </w:r>
          </w:p>
        </w:tc>
      </w:tr>
    </w:tbl>
    <w:p w14:paraId="3F997AB8" w14:textId="4ED25415" w:rsidR="007C74B2" w:rsidRPr="00782A23" w:rsidRDefault="00532533" w:rsidP="00F4660B">
      <w:pPr>
        <w:tabs>
          <w:tab w:val="left" w:pos="1194"/>
        </w:tabs>
        <w:spacing w:after="0" w:line="240" w:lineRule="auto"/>
        <w:ind w:right="-994"/>
        <w:jc w:val="both"/>
        <w:rPr>
          <w:rFonts w:ascii="Times New Roman" w:hAnsi="Times New Roman" w:cs="Times New Roman"/>
          <w:sz w:val="28"/>
          <w:lang w:val="kk-KZ"/>
        </w:rPr>
      </w:pPr>
      <w:r>
        <w:rPr>
          <w:rFonts w:ascii="Times New Roman" w:hAnsi="Times New Roman" w:cs="Times New Roman"/>
          <w:sz w:val="28"/>
          <w:lang w:val="kk-KZ"/>
        </w:rPr>
        <w:t xml:space="preserve">  </w:t>
      </w:r>
      <w:r w:rsidR="00E90EF8" w:rsidRPr="00782A23">
        <w:rPr>
          <w:rFonts w:ascii="Times New Roman" w:hAnsi="Times New Roman" w:cs="Times New Roman"/>
          <w:sz w:val="28"/>
          <w:lang w:val="kk-KZ"/>
        </w:rPr>
        <w:t xml:space="preserve"> </w:t>
      </w:r>
    </w:p>
    <w:p w14:paraId="4CCE26F4" w14:textId="4B5C1FD5" w:rsidR="00E90EF8" w:rsidRPr="00A41B0A" w:rsidRDefault="00E90EF8" w:rsidP="00A5111C">
      <w:pPr>
        <w:tabs>
          <w:tab w:val="left" w:pos="1194"/>
        </w:tabs>
        <w:spacing w:after="0" w:line="240" w:lineRule="auto"/>
        <w:ind w:right="-1" w:firstLine="709"/>
        <w:jc w:val="both"/>
        <w:rPr>
          <w:rFonts w:ascii="Times New Roman" w:hAnsi="Times New Roman" w:cs="Times New Roman"/>
          <w:sz w:val="28"/>
          <w:lang w:val="kk-KZ"/>
        </w:rPr>
      </w:pPr>
      <w:r w:rsidRPr="00A41B0A">
        <w:rPr>
          <w:rFonts w:ascii="Times New Roman" w:hAnsi="Times New Roman" w:cs="Times New Roman"/>
          <w:sz w:val="28"/>
          <w:lang w:val="kk-KZ"/>
        </w:rPr>
        <w:t>2021 жылы төрт басым сала бойынша нормативтік талаптарды қайта қаралған. Бұл сауда, көлік, ауыл шаруашылығы, қоғамдық тамақтандыру және орналастыру қызметтері салалары. Бұл бағыттардағы ШК субъектілерінің қамтылуы шамамен 60% құраған.</w:t>
      </w:r>
      <w:r w:rsidR="00580785">
        <w:rPr>
          <w:rFonts w:ascii="Times New Roman" w:hAnsi="Times New Roman" w:cs="Times New Roman"/>
          <w:sz w:val="28"/>
          <w:lang w:val="kk-KZ"/>
        </w:rPr>
        <w:t xml:space="preserve"> </w:t>
      </w:r>
      <w:r w:rsidRPr="00A41B0A">
        <w:rPr>
          <w:rFonts w:ascii="Times New Roman" w:hAnsi="Times New Roman" w:cs="Times New Roman"/>
          <w:sz w:val="28"/>
          <w:lang w:val="kk-KZ"/>
        </w:rPr>
        <w:t xml:space="preserve">2-кезең – 2022 жылдың екінші жартыжылдығында және 2023 жылы денсаулық сақтау, құрылыс, өнеркәсіп және т.б. сияқты басқа секторлардағы кәсіпкерлік талаптарын қарастыру қамтамасыз еткен. Осылайша, кәсіпкерлік-ортаға теріс әсер ететін талаптарға қатысты «нормативтік гильотина» әдісін қолдануға мүмкіндік беретін міндетті талаптар тізілімі нақтыланған. </w:t>
      </w:r>
      <w:bookmarkStart w:id="71" w:name="_Hlk129632298"/>
      <w:r w:rsidRPr="00A41B0A">
        <w:rPr>
          <w:rFonts w:ascii="Times New Roman" w:hAnsi="Times New Roman" w:cs="Times New Roman"/>
          <w:sz w:val="28"/>
          <w:lang w:val="kk-KZ"/>
        </w:rPr>
        <w:t xml:space="preserve">ШК </w:t>
      </w:r>
      <w:bookmarkEnd w:id="71"/>
      <w:r w:rsidRPr="00A41B0A">
        <w:rPr>
          <w:rFonts w:ascii="Times New Roman" w:hAnsi="Times New Roman" w:cs="Times New Roman"/>
          <w:sz w:val="28"/>
          <w:lang w:val="kk-KZ"/>
        </w:rPr>
        <w:t>субъектілерінің өнім шығаруы 2020 жылмен салыстырғанда 9%-ға өсіп, 1,5 трлн</w:t>
      </w:r>
      <w:r w:rsidR="00580785">
        <w:rPr>
          <w:rFonts w:ascii="Times New Roman" w:hAnsi="Times New Roman" w:cs="Times New Roman"/>
          <w:sz w:val="28"/>
          <w:lang w:val="kk-KZ"/>
        </w:rPr>
        <w:t>.</w:t>
      </w:r>
      <w:r w:rsidRPr="00A41B0A">
        <w:rPr>
          <w:rFonts w:ascii="Times New Roman" w:hAnsi="Times New Roman" w:cs="Times New Roman"/>
          <w:sz w:val="28"/>
          <w:lang w:val="kk-KZ"/>
        </w:rPr>
        <w:t xml:space="preserve"> теңгені құрады, жалпы қосылған құн </w:t>
      </w:r>
      <w:r w:rsidR="00580785">
        <w:rPr>
          <w:rFonts w:ascii="Times New Roman" w:hAnsi="Times New Roman" w:cs="Times New Roman"/>
          <w:sz w:val="28"/>
          <w:lang w:val="kk-KZ"/>
        </w:rPr>
        <w:t xml:space="preserve">           </w:t>
      </w:r>
      <w:r w:rsidRPr="00A41B0A">
        <w:rPr>
          <w:rFonts w:ascii="Times New Roman" w:hAnsi="Times New Roman" w:cs="Times New Roman"/>
          <w:sz w:val="28"/>
          <w:lang w:val="kk-KZ"/>
        </w:rPr>
        <w:t>21,5%-ға өсті. Бұл көрсеткіштерге қол жеткізу көп жағдайда кәсіпкерлікті қолдаудың мемлекеттік бағдарламаларын жүзеге асыруға байланысты</w:t>
      </w:r>
      <w:r w:rsidR="00580785">
        <w:rPr>
          <w:rFonts w:ascii="Times New Roman" w:hAnsi="Times New Roman" w:cs="Times New Roman"/>
          <w:sz w:val="28"/>
          <w:lang w:val="kk-KZ"/>
        </w:rPr>
        <w:t xml:space="preserve"> </w:t>
      </w:r>
      <w:r w:rsidRPr="00A41B0A">
        <w:rPr>
          <w:rFonts w:ascii="Times New Roman" w:hAnsi="Times New Roman" w:cs="Times New Roman"/>
          <w:sz w:val="28"/>
          <w:lang w:val="kk-KZ"/>
        </w:rPr>
        <w:t>2021 жылы «Бизнестің жол картасы-2025» бағдарламасын жүзеге асыруға 7 миллиард теңгеден астам қаржы бөлініп, соның арқасында 1861 жобаға қолдау көрсетілген, бұл 2020 жылмен салыстырғанда 2 есеге жуық артық.</w:t>
      </w:r>
    </w:p>
    <w:p w14:paraId="18BDDCC6" w14:textId="3FC475F5" w:rsidR="00E90EF8" w:rsidRPr="00A41B0A" w:rsidRDefault="00E90EF8" w:rsidP="00A5111C">
      <w:pPr>
        <w:tabs>
          <w:tab w:val="left" w:pos="1194"/>
        </w:tabs>
        <w:spacing w:after="0" w:line="240" w:lineRule="auto"/>
        <w:ind w:right="-1" w:firstLine="709"/>
        <w:jc w:val="both"/>
        <w:rPr>
          <w:rFonts w:ascii="Times New Roman" w:hAnsi="Times New Roman" w:cs="Times New Roman"/>
          <w:sz w:val="28"/>
          <w:lang w:val="kk-KZ"/>
        </w:rPr>
      </w:pPr>
      <w:r w:rsidRPr="00A41B0A">
        <w:rPr>
          <w:rFonts w:ascii="Times New Roman" w:hAnsi="Times New Roman" w:cs="Times New Roman"/>
          <w:sz w:val="28"/>
          <w:lang w:val="kk-KZ"/>
        </w:rPr>
        <w:t>Бөлінген қаржы толығымен игерілген, 2021 жылы өндірістік инфрақұрылымды көтеруге шамамен 1,5 млрд</w:t>
      </w:r>
      <w:r w:rsidR="00580785">
        <w:rPr>
          <w:rFonts w:ascii="Times New Roman" w:hAnsi="Times New Roman" w:cs="Times New Roman"/>
          <w:sz w:val="28"/>
          <w:lang w:val="kk-KZ"/>
        </w:rPr>
        <w:t>.</w:t>
      </w:r>
      <w:r w:rsidRPr="00A41B0A">
        <w:rPr>
          <w:rFonts w:ascii="Times New Roman" w:hAnsi="Times New Roman" w:cs="Times New Roman"/>
          <w:sz w:val="28"/>
          <w:lang w:val="kk-KZ"/>
        </w:rPr>
        <w:t xml:space="preserve"> теңге бөлініп, ол арқылы 10 жобаға қолдау көрсетілген.</w:t>
      </w:r>
      <w:r w:rsidR="00580785">
        <w:rPr>
          <w:rFonts w:ascii="Times New Roman" w:hAnsi="Times New Roman" w:cs="Times New Roman"/>
          <w:sz w:val="28"/>
          <w:lang w:val="kk-KZ"/>
        </w:rPr>
        <w:t xml:space="preserve"> </w:t>
      </w:r>
      <w:r w:rsidRPr="00A41B0A">
        <w:rPr>
          <w:rFonts w:ascii="Times New Roman" w:hAnsi="Times New Roman" w:cs="Times New Roman"/>
          <w:sz w:val="28"/>
          <w:lang w:val="kk-KZ"/>
        </w:rPr>
        <w:t>«Қарапайым заттардың экономикасы» бағдарламасы да белсенді түрде жүзеге асырылған, бұл тетік іске қосылғаннан бері облыста 65 млрд</w:t>
      </w:r>
      <w:r w:rsidR="00580785">
        <w:rPr>
          <w:rFonts w:ascii="Times New Roman" w:hAnsi="Times New Roman" w:cs="Times New Roman"/>
          <w:sz w:val="28"/>
          <w:lang w:val="kk-KZ"/>
        </w:rPr>
        <w:t>.</w:t>
      </w:r>
      <w:r w:rsidRPr="00A41B0A">
        <w:rPr>
          <w:rFonts w:ascii="Times New Roman" w:hAnsi="Times New Roman" w:cs="Times New Roman"/>
          <w:sz w:val="28"/>
          <w:lang w:val="kk-KZ"/>
        </w:rPr>
        <w:t xml:space="preserve"> теңгеге 317 жоба қаржыландырылған. «Еңбек» бағдарламасы аясында 2021 жылы 329 кәсіпкерге жалпы сомасы 1,5 млрд</w:t>
      </w:r>
      <w:r w:rsidR="00580785">
        <w:rPr>
          <w:rFonts w:ascii="Times New Roman" w:hAnsi="Times New Roman" w:cs="Times New Roman"/>
          <w:sz w:val="28"/>
          <w:lang w:val="kk-KZ"/>
        </w:rPr>
        <w:t>.</w:t>
      </w:r>
      <w:r w:rsidRPr="00A41B0A">
        <w:rPr>
          <w:rFonts w:ascii="Times New Roman" w:hAnsi="Times New Roman" w:cs="Times New Roman"/>
          <w:sz w:val="28"/>
          <w:lang w:val="kk-KZ"/>
        </w:rPr>
        <w:t xml:space="preserve"> теңге несиеге шағын несие, сондай-ақ 200 АЕК-ке дейінгі сомаға 638 грант берілген. «Bastau Business» жобасы бойынша 1613 адам оқытылған.</w:t>
      </w:r>
    </w:p>
    <w:p w14:paraId="2FA8166D" w14:textId="54A95862" w:rsidR="00AA4FF6" w:rsidRPr="00782A23" w:rsidRDefault="00E90EF8" w:rsidP="00AA4FF6">
      <w:pPr>
        <w:spacing w:after="0" w:line="240" w:lineRule="auto"/>
        <w:ind w:right="-1" w:firstLine="709"/>
        <w:jc w:val="both"/>
        <w:rPr>
          <w:rFonts w:ascii="Times New Roman" w:hAnsi="Times New Roman" w:cs="Times New Roman"/>
          <w:sz w:val="28"/>
          <w:lang w:val="kk-KZ"/>
        </w:rPr>
      </w:pPr>
      <w:r w:rsidRPr="00A41B0A">
        <w:rPr>
          <w:rFonts w:ascii="Times New Roman" w:hAnsi="Times New Roman" w:cs="Times New Roman"/>
          <w:sz w:val="28"/>
          <w:lang w:val="kk-KZ"/>
        </w:rPr>
        <w:t>ШОК субьектілерін қолдауға бағытталған қаражатты</w:t>
      </w:r>
      <w:r w:rsidR="00532533" w:rsidRPr="00A41B0A">
        <w:rPr>
          <w:rFonts w:ascii="Times New Roman" w:hAnsi="Times New Roman" w:cs="Times New Roman"/>
          <w:sz w:val="28"/>
          <w:lang w:val="kk-KZ"/>
        </w:rPr>
        <w:t xml:space="preserve"> </w:t>
      </w:r>
      <w:r w:rsidRPr="00A41B0A">
        <w:rPr>
          <w:rFonts w:ascii="Times New Roman" w:hAnsi="Times New Roman" w:cs="Times New Roman"/>
          <w:sz w:val="28"/>
          <w:lang w:val="kk-KZ"/>
        </w:rPr>
        <w:t xml:space="preserve">мақсатты бағытта қолдану қызметімен айналысатын </w:t>
      </w:r>
      <w:r w:rsidR="006D5F29">
        <w:rPr>
          <w:rFonts w:ascii="Times New Roman" w:hAnsi="Times New Roman" w:cs="Times New Roman"/>
          <w:sz w:val="28"/>
          <w:lang w:val="kk-KZ"/>
        </w:rPr>
        <w:t>«</w:t>
      </w:r>
      <w:r w:rsidRPr="00782A23">
        <w:rPr>
          <w:rFonts w:ascii="Times New Roman" w:hAnsi="Times New Roman" w:cs="Times New Roman"/>
          <w:sz w:val="28"/>
          <w:lang w:val="kk-KZ"/>
        </w:rPr>
        <w:t>Даму</w:t>
      </w:r>
      <w:r w:rsidR="006D5F29">
        <w:rPr>
          <w:rFonts w:ascii="Times New Roman" w:hAnsi="Times New Roman" w:cs="Times New Roman"/>
          <w:sz w:val="28"/>
          <w:lang w:val="kk-KZ"/>
        </w:rPr>
        <w:t>»</w:t>
      </w:r>
      <w:r w:rsidRPr="00782A23">
        <w:rPr>
          <w:rFonts w:ascii="Times New Roman" w:hAnsi="Times New Roman" w:cs="Times New Roman"/>
          <w:sz w:val="28"/>
          <w:lang w:val="kk-KZ"/>
        </w:rPr>
        <w:t xml:space="preserve"> Қоры арқылы іске асырылатын бюджеттер мен бағдарламалар нәтижелерінің өсуі</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2017-2021 жылдары бойынша келесі </w:t>
      </w:r>
      <w:r w:rsidR="00580785">
        <w:rPr>
          <w:rFonts w:ascii="Times New Roman" w:hAnsi="Times New Roman" w:cs="Times New Roman"/>
          <w:sz w:val="28"/>
          <w:lang w:val="kk-KZ"/>
        </w:rPr>
        <w:t>36-</w:t>
      </w:r>
      <w:r w:rsidRPr="00782A23">
        <w:rPr>
          <w:rFonts w:ascii="Times New Roman" w:hAnsi="Times New Roman" w:cs="Times New Roman"/>
          <w:sz w:val="28"/>
          <w:lang w:val="kk-KZ"/>
        </w:rPr>
        <w:t>кестеде қарастырылған. Қаржыландырудың шартты көлемі 2017 жылы 40</w:t>
      </w:r>
      <w:r w:rsidR="00580785">
        <w:rPr>
          <w:rFonts w:ascii="Times New Roman" w:hAnsi="Times New Roman" w:cs="Times New Roman"/>
          <w:sz w:val="28"/>
          <w:lang w:val="kk-KZ"/>
        </w:rPr>
        <w:t> </w:t>
      </w:r>
      <w:r w:rsidRPr="00782A23">
        <w:rPr>
          <w:rFonts w:ascii="Times New Roman" w:hAnsi="Times New Roman" w:cs="Times New Roman"/>
          <w:sz w:val="28"/>
          <w:lang w:val="kk-KZ"/>
        </w:rPr>
        <w:t>098</w:t>
      </w:r>
      <w:r w:rsidR="00580785">
        <w:rPr>
          <w:rFonts w:ascii="Times New Roman" w:hAnsi="Times New Roman" w:cs="Times New Roman"/>
          <w:sz w:val="28"/>
          <w:lang w:val="kk-KZ"/>
        </w:rPr>
        <w:t xml:space="preserve"> </w:t>
      </w:r>
      <w:r w:rsidRPr="00782A23">
        <w:rPr>
          <w:rFonts w:ascii="Times New Roman" w:hAnsi="Times New Roman" w:cs="Times New Roman"/>
          <w:sz w:val="28"/>
          <w:lang w:val="kk-KZ"/>
        </w:rPr>
        <w:t>млн</w:t>
      </w:r>
      <w:r w:rsidR="00580785">
        <w:rPr>
          <w:rFonts w:ascii="Times New Roman" w:hAnsi="Times New Roman" w:cs="Times New Roman"/>
          <w:sz w:val="28"/>
          <w:lang w:val="kk-KZ"/>
        </w:rPr>
        <w:t>.</w:t>
      </w:r>
      <w:r w:rsidRPr="00782A23">
        <w:rPr>
          <w:rFonts w:ascii="Times New Roman" w:hAnsi="Times New Roman" w:cs="Times New Roman"/>
          <w:sz w:val="28"/>
          <w:lang w:val="kk-KZ"/>
        </w:rPr>
        <w:t xml:space="preserve"> тг ден 2021</w:t>
      </w:r>
      <w:r w:rsidR="00580785">
        <w:rPr>
          <w:rFonts w:ascii="Times New Roman" w:hAnsi="Times New Roman" w:cs="Times New Roman"/>
          <w:sz w:val="28"/>
          <w:lang w:val="kk-KZ"/>
        </w:rPr>
        <w:t xml:space="preserve"> </w:t>
      </w:r>
      <w:r w:rsidRPr="00782A23">
        <w:rPr>
          <w:rFonts w:ascii="Times New Roman" w:hAnsi="Times New Roman" w:cs="Times New Roman"/>
          <w:sz w:val="28"/>
          <w:lang w:val="kk-KZ"/>
        </w:rPr>
        <w:t>жылы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23212</w:t>
      </w:r>
      <w:r w:rsidRPr="00782A23">
        <w:rPr>
          <w:rFonts w:ascii="Times New Roman" w:hAnsi="Times New Roman" w:cs="Times New Roman"/>
          <w:lang w:val="kk-KZ"/>
        </w:rPr>
        <w:t xml:space="preserve"> </w:t>
      </w:r>
      <w:r w:rsidRPr="00782A23">
        <w:rPr>
          <w:rFonts w:ascii="Times New Roman" w:hAnsi="Times New Roman" w:cs="Times New Roman"/>
          <w:sz w:val="28"/>
          <w:lang w:val="kk-KZ"/>
        </w:rPr>
        <w:t>млн</w:t>
      </w:r>
      <w:r w:rsidR="00580785">
        <w:rPr>
          <w:rFonts w:ascii="Times New Roman" w:hAnsi="Times New Roman" w:cs="Times New Roman"/>
          <w:sz w:val="28"/>
          <w:lang w:val="kk-KZ"/>
        </w:rPr>
        <w:t>.</w:t>
      </w:r>
      <w:r w:rsidRPr="00782A23">
        <w:rPr>
          <w:rFonts w:ascii="Times New Roman" w:hAnsi="Times New Roman" w:cs="Times New Roman"/>
          <w:sz w:val="28"/>
          <w:lang w:val="kk-KZ"/>
        </w:rPr>
        <w:t xml:space="preserve"> тг артқан. Оның ішінде субсидия</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97791 млн артқан. Кепіл соммасы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салыстырмалы кезеңде</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35519 млн</w:t>
      </w:r>
      <w:r w:rsidR="00580785">
        <w:rPr>
          <w:rFonts w:ascii="Times New Roman" w:hAnsi="Times New Roman" w:cs="Times New Roman"/>
          <w:sz w:val="28"/>
          <w:lang w:val="kk-KZ"/>
        </w:rPr>
        <w:t>.</w:t>
      </w:r>
      <w:r w:rsidRPr="00782A23">
        <w:rPr>
          <w:rFonts w:ascii="Times New Roman" w:hAnsi="Times New Roman" w:cs="Times New Roman"/>
          <w:sz w:val="28"/>
          <w:lang w:val="kk-KZ"/>
        </w:rPr>
        <w:t xml:space="preserve"> тг </w:t>
      </w:r>
      <w:r w:rsidR="0025472F" w:rsidRPr="00782A23">
        <w:rPr>
          <w:rFonts w:ascii="Times New Roman" w:hAnsi="Times New Roman" w:cs="Times New Roman"/>
          <w:sz w:val="28"/>
          <w:lang w:val="kk-KZ"/>
        </w:rPr>
        <w:t>артқан</w:t>
      </w:r>
      <w:r w:rsidRPr="00782A23">
        <w:rPr>
          <w:rFonts w:ascii="Times New Roman" w:hAnsi="Times New Roman" w:cs="Times New Roman"/>
          <w:sz w:val="28"/>
          <w:lang w:val="kk-KZ"/>
        </w:rPr>
        <w:t>. Мемлекеттік қолдау қаражатының көлемі</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578696 млн</w:t>
      </w:r>
      <w:r w:rsidR="00580785">
        <w:rPr>
          <w:rFonts w:ascii="Times New Roman" w:hAnsi="Times New Roman" w:cs="Times New Roman"/>
          <w:sz w:val="28"/>
          <w:lang w:val="kk-KZ"/>
        </w:rPr>
        <w:t>.</w:t>
      </w:r>
      <w:r w:rsidRPr="00782A23">
        <w:rPr>
          <w:rFonts w:ascii="Times New Roman" w:hAnsi="Times New Roman" w:cs="Times New Roman"/>
          <w:sz w:val="28"/>
          <w:lang w:val="kk-KZ"/>
        </w:rPr>
        <w:t xml:space="preserve"> тг артқан.</w:t>
      </w:r>
    </w:p>
    <w:p w14:paraId="4F2F1627" w14:textId="1BD500A9" w:rsidR="00E90EF8" w:rsidRDefault="006D5F29" w:rsidP="00580785">
      <w:pPr>
        <w:tabs>
          <w:tab w:val="left" w:pos="3883"/>
        </w:tabs>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w:t>
      </w:r>
      <w:r w:rsidR="00E90EF8" w:rsidRPr="00782A23">
        <w:rPr>
          <w:rFonts w:ascii="Times New Roman" w:hAnsi="Times New Roman" w:cs="Times New Roman"/>
          <w:sz w:val="28"/>
          <w:lang w:val="kk-KZ"/>
        </w:rPr>
        <w:t>Даму</w:t>
      </w:r>
      <w:r>
        <w:rPr>
          <w:rFonts w:ascii="Times New Roman" w:hAnsi="Times New Roman" w:cs="Times New Roman"/>
          <w:sz w:val="28"/>
          <w:lang w:val="kk-KZ"/>
        </w:rPr>
        <w:t>»</w:t>
      </w:r>
      <w:r w:rsidR="00E90EF8" w:rsidRPr="00782A23">
        <w:rPr>
          <w:rFonts w:ascii="Times New Roman" w:hAnsi="Times New Roman" w:cs="Times New Roman"/>
          <w:sz w:val="28"/>
          <w:lang w:val="kk-KZ"/>
        </w:rPr>
        <w:t xml:space="preserve"> Қоры арқылы іске асырылатын бюджеттер мен бағдарламалар нәтижелерінің өсуі</w:t>
      </w:r>
      <w:r w:rsidR="00532533">
        <w:rPr>
          <w:rFonts w:ascii="Times New Roman" w:hAnsi="Times New Roman" w:cs="Times New Roman"/>
          <w:sz w:val="28"/>
          <w:lang w:val="kk-KZ"/>
        </w:rPr>
        <w:t xml:space="preserve"> </w:t>
      </w:r>
      <w:r w:rsidR="00E90EF8" w:rsidRPr="00782A23">
        <w:rPr>
          <w:rFonts w:ascii="Times New Roman" w:hAnsi="Times New Roman" w:cs="Times New Roman"/>
          <w:sz w:val="28"/>
          <w:lang w:val="kk-KZ"/>
        </w:rPr>
        <w:t>2017-2021 жылдары</w:t>
      </w:r>
    </w:p>
    <w:p w14:paraId="77232BB5" w14:textId="733C0A85" w:rsidR="00580785" w:rsidRDefault="00580785" w:rsidP="00580785">
      <w:pPr>
        <w:tabs>
          <w:tab w:val="left" w:pos="3883"/>
        </w:tabs>
        <w:spacing w:after="0" w:line="240" w:lineRule="auto"/>
        <w:ind w:right="-1135"/>
        <w:rPr>
          <w:rFonts w:ascii="Times New Roman" w:eastAsia="Calibri" w:hAnsi="Times New Roman" w:cs="Times New Roman"/>
          <w:bCs/>
          <w:sz w:val="28"/>
          <w:szCs w:val="28"/>
          <w:lang w:val="kk-KZ"/>
        </w:rPr>
      </w:pPr>
    </w:p>
    <w:p w14:paraId="5C71BDA4" w14:textId="40EEA4A0" w:rsidR="00E90EF8" w:rsidRPr="00782A23" w:rsidRDefault="00580785" w:rsidP="00580785">
      <w:pPr>
        <w:tabs>
          <w:tab w:val="left" w:pos="3883"/>
        </w:tabs>
        <w:spacing w:after="0" w:line="240" w:lineRule="auto"/>
        <w:ind w:right="-1135"/>
        <w:rPr>
          <w:rFonts w:ascii="Times New Roman" w:hAnsi="Times New Roman" w:cs="Times New Roman"/>
          <w:sz w:val="28"/>
          <w:lang w:val="kk-KZ"/>
        </w:rPr>
      </w:pPr>
      <w:r w:rsidRPr="00782A23">
        <w:rPr>
          <w:rFonts w:ascii="Times New Roman" w:eastAsia="Calibri" w:hAnsi="Times New Roman" w:cs="Times New Roman"/>
          <w:bCs/>
          <w:sz w:val="28"/>
          <w:szCs w:val="28"/>
          <w:lang w:val="kk-KZ"/>
        </w:rPr>
        <w:lastRenderedPageBreak/>
        <w:t xml:space="preserve">Кесте </w:t>
      </w:r>
      <w:r w:rsidR="008E13FC" w:rsidRPr="00782A23">
        <w:rPr>
          <w:rFonts w:ascii="Times New Roman" w:eastAsia="Calibri" w:hAnsi="Times New Roman" w:cs="Times New Roman"/>
          <w:bCs/>
          <w:sz w:val="28"/>
          <w:szCs w:val="28"/>
          <w:lang w:val="kk-KZ"/>
        </w:rPr>
        <w:t>36</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E90EF8" w:rsidRPr="00782A23">
        <w:rPr>
          <w:rFonts w:ascii="Times New Roman" w:hAnsi="Times New Roman" w:cs="Times New Roman"/>
          <w:sz w:val="28"/>
          <w:lang w:val="kk-KZ"/>
        </w:rPr>
        <w:t xml:space="preserve">ШОБ бөлінген қаражат </w:t>
      </w:r>
      <w:bookmarkStart w:id="72" w:name="_Hlk130457788"/>
      <w:r w:rsidR="00E90EF8" w:rsidRPr="00782A23">
        <w:rPr>
          <w:rFonts w:ascii="Times New Roman" w:hAnsi="Times New Roman" w:cs="Times New Roman"/>
          <w:sz w:val="28"/>
          <w:lang w:val="kk-KZ"/>
        </w:rPr>
        <w:t>млн тг</w:t>
      </w:r>
      <w:bookmarkEnd w:id="72"/>
    </w:p>
    <w:p w14:paraId="13B694F4" w14:textId="77777777" w:rsidR="00E90EF8" w:rsidRPr="006D5F29" w:rsidRDefault="00E90EF8" w:rsidP="00F4660B">
      <w:pPr>
        <w:tabs>
          <w:tab w:val="left" w:pos="3883"/>
        </w:tabs>
        <w:spacing w:after="0" w:line="240" w:lineRule="auto"/>
        <w:ind w:right="-1135" w:firstLine="567"/>
        <w:rPr>
          <w:rFonts w:ascii="Times New Roman" w:hAnsi="Times New Roman" w:cs="Times New Roman"/>
          <w:sz w:val="16"/>
          <w:szCs w:val="16"/>
          <w:lang w:val="kk-KZ"/>
        </w:rPr>
      </w:pPr>
    </w:p>
    <w:tbl>
      <w:tblPr>
        <w:tblStyle w:val="aff0"/>
        <w:tblW w:w="9645" w:type="dxa"/>
        <w:tblInd w:w="108" w:type="dxa"/>
        <w:tblLayout w:type="fixed"/>
        <w:tblLook w:val="04A0" w:firstRow="1" w:lastRow="0" w:firstColumn="1" w:lastColumn="0" w:noHBand="0" w:noVBand="1"/>
      </w:tblPr>
      <w:tblGrid>
        <w:gridCol w:w="1540"/>
        <w:gridCol w:w="728"/>
        <w:gridCol w:w="742"/>
        <w:gridCol w:w="728"/>
        <w:gridCol w:w="756"/>
        <w:gridCol w:w="759"/>
        <w:gridCol w:w="816"/>
        <w:gridCol w:w="816"/>
        <w:gridCol w:w="816"/>
        <w:gridCol w:w="816"/>
        <w:gridCol w:w="1128"/>
      </w:tblGrid>
      <w:tr w:rsidR="00E90EF8" w:rsidRPr="00782A23" w14:paraId="5232C91D" w14:textId="77777777" w:rsidTr="00AB5629">
        <w:tc>
          <w:tcPr>
            <w:tcW w:w="1540" w:type="dxa"/>
            <w:vAlign w:val="center"/>
          </w:tcPr>
          <w:p w14:paraId="128536DD" w14:textId="34BD488A" w:rsidR="00E90EF8" w:rsidRPr="00782A23" w:rsidRDefault="00AB5629" w:rsidP="006D5F29">
            <w:pPr>
              <w:tabs>
                <w:tab w:val="left" w:pos="388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Жылдар</w:t>
            </w:r>
          </w:p>
        </w:tc>
        <w:tc>
          <w:tcPr>
            <w:tcW w:w="728" w:type="dxa"/>
            <w:vAlign w:val="center"/>
          </w:tcPr>
          <w:p w14:paraId="1B96808C" w14:textId="77777777" w:rsidR="00E90EF8" w:rsidRPr="00782A23" w:rsidRDefault="00E90EF8" w:rsidP="006D5F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742" w:type="dxa"/>
            <w:vAlign w:val="center"/>
          </w:tcPr>
          <w:p w14:paraId="77CE408A" w14:textId="77777777" w:rsidR="00E90EF8" w:rsidRPr="00782A23" w:rsidRDefault="00E90EF8" w:rsidP="006D5F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728" w:type="dxa"/>
            <w:vAlign w:val="center"/>
          </w:tcPr>
          <w:p w14:paraId="3E8EEB7D" w14:textId="77777777" w:rsidR="00E90EF8" w:rsidRPr="00782A23" w:rsidRDefault="00E90EF8" w:rsidP="006D5F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756" w:type="dxa"/>
            <w:vAlign w:val="center"/>
          </w:tcPr>
          <w:p w14:paraId="0BECEFE8" w14:textId="77777777" w:rsidR="00E90EF8" w:rsidRPr="00782A23" w:rsidRDefault="00E90EF8" w:rsidP="006D5F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759" w:type="dxa"/>
            <w:vAlign w:val="center"/>
          </w:tcPr>
          <w:p w14:paraId="1BBC546D" w14:textId="77777777" w:rsidR="00E90EF8" w:rsidRPr="00782A23" w:rsidRDefault="00E90EF8" w:rsidP="006D5F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816" w:type="dxa"/>
            <w:vAlign w:val="center"/>
          </w:tcPr>
          <w:p w14:paraId="22FF9578" w14:textId="77777777" w:rsidR="00E90EF8" w:rsidRPr="00782A23" w:rsidRDefault="00E90EF8" w:rsidP="006D5F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2017-2018</w:t>
            </w:r>
          </w:p>
        </w:tc>
        <w:tc>
          <w:tcPr>
            <w:tcW w:w="816" w:type="dxa"/>
            <w:vAlign w:val="center"/>
          </w:tcPr>
          <w:p w14:paraId="4215D517" w14:textId="77777777" w:rsidR="00E90EF8" w:rsidRPr="00782A23" w:rsidRDefault="00E90EF8" w:rsidP="006D5F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2018-2019</w:t>
            </w:r>
          </w:p>
        </w:tc>
        <w:tc>
          <w:tcPr>
            <w:tcW w:w="816" w:type="dxa"/>
            <w:vAlign w:val="center"/>
          </w:tcPr>
          <w:p w14:paraId="5A9CAB8B" w14:textId="77777777" w:rsidR="00E90EF8" w:rsidRPr="00782A23" w:rsidRDefault="00E90EF8" w:rsidP="006D5F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2019-2020</w:t>
            </w:r>
          </w:p>
        </w:tc>
        <w:tc>
          <w:tcPr>
            <w:tcW w:w="816" w:type="dxa"/>
            <w:vAlign w:val="center"/>
          </w:tcPr>
          <w:p w14:paraId="476DEBAE" w14:textId="77777777" w:rsidR="00E90EF8" w:rsidRPr="00782A23" w:rsidRDefault="00E90EF8" w:rsidP="006D5F29">
            <w:pPr>
              <w:tabs>
                <w:tab w:val="left" w:pos="3883"/>
              </w:tabs>
              <w:spacing w:after="0" w:line="240" w:lineRule="auto"/>
              <w:jc w:val="center"/>
              <w:rPr>
                <w:rFonts w:ascii="Times New Roman" w:hAnsi="Times New Roman" w:cs="Times New Roman"/>
                <w:sz w:val="24"/>
                <w:szCs w:val="24"/>
                <w:lang w:val="kk-KZ"/>
              </w:rPr>
            </w:pPr>
            <w:bookmarkStart w:id="73" w:name="_Hlk130457667"/>
            <w:r w:rsidRPr="00782A23">
              <w:rPr>
                <w:rFonts w:ascii="Times New Roman" w:hAnsi="Times New Roman" w:cs="Times New Roman"/>
                <w:sz w:val="24"/>
                <w:szCs w:val="24"/>
                <w:lang w:val="kk-KZ"/>
              </w:rPr>
              <w:t>2020-2021</w:t>
            </w:r>
            <w:bookmarkEnd w:id="73"/>
          </w:p>
        </w:tc>
        <w:tc>
          <w:tcPr>
            <w:tcW w:w="1128" w:type="dxa"/>
            <w:vAlign w:val="center"/>
          </w:tcPr>
          <w:p w14:paraId="5EF75989" w14:textId="5D954DDB" w:rsidR="00E90EF8" w:rsidRPr="00782A23" w:rsidRDefault="00580785" w:rsidP="006D5F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Бар</w:t>
            </w:r>
            <w:r>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лығы</w:t>
            </w:r>
          </w:p>
        </w:tc>
      </w:tr>
      <w:tr w:rsidR="007057E2" w:rsidRPr="00782A23" w14:paraId="634B2B75" w14:textId="77777777" w:rsidTr="006D5F29">
        <w:trPr>
          <w:cantSplit/>
          <w:trHeight w:val="925"/>
        </w:trPr>
        <w:tc>
          <w:tcPr>
            <w:tcW w:w="1540" w:type="dxa"/>
          </w:tcPr>
          <w:p w14:paraId="015A5068" w14:textId="77777777" w:rsidR="007057E2" w:rsidRPr="00782A23" w:rsidRDefault="007057E2" w:rsidP="006D5F29">
            <w:pPr>
              <w:tabs>
                <w:tab w:val="left" w:pos="3883"/>
              </w:tabs>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Шартты көлемі</w:t>
            </w:r>
          </w:p>
        </w:tc>
        <w:tc>
          <w:tcPr>
            <w:tcW w:w="728" w:type="dxa"/>
            <w:textDirection w:val="btLr"/>
            <w:vAlign w:val="center"/>
          </w:tcPr>
          <w:p w14:paraId="110A0EBC" w14:textId="095082ED" w:rsidR="007057E2" w:rsidRPr="00782A23" w:rsidRDefault="007057E2" w:rsidP="006D5F2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40 098</w:t>
            </w:r>
          </w:p>
        </w:tc>
        <w:tc>
          <w:tcPr>
            <w:tcW w:w="742" w:type="dxa"/>
            <w:textDirection w:val="btLr"/>
            <w:vAlign w:val="center"/>
          </w:tcPr>
          <w:p w14:paraId="4AD54676" w14:textId="70BB7E02" w:rsidR="007057E2" w:rsidRPr="00782A23" w:rsidRDefault="007057E2" w:rsidP="006D5F2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51 140</w:t>
            </w:r>
          </w:p>
        </w:tc>
        <w:tc>
          <w:tcPr>
            <w:tcW w:w="728" w:type="dxa"/>
            <w:textDirection w:val="btLr"/>
            <w:vAlign w:val="center"/>
          </w:tcPr>
          <w:p w14:paraId="72FD0983" w14:textId="63DE109B" w:rsidR="007057E2" w:rsidRPr="00782A23" w:rsidRDefault="007057E2" w:rsidP="006D5F2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 w:right="113"/>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67 554</w:t>
            </w:r>
          </w:p>
        </w:tc>
        <w:tc>
          <w:tcPr>
            <w:tcW w:w="756" w:type="dxa"/>
            <w:textDirection w:val="btLr"/>
            <w:vAlign w:val="center"/>
          </w:tcPr>
          <w:p w14:paraId="19AAB49F" w14:textId="592FEA24" w:rsidR="007057E2" w:rsidRPr="00782A23" w:rsidRDefault="007057E2" w:rsidP="006D5F2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56 460</w:t>
            </w:r>
          </w:p>
        </w:tc>
        <w:tc>
          <w:tcPr>
            <w:tcW w:w="759" w:type="dxa"/>
            <w:textDirection w:val="btLr"/>
            <w:vAlign w:val="center"/>
          </w:tcPr>
          <w:p w14:paraId="44DFF7FA" w14:textId="1E364D22" w:rsidR="007057E2" w:rsidRPr="00782A23" w:rsidRDefault="007057E2" w:rsidP="006D5F2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 w:right="113"/>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63 310</w:t>
            </w:r>
          </w:p>
        </w:tc>
        <w:tc>
          <w:tcPr>
            <w:tcW w:w="816" w:type="dxa"/>
            <w:textDirection w:val="btLr"/>
            <w:vAlign w:val="center"/>
          </w:tcPr>
          <w:p w14:paraId="5F38FED8" w14:textId="508FC9D9" w:rsidR="007057E2" w:rsidRPr="007057E2" w:rsidRDefault="007057E2" w:rsidP="006D5F2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 w:right="113"/>
              <w:jc w:val="center"/>
              <w:rPr>
                <w:rFonts w:ascii="Times New Roman" w:hAnsi="Times New Roman" w:cs="Times New Roman"/>
                <w:color w:val="000000"/>
                <w:sz w:val="24"/>
                <w:szCs w:val="24"/>
                <w:lang w:val="kk-KZ"/>
              </w:rPr>
            </w:pPr>
            <w:r w:rsidRPr="007057E2">
              <w:rPr>
                <w:rFonts w:ascii="Times New Roman" w:hAnsi="Times New Roman" w:cs="Times New Roman"/>
                <w:color w:val="000000"/>
              </w:rPr>
              <w:t>27,54%</w:t>
            </w:r>
          </w:p>
        </w:tc>
        <w:tc>
          <w:tcPr>
            <w:tcW w:w="816" w:type="dxa"/>
            <w:textDirection w:val="btLr"/>
            <w:vAlign w:val="center"/>
          </w:tcPr>
          <w:p w14:paraId="28959A2F" w14:textId="1591F2A7" w:rsidR="007057E2" w:rsidRPr="007057E2" w:rsidRDefault="007057E2" w:rsidP="006D5F2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 w:right="113"/>
              <w:jc w:val="center"/>
              <w:rPr>
                <w:rFonts w:ascii="Times New Roman" w:hAnsi="Times New Roman" w:cs="Times New Roman"/>
                <w:color w:val="000000"/>
                <w:sz w:val="24"/>
                <w:szCs w:val="24"/>
                <w:lang w:val="kk-KZ"/>
              </w:rPr>
            </w:pPr>
            <w:r w:rsidRPr="007057E2">
              <w:rPr>
                <w:rFonts w:ascii="Times New Roman" w:hAnsi="Times New Roman" w:cs="Times New Roman"/>
                <w:color w:val="000000"/>
              </w:rPr>
              <w:t>32,10%</w:t>
            </w:r>
          </w:p>
        </w:tc>
        <w:tc>
          <w:tcPr>
            <w:tcW w:w="816" w:type="dxa"/>
            <w:textDirection w:val="btLr"/>
            <w:vAlign w:val="center"/>
          </w:tcPr>
          <w:p w14:paraId="0E48BE44" w14:textId="4E00187C" w:rsidR="007057E2" w:rsidRPr="007057E2" w:rsidRDefault="007057E2" w:rsidP="006D5F2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 w:right="113"/>
              <w:jc w:val="center"/>
              <w:rPr>
                <w:rFonts w:ascii="Times New Roman" w:hAnsi="Times New Roman" w:cs="Times New Roman"/>
                <w:color w:val="000000"/>
                <w:sz w:val="24"/>
                <w:szCs w:val="24"/>
                <w:lang w:val="kk-KZ"/>
              </w:rPr>
            </w:pPr>
            <w:r w:rsidRPr="007057E2">
              <w:rPr>
                <w:rFonts w:ascii="Times New Roman" w:hAnsi="Times New Roman" w:cs="Times New Roman"/>
                <w:color w:val="000000"/>
              </w:rPr>
              <w:t>-16,42%</w:t>
            </w:r>
          </w:p>
        </w:tc>
        <w:tc>
          <w:tcPr>
            <w:tcW w:w="816" w:type="dxa"/>
            <w:textDirection w:val="btLr"/>
            <w:vAlign w:val="center"/>
          </w:tcPr>
          <w:p w14:paraId="17B7EB3B" w14:textId="585C7CC4" w:rsidR="007057E2" w:rsidRPr="007057E2" w:rsidRDefault="007057E2" w:rsidP="006D5F2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 w:right="113"/>
              <w:jc w:val="center"/>
              <w:rPr>
                <w:rFonts w:ascii="Times New Roman" w:hAnsi="Times New Roman" w:cs="Times New Roman"/>
                <w:color w:val="000000"/>
                <w:sz w:val="24"/>
                <w:szCs w:val="24"/>
                <w:lang w:val="kk-KZ"/>
              </w:rPr>
            </w:pPr>
            <w:r w:rsidRPr="007057E2">
              <w:rPr>
                <w:rFonts w:ascii="Times New Roman" w:hAnsi="Times New Roman" w:cs="Times New Roman"/>
                <w:color w:val="000000"/>
              </w:rPr>
              <w:t>12,13%</w:t>
            </w:r>
          </w:p>
        </w:tc>
        <w:tc>
          <w:tcPr>
            <w:tcW w:w="1128" w:type="dxa"/>
            <w:textDirection w:val="btLr"/>
            <w:vAlign w:val="center"/>
          </w:tcPr>
          <w:p w14:paraId="05C7F693" w14:textId="2439D3F7" w:rsidR="007057E2" w:rsidRPr="00782A23" w:rsidRDefault="007057E2" w:rsidP="006D5F29">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 w:right="113"/>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278 562</w:t>
            </w:r>
          </w:p>
        </w:tc>
      </w:tr>
      <w:tr w:rsidR="007057E2" w:rsidRPr="00782A23" w14:paraId="2E54EFDB" w14:textId="77777777" w:rsidTr="006D5F29">
        <w:trPr>
          <w:cantSplit/>
          <w:trHeight w:val="966"/>
        </w:trPr>
        <w:tc>
          <w:tcPr>
            <w:tcW w:w="1540" w:type="dxa"/>
          </w:tcPr>
          <w:p w14:paraId="55CF2156" w14:textId="6B94F254" w:rsidR="007057E2" w:rsidRPr="00782A23" w:rsidRDefault="007057E2" w:rsidP="006D5F29">
            <w:pPr>
              <w:tabs>
                <w:tab w:val="left" w:pos="3883"/>
              </w:tabs>
              <w:spacing w:after="0" w:line="240" w:lineRule="auto"/>
              <w:rPr>
                <w:rFonts w:ascii="Times New Roman" w:hAnsi="Times New Roman" w:cs="Times New Roman"/>
                <w:sz w:val="24"/>
                <w:szCs w:val="24"/>
                <w:lang w:val="kk-KZ"/>
              </w:rPr>
            </w:pPr>
            <w:bookmarkStart w:id="74" w:name="_Hlk130457633"/>
            <w:r w:rsidRPr="00782A23">
              <w:rPr>
                <w:rFonts w:ascii="Times New Roman" w:hAnsi="Times New Roman" w:cs="Times New Roman"/>
                <w:sz w:val="24"/>
                <w:szCs w:val="24"/>
                <w:lang w:val="kk-KZ"/>
              </w:rPr>
              <w:t>Субсидия</w:t>
            </w:r>
          </w:p>
        </w:tc>
        <w:tc>
          <w:tcPr>
            <w:tcW w:w="728" w:type="dxa"/>
            <w:textDirection w:val="btLr"/>
            <w:vAlign w:val="center"/>
          </w:tcPr>
          <w:p w14:paraId="063EC76C"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30609</w:t>
            </w:r>
          </w:p>
        </w:tc>
        <w:tc>
          <w:tcPr>
            <w:tcW w:w="742" w:type="dxa"/>
            <w:textDirection w:val="btLr"/>
            <w:vAlign w:val="center"/>
          </w:tcPr>
          <w:p w14:paraId="31753248"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40793</w:t>
            </w:r>
          </w:p>
        </w:tc>
        <w:tc>
          <w:tcPr>
            <w:tcW w:w="728" w:type="dxa"/>
            <w:textDirection w:val="btLr"/>
            <w:vAlign w:val="center"/>
          </w:tcPr>
          <w:p w14:paraId="7816C8E6"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35725</w:t>
            </w:r>
          </w:p>
        </w:tc>
        <w:tc>
          <w:tcPr>
            <w:tcW w:w="756" w:type="dxa"/>
            <w:textDirection w:val="btLr"/>
            <w:vAlign w:val="center"/>
          </w:tcPr>
          <w:p w14:paraId="1D260A1B"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64667</w:t>
            </w:r>
          </w:p>
        </w:tc>
        <w:tc>
          <w:tcPr>
            <w:tcW w:w="759" w:type="dxa"/>
            <w:textDirection w:val="btLr"/>
            <w:vAlign w:val="center"/>
          </w:tcPr>
          <w:p w14:paraId="575E6CAC"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128400</w:t>
            </w:r>
          </w:p>
        </w:tc>
        <w:tc>
          <w:tcPr>
            <w:tcW w:w="816" w:type="dxa"/>
            <w:textDirection w:val="btLr"/>
            <w:vAlign w:val="center"/>
          </w:tcPr>
          <w:p w14:paraId="5C7BEB88" w14:textId="69411176"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33,27%</w:t>
            </w:r>
          </w:p>
        </w:tc>
        <w:tc>
          <w:tcPr>
            <w:tcW w:w="816" w:type="dxa"/>
            <w:textDirection w:val="btLr"/>
            <w:vAlign w:val="center"/>
          </w:tcPr>
          <w:p w14:paraId="1907B393" w14:textId="5BC79EC4"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-12,42%</w:t>
            </w:r>
          </w:p>
        </w:tc>
        <w:tc>
          <w:tcPr>
            <w:tcW w:w="816" w:type="dxa"/>
            <w:textDirection w:val="btLr"/>
            <w:vAlign w:val="center"/>
          </w:tcPr>
          <w:p w14:paraId="5780C8D8" w14:textId="1307DD58"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81,01%</w:t>
            </w:r>
          </w:p>
        </w:tc>
        <w:tc>
          <w:tcPr>
            <w:tcW w:w="816" w:type="dxa"/>
            <w:textDirection w:val="btLr"/>
            <w:vAlign w:val="center"/>
          </w:tcPr>
          <w:p w14:paraId="02A5FA63" w14:textId="70BD3E5B"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98,56%</w:t>
            </w:r>
          </w:p>
        </w:tc>
        <w:tc>
          <w:tcPr>
            <w:tcW w:w="1128" w:type="dxa"/>
            <w:textDirection w:val="btLr"/>
            <w:vAlign w:val="center"/>
          </w:tcPr>
          <w:p w14:paraId="34835B5E"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300194</w:t>
            </w:r>
          </w:p>
        </w:tc>
      </w:tr>
      <w:bookmarkEnd w:id="74"/>
      <w:tr w:rsidR="007057E2" w:rsidRPr="00782A23" w14:paraId="1BCE7CC2" w14:textId="77777777" w:rsidTr="006D5F29">
        <w:trPr>
          <w:cantSplit/>
          <w:trHeight w:val="981"/>
        </w:trPr>
        <w:tc>
          <w:tcPr>
            <w:tcW w:w="1540" w:type="dxa"/>
          </w:tcPr>
          <w:p w14:paraId="0B8272B6" w14:textId="4E08940B" w:rsidR="007057E2" w:rsidRPr="00782A23" w:rsidRDefault="007057E2" w:rsidP="006D5F29">
            <w:pPr>
              <w:tabs>
                <w:tab w:val="left" w:pos="3883"/>
              </w:tabs>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Кепіл</w:t>
            </w:r>
          </w:p>
        </w:tc>
        <w:tc>
          <w:tcPr>
            <w:tcW w:w="728" w:type="dxa"/>
            <w:textDirection w:val="btLr"/>
            <w:vAlign w:val="center"/>
          </w:tcPr>
          <w:p w14:paraId="267774E7"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2 951</w:t>
            </w:r>
          </w:p>
        </w:tc>
        <w:tc>
          <w:tcPr>
            <w:tcW w:w="742" w:type="dxa"/>
            <w:textDirection w:val="btLr"/>
            <w:vAlign w:val="center"/>
          </w:tcPr>
          <w:p w14:paraId="4FCC9204"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3 922</w:t>
            </w:r>
          </w:p>
        </w:tc>
        <w:tc>
          <w:tcPr>
            <w:tcW w:w="728" w:type="dxa"/>
            <w:textDirection w:val="btLr"/>
            <w:vAlign w:val="center"/>
          </w:tcPr>
          <w:p w14:paraId="760A83F5"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6 493</w:t>
            </w:r>
          </w:p>
        </w:tc>
        <w:tc>
          <w:tcPr>
            <w:tcW w:w="756" w:type="dxa"/>
            <w:textDirection w:val="btLr"/>
            <w:vAlign w:val="center"/>
          </w:tcPr>
          <w:p w14:paraId="0C754C69"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21 762</w:t>
            </w:r>
          </w:p>
        </w:tc>
        <w:tc>
          <w:tcPr>
            <w:tcW w:w="759" w:type="dxa"/>
            <w:textDirection w:val="btLr"/>
            <w:vAlign w:val="center"/>
          </w:tcPr>
          <w:p w14:paraId="0B011C1C"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38 470</w:t>
            </w:r>
          </w:p>
        </w:tc>
        <w:tc>
          <w:tcPr>
            <w:tcW w:w="816" w:type="dxa"/>
            <w:textDirection w:val="btLr"/>
            <w:vAlign w:val="center"/>
          </w:tcPr>
          <w:p w14:paraId="44A007FB" w14:textId="6255237C"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32,90%</w:t>
            </w:r>
          </w:p>
        </w:tc>
        <w:tc>
          <w:tcPr>
            <w:tcW w:w="816" w:type="dxa"/>
            <w:textDirection w:val="btLr"/>
            <w:vAlign w:val="center"/>
          </w:tcPr>
          <w:p w14:paraId="4A5F0FA9" w14:textId="50E475DD"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65,55%</w:t>
            </w:r>
          </w:p>
        </w:tc>
        <w:tc>
          <w:tcPr>
            <w:tcW w:w="816" w:type="dxa"/>
            <w:textDirection w:val="btLr"/>
            <w:vAlign w:val="center"/>
          </w:tcPr>
          <w:p w14:paraId="3BE89A51" w14:textId="46B18E29"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235,16%</w:t>
            </w:r>
          </w:p>
        </w:tc>
        <w:tc>
          <w:tcPr>
            <w:tcW w:w="816" w:type="dxa"/>
            <w:textDirection w:val="btLr"/>
            <w:vAlign w:val="center"/>
          </w:tcPr>
          <w:p w14:paraId="6574D9AF" w14:textId="496C9FB7"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76,78%</w:t>
            </w:r>
          </w:p>
        </w:tc>
        <w:tc>
          <w:tcPr>
            <w:tcW w:w="1128" w:type="dxa"/>
            <w:textDirection w:val="btLr"/>
            <w:vAlign w:val="center"/>
          </w:tcPr>
          <w:p w14:paraId="4ECFFA9F"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73 598</w:t>
            </w:r>
          </w:p>
        </w:tc>
      </w:tr>
      <w:tr w:rsidR="007057E2" w:rsidRPr="00782A23" w14:paraId="77C4557D" w14:textId="77777777" w:rsidTr="006D5F29">
        <w:trPr>
          <w:cantSplit/>
          <w:trHeight w:val="1122"/>
        </w:trPr>
        <w:tc>
          <w:tcPr>
            <w:tcW w:w="1540" w:type="dxa"/>
          </w:tcPr>
          <w:p w14:paraId="5B94CD88" w14:textId="1CC1151D" w:rsidR="007057E2" w:rsidRPr="00782A23" w:rsidRDefault="007057E2" w:rsidP="006D5F29">
            <w:pPr>
              <w:tabs>
                <w:tab w:val="left" w:pos="3883"/>
              </w:tabs>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Барлығы</w:t>
            </w:r>
          </w:p>
        </w:tc>
        <w:tc>
          <w:tcPr>
            <w:tcW w:w="728" w:type="dxa"/>
            <w:textDirection w:val="btLr"/>
            <w:vAlign w:val="center"/>
          </w:tcPr>
          <w:p w14:paraId="769DB6F1"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73 658</w:t>
            </w:r>
          </w:p>
        </w:tc>
        <w:tc>
          <w:tcPr>
            <w:tcW w:w="742" w:type="dxa"/>
            <w:textDirection w:val="btLr"/>
            <w:vAlign w:val="center"/>
          </w:tcPr>
          <w:p w14:paraId="1B8021E8"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95 855</w:t>
            </w:r>
          </w:p>
        </w:tc>
        <w:tc>
          <w:tcPr>
            <w:tcW w:w="728" w:type="dxa"/>
            <w:textDirection w:val="btLr"/>
            <w:vAlign w:val="center"/>
          </w:tcPr>
          <w:p w14:paraId="1DA1798E"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109 772</w:t>
            </w:r>
          </w:p>
        </w:tc>
        <w:tc>
          <w:tcPr>
            <w:tcW w:w="756" w:type="dxa"/>
            <w:textDirection w:val="btLr"/>
            <w:vAlign w:val="center"/>
          </w:tcPr>
          <w:p w14:paraId="56C0FFDF"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142 889</w:t>
            </w:r>
          </w:p>
        </w:tc>
        <w:tc>
          <w:tcPr>
            <w:tcW w:w="759" w:type="dxa"/>
            <w:textDirection w:val="btLr"/>
            <w:vAlign w:val="center"/>
          </w:tcPr>
          <w:p w14:paraId="4524EC32"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230 180</w:t>
            </w:r>
          </w:p>
        </w:tc>
        <w:tc>
          <w:tcPr>
            <w:tcW w:w="816" w:type="dxa"/>
            <w:textDirection w:val="btLr"/>
            <w:vAlign w:val="center"/>
          </w:tcPr>
          <w:p w14:paraId="3486205E" w14:textId="6A09F4A2"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30,14%</w:t>
            </w:r>
          </w:p>
        </w:tc>
        <w:tc>
          <w:tcPr>
            <w:tcW w:w="816" w:type="dxa"/>
            <w:textDirection w:val="btLr"/>
            <w:vAlign w:val="center"/>
          </w:tcPr>
          <w:p w14:paraId="189486B3" w14:textId="25A29A92"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14,52%</w:t>
            </w:r>
          </w:p>
        </w:tc>
        <w:tc>
          <w:tcPr>
            <w:tcW w:w="816" w:type="dxa"/>
            <w:textDirection w:val="btLr"/>
            <w:vAlign w:val="center"/>
          </w:tcPr>
          <w:p w14:paraId="15003E9F" w14:textId="1C800884"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30,17%</w:t>
            </w:r>
          </w:p>
        </w:tc>
        <w:tc>
          <w:tcPr>
            <w:tcW w:w="816" w:type="dxa"/>
            <w:textDirection w:val="btLr"/>
            <w:vAlign w:val="center"/>
          </w:tcPr>
          <w:p w14:paraId="456F1913" w14:textId="29DBDF21" w:rsidR="007057E2" w:rsidRPr="007057E2"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057E2">
              <w:rPr>
                <w:rFonts w:ascii="Times New Roman" w:hAnsi="Times New Roman" w:cs="Times New Roman"/>
                <w:color w:val="000000"/>
              </w:rPr>
              <w:t>61,09%</w:t>
            </w:r>
          </w:p>
        </w:tc>
        <w:tc>
          <w:tcPr>
            <w:tcW w:w="1128" w:type="dxa"/>
            <w:textDirection w:val="btLr"/>
            <w:vAlign w:val="center"/>
          </w:tcPr>
          <w:p w14:paraId="5221DA66" w14:textId="77777777" w:rsidR="007057E2" w:rsidRPr="00782A23" w:rsidRDefault="007057E2" w:rsidP="006D5F29">
            <w:pPr>
              <w:tabs>
                <w:tab w:val="left" w:pos="3883"/>
              </w:tabs>
              <w:spacing w:after="0" w:line="240" w:lineRule="auto"/>
              <w:ind w:left="113" w:right="11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652 354</w:t>
            </w:r>
          </w:p>
        </w:tc>
      </w:tr>
      <w:tr w:rsidR="007C74B2" w:rsidRPr="00782A23" w14:paraId="6B29A79D" w14:textId="77777777" w:rsidTr="00AB5629">
        <w:tc>
          <w:tcPr>
            <w:tcW w:w="9645" w:type="dxa"/>
            <w:gridSpan w:val="11"/>
          </w:tcPr>
          <w:p w14:paraId="172114DA" w14:textId="489A37A7" w:rsidR="007C74B2" w:rsidRPr="00782A23" w:rsidRDefault="007B37EB" w:rsidP="007B37EB">
            <w:pPr>
              <w:tabs>
                <w:tab w:val="left" w:pos="3883"/>
              </w:tabs>
              <w:spacing w:after="0" w:line="240" w:lineRule="auto"/>
              <w:ind w:firstLine="592"/>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7C74B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52</w:t>
            </w:r>
            <w:r w:rsidR="007C74B2" w:rsidRPr="00782A23">
              <w:rPr>
                <w:rFonts w:ascii="Times New Roman" w:hAnsi="Times New Roman" w:cs="Times New Roman"/>
                <w:sz w:val="24"/>
                <w:szCs w:val="24"/>
                <w:lang w:val="kk-KZ"/>
              </w:rPr>
              <w:t xml:space="preserve">] </w:t>
            </w:r>
          </w:p>
        </w:tc>
      </w:tr>
    </w:tbl>
    <w:p w14:paraId="0DADAA11" w14:textId="3215ADC5" w:rsidR="00AB5629" w:rsidRPr="00AA4FF6" w:rsidRDefault="00DD7737" w:rsidP="006D5F29">
      <w:pPr>
        <w:tabs>
          <w:tab w:val="left" w:pos="388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lang w:val="kk-KZ"/>
        </w:rPr>
        <w:t>«</w:t>
      </w:r>
      <w:r w:rsidR="00E90EF8" w:rsidRPr="00782A23">
        <w:rPr>
          <w:rFonts w:ascii="Times New Roman" w:hAnsi="Times New Roman" w:cs="Times New Roman"/>
          <w:sz w:val="28"/>
          <w:lang w:val="kk-KZ"/>
        </w:rPr>
        <w:t>Даму</w:t>
      </w:r>
      <w:r>
        <w:rPr>
          <w:rFonts w:ascii="Times New Roman" w:hAnsi="Times New Roman" w:cs="Times New Roman"/>
          <w:sz w:val="28"/>
          <w:lang w:val="kk-KZ"/>
        </w:rPr>
        <w:t>»</w:t>
      </w:r>
      <w:r w:rsidR="00E90EF8" w:rsidRPr="00782A23">
        <w:rPr>
          <w:rFonts w:ascii="Times New Roman" w:hAnsi="Times New Roman" w:cs="Times New Roman"/>
          <w:sz w:val="28"/>
          <w:lang w:val="kk-KZ"/>
        </w:rPr>
        <w:t xml:space="preserve"> Қоры арқылы іске асырылатын бюджеттер мен бағдарламалар нәтижелерінің өсуі 2017-</w:t>
      </w:r>
      <w:r w:rsidR="00E90EF8" w:rsidRPr="00782A23">
        <w:rPr>
          <w:rFonts w:ascii="Times New Roman" w:hAnsi="Times New Roman" w:cs="Times New Roman"/>
          <w:sz w:val="28"/>
          <w:szCs w:val="28"/>
          <w:lang w:val="kk-KZ"/>
        </w:rPr>
        <w:t>2021 жылдар аралығында кәсіпкерлік субьектілерін қолдауға арнап бөлген қаражат соммалары, 2019-2020 субсидия</w:t>
      </w:r>
      <w:r w:rsidR="00AB5629">
        <w:rPr>
          <w:rFonts w:ascii="Times New Roman" w:hAnsi="Times New Roman" w:cs="Times New Roman"/>
          <w:sz w:val="28"/>
          <w:szCs w:val="28"/>
          <w:lang w:val="kk-KZ"/>
        </w:rPr>
        <w:t xml:space="preserve"> </w:t>
      </w:r>
      <w:r w:rsidR="00E90EF8" w:rsidRPr="00782A23">
        <w:rPr>
          <w:rFonts w:ascii="Times New Roman" w:hAnsi="Times New Roman" w:cs="Times New Roman"/>
          <w:sz w:val="28"/>
          <w:szCs w:val="28"/>
          <w:lang w:val="kk-KZ"/>
        </w:rPr>
        <w:t>-</w:t>
      </w:r>
      <w:r w:rsidR="00AB5629">
        <w:rPr>
          <w:rFonts w:ascii="Times New Roman" w:hAnsi="Times New Roman" w:cs="Times New Roman"/>
          <w:sz w:val="28"/>
          <w:szCs w:val="28"/>
          <w:lang w:val="kk-KZ"/>
        </w:rPr>
        <w:t xml:space="preserve"> </w:t>
      </w:r>
      <w:r w:rsidR="00E90EF8" w:rsidRPr="00782A23">
        <w:rPr>
          <w:rFonts w:ascii="Times New Roman" w:hAnsi="Times New Roman" w:cs="Times New Roman"/>
          <w:sz w:val="28"/>
          <w:szCs w:val="28"/>
          <w:lang w:val="kk-KZ"/>
        </w:rPr>
        <w:t>28942 млн</w:t>
      </w:r>
      <w:r w:rsidR="00AB5629">
        <w:rPr>
          <w:rFonts w:ascii="Times New Roman" w:hAnsi="Times New Roman" w:cs="Times New Roman"/>
          <w:sz w:val="28"/>
          <w:szCs w:val="28"/>
          <w:lang w:val="kk-KZ"/>
        </w:rPr>
        <w:t>.</w:t>
      </w:r>
      <w:r w:rsidR="00E90EF8" w:rsidRPr="00782A23">
        <w:rPr>
          <w:rFonts w:ascii="Times New Roman" w:hAnsi="Times New Roman" w:cs="Times New Roman"/>
          <w:sz w:val="28"/>
          <w:szCs w:val="28"/>
          <w:lang w:val="kk-KZ"/>
        </w:rPr>
        <w:t xml:space="preserve"> тг, 2020-2021</w:t>
      </w:r>
      <w:r w:rsidR="00AB5629">
        <w:rPr>
          <w:rFonts w:ascii="Times New Roman" w:hAnsi="Times New Roman" w:cs="Times New Roman"/>
          <w:sz w:val="28"/>
          <w:szCs w:val="28"/>
          <w:lang w:val="kk-KZ"/>
        </w:rPr>
        <w:t xml:space="preserve"> </w:t>
      </w:r>
      <w:r w:rsidR="00E90EF8" w:rsidRPr="00782A23">
        <w:rPr>
          <w:rFonts w:ascii="Times New Roman" w:hAnsi="Times New Roman" w:cs="Times New Roman"/>
          <w:sz w:val="28"/>
          <w:szCs w:val="28"/>
          <w:lang w:val="kk-KZ"/>
        </w:rPr>
        <w:t>жылы -</w:t>
      </w:r>
      <w:r w:rsidR="00AB5629">
        <w:rPr>
          <w:rFonts w:ascii="Times New Roman" w:hAnsi="Times New Roman" w:cs="Times New Roman"/>
          <w:sz w:val="28"/>
          <w:szCs w:val="28"/>
          <w:lang w:val="kk-KZ"/>
        </w:rPr>
        <w:t xml:space="preserve"> </w:t>
      </w:r>
      <w:r w:rsidR="00E90EF8" w:rsidRPr="00782A23">
        <w:rPr>
          <w:rFonts w:ascii="Times New Roman" w:hAnsi="Times New Roman" w:cs="Times New Roman"/>
          <w:sz w:val="28"/>
          <w:szCs w:val="28"/>
          <w:lang w:val="kk-KZ"/>
        </w:rPr>
        <w:t>63733 млн</w:t>
      </w:r>
      <w:r w:rsidR="00AB5629">
        <w:rPr>
          <w:rFonts w:ascii="Times New Roman" w:hAnsi="Times New Roman" w:cs="Times New Roman"/>
          <w:sz w:val="28"/>
          <w:szCs w:val="28"/>
          <w:lang w:val="kk-KZ"/>
        </w:rPr>
        <w:t>.</w:t>
      </w:r>
      <w:r w:rsidR="00E90EF8" w:rsidRPr="00782A23">
        <w:rPr>
          <w:rFonts w:ascii="Times New Roman" w:hAnsi="Times New Roman" w:cs="Times New Roman"/>
          <w:sz w:val="28"/>
          <w:szCs w:val="28"/>
          <w:lang w:val="kk-KZ"/>
        </w:rPr>
        <w:t xml:space="preserve"> тг кепіл соммасы</w:t>
      </w:r>
      <w:r w:rsidR="00532533">
        <w:rPr>
          <w:rFonts w:ascii="Times New Roman" w:hAnsi="Times New Roman" w:cs="Times New Roman"/>
          <w:sz w:val="28"/>
          <w:szCs w:val="28"/>
          <w:lang w:val="kk-KZ"/>
        </w:rPr>
        <w:t xml:space="preserve"> </w:t>
      </w:r>
      <w:r w:rsidR="00E90EF8" w:rsidRPr="00782A23">
        <w:rPr>
          <w:rFonts w:ascii="Times New Roman" w:hAnsi="Times New Roman" w:cs="Times New Roman"/>
          <w:sz w:val="28"/>
          <w:szCs w:val="28"/>
          <w:lang w:val="kk-KZ"/>
        </w:rPr>
        <w:t>2019-2020</w:t>
      </w:r>
      <w:r w:rsidR="00532533">
        <w:rPr>
          <w:rFonts w:ascii="Times New Roman" w:hAnsi="Times New Roman" w:cs="Times New Roman"/>
          <w:sz w:val="28"/>
          <w:szCs w:val="28"/>
          <w:lang w:val="kk-KZ"/>
        </w:rPr>
        <w:t xml:space="preserve"> </w:t>
      </w:r>
      <w:r w:rsidR="00E90EF8" w:rsidRPr="00782A23">
        <w:rPr>
          <w:rFonts w:ascii="Times New Roman" w:hAnsi="Times New Roman" w:cs="Times New Roman"/>
          <w:sz w:val="28"/>
          <w:szCs w:val="28"/>
          <w:lang w:val="kk-KZ"/>
        </w:rPr>
        <w:t>-</w:t>
      </w:r>
      <w:r w:rsidR="00AB5629">
        <w:rPr>
          <w:rFonts w:ascii="Times New Roman" w:hAnsi="Times New Roman" w:cs="Times New Roman"/>
          <w:sz w:val="28"/>
          <w:szCs w:val="28"/>
          <w:lang w:val="kk-KZ"/>
        </w:rPr>
        <w:t xml:space="preserve"> </w:t>
      </w:r>
      <w:r w:rsidR="00E90EF8" w:rsidRPr="00782A23">
        <w:rPr>
          <w:rFonts w:ascii="Times New Roman" w:hAnsi="Times New Roman" w:cs="Times New Roman"/>
          <w:sz w:val="28"/>
          <w:szCs w:val="28"/>
          <w:lang w:val="kk-KZ"/>
        </w:rPr>
        <w:t>15269 млн</w:t>
      </w:r>
      <w:r w:rsidR="00AB5629">
        <w:rPr>
          <w:rFonts w:ascii="Times New Roman" w:hAnsi="Times New Roman" w:cs="Times New Roman"/>
          <w:sz w:val="28"/>
          <w:szCs w:val="28"/>
          <w:lang w:val="kk-KZ"/>
        </w:rPr>
        <w:t>.</w:t>
      </w:r>
      <w:r w:rsidR="00E90EF8" w:rsidRPr="00782A23">
        <w:rPr>
          <w:rFonts w:ascii="Times New Roman" w:hAnsi="Times New Roman" w:cs="Times New Roman"/>
          <w:sz w:val="28"/>
          <w:szCs w:val="28"/>
          <w:lang w:val="kk-KZ"/>
        </w:rPr>
        <w:t xml:space="preserve"> тг 2020-2021 жылы</w:t>
      </w:r>
      <w:r w:rsidR="00532533">
        <w:rPr>
          <w:rFonts w:ascii="Times New Roman" w:hAnsi="Times New Roman" w:cs="Times New Roman"/>
          <w:sz w:val="28"/>
          <w:szCs w:val="28"/>
          <w:lang w:val="kk-KZ"/>
        </w:rPr>
        <w:t xml:space="preserve"> </w:t>
      </w:r>
      <w:r w:rsidR="00E90EF8" w:rsidRPr="00782A23">
        <w:rPr>
          <w:rFonts w:ascii="Times New Roman" w:hAnsi="Times New Roman" w:cs="Times New Roman"/>
          <w:sz w:val="28"/>
          <w:szCs w:val="28"/>
          <w:lang w:val="kk-KZ"/>
        </w:rPr>
        <w:t>-</w:t>
      </w:r>
      <w:r w:rsidR="00AB5629">
        <w:rPr>
          <w:rFonts w:ascii="Times New Roman" w:hAnsi="Times New Roman" w:cs="Times New Roman"/>
          <w:sz w:val="28"/>
          <w:szCs w:val="28"/>
          <w:lang w:val="kk-KZ"/>
        </w:rPr>
        <w:t xml:space="preserve"> </w:t>
      </w:r>
      <w:r w:rsidR="00E90EF8" w:rsidRPr="00782A23">
        <w:rPr>
          <w:rFonts w:ascii="Times New Roman" w:hAnsi="Times New Roman" w:cs="Times New Roman"/>
          <w:sz w:val="28"/>
          <w:szCs w:val="28"/>
          <w:lang w:val="kk-KZ"/>
        </w:rPr>
        <w:t>16708 млн</w:t>
      </w:r>
      <w:r w:rsidR="00AB5629">
        <w:rPr>
          <w:rFonts w:ascii="Times New Roman" w:hAnsi="Times New Roman" w:cs="Times New Roman"/>
          <w:sz w:val="28"/>
          <w:szCs w:val="28"/>
          <w:lang w:val="kk-KZ"/>
        </w:rPr>
        <w:t>.</w:t>
      </w:r>
      <w:r w:rsidR="00E90EF8" w:rsidRPr="00782A23">
        <w:rPr>
          <w:rFonts w:ascii="Times New Roman" w:hAnsi="Times New Roman" w:cs="Times New Roman"/>
          <w:sz w:val="28"/>
          <w:szCs w:val="28"/>
          <w:lang w:val="kk-KZ"/>
        </w:rPr>
        <w:t xml:space="preserve"> тг</w:t>
      </w:r>
      <w:r w:rsidR="00E20851" w:rsidRPr="00782A23">
        <w:rPr>
          <w:rFonts w:ascii="Times New Roman" w:hAnsi="Times New Roman" w:cs="Times New Roman"/>
          <w:sz w:val="28"/>
          <w:szCs w:val="28"/>
          <w:lang w:val="kk-KZ"/>
        </w:rPr>
        <w:t xml:space="preserve"> азайған. Мемлекет тарапынан бөлінген қаржылай қолдаудың күрт төмендеуі кәсіпкерлердің жаңа жобаларды қаржыландыруда қолдау табуына шектеу болған. Кәсіпкерлік субьектілерінің негізгі капиталдарды жаңарту мен дамытуына қаржылай жетіспеушілігі байқалған. </w:t>
      </w:r>
      <w:r w:rsidR="00992CD1" w:rsidRPr="00782A23">
        <w:rPr>
          <w:rFonts w:ascii="Times New Roman" w:hAnsi="Times New Roman" w:cs="Times New Roman"/>
          <w:sz w:val="28"/>
          <w:lang w:val="kk-KZ"/>
        </w:rPr>
        <w:t xml:space="preserve">Берілген мемлекеттік қаржылай қолдауды арнайы нарықтық талаптарға сай кәсіпкерлік жобалары бойынша орналастыру қаржы ұйымдарының қатысуымен жүзеге асырылған. </w:t>
      </w:r>
      <w:r w:rsidR="00E20851" w:rsidRPr="00782A23">
        <w:rPr>
          <w:rFonts w:ascii="Times New Roman" w:hAnsi="Times New Roman" w:cs="Times New Roman"/>
          <w:sz w:val="28"/>
          <w:lang w:val="kk-KZ"/>
        </w:rPr>
        <w:t>Мемлекеттік қаржылай қолдаудың жобалар санына ықпалы мен</w:t>
      </w:r>
      <w:r w:rsidR="00532533">
        <w:rPr>
          <w:rFonts w:ascii="Times New Roman" w:hAnsi="Times New Roman" w:cs="Times New Roman"/>
          <w:sz w:val="28"/>
          <w:lang w:val="kk-KZ"/>
        </w:rPr>
        <w:t xml:space="preserve"> </w:t>
      </w:r>
      <w:r w:rsidR="00E20851" w:rsidRPr="00782A23">
        <w:rPr>
          <w:rFonts w:ascii="Times New Roman" w:hAnsi="Times New Roman" w:cs="Times New Roman"/>
          <w:sz w:val="28"/>
          <w:lang w:val="kk-KZ"/>
        </w:rPr>
        <w:t xml:space="preserve">динамикалық өзгерісі келесі </w:t>
      </w:r>
      <w:r w:rsidR="00AB5629">
        <w:rPr>
          <w:rFonts w:ascii="Times New Roman" w:hAnsi="Times New Roman" w:cs="Times New Roman"/>
          <w:sz w:val="28"/>
          <w:lang w:val="kk-KZ"/>
        </w:rPr>
        <w:t>37-</w:t>
      </w:r>
      <w:r w:rsidR="00E20851" w:rsidRPr="00782A23">
        <w:rPr>
          <w:rFonts w:ascii="Times New Roman" w:hAnsi="Times New Roman" w:cs="Times New Roman"/>
          <w:sz w:val="28"/>
          <w:lang w:val="kk-KZ"/>
        </w:rPr>
        <w:t>кестеде қарастырылады.</w:t>
      </w:r>
    </w:p>
    <w:p w14:paraId="429313E2" w14:textId="77777777" w:rsidR="006D5F29" w:rsidRDefault="006D5F29" w:rsidP="00AB5629">
      <w:pPr>
        <w:tabs>
          <w:tab w:val="left" w:pos="3883"/>
        </w:tabs>
        <w:spacing w:after="0" w:line="240" w:lineRule="auto"/>
        <w:ind w:right="-1"/>
        <w:jc w:val="both"/>
        <w:rPr>
          <w:rFonts w:ascii="Times New Roman" w:eastAsia="Calibri" w:hAnsi="Times New Roman" w:cs="Times New Roman"/>
          <w:bCs/>
          <w:sz w:val="28"/>
          <w:szCs w:val="28"/>
          <w:lang w:val="kk-KZ"/>
        </w:rPr>
      </w:pPr>
    </w:p>
    <w:p w14:paraId="73ABE25F" w14:textId="6487A35D" w:rsidR="00052A6F" w:rsidRPr="00782A23" w:rsidRDefault="00580785" w:rsidP="00AB5629">
      <w:pPr>
        <w:tabs>
          <w:tab w:val="left" w:pos="3883"/>
        </w:tabs>
        <w:spacing w:after="0" w:line="240" w:lineRule="auto"/>
        <w:ind w:right="-1"/>
        <w:jc w:val="both"/>
        <w:rPr>
          <w:rFonts w:ascii="Times New Roman" w:hAnsi="Times New Roman" w:cs="Times New Roman"/>
          <w:sz w:val="28"/>
          <w:lang w:val="kk-KZ"/>
        </w:rPr>
      </w:pPr>
      <w:r w:rsidRPr="00782A23">
        <w:rPr>
          <w:rFonts w:ascii="Times New Roman" w:eastAsia="Calibri" w:hAnsi="Times New Roman" w:cs="Times New Roman"/>
          <w:bCs/>
          <w:sz w:val="28"/>
          <w:szCs w:val="28"/>
          <w:lang w:val="kk-KZ"/>
        </w:rPr>
        <w:t xml:space="preserve">Кесте </w:t>
      </w:r>
      <w:r w:rsidR="008E13FC" w:rsidRPr="00782A23">
        <w:rPr>
          <w:rFonts w:ascii="Times New Roman" w:eastAsia="Calibri" w:hAnsi="Times New Roman" w:cs="Times New Roman"/>
          <w:bCs/>
          <w:sz w:val="28"/>
          <w:szCs w:val="28"/>
          <w:lang w:val="kk-KZ"/>
        </w:rPr>
        <w:t>37</w:t>
      </w:r>
      <w:r w:rsidR="00532533">
        <w:rPr>
          <w:rFonts w:ascii="Times New Roman" w:eastAsia="Calibri" w:hAnsi="Times New Roman" w:cs="Times New Roman"/>
          <w:bCs/>
          <w:sz w:val="28"/>
          <w:szCs w:val="28"/>
          <w:lang w:val="kk-KZ"/>
        </w:rPr>
        <w:t xml:space="preserve"> </w:t>
      </w:r>
      <w:r w:rsidR="00525BB5" w:rsidRPr="00782A23">
        <w:rPr>
          <w:rFonts w:ascii="Times New Roman" w:hAnsi="Times New Roman" w:cs="Times New Roman"/>
          <w:sz w:val="28"/>
          <w:lang w:val="kk-KZ"/>
        </w:rPr>
        <w:t>Мемлекеттік</w:t>
      </w:r>
      <w:r w:rsidR="00532533">
        <w:rPr>
          <w:rFonts w:ascii="Times New Roman" w:hAnsi="Times New Roman" w:cs="Times New Roman"/>
          <w:sz w:val="28"/>
          <w:lang w:val="kk-KZ"/>
        </w:rPr>
        <w:t xml:space="preserve"> </w:t>
      </w:r>
      <w:r w:rsidR="00525BB5" w:rsidRPr="00782A23">
        <w:rPr>
          <w:rFonts w:ascii="Times New Roman" w:hAnsi="Times New Roman" w:cs="Times New Roman"/>
          <w:sz w:val="28"/>
          <w:lang w:val="kk-KZ"/>
        </w:rPr>
        <w:t xml:space="preserve">бағдарлама негізінде қолдау көрсетілген жобалар КР бойынша </w:t>
      </w:r>
      <w:r w:rsidR="00DA4E89" w:rsidRPr="00782A23">
        <w:rPr>
          <w:rFonts w:ascii="Times New Roman" w:hAnsi="Times New Roman" w:cs="Times New Roman"/>
          <w:sz w:val="28"/>
          <w:lang w:val="kk-KZ"/>
        </w:rPr>
        <w:t>млн</w:t>
      </w:r>
      <w:r w:rsidR="00AB5629">
        <w:rPr>
          <w:rFonts w:ascii="Times New Roman" w:hAnsi="Times New Roman" w:cs="Times New Roman"/>
          <w:sz w:val="28"/>
          <w:lang w:val="kk-KZ"/>
        </w:rPr>
        <w:t>.</w:t>
      </w:r>
      <w:r w:rsidR="00DA4E89" w:rsidRPr="00782A23">
        <w:rPr>
          <w:rFonts w:ascii="Times New Roman" w:hAnsi="Times New Roman" w:cs="Times New Roman"/>
          <w:sz w:val="28"/>
          <w:lang w:val="kk-KZ"/>
        </w:rPr>
        <w:t xml:space="preserve"> тг</w:t>
      </w:r>
    </w:p>
    <w:p w14:paraId="59A06E61" w14:textId="77777777" w:rsidR="00E20851" w:rsidRPr="006D5F29" w:rsidRDefault="00E20851" w:rsidP="00F4660B">
      <w:pPr>
        <w:tabs>
          <w:tab w:val="left" w:pos="3883"/>
        </w:tabs>
        <w:spacing w:after="0" w:line="240" w:lineRule="auto"/>
        <w:ind w:right="-1135" w:firstLine="567"/>
        <w:rPr>
          <w:rFonts w:ascii="Times New Roman" w:hAnsi="Times New Roman" w:cs="Times New Roman"/>
          <w:sz w:val="16"/>
          <w:szCs w:val="16"/>
          <w:lang w:val="kk-KZ"/>
        </w:rPr>
      </w:pPr>
    </w:p>
    <w:tbl>
      <w:tblPr>
        <w:tblStyle w:val="aff0"/>
        <w:tblW w:w="9631" w:type="dxa"/>
        <w:tblInd w:w="150" w:type="dxa"/>
        <w:tblLayout w:type="fixed"/>
        <w:tblLook w:val="04A0" w:firstRow="1" w:lastRow="0" w:firstColumn="1" w:lastColumn="0" w:noHBand="0" w:noVBand="1"/>
      </w:tblPr>
      <w:tblGrid>
        <w:gridCol w:w="1706"/>
        <w:gridCol w:w="696"/>
        <w:gridCol w:w="696"/>
        <w:gridCol w:w="696"/>
        <w:gridCol w:w="696"/>
        <w:gridCol w:w="856"/>
        <w:gridCol w:w="821"/>
        <w:gridCol w:w="763"/>
        <w:gridCol w:w="940"/>
        <w:gridCol w:w="941"/>
        <w:gridCol w:w="820"/>
      </w:tblGrid>
      <w:tr w:rsidR="00081114" w:rsidRPr="00782A23" w14:paraId="6AC59624" w14:textId="527CAC32" w:rsidTr="00AB5629">
        <w:trPr>
          <w:trHeight w:val="329"/>
        </w:trPr>
        <w:tc>
          <w:tcPr>
            <w:tcW w:w="1706" w:type="dxa"/>
            <w:vAlign w:val="center"/>
          </w:tcPr>
          <w:p w14:paraId="2418427C" w14:textId="5D7FA4CA" w:rsidR="00081114" w:rsidRPr="00782A23" w:rsidRDefault="00AB5629" w:rsidP="00AB5629">
            <w:pPr>
              <w:tabs>
                <w:tab w:val="left" w:pos="388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Жылдар</w:t>
            </w:r>
          </w:p>
        </w:tc>
        <w:tc>
          <w:tcPr>
            <w:tcW w:w="696" w:type="dxa"/>
            <w:vAlign w:val="center"/>
          </w:tcPr>
          <w:p w14:paraId="51BB5F25" w14:textId="77777777"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696" w:type="dxa"/>
            <w:vAlign w:val="center"/>
          </w:tcPr>
          <w:p w14:paraId="0F04B852" w14:textId="77777777"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696" w:type="dxa"/>
            <w:vAlign w:val="center"/>
          </w:tcPr>
          <w:p w14:paraId="39BAE70E" w14:textId="77777777"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696" w:type="dxa"/>
            <w:vAlign w:val="center"/>
          </w:tcPr>
          <w:p w14:paraId="4DBE2255" w14:textId="77777777"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856" w:type="dxa"/>
            <w:vAlign w:val="center"/>
          </w:tcPr>
          <w:p w14:paraId="0A259179" w14:textId="77777777"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821" w:type="dxa"/>
            <w:vAlign w:val="center"/>
          </w:tcPr>
          <w:p w14:paraId="4C80D0CF" w14:textId="0D1D865D"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p w14:paraId="0A145477" w14:textId="625E08B4"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763" w:type="dxa"/>
            <w:vAlign w:val="center"/>
          </w:tcPr>
          <w:p w14:paraId="4028B1E9" w14:textId="40B8486B"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p w14:paraId="21FCBE22" w14:textId="3CE534D5"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940" w:type="dxa"/>
            <w:vAlign w:val="center"/>
          </w:tcPr>
          <w:p w14:paraId="72C0B8C1" w14:textId="78BF1845"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p w14:paraId="6ED76B84" w14:textId="667CAB83"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941" w:type="dxa"/>
            <w:vAlign w:val="center"/>
          </w:tcPr>
          <w:p w14:paraId="42DEADF6" w14:textId="56130261"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p w14:paraId="31E7434A" w14:textId="5B8FA408" w:rsidR="00081114" w:rsidRPr="00782A23" w:rsidRDefault="00081114" w:rsidP="00AB5629">
            <w:pPr>
              <w:tabs>
                <w:tab w:val="left" w:pos="3883"/>
              </w:tabs>
              <w:spacing w:after="0" w:line="240" w:lineRule="auto"/>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820" w:type="dxa"/>
            <w:vAlign w:val="center"/>
          </w:tcPr>
          <w:p w14:paraId="5D57A7B7" w14:textId="1DC58A43" w:rsidR="00081114" w:rsidRPr="00782A23" w:rsidRDefault="00AB5629" w:rsidP="00AB5629">
            <w:pPr>
              <w:tabs>
                <w:tab w:val="left" w:pos="3883"/>
              </w:tabs>
              <w:spacing w:after="0" w:line="240" w:lineRule="auto"/>
              <w:ind w:left="-86"/>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Барлығы</w:t>
            </w:r>
          </w:p>
        </w:tc>
      </w:tr>
      <w:tr w:rsidR="00723F1B" w:rsidRPr="00782A23" w14:paraId="4C099250" w14:textId="1835097D" w:rsidTr="00AB5629">
        <w:trPr>
          <w:trHeight w:val="240"/>
        </w:trPr>
        <w:tc>
          <w:tcPr>
            <w:tcW w:w="1706" w:type="dxa"/>
          </w:tcPr>
          <w:p w14:paraId="391DD9EA" w14:textId="77777777" w:rsidR="00723F1B" w:rsidRPr="00782A23" w:rsidRDefault="00723F1B" w:rsidP="00723F1B">
            <w:pPr>
              <w:tabs>
                <w:tab w:val="left" w:pos="3883"/>
              </w:tabs>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Жеңілдетілген қаржы</w:t>
            </w:r>
          </w:p>
        </w:tc>
        <w:tc>
          <w:tcPr>
            <w:tcW w:w="696" w:type="dxa"/>
            <w:vAlign w:val="center"/>
          </w:tcPr>
          <w:p w14:paraId="493DC325" w14:textId="25754BAA" w:rsidR="00723F1B" w:rsidRPr="00782A23" w:rsidRDefault="00723F1B" w:rsidP="00723F1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78" w:right="-114"/>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8 305</w:t>
            </w:r>
          </w:p>
        </w:tc>
        <w:tc>
          <w:tcPr>
            <w:tcW w:w="696" w:type="dxa"/>
            <w:vAlign w:val="center"/>
          </w:tcPr>
          <w:p w14:paraId="41F49671" w14:textId="1FE4876F" w:rsidR="00723F1B" w:rsidRPr="00782A23" w:rsidRDefault="00723F1B" w:rsidP="00723F1B">
            <w:pPr>
              <w:tabs>
                <w:tab w:val="left" w:pos="3883"/>
              </w:tabs>
              <w:spacing w:after="0" w:line="240" w:lineRule="auto"/>
              <w:ind w:left="-102"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18 656</w:t>
            </w:r>
          </w:p>
        </w:tc>
        <w:tc>
          <w:tcPr>
            <w:tcW w:w="696" w:type="dxa"/>
            <w:vAlign w:val="center"/>
          </w:tcPr>
          <w:p w14:paraId="27334218" w14:textId="1D2C7C87" w:rsidR="00723F1B" w:rsidRPr="00782A23" w:rsidRDefault="00723F1B" w:rsidP="00723F1B">
            <w:pPr>
              <w:tabs>
                <w:tab w:val="left" w:pos="3883"/>
              </w:tabs>
              <w:spacing w:after="0" w:line="240" w:lineRule="auto"/>
              <w:ind w:left="-102"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18 930</w:t>
            </w:r>
          </w:p>
        </w:tc>
        <w:tc>
          <w:tcPr>
            <w:tcW w:w="696" w:type="dxa"/>
            <w:vAlign w:val="center"/>
          </w:tcPr>
          <w:p w14:paraId="3E091B3C" w14:textId="4EB1FA4B" w:rsidR="00723F1B" w:rsidRPr="00782A23" w:rsidRDefault="00723F1B" w:rsidP="00723F1B">
            <w:pPr>
              <w:tabs>
                <w:tab w:val="left" w:pos="3883"/>
              </w:tabs>
              <w:spacing w:after="0" w:line="240" w:lineRule="auto"/>
              <w:ind w:left="-102"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11 136</w:t>
            </w:r>
          </w:p>
        </w:tc>
        <w:tc>
          <w:tcPr>
            <w:tcW w:w="856" w:type="dxa"/>
            <w:vAlign w:val="center"/>
          </w:tcPr>
          <w:p w14:paraId="412AE2DF" w14:textId="1CDBF261"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7 782</w:t>
            </w:r>
          </w:p>
        </w:tc>
        <w:tc>
          <w:tcPr>
            <w:tcW w:w="821" w:type="dxa"/>
            <w:vAlign w:val="center"/>
          </w:tcPr>
          <w:p w14:paraId="159FEAF9" w14:textId="6384AC64"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124,64%</w:t>
            </w:r>
          </w:p>
        </w:tc>
        <w:tc>
          <w:tcPr>
            <w:tcW w:w="763" w:type="dxa"/>
            <w:vAlign w:val="center"/>
          </w:tcPr>
          <w:p w14:paraId="1F51511F" w14:textId="012F00E2"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1,47%</w:t>
            </w:r>
          </w:p>
        </w:tc>
        <w:tc>
          <w:tcPr>
            <w:tcW w:w="940" w:type="dxa"/>
            <w:vAlign w:val="center"/>
          </w:tcPr>
          <w:p w14:paraId="382F8DE7" w14:textId="03A341A7"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-41,17%</w:t>
            </w:r>
          </w:p>
        </w:tc>
        <w:tc>
          <w:tcPr>
            <w:tcW w:w="941" w:type="dxa"/>
            <w:vAlign w:val="center"/>
          </w:tcPr>
          <w:p w14:paraId="675A6354" w14:textId="72027764"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-30,12%</w:t>
            </w:r>
          </w:p>
        </w:tc>
        <w:tc>
          <w:tcPr>
            <w:tcW w:w="820" w:type="dxa"/>
            <w:vAlign w:val="center"/>
          </w:tcPr>
          <w:p w14:paraId="10E772AA" w14:textId="64272224" w:rsidR="00723F1B" w:rsidRPr="00782A23"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64 809</w:t>
            </w:r>
          </w:p>
        </w:tc>
      </w:tr>
      <w:tr w:rsidR="00723F1B" w:rsidRPr="00782A23" w14:paraId="6A7E0A99" w14:textId="01229289" w:rsidTr="00AB5629">
        <w:trPr>
          <w:trHeight w:val="60"/>
        </w:trPr>
        <w:tc>
          <w:tcPr>
            <w:tcW w:w="1706" w:type="dxa"/>
          </w:tcPr>
          <w:p w14:paraId="263EEA0B" w14:textId="2DA12D40" w:rsidR="00723F1B" w:rsidRPr="00782A23" w:rsidRDefault="00723F1B" w:rsidP="00723F1B">
            <w:pPr>
              <w:tabs>
                <w:tab w:val="left" w:pos="3883"/>
              </w:tabs>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Субсидия</w:t>
            </w:r>
          </w:p>
        </w:tc>
        <w:tc>
          <w:tcPr>
            <w:tcW w:w="696" w:type="dxa"/>
            <w:vAlign w:val="center"/>
          </w:tcPr>
          <w:p w14:paraId="56A57FD0" w14:textId="3CEE32A1" w:rsidR="00723F1B" w:rsidRPr="00782A23" w:rsidRDefault="00723F1B" w:rsidP="00723F1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78" w:right="-114"/>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2 287</w:t>
            </w:r>
          </w:p>
        </w:tc>
        <w:tc>
          <w:tcPr>
            <w:tcW w:w="696" w:type="dxa"/>
            <w:vAlign w:val="center"/>
          </w:tcPr>
          <w:p w14:paraId="79DF50D9" w14:textId="19191798"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1 475</w:t>
            </w:r>
          </w:p>
        </w:tc>
        <w:tc>
          <w:tcPr>
            <w:tcW w:w="696" w:type="dxa"/>
            <w:vAlign w:val="center"/>
          </w:tcPr>
          <w:p w14:paraId="7779B185" w14:textId="72AAD22C"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2 641</w:t>
            </w:r>
          </w:p>
        </w:tc>
        <w:tc>
          <w:tcPr>
            <w:tcW w:w="696" w:type="dxa"/>
            <w:vAlign w:val="center"/>
          </w:tcPr>
          <w:p w14:paraId="0ABEBBDE" w14:textId="1E4DC56B"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14 679</w:t>
            </w:r>
          </w:p>
        </w:tc>
        <w:tc>
          <w:tcPr>
            <w:tcW w:w="856" w:type="dxa"/>
            <w:vAlign w:val="center"/>
          </w:tcPr>
          <w:p w14:paraId="13E896D7" w14:textId="289B4ED9"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32 307</w:t>
            </w:r>
          </w:p>
        </w:tc>
        <w:tc>
          <w:tcPr>
            <w:tcW w:w="821" w:type="dxa"/>
            <w:vAlign w:val="center"/>
          </w:tcPr>
          <w:p w14:paraId="08D0D6FE" w14:textId="36A71A62"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-35,51%</w:t>
            </w:r>
          </w:p>
        </w:tc>
        <w:tc>
          <w:tcPr>
            <w:tcW w:w="763" w:type="dxa"/>
            <w:vAlign w:val="center"/>
          </w:tcPr>
          <w:p w14:paraId="16CC000D" w14:textId="3752D5CD"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79,05%</w:t>
            </w:r>
          </w:p>
        </w:tc>
        <w:tc>
          <w:tcPr>
            <w:tcW w:w="940" w:type="dxa"/>
            <w:vAlign w:val="center"/>
          </w:tcPr>
          <w:p w14:paraId="706D0C12" w14:textId="7419B346"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455,81%</w:t>
            </w:r>
          </w:p>
        </w:tc>
        <w:tc>
          <w:tcPr>
            <w:tcW w:w="941" w:type="dxa"/>
            <w:vAlign w:val="center"/>
          </w:tcPr>
          <w:p w14:paraId="78F2951F" w14:textId="1D454FF7"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120,09%</w:t>
            </w:r>
          </w:p>
        </w:tc>
        <w:tc>
          <w:tcPr>
            <w:tcW w:w="820" w:type="dxa"/>
            <w:vAlign w:val="center"/>
          </w:tcPr>
          <w:p w14:paraId="573F568D" w14:textId="6FC64290" w:rsidR="00723F1B" w:rsidRPr="00782A23"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53 389</w:t>
            </w:r>
          </w:p>
        </w:tc>
      </w:tr>
      <w:tr w:rsidR="00723F1B" w:rsidRPr="00782A23" w14:paraId="60B952F2" w14:textId="3DE1C7AA" w:rsidTr="00AB5629">
        <w:trPr>
          <w:trHeight w:val="60"/>
        </w:trPr>
        <w:tc>
          <w:tcPr>
            <w:tcW w:w="1706" w:type="dxa"/>
          </w:tcPr>
          <w:p w14:paraId="006972A4" w14:textId="2C581F4E" w:rsidR="00723F1B" w:rsidRPr="00782A23" w:rsidRDefault="00723F1B" w:rsidP="00723F1B">
            <w:pPr>
              <w:tabs>
                <w:tab w:val="left" w:pos="3883"/>
              </w:tabs>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Кепіл</w:t>
            </w:r>
          </w:p>
        </w:tc>
        <w:tc>
          <w:tcPr>
            <w:tcW w:w="696" w:type="dxa"/>
            <w:vAlign w:val="center"/>
          </w:tcPr>
          <w:p w14:paraId="685FB5FF" w14:textId="23F48A65" w:rsidR="00723F1B" w:rsidRPr="00782A23" w:rsidRDefault="00723F1B" w:rsidP="00723F1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78" w:right="-114"/>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1 234</w:t>
            </w:r>
          </w:p>
        </w:tc>
        <w:tc>
          <w:tcPr>
            <w:tcW w:w="696" w:type="dxa"/>
            <w:vAlign w:val="center"/>
          </w:tcPr>
          <w:p w14:paraId="3C474209" w14:textId="776E16BC"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1 679</w:t>
            </w:r>
          </w:p>
        </w:tc>
        <w:tc>
          <w:tcPr>
            <w:tcW w:w="696" w:type="dxa"/>
            <w:vAlign w:val="center"/>
          </w:tcPr>
          <w:p w14:paraId="39B76E7D" w14:textId="556B2687"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2 470</w:t>
            </w:r>
          </w:p>
        </w:tc>
        <w:tc>
          <w:tcPr>
            <w:tcW w:w="696" w:type="dxa"/>
            <w:vAlign w:val="center"/>
          </w:tcPr>
          <w:p w14:paraId="7547C3A7" w14:textId="0AB1E908"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7 346</w:t>
            </w:r>
          </w:p>
        </w:tc>
        <w:tc>
          <w:tcPr>
            <w:tcW w:w="856" w:type="dxa"/>
            <w:vAlign w:val="center"/>
          </w:tcPr>
          <w:p w14:paraId="26FE4AB1" w14:textId="66457F2B"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17 268</w:t>
            </w:r>
          </w:p>
        </w:tc>
        <w:tc>
          <w:tcPr>
            <w:tcW w:w="821" w:type="dxa"/>
            <w:vAlign w:val="center"/>
          </w:tcPr>
          <w:p w14:paraId="48DE9BCB" w14:textId="74D5A761"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36,06%</w:t>
            </w:r>
          </w:p>
        </w:tc>
        <w:tc>
          <w:tcPr>
            <w:tcW w:w="763" w:type="dxa"/>
            <w:vAlign w:val="center"/>
          </w:tcPr>
          <w:p w14:paraId="2269D3D5" w14:textId="1BAAC2EF"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47,11%</w:t>
            </w:r>
          </w:p>
        </w:tc>
        <w:tc>
          <w:tcPr>
            <w:tcW w:w="940" w:type="dxa"/>
            <w:vAlign w:val="center"/>
          </w:tcPr>
          <w:p w14:paraId="7EF749E0" w14:textId="3BDE10A1"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197,41%</w:t>
            </w:r>
          </w:p>
        </w:tc>
        <w:tc>
          <w:tcPr>
            <w:tcW w:w="941" w:type="dxa"/>
            <w:vAlign w:val="center"/>
          </w:tcPr>
          <w:p w14:paraId="49860914" w14:textId="5964236A"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135,07%</w:t>
            </w:r>
          </w:p>
        </w:tc>
        <w:tc>
          <w:tcPr>
            <w:tcW w:w="820" w:type="dxa"/>
            <w:vAlign w:val="center"/>
          </w:tcPr>
          <w:p w14:paraId="71714EFF" w14:textId="132C755B" w:rsidR="00723F1B" w:rsidRPr="00782A23"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29 997</w:t>
            </w:r>
          </w:p>
        </w:tc>
      </w:tr>
      <w:tr w:rsidR="00723F1B" w:rsidRPr="00782A23" w14:paraId="6E66F757" w14:textId="6426DCAB" w:rsidTr="00AB5629">
        <w:trPr>
          <w:trHeight w:val="60"/>
        </w:trPr>
        <w:tc>
          <w:tcPr>
            <w:tcW w:w="1706" w:type="dxa"/>
          </w:tcPr>
          <w:p w14:paraId="40B00700" w14:textId="151D7099" w:rsidR="00723F1B" w:rsidRPr="00782A23" w:rsidRDefault="00723F1B" w:rsidP="00723F1B">
            <w:pPr>
              <w:tabs>
                <w:tab w:val="left" w:pos="3883"/>
              </w:tabs>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Барлығы</w:t>
            </w:r>
          </w:p>
        </w:tc>
        <w:tc>
          <w:tcPr>
            <w:tcW w:w="696" w:type="dxa"/>
            <w:vAlign w:val="center"/>
          </w:tcPr>
          <w:p w14:paraId="3C0952DB" w14:textId="2B9EEAA5" w:rsidR="00723F1B" w:rsidRPr="00782A23" w:rsidRDefault="00723F1B" w:rsidP="00723F1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78" w:right="-114"/>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11 826</w:t>
            </w:r>
          </w:p>
        </w:tc>
        <w:tc>
          <w:tcPr>
            <w:tcW w:w="696" w:type="dxa"/>
            <w:vAlign w:val="center"/>
          </w:tcPr>
          <w:p w14:paraId="760D2EEC" w14:textId="77777777"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21 810</w:t>
            </w:r>
          </w:p>
        </w:tc>
        <w:tc>
          <w:tcPr>
            <w:tcW w:w="696" w:type="dxa"/>
            <w:vAlign w:val="center"/>
          </w:tcPr>
          <w:p w14:paraId="63283AAA" w14:textId="0A9C7378"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24 041</w:t>
            </w:r>
          </w:p>
        </w:tc>
        <w:tc>
          <w:tcPr>
            <w:tcW w:w="696" w:type="dxa"/>
            <w:vAlign w:val="center"/>
          </w:tcPr>
          <w:p w14:paraId="7EEE4C0A" w14:textId="2F066690"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33 161</w:t>
            </w:r>
          </w:p>
        </w:tc>
        <w:tc>
          <w:tcPr>
            <w:tcW w:w="856" w:type="dxa"/>
            <w:vAlign w:val="center"/>
          </w:tcPr>
          <w:p w14:paraId="60FC7870" w14:textId="23995CFC" w:rsidR="00723F1B" w:rsidRPr="00782A23" w:rsidRDefault="00723F1B" w:rsidP="00723F1B">
            <w:pPr>
              <w:tabs>
                <w:tab w:val="left" w:pos="3883"/>
              </w:tabs>
              <w:spacing w:after="0" w:line="240" w:lineRule="auto"/>
              <w:ind w:left="-78" w:right="-114"/>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57 357</w:t>
            </w:r>
          </w:p>
        </w:tc>
        <w:tc>
          <w:tcPr>
            <w:tcW w:w="821" w:type="dxa"/>
            <w:vAlign w:val="center"/>
          </w:tcPr>
          <w:p w14:paraId="1AF3E8CC" w14:textId="768C4519"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84,42%</w:t>
            </w:r>
          </w:p>
        </w:tc>
        <w:tc>
          <w:tcPr>
            <w:tcW w:w="763" w:type="dxa"/>
            <w:vAlign w:val="center"/>
          </w:tcPr>
          <w:p w14:paraId="31607E6F" w14:textId="0BAE45DB"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10,23%</w:t>
            </w:r>
          </w:p>
        </w:tc>
        <w:tc>
          <w:tcPr>
            <w:tcW w:w="940" w:type="dxa"/>
            <w:vAlign w:val="center"/>
          </w:tcPr>
          <w:p w14:paraId="1A6AB711" w14:textId="0B4BB242"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37,94%</w:t>
            </w:r>
          </w:p>
        </w:tc>
        <w:tc>
          <w:tcPr>
            <w:tcW w:w="941" w:type="dxa"/>
            <w:vAlign w:val="center"/>
          </w:tcPr>
          <w:p w14:paraId="31915079" w14:textId="59FDA32D" w:rsidR="00723F1B" w:rsidRPr="00723F1B"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72,97%</w:t>
            </w:r>
          </w:p>
        </w:tc>
        <w:tc>
          <w:tcPr>
            <w:tcW w:w="820" w:type="dxa"/>
            <w:vAlign w:val="center"/>
          </w:tcPr>
          <w:p w14:paraId="7E724737" w14:textId="4D90EBA4" w:rsidR="00723F1B" w:rsidRPr="00782A23" w:rsidRDefault="00723F1B" w:rsidP="00723F1B">
            <w:pPr>
              <w:tabs>
                <w:tab w:val="left" w:pos="3883"/>
              </w:tabs>
              <w:spacing w:after="0" w:line="240" w:lineRule="auto"/>
              <w:ind w:left="-78" w:right="-114"/>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148 195</w:t>
            </w:r>
          </w:p>
        </w:tc>
      </w:tr>
      <w:tr w:rsidR="00AB5629" w:rsidRPr="00782A23" w14:paraId="49060EDF" w14:textId="77777777" w:rsidTr="00AB5629">
        <w:trPr>
          <w:trHeight w:val="60"/>
        </w:trPr>
        <w:tc>
          <w:tcPr>
            <w:tcW w:w="9631" w:type="dxa"/>
            <w:gridSpan w:val="11"/>
          </w:tcPr>
          <w:p w14:paraId="4EE52D42" w14:textId="300856F6" w:rsidR="00AB5629" w:rsidRPr="00782A23" w:rsidRDefault="00AB5629" w:rsidP="00AB5629">
            <w:pPr>
              <w:tabs>
                <w:tab w:val="left" w:pos="3883"/>
              </w:tabs>
              <w:spacing w:after="0" w:line="240" w:lineRule="auto"/>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Өндірістік бағыттағы жобалар</w:t>
            </w:r>
          </w:p>
        </w:tc>
      </w:tr>
      <w:tr w:rsidR="00165531" w:rsidRPr="00782A23" w14:paraId="5F788ACD" w14:textId="15A3FB53" w:rsidTr="00AB5629">
        <w:trPr>
          <w:trHeight w:val="198"/>
        </w:trPr>
        <w:tc>
          <w:tcPr>
            <w:tcW w:w="1706" w:type="dxa"/>
          </w:tcPr>
          <w:p w14:paraId="0E5CA4EB" w14:textId="77777777" w:rsidR="00165531" w:rsidRPr="00782A23" w:rsidRDefault="00165531" w:rsidP="00165531">
            <w:pPr>
              <w:tabs>
                <w:tab w:val="left" w:pos="3883"/>
              </w:tabs>
              <w:spacing w:after="0" w:line="240" w:lineRule="auto"/>
              <w:rPr>
                <w:rFonts w:ascii="Times New Roman" w:hAnsi="Times New Roman" w:cs="Times New Roman"/>
                <w:sz w:val="24"/>
                <w:szCs w:val="24"/>
                <w:lang w:val="kk-KZ"/>
              </w:rPr>
            </w:pPr>
            <w:r w:rsidRPr="00782A23">
              <w:rPr>
                <w:rFonts w:ascii="Times New Roman" w:hAnsi="Times New Roman" w:cs="Times New Roman"/>
                <w:sz w:val="24"/>
                <w:szCs w:val="24"/>
                <w:lang w:val="kk-KZ"/>
              </w:rPr>
              <w:t>Жеңілдетілген қаржы</w:t>
            </w:r>
          </w:p>
        </w:tc>
        <w:tc>
          <w:tcPr>
            <w:tcW w:w="696" w:type="dxa"/>
            <w:vAlign w:val="center"/>
          </w:tcPr>
          <w:p w14:paraId="132F7230" w14:textId="32CB7119" w:rsidR="00165531" w:rsidRPr="00782A23" w:rsidRDefault="00165531" w:rsidP="00165531">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50" w:right="-100"/>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1 081</w:t>
            </w:r>
          </w:p>
        </w:tc>
        <w:tc>
          <w:tcPr>
            <w:tcW w:w="696" w:type="dxa"/>
            <w:vAlign w:val="center"/>
          </w:tcPr>
          <w:p w14:paraId="0B3072BC" w14:textId="77777777" w:rsidR="00165531" w:rsidRPr="00782A23"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1 141</w:t>
            </w:r>
          </w:p>
        </w:tc>
        <w:tc>
          <w:tcPr>
            <w:tcW w:w="696" w:type="dxa"/>
            <w:vAlign w:val="center"/>
          </w:tcPr>
          <w:p w14:paraId="2595FF80" w14:textId="77777777" w:rsidR="00165531" w:rsidRPr="00782A23"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1 045</w:t>
            </w:r>
          </w:p>
        </w:tc>
        <w:tc>
          <w:tcPr>
            <w:tcW w:w="696" w:type="dxa"/>
            <w:vAlign w:val="center"/>
          </w:tcPr>
          <w:p w14:paraId="3490E156" w14:textId="41BE9AE8" w:rsidR="00165531" w:rsidRPr="00782A23"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759</w:t>
            </w:r>
          </w:p>
        </w:tc>
        <w:tc>
          <w:tcPr>
            <w:tcW w:w="856" w:type="dxa"/>
            <w:vAlign w:val="center"/>
          </w:tcPr>
          <w:p w14:paraId="5D0DEF10" w14:textId="77777777" w:rsidR="00165531" w:rsidRPr="00782A23"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782A23">
              <w:rPr>
                <w:rFonts w:ascii="Times New Roman" w:hAnsi="Times New Roman" w:cs="Times New Roman"/>
                <w:color w:val="000000"/>
                <w:sz w:val="24"/>
                <w:szCs w:val="24"/>
                <w:lang w:val="kk-KZ"/>
              </w:rPr>
              <w:t>681</w:t>
            </w:r>
          </w:p>
        </w:tc>
        <w:tc>
          <w:tcPr>
            <w:tcW w:w="821" w:type="dxa"/>
            <w:vAlign w:val="center"/>
          </w:tcPr>
          <w:p w14:paraId="4EEB918A" w14:textId="6E629106"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5,55%</w:t>
            </w:r>
          </w:p>
        </w:tc>
        <w:tc>
          <w:tcPr>
            <w:tcW w:w="763" w:type="dxa"/>
            <w:vAlign w:val="center"/>
          </w:tcPr>
          <w:p w14:paraId="7B202DD4" w14:textId="1E0D9051"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-8,41%</w:t>
            </w:r>
          </w:p>
        </w:tc>
        <w:tc>
          <w:tcPr>
            <w:tcW w:w="940" w:type="dxa"/>
            <w:vAlign w:val="center"/>
          </w:tcPr>
          <w:p w14:paraId="594C0E64" w14:textId="2E6263EE"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-27,37%</w:t>
            </w:r>
          </w:p>
        </w:tc>
        <w:tc>
          <w:tcPr>
            <w:tcW w:w="941" w:type="dxa"/>
            <w:vAlign w:val="center"/>
          </w:tcPr>
          <w:p w14:paraId="4EF11366" w14:textId="165A1C2E"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-10,28%</w:t>
            </w:r>
          </w:p>
        </w:tc>
        <w:tc>
          <w:tcPr>
            <w:tcW w:w="820" w:type="dxa"/>
            <w:vAlign w:val="center"/>
          </w:tcPr>
          <w:p w14:paraId="3E2FB105" w14:textId="4849936B" w:rsidR="00165531" w:rsidRPr="00782A23"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82A23">
              <w:rPr>
                <w:rFonts w:ascii="Times New Roman" w:hAnsi="Times New Roman" w:cs="Times New Roman"/>
                <w:color w:val="000000"/>
                <w:sz w:val="24"/>
                <w:szCs w:val="24"/>
                <w:lang w:val="kk-KZ"/>
              </w:rPr>
              <w:t>4 707</w:t>
            </w:r>
          </w:p>
        </w:tc>
      </w:tr>
      <w:tr w:rsidR="00165531" w:rsidRPr="00782A23" w14:paraId="0C85F9FC" w14:textId="04AC97F4" w:rsidTr="00AB5629">
        <w:trPr>
          <w:trHeight w:val="60"/>
        </w:trPr>
        <w:tc>
          <w:tcPr>
            <w:tcW w:w="1706" w:type="dxa"/>
          </w:tcPr>
          <w:p w14:paraId="2E71C519" w14:textId="3F462840" w:rsidR="00165531" w:rsidRPr="004332C4" w:rsidRDefault="00165531" w:rsidP="00165531">
            <w:pPr>
              <w:tabs>
                <w:tab w:val="left" w:pos="3883"/>
              </w:tabs>
              <w:spacing w:after="0" w:line="240" w:lineRule="auto"/>
              <w:rPr>
                <w:rFonts w:ascii="Times New Roman" w:hAnsi="Times New Roman" w:cs="Times New Roman"/>
                <w:sz w:val="24"/>
                <w:szCs w:val="24"/>
                <w:lang w:val="kk-KZ"/>
              </w:rPr>
            </w:pPr>
            <w:r w:rsidRPr="004332C4">
              <w:rPr>
                <w:rFonts w:ascii="Times New Roman" w:hAnsi="Times New Roman" w:cs="Times New Roman"/>
                <w:sz w:val="24"/>
                <w:szCs w:val="24"/>
                <w:lang w:val="kk-KZ"/>
              </w:rPr>
              <w:t>Субсидия</w:t>
            </w:r>
          </w:p>
        </w:tc>
        <w:tc>
          <w:tcPr>
            <w:tcW w:w="696" w:type="dxa"/>
            <w:vAlign w:val="center"/>
          </w:tcPr>
          <w:p w14:paraId="5DA315C4" w14:textId="49A9413E" w:rsidR="00165531" w:rsidRPr="004332C4" w:rsidRDefault="00165531" w:rsidP="00165531">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50" w:right="-100"/>
              <w:jc w:val="center"/>
              <w:rPr>
                <w:rFonts w:ascii="Times New Roman" w:hAnsi="Times New Roman" w:cs="Times New Roman"/>
                <w:color w:val="000000"/>
                <w:sz w:val="24"/>
                <w:szCs w:val="24"/>
                <w:lang w:val="kk-KZ"/>
              </w:rPr>
            </w:pPr>
            <w:r w:rsidRPr="004332C4">
              <w:rPr>
                <w:rFonts w:ascii="Times New Roman" w:hAnsi="Times New Roman" w:cs="Times New Roman"/>
                <w:color w:val="000000"/>
                <w:sz w:val="24"/>
                <w:szCs w:val="24"/>
                <w:lang w:val="kk-KZ"/>
              </w:rPr>
              <w:t>466</w:t>
            </w:r>
          </w:p>
        </w:tc>
        <w:tc>
          <w:tcPr>
            <w:tcW w:w="696" w:type="dxa"/>
            <w:vAlign w:val="center"/>
          </w:tcPr>
          <w:p w14:paraId="53FA6E95" w14:textId="7D38CB66"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327</w:t>
            </w:r>
          </w:p>
        </w:tc>
        <w:tc>
          <w:tcPr>
            <w:tcW w:w="696" w:type="dxa"/>
            <w:vAlign w:val="center"/>
          </w:tcPr>
          <w:p w14:paraId="14E52E1D" w14:textId="06E00D22"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664</w:t>
            </w:r>
          </w:p>
        </w:tc>
        <w:tc>
          <w:tcPr>
            <w:tcW w:w="696" w:type="dxa"/>
            <w:vAlign w:val="center"/>
          </w:tcPr>
          <w:p w14:paraId="659FF6BE" w14:textId="5C64753E"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1055</w:t>
            </w:r>
          </w:p>
        </w:tc>
        <w:tc>
          <w:tcPr>
            <w:tcW w:w="856" w:type="dxa"/>
            <w:vAlign w:val="center"/>
          </w:tcPr>
          <w:p w14:paraId="0A75CA3C" w14:textId="14F2A597"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2534</w:t>
            </w:r>
          </w:p>
        </w:tc>
        <w:tc>
          <w:tcPr>
            <w:tcW w:w="821" w:type="dxa"/>
            <w:vAlign w:val="center"/>
          </w:tcPr>
          <w:p w14:paraId="003B2855" w14:textId="51EECE72"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-29,83%</w:t>
            </w:r>
          </w:p>
        </w:tc>
        <w:tc>
          <w:tcPr>
            <w:tcW w:w="763" w:type="dxa"/>
            <w:vAlign w:val="center"/>
          </w:tcPr>
          <w:p w14:paraId="1D2D7D76" w14:textId="39D28E20"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103,06%</w:t>
            </w:r>
          </w:p>
        </w:tc>
        <w:tc>
          <w:tcPr>
            <w:tcW w:w="940" w:type="dxa"/>
            <w:vAlign w:val="center"/>
          </w:tcPr>
          <w:p w14:paraId="4D4B64E9" w14:textId="5733582C"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58,89%</w:t>
            </w:r>
          </w:p>
        </w:tc>
        <w:tc>
          <w:tcPr>
            <w:tcW w:w="941" w:type="dxa"/>
            <w:vAlign w:val="center"/>
          </w:tcPr>
          <w:p w14:paraId="432D1A19" w14:textId="5DE85731"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140,19%</w:t>
            </w:r>
          </w:p>
        </w:tc>
        <w:tc>
          <w:tcPr>
            <w:tcW w:w="820" w:type="dxa"/>
            <w:vAlign w:val="center"/>
          </w:tcPr>
          <w:p w14:paraId="0B05970D" w14:textId="6198177B" w:rsidR="00165531" w:rsidRPr="004332C4"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4332C4">
              <w:rPr>
                <w:rFonts w:ascii="Times New Roman" w:hAnsi="Times New Roman" w:cs="Times New Roman"/>
                <w:color w:val="000000"/>
                <w:sz w:val="24"/>
                <w:szCs w:val="24"/>
                <w:lang w:val="kk-KZ"/>
              </w:rPr>
              <w:t>5 046</w:t>
            </w:r>
          </w:p>
        </w:tc>
      </w:tr>
      <w:tr w:rsidR="00165531" w:rsidRPr="00782A23" w14:paraId="1DBD441F" w14:textId="0B885986" w:rsidTr="00AB5629">
        <w:trPr>
          <w:trHeight w:val="60"/>
        </w:trPr>
        <w:tc>
          <w:tcPr>
            <w:tcW w:w="1706" w:type="dxa"/>
          </w:tcPr>
          <w:p w14:paraId="0AD3F41E" w14:textId="17E8810C" w:rsidR="00165531" w:rsidRPr="004332C4" w:rsidRDefault="00165531" w:rsidP="00165531">
            <w:pPr>
              <w:tabs>
                <w:tab w:val="left" w:pos="3883"/>
              </w:tabs>
              <w:spacing w:after="0" w:line="240" w:lineRule="auto"/>
              <w:rPr>
                <w:rFonts w:ascii="Times New Roman" w:hAnsi="Times New Roman" w:cs="Times New Roman"/>
                <w:sz w:val="24"/>
                <w:szCs w:val="24"/>
                <w:lang w:val="kk-KZ"/>
              </w:rPr>
            </w:pPr>
            <w:r w:rsidRPr="004332C4">
              <w:rPr>
                <w:rFonts w:ascii="Times New Roman" w:hAnsi="Times New Roman" w:cs="Times New Roman"/>
                <w:sz w:val="24"/>
                <w:szCs w:val="24"/>
                <w:lang w:val="kk-KZ"/>
              </w:rPr>
              <w:t>Кепіл</w:t>
            </w:r>
          </w:p>
        </w:tc>
        <w:tc>
          <w:tcPr>
            <w:tcW w:w="696" w:type="dxa"/>
            <w:vAlign w:val="center"/>
          </w:tcPr>
          <w:p w14:paraId="0048E5E3" w14:textId="3BC75212" w:rsidR="00165531" w:rsidRPr="004332C4" w:rsidRDefault="00165531" w:rsidP="00165531">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50" w:right="-100"/>
              <w:jc w:val="center"/>
              <w:rPr>
                <w:rFonts w:ascii="Times New Roman" w:hAnsi="Times New Roman" w:cs="Times New Roman"/>
                <w:color w:val="000000"/>
                <w:sz w:val="24"/>
                <w:szCs w:val="24"/>
                <w:lang w:val="kk-KZ"/>
              </w:rPr>
            </w:pPr>
            <w:r w:rsidRPr="004332C4">
              <w:rPr>
                <w:rFonts w:ascii="Times New Roman" w:hAnsi="Times New Roman" w:cs="Times New Roman"/>
                <w:color w:val="000000"/>
                <w:sz w:val="24"/>
                <w:szCs w:val="24"/>
                <w:lang w:val="kk-KZ"/>
              </w:rPr>
              <w:t>314</w:t>
            </w:r>
          </w:p>
        </w:tc>
        <w:tc>
          <w:tcPr>
            <w:tcW w:w="696" w:type="dxa"/>
            <w:vAlign w:val="center"/>
          </w:tcPr>
          <w:p w14:paraId="51D95D9E" w14:textId="77777777"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441</w:t>
            </w:r>
          </w:p>
        </w:tc>
        <w:tc>
          <w:tcPr>
            <w:tcW w:w="696" w:type="dxa"/>
            <w:vAlign w:val="center"/>
          </w:tcPr>
          <w:p w14:paraId="0441A39E" w14:textId="01A70F07"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755</w:t>
            </w:r>
          </w:p>
        </w:tc>
        <w:tc>
          <w:tcPr>
            <w:tcW w:w="696" w:type="dxa"/>
            <w:vAlign w:val="center"/>
          </w:tcPr>
          <w:p w14:paraId="463D8CCA" w14:textId="00F840BC"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987</w:t>
            </w:r>
          </w:p>
        </w:tc>
        <w:tc>
          <w:tcPr>
            <w:tcW w:w="856" w:type="dxa"/>
            <w:vAlign w:val="center"/>
          </w:tcPr>
          <w:p w14:paraId="6C617BDB" w14:textId="4ED820D2"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1413</w:t>
            </w:r>
          </w:p>
        </w:tc>
        <w:tc>
          <w:tcPr>
            <w:tcW w:w="821" w:type="dxa"/>
            <w:vAlign w:val="center"/>
          </w:tcPr>
          <w:p w14:paraId="6BE17904" w14:textId="1D2C23F8"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40,45%</w:t>
            </w:r>
          </w:p>
        </w:tc>
        <w:tc>
          <w:tcPr>
            <w:tcW w:w="763" w:type="dxa"/>
            <w:vAlign w:val="center"/>
          </w:tcPr>
          <w:p w14:paraId="38062846" w14:textId="7EF3C68B"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71,20%</w:t>
            </w:r>
          </w:p>
        </w:tc>
        <w:tc>
          <w:tcPr>
            <w:tcW w:w="940" w:type="dxa"/>
            <w:vAlign w:val="center"/>
          </w:tcPr>
          <w:p w14:paraId="080459CF" w14:textId="59F75BF2"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30,73%</w:t>
            </w:r>
          </w:p>
        </w:tc>
        <w:tc>
          <w:tcPr>
            <w:tcW w:w="941" w:type="dxa"/>
            <w:vAlign w:val="center"/>
          </w:tcPr>
          <w:p w14:paraId="5829287B" w14:textId="6FB43741"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43,16%</w:t>
            </w:r>
          </w:p>
        </w:tc>
        <w:tc>
          <w:tcPr>
            <w:tcW w:w="820" w:type="dxa"/>
            <w:vAlign w:val="center"/>
          </w:tcPr>
          <w:p w14:paraId="1041ECAA" w14:textId="54700A4A" w:rsidR="00165531" w:rsidRPr="004332C4"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4332C4">
              <w:rPr>
                <w:rFonts w:ascii="Times New Roman" w:hAnsi="Times New Roman" w:cs="Times New Roman"/>
                <w:color w:val="000000"/>
                <w:sz w:val="24"/>
                <w:szCs w:val="24"/>
                <w:lang w:val="kk-KZ"/>
              </w:rPr>
              <w:t>3 910</w:t>
            </w:r>
          </w:p>
        </w:tc>
      </w:tr>
      <w:tr w:rsidR="00165531" w:rsidRPr="00782A23" w14:paraId="5666D4AF" w14:textId="7206DDDB" w:rsidTr="00AB5629">
        <w:trPr>
          <w:trHeight w:val="60"/>
        </w:trPr>
        <w:tc>
          <w:tcPr>
            <w:tcW w:w="1706" w:type="dxa"/>
          </w:tcPr>
          <w:p w14:paraId="00EB2B76" w14:textId="45CFAFFB" w:rsidR="00165531" w:rsidRPr="004332C4" w:rsidRDefault="00165531" w:rsidP="00165531">
            <w:pPr>
              <w:tabs>
                <w:tab w:val="left" w:pos="3883"/>
              </w:tabs>
              <w:spacing w:after="0" w:line="240" w:lineRule="auto"/>
              <w:rPr>
                <w:rFonts w:ascii="Times New Roman" w:hAnsi="Times New Roman" w:cs="Times New Roman"/>
                <w:sz w:val="24"/>
                <w:szCs w:val="24"/>
                <w:lang w:val="kk-KZ"/>
              </w:rPr>
            </w:pPr>
            <w:r w:rsidRPr="004332C4">
              <w:rPr>
                <w:rFonts w:ascii="Times New Roman" w:hAnsi="Times New Roman" w:cs="Times New Roman"/>
                <w:sz w:val="24"/>
                <w:szCs w:val="24"/>
                <w:lang w:val="kk-KZ"/>
              </w:rPr>
              <w:t>Барлығы</w:t>
            </w:r>
          </w:p>
        </w:tc>
        <w:tc>
          <w:tcPr>
            <w:tcW w:w="696" w:type="dxa"/>
            <w:vAlign w:val="center"/>
          </w:tcPr>
          <w:p w14:paraId="58EF0B4F" w14:textId="69479CFC" w:rsidR="00165531" w:rsidRPr="004332C4" w:rsidRDefault="00165531" w:rsidP="00165531">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50" w:right="-100"/>
              <w:jc w:val="center"/>
              <w:rPr>
                <w:rFonts w:ascii="Times New Roman" w:hAnsi="Times New Roman" w:cs="Times New Roman"/>
                <w:color w:val="000000"/>
                <w:sz w:val="24"/>
                <w:szCs w:val="24"/>
                <w:lang w:val="kk-KZ"/>
              </w:rPr>
            </w:pPr>
            <w:r w:rsidRPr="004332C4">
              <w:rPr>
                <w:rFonts w:ascii="Times New Roman" w:hAnsi="Times New Roman" w:cs="Times New Roman"/>
                <w:color w:val="000000"/>
                <w:sz w:val="24"/>
                <w:szCs w:val="24"/>
                <w:lang w:val="kk-KZ"/>
              </w:rPr>
              <w:t>1861</w:t>
            </w:r>
          </w:p>
        </w:tc>
        <w:tc>
          <w:tcPr>
            <w:tcW w:w="696" w:type="dxa"/>
            <w:vAlign w:val="center"/>
          </w:tcPr>
          <w:p w14:paraId="20B7A1E4" w14:textId="7B5E6328"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1909</w:t>
            </w:r>
          </w:p>
        </w:tc>
        <w:tc>
          <w:tcPr>
            <w:tcW w:w="696" w:type="dxa"/>
            <w:vAlign w:val="center"/>
          </w:tcPr>
          <w:p w14:paraId="55A3FCE3" w14:textId="6F0F0025"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2464</w:t>
            </w:r>
          </w:p>
        </w:tc>
        <w:tc>
          <w:tcPr>
            <w:tcW w:w="696" w:type="dxa"/>
            <w:vAlign w:val="center"/>
          </w:tcPr>
          <w:p w14:paraId="46E235D7" w14:textId="2D858CFE"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2801</w:t>
            </w:r>
          </w:p>
        </w:tc>
        <w:tc>
          <w:tcPr>
            <w:tcW w:w="856" w:type="dxa"/>
            <w:vAlign w:val="center"/>
          </w:tcPr>
          <w:p w14:paraId="5CBF1783" w14:textId="77777777" w:rsidR="00165531" w:rsidRPr="004332C4" w:rsidRDefault="00165531" w:rsidP="00165531">
            <w:pPr>
              <w:tabs>
                <w:tab w:val="left" w:pos="3883"/>
              </w:tabs>
              <w:spacing w:after="0" w:line="240" w:lineRule="auto"/>
              <w:ind w:left="-50" w:right="-100"/>
              <w:jc w:val="center"/>
              <w:rPr>
                <w:rFonts w:ascii="Times New Roman" w:hAnsi="Times New Roman" w:cs="Times New Roman"/>
                <w:sz w:val="24"/>
                <w:szCs w:val="24"/>
                <w:lang w:val="kk-KZ"/>
              </w:rPr>
            </w:pPr>
            <w:r w:rsidRPr="004332C4">
              <w:rPr>
                <w:rFonts w:ascii="Times New Roman" w:hAnsi="Times New Roman" w:cs="Times New Roman"/>
                <w:color w:val="000000"/>
                <w:sz w:val="24"/>
                <w:szCs w:val="24"/>
                <w:lang w:val="kk-KZ"/>
              </w:rPr>
              <w:t>4628</w:t>
            </w:r>
          </w:p>
        </w:tc>
        <w:tc>
          <w:tcPr>
            <w:tcW w:w="821" w:type="dxa"/>
            <w:vAlign w:val="center"/>
          </w:tcPr>
          <w:p w14:paraId="62B1313A" w14:textId="189A950D"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2,58%</w:t>
            </w:r>
          </w:p>
        </w:tc>
        <w:tc>
          <w:tcPr>
            <w:tcW w:w="763" w:type="dxa"/>
            <w:vAlign w:val="center"/>
          </w:tcPr>
          <w:p w14:paraId="45FC583A" w14:textId="38FA7ABC"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29,07%</w:t>
            </w:r>
          </w:p>
        </w:tc>
        <w:tc>
          <w:tcPr>
            <w:tcW w:w="940" w:type="dxa"/>
            <w:vAlign w:val="center"/>
          </w:tcPr>
          <w:p w14:paraId="5EED7DBA" w14:textId="3C65A1BC"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13,68%</w:t>
            </w:r>
          </w:p>
        </w:tc>
        <w:tc>
          <w:tcPr>
            <w:tcW w:w="941" w:type="dxa"/>
            <w:vAlign w:val="center"/>
          </w:tcPr>
          <w:p w14:paraId="10567034" w14:textId="22CAA449" w:rsidR="00165531" w:rsidRPr="00723F1B"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723F1B">
              <w:rPr>
                <w:rFonts w:ascii="Times New Roman" w:hAnsi="Times New Roman" w:cs="Times New Roman"/>
                <w:color w:val="000000"/>
              </w:rPr>
              <w:t>65,23%</w:t>
            </w:r>
          </w:p>
        </w:tc>
        <w:tc>
          <w:tcPr>
            <w:tcW w:w="820" w:type="dxa"/>
            <w:vAlign w:val="center"/>
          </w:tcPr>
          <w:p w14:paraId="257DF606" w14:textId="55D95454" w:rsidR="00165531" w:rsidRPr="004332C4" w:rsidRDefault="00165531" w:rsidP="00165531">
            <w:pPr>
              <w:tabs>
                <w:tab w:val="left" w:pos="3883"/>
              </w:tabs>
              <w:spacing w:after="0" w:line="240" w:lineRule="auto"/>
              <w:ind w:left="-50" w:right="-100"/>
              <w:jc w:val="center"/>
              <w:rPr>
                <w:rFonts w:ascii="Times New Roman" w:hAnsi="Times New Roman" w:cs="Times New Roman"/>
                <w:color w:val="000000"/>
                <w:sz w:val="24"/>
                <w:szCs w:val="24"/>
                <w:lang w:val="kk-KZ"/>
              </w:rPr>
            </w:pPr>
            <w:r w:rsidRPr="004332C4">
              <w:rPr>
                <w:rFonts w:ascii="Times New Roman" w:hAnsi="Times New Roman" w:cs="Times New Roman"/>
                <w:color w:val="000000"/>
                <w:sz w:val="24"/>
                <w:szCs w:val="24"/>
                <w:lang w:val="kk-KZ"/>
              </w:rPr>
              <w:t>13 663</w:t>
            </w:r>
          </w:p>
        </w:tc>
      </w:tr>
      <w:tr w:rsidR="007C74B2" w:rsidRPr="00782A23" w14:paraId="365C7BCB" w14:textId="77777777" w:rsidTr="00AB5629">
        <w:trPr>
          <w:trHeight w:val="60"/>
        </w:trPr>
        <w:tc>
          <w:tcPr>
            <w:tcW w:w="9631" w:type="dxa"/>
            <w:gridSpan w:val="11"/>
          </w:tcPr>
          <w:p w14:paraId="3C417619" w14:textId="1F353B6E" w:rsidR="007C74B2" w:rsidRPr="004332C4" w:rsidRDefault="007B37EB" w:rsidP="007B37EB">
            <w:pPr>
              <w:tabs>
                <w:tab w:val="left" w:pos="3883"/>
              </w:tabs>
              <w:spacing w:after="0" w:line="240" w:lineRule="auto"/>
              <w:ind w:firstLine="536"/>
              <w:rPr>
                <w:rFonts w:ascii="Times New Roman" w:hAnsi="Times New Roman" w:cs="Times New Roman"/>
                <w:sz w:val="24"/>
                <w:szCs w:val="24"/>
                <w:lang w:val="kk-KZ"/>
              </w:rPr>
            </w:pPr>
            <w:r w:rsidRPr="00421BD3">
              <w:rPr>
                <w:rFonts w:ascii="Times New Roman" w:eastAsia="Calibri" w:hAnsi="Times New Roman" w:cs="Times New Roman"/>
                <w:sz w:val="24"/>
                <w:szCs w:val="24"/>
              </w:rPr>
              <w:lastRenderedPageBreak/>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7C74B2" w:rsidRPr="004332C4">
              <w:rPr>
                <w:rFonts w:ascii="Times New Roman" w:hAnsi="Times New Roman" w:cs="Times New Roman"/>
                <w:sz w:val="24"/>
                <w:szCs w:val="24"/>
                <w:lang w:val="kk-KZ"/>
              </w:rPr>
              <w:t xml:space="preserve"> [</w:t>
            </w:r>
            <w:r w:rsidR="00DD2524">
              <w:rPr>
                <w:rFonts w:ascii="Times New Roman" w:hAnsi="Times New Roman" w:cs="Times New Roman"/>
                <w:sz w:val="24"/>
                <w:szCs w:val="24"/>
                <w:lang w:val="kk-KZ"/>
              </w:rPr>
              <w:t>52</w:t>
            </w:r>
            <w:r w:rsidR="007C74B2" w:rsidRPr="004332C4">
              <w:rPr>
                <w:rFonts w:ascii="Times New Roman" w:hAnsi="Times New Roman" w:cs="Times New Roman"/>
                <w:sz w:val="24"/>
                <w:szCs w:val="24"/>
                <w:lang w:val="kk-KZ"/>
              </w:rPr>
              <w:t>]</w:t>
            </w:r>
          </w:p>
        </w:tc>
      </w:tr>
    </w:tbl>
    <w:p w14:paraId="33E091E4" w14:textId="77777777" w:rsidR="007C74B2" w:rsidRPr="00782A23" w:rsidRDefault="007C74B2" w:rsidP="00F4660B">
      <w:pPr>
        <w:pStyle w:val="a3"/>
        <w:ind w:right="-1135" w:firstLine="567"/>
        <w:jc w:val="both"/>
        <w:rPr>
          <w:rFonts w:ascii="Times New Roman" w:hAnsi="Times New Roman" w:cs="Times New Roman"/>
          <w:sz w:val="28"/>
          <w:lang w:val="kk-KZ"/>
        </w:rPr>
      </w:pPr>
      <w:bookmarkStart w:id="75" w:name="_Hlk128424842"/>
    </w:p>
    <w:p w14:paraId="5D2527F3" w14:textId="0C2A7927" w:rsidR="00525BB5" w:rsidRDefault="00580785" w:rsidP="00A5111C">
      <w:pPr>
        <w:pStyle w:val="a3"/>
        <w:ind w:right="-1" w:firstLine="709"/>
        <w:jc w:val="both"/>
        <w:rPr>
          <w:rFonts w:ascii="Times New Roman" w:hAnsi="Times New Roman" w:cs="Times New Roman"/>
          <w:sz w:val="28"/>
          <w:lang w:val="kk-KZ"/>
        </w:rPr>
      </w:pPr>
      <w:r>
        <w:rPr>
          <w:rFonts w:ascii="Times New Roman" w:hAnsi="Times New Roman" w:cs="Times New Roman"/>
          <w:sz w:val="28"/>
          <w:lang w:val="kk-KZ"/>
        </w:rPr>
        <w:t>37-</w:t>
      </w:r>
      <w:r w:rsidRPr="00782A23">
        <w:rPr>
          <w:rFonts w:ascii="Times New Roman" w:hAnsi="Times New Roman" w:cs="Times New Roman"/>
          <w:sz w:val="28"/>
          <w:lang w:val="kk-KZ"/>
        </w:rPr>
        <w:t xml:space="preserve">кестеден </w:t>
      </w:r>
      <w:r w:rsidR="00E20851" w:rsidRPr="00782A23">
        <w:rPr>
          <w:rFonts w:ascii="Times New Roman" w:hAnsi="Times New Roman" w:cs="Times New Roman"/>
          <w:sz w:val="28"/>
          <w:lang w:val="kk-KZ"/>
        </w:rPr>
        <w:t xml:space="preserve">байқағанымыздай қордан бөлінген қаражаттың күрт төмендеуі, жобаларға бөлінетін жеңілдетілген қаражат соммасына тікелей әсер етті. </w:t>
      </w:r>
      <w:r w:rsidR="007C74B2" w:rsidRPr="00782A23">
        <w:rPr>
          <w:rFonts w:ascii="Times New Roman" w:hAnsi="Times New Roman" w:cs="Times New Roman"/>
          <w:sz w:val="28"/>
          <w:lang w:val="kk-KZ"/>
        </w:rPr>
        <w:t>2018</w:t>
      </w:r>
      <w:r w:rsidR="00AB5629">
        <w:rPr>
          <w:rFonts w:ascii="Times New Roman" w:hAnsi="Times New Roman" w:cs="Times New Roman"/>
          <w:sz w:val="28"/>
          <w:lang w:val="kk-KZ"/>
        </w:rPr>
        <w:t>-</w:t>
      </w:r>
      <w:r w:rsidR="007C74B2" w:rsidRPr="00782A23">
        <w:rPr>
          <w:rFonts w:ascii="Times New Roman" w:hAnsi="Times New Roman" w:cs="Times New Roman"/>
          <w:sz w:val="28"/>
          <w:lang w:val="kk-KZ"/>
        </w:rPr>
        <w:t>2021</w:t>
      </w:r>
      <w:r w:rsidR="00532533">
        <w:rPr>
          <w:rFonts w:ascii="Times New Roman" w:hAnsi="Times New Roman" w:cs="Times New Roman"/>
          <w:sz w:val="28"/>
          <w:lang w:val="kk-KZ"/>
        </w:rPr>
        <w:t xml:space="preserve"> </w:t>
      </w:r>
      <w:r w:rsidR="00E20851" w:rsidRPr="00782A23">
        <w:rPr>
          <w:rFonts w:ascii="Times New Roman" w:hAnsi="Times New Roman" w:cs="Times New Roman"/>
          <w:sz w:val="28"/>
          <w:lang w:val="kk-KZ"/>
        </w:rPr>
        <w:t>жыл аралығында теріс көрсеткішті берді. Кәсіпкерлік субьектілерінің басым бөлігі сауда мен қызмет көрсету саласына бейім болуы, осы бағыттағы жобалар санын жоғары болуына негіз болған.</w:t>
      </w:r>
      <w:r w:rsidR="00E30D4B" w:rsidRPr="00782A23">
        <w:rPr>
          <w:rFonts w:ascii="Times New Roman" w:hAnsi="Times New Roman" w:cs="Times New Roman"/>
          <w:sz w:val="28"/>
          <w:lang w:val="kk-KZ"/>
        </w:rPr>
        <w:t xml:space="preserve"> Өндірістік бағыттағы жобаларды қаржыландыру көлемі айтарлықтай төмен. Бұл экономиканың дамуы тікелей өндіріспен өңдеу салаларының жоғары болуына байланысты. Өндірістік сектордың дамуы қосалқы өндірістік құрылымдарындағы, өндіріске қажетті қызмет көрсету саласының дамуына ықпал етеді. Қаржылық қолдау көлемінің күрт төмендеуіне әлемдік нарықтағы коронавирустық дағдарыс себеп болды. Қаржыландыру</w:t>
      </w:r>
      <w:r w:rsidR="00067136" w:rsidRPr="00782A23">
        <w:rPr>
          <w:rFonts w:ascii="Times New Roman" w:hAnsi="Times New Roman" w:cs="Times New Roman"/>
          <w:sz w:val="28"/>
          <w:lang w:val="kk-KZ"/>
        </w:rPr>
        <w:t xml:space="preserve"> жобаларының басымдықтары бірқатар себептер бойынша нақтыланады, әсіресе дамушы нарықтарда әлемдік экономикалық өсудің баяулауын күту: </w:t>
      </w:r>
      <w:r w:rsidR="00E30D4B" w:rsidRPr="00782A23">
        <w:rPr>
          <w:rFonts w:ascii="Times New Roman" w:hAnsi="Times New Roman" w:cs="Times New Roman"/>
          <w:sz w:val="28"/>
          <w:lang w:val="kk-KZ"/>
        </w:rPr>
        <w:t>коронавирустық дағдарыс</w:t>
      </w:r>
      <w:r w:rsidR="00067136" w:rsidRPr="00782A23">
        <w:rPr>
          <w:rFonts w:ascii="Times New Roman" w:hAnsi="Times New Roman" w:cs="Times New Roman"/>
          <w:sz w:val="28"/>
          <w:lang w:val="kk-KZ"/>
        </w:rPr>
        <w:t xml:space="preserve">; энергия бағасының тұрақсыздығы; аймаққа және ұлттық валюталарға қысым жасайтын санкциялардың күшеюі. Қазақстан Республикасында микро, шағын, орта кәсіпкерлік жаппай және салыстырмалы түрде серпінді дамып отыр. Зерттеу жұмысында қарастырылған мақсатқа сәйкес аймақтағы </w:t>
      </w:r>
      <w:bookmarkStart w:id="76" w:name="_Hlk130148793"/>
      <w:r w:rsidR="007B35CB" w:rsidRPr="00782A23">
        <w:rPr>
          <w:rFonts w:ascii="Times New Roman" w:hAnsi="Times New Roman" w:cs="Times New Roman"/>
          <w:sz w:val="28"/>
          <w:lang w:val="kk-KZ"/>
        </w:rPr>
        <w:t>кәсіпкерлік</w:t>
      </w:r>
      <w:bookmarkEnd w:id="76"/>
      <w:r w:rsidR="00067136" w:rsidRPr="00782A23">
        <w:rPr>
          <w:rFonts w:ascii="Times New Roman" w:hAnsi="Times New Roman" w:cs="Times New Roman"/>
          <w:sz w:val="28"/>
          <w:lang w:val="kk-KZ"/>
        </w:rPr>
        <w:t xml:space="preserve"> субьектілерінің даму қарқыны мен экономикаға әсерін нақтылау үшін зерттеу </w:t>
      </w:r>
      <w:r w:rsidR="006B5F4F" w:rsidRPr="00782A23">
        <w:rPr>
          <w:rFonts w:ascii="Times New Roman" w:hAnsi="Times New Roman" w:cs="Times New Roman"/>
          <w:sz w:val="28"/>
          <w:lang w:val="kk-KZ"/>
        </w:rPr>
        <w:t>әдістемесінің</w:t>
      </w:r>
      <w:r w:rsidR="00067136" w:rsidRPr="00782A23">
        <w:rPr>
          <w:rFonts w:ascii="Times New Roman" w:hAnsi="Times New Roman" w:cs="Times New Roman"/>
          <w:sz w:val="28"/>
          <w:lang w:val="kk-KZ"/>
        </w:rPr>
        <w:t xml:space="preserve"> негізінде Ақмола облысы бойынша </w:t>
      </w:r>
      <w:r w:rsidR="007B35CB" w:rsidRPr="00782A23">
        <w:rPr>
          <w:rFonts w:ascii="Times New Roman" w:hAnsi="Times New Roman" w:cs="Times New Roman"/>
          <w:sz w:val="28"/>
          <w:lang w:val="kk-KZ"/>
        </w:rPr>
        <w:t>кәсіпкерлік</w:t>
      </w:r>
      <w:r w:rsidR="00067136" w:rsidRPr="00782A23">
        <w:rPr>
          <w:rFonts w:ascii="Times New Roman" w:hAnsi="Times New Roman" w:cs="Times New Roman"/>
          <w:sz w:val="28"/>
          <w:lang w:val="kk-KZ"/>
        </w:rPr>
        <w:t xml:space="preserve"> </w:t>
      </w:r>
      <w:r w:rsidR="006B5F4F" w:rsidRPr="00782A23">
        <w:rPr>
          <w:rFonts w:ascii="Times New Roman" w:hAnsi="Times New Roman" w:cs="Times New Roman"/>
          <w:sz w:val="28"/>
          <w:lang w:val="kk-KZ"/>
        </w:rPr>
        <w:t>субьектілерінің</w:t>
      </w:r>
      <w:r w:rsidR="00067136" w:rsidRPr="00782A23">
        <w:rPr>
          <w:rFonts w:ascii="Times New Roman" w:hAnsi="Times New Roman" w:cs="Times New Roman"/>
          <w:sz w:val="28"/>
          <w:lang w:val="kk-KZ"/>
        </w:rPr>
        <w:t xml:space="preserve"> мемлекеттік қаржыландыру,</w:t>
      </w:r>
      <w:r w:rsidR="00067136" w:rsidRPr="00782A23">
        <w:rPr>
          <w:rFonts w:ascii="Times New Roman" w:hAnsi="Times New Roman" w:cs="Times New Roman"/>
          <w:lang w:val="kk-KZ"/>
        </w:rPr>
        <w:t xml:space="preserve"> </w:t>
      </w:r>
      <w:r w:rsidR="00067136" w:rsidRPr="00782A23">
        <w:rPr>
          <w:rFonts w:ascii="Times New Roman" w:hAnsi="Times New Roman" w:cs="Times New Roman"/>
          <w:sz w:val="28"/>
          <w:lang w:val="kk-KZ"/>
        </w:rPr>
        <w:t>Қостанай</w:t>
      </w:r>
      <w:r w:rsidR="00532533">
        <w:rPr>
          <w:rFonts w:ascii="Times New Roman" w:hAnsi="Times New Roman" w:cs="Times New Roman"/>
          <w:sz w:val="28"/>
          <w:lang w:val="kk-KZ"/>
        </w:rPr>
        <w:t xml:space="preserve"> </w:t>
      </w:r>
      <w:r w:rsidR="00067136" w:rsidRPr="00782A23">
        <w:rPr>
          <w:rFonts w:ascii="Times New Roman" w:hAnsi="Times New Roman" w:cs="Times New Roman"/>
          <w:sz w:val="28"/>
          <w:lang w:val="kk-KZ"/>
        </w:rPr>
        <w:t xml:space="preserve">облысы бойынша </w:t>
      </w:r>
      <w:r w:rsidR="007B35CB" w:rsidRPr="00782A23">
        <w:rPr>
          <w:rFonts w:ascii="Times New Roman" w:hAnsi="Times New Roman" w:cs="Times New Roman"/>
          <w:sz w:val="28"/>
          <w:lang w:val="kk-KZ"/>
        </w:rPr>
        <w:t>кәсіпкерлік</w:t>
      </w:r>
      <w:r w:rsidR="00067136" w:rsidRPr="00782A23">
        <w:rPr>
          <w:rFonts w:ascii="Times New Roman" w:hAnsi="Times New Roman" w:cs="Times New Roman"/>
          <w:sz w:val="28"/>
          <w:lang w:val="kk-KZ"/>
        </w:rPr>
        <w:t xml:space="preserve"> </w:t>
      </w:r>
      <w:r w:rsidR="006B5F4F" w:rsidRPr="00782A23">
        <w:rPr>
          <w:rFonts w:ascii="Times New Roman" w:hAnsi="Times New Roman" w:cs="Times New Roman"/>
          <w:sz w:val="28"/>
          <w:lang w:val="kk-KZ"/>
        </w:rPr>
        <w:t>субьектілерінің</w:t>
      </w:r>
      <w:r w:rsidR="00067136" w:rsidRPr="00782A23">
        <w:rPr>
          <w:rFonts w:ascii="Times New Roman" w:hAnsi="Times New Roman" w:cs="Times New Roman"/>
          <w:sz w:val="28"/>
          <w:lang w:val="kk-KZ"/>
        </w:rPr>
        <w:t xml:space="preserve"> мемлекеттік қаржыландыру мен Қарағанды облысы бойынша </w:t>
      </w:r>
      <w:r w:rsidR="007B35CB" w:rsidRPr="00782A23">
        <w:rPr>
          <w:rFonts w:ascii="Times New Roman" w:hAnsi="Times New Roman" w:cs="Times New Roman"/>
          <w:sz w:val="28"/>
          <w:lang w:val="kk-KZ"/>
        </w:rPr>
        <w:t>кәсіпкерлік</w:t>
      </w:r>
      <w:r w:rsidR="00067136" w:rsidRPr="00782A23">
        <w:rPr>
          <w:rFonts w:ascii="Times New Roman" w:hAnsi="Times New Roman" w:cs="Times New Roman"/>
          <w:sz w:val="28"/>
          <w:lang w:val="kk-KZ"/>
        </w:rPr>
        <w:t xml:space="preserve"> </w:t>
      </w:r>
      <w:r w:rsidR="006B5F4F" w:rsidRPr="00782A23">
        <w:rPr>
          <w:rFonts w:ascii="Times New Roman" w:hAnsi="Times New Roman" w:cs="Times New Roman"/>
          <w:sz w:val="28"/>
          <w:lang w:val="kk-KZ"/>
        </w:rPr>
        <w:t>субьектілерінің</w:t>
      </w:r>
      <w:r w:rsidR="00067136" w:rsidRPr="00782A23">
        <w:rPr>
          <w:rFonts w:ascii="Times New Roman" w:hAnsi="Times New Roman" w:cs="Times New Roman"/>
          <w:sz w:val="28"/>
          <w:lang w:val="kk-KZ"/>
        </w:rPr>
        <w:t xml:space="preserve"> мемлекеттік қаржыландырудың динамикалық дамуы мен қаржылық жеңілдіктер түрі бойынша жіктемесі қарастырылды. Аймақтағы мемлекеттік қаржылық қолдаудың орналастыру деңгейі, географиялық орналасу ерекшелігі мен өндірісінің мамандану деңгейіне байланысты қарастырылған.</w:t>
      </w:r>
      <w:r w:rsidR="00B850EC" w:rsidRPr="00782A23">
        <w:rPr>
          <w:rFonts w:ascii="Times New Roman" w:hAnsi="Times New Roman" w:cs="Times New Roman"/>
          <w:sz w:val="28"/>
          <w:lang w:val="kk-KZ"/>
        </w:rPr>
        <w:t xml:space="preserve"> </w:t>
      </w:r>
      <w:r w:rsidR="00067136" w:rsidRPr="00782A23">
        <w:rPr>
          <w:rFonts w:ascii="Times New Roman" w:hAnsi="Times New Roman" w:cs="Times New Roman"/>
          <w:sz w:val="28"/>
          <w:lang w:val="kk-KZ"/>
        </w:rPr>
        <w:t>Зерттеу барысында ерекше көніл аударылған өндіріспен қайта өндіру</w:t>
      </w:r>
      <w:r w:rsidR="00532533">
        <w:rPr>
          <w:rFonts w:ascii="Times New Roman" w:hAnsi="Times New Roman" w:cs="Times New Roman"/>
          <w:sz w:val="28"/>
          <w:lang w:val="kk-KZ"/>
        </w:rPr>
        <w:t xml:space="preserve"> </w:t>
      </w:r>
      <w:r w:rsidR="00067136" w:rsidRPr="00782A23">
        <w:rPr>
          <w:rFonts w:ascii="Times New Roman" w:hAnsi="Times New Roman" w:cs="Times New Roman"/>
          <w:sz w:val="28"/>
          <w:lang w:val="kk-KZ"/>
        </w:rPr>
        <w:t>қызметін қамтыйтын жобаларды қаржыландыру деңгейіне маңызды орын беру қажеттілігі боды.</w:t>
      </w:r>
      <w:r w:rsidR="006B5F4F" w:rsidRPr="00782A23">
        <w:rPr>
          <w:rFonts w:ascii="Times New Roman" w:hAnsi="Times New Roman" w:cs="Times New Roman"/>
          <w:sz w:val="28"/>
          <w:lang w:val="kk-KZ"/>
        </w:rPr>
        <w:t xml:space="preserve"> </w:t>
      </w:r>
      <w:r w:rsidR="00067136" w:rsidRPr="00782A23">
        <w:rPr>
          <w:rFonts w:ascii="Times New Roman" w:hAnsi="Times New Roman" w:cs="Times New Roman"/>
          <w:sz w:val="28"/>
          <w:lang w:val="kk-KZ"/>
        </w:rPr>
        <w:t xml:space="preserve">Бүгінгі күні талдау нәтижесіне қарағанда сауда және </w:t>
      </w:r>
      <w:r w:rsidR="006B5F4F" w:rsidRPr="00782A23">
        <w:rPr>
          <w:rFonts w:ascii="Times New Roman" w:hAnsi="Times New Roman" w:cs="Times New Roman"/>
          <w:sz w:val="28"/>
          <w:lang w:val="kk-KZ"/>
        </w:rPr>
        <w:t>экономикалық</w:t>
      </w:r>
      <w:r w:rsidR="00067136" w:rsidRPr="00782A23">
        <w:rPr>
          <w:rFonts w:ascii="Times New Roman" w:hAnsi="Times New Roman" w:cs="Times New Roman"/>
          <w:sz w:val="28"/>
          <w:lang w:val="kk-KZ"/>
        </w:rPr>
        <w:t xml:space="preserve"> қызмет көрсету </w:t>
      </w:r>
      <w:r w:rsidR="006B5F4F" w:rsidRPr="00782A23">
        <w:rPr>
          <w:rFonts w:ascii="Times New Roman" w:hAnsi="Times New Roman" w:cs="Times New Roman"/>
          <w:sz w:val="28"/>
          <w:lang w:val="kk-KZ"/>
        </w:rPr>
        <w:t>секторындағы</w:t>
      </w:r>
      <w:r w:rsidR="00067136" w:rsidRPr="00782A23">
        <w:rPr>
          <w:rFonts w:ascii="Times New Roman" w:hAnsi="Times New Roman" w:cs="Times New Roman"/>
          <w:sz w:val="28"/>
          <w:lang w:val="kk-KZ"/>
        </w:rPr>
        <w:t xml:space="preserve"> қаржылық қолдаудың көптігі және жалпы кәсіпкерлердің осы бағытта қарқынды даму көрсеткіші</w:t>
      </w:r>
      <w:r w:rsidR="000A74A6" w:rsidRPr="00782A23">
        <w:rPr>
          <w:rFonts w:ascii="Times New Roman" w:hAnsi="Times New Roman" w:cs="Times New Roman"/>
          <w:sz w:val="28"/>
          <w:lang w:val="kk-KZ"/>
        </w:rPr>
        <w:t>.</w:t>
      </w:r>
      <w:r w:rsidR="00965F32" w:rsidRPr="00782A23">
        <w:rPr>
          <w:rFonts w:ascii="Times New Roman" w:hAnsi="Times New Roman" w:cs="Times New Roman"/>
          <w:lang w:val="kk-KZ"/>
        </w:rPr>
        <w:t xml:space="preserve"> </w:t>
      </w:r>
      <w:r w:rsidR="00965F32" w:rsidRPr="00782A23">
        <w:rPr>
          <w:rFonts w:ascii="Times New Roman" w:hAnsi="Times New Roman" w:cs="Times New Roman"/>
          <w:sz w:val="28"/>
          <w:lang w:val="kk-KZ"/>
        </w:rPr>
        <w:t>Ақмола облысында өңірлік кәсіпкерліктің тұрақты және теңгерімді өсуін қамтамасыз ету, сондай-ақ жұмыс істеп тұрған жұмыс орындарын сақтау және жаңа тұрақты жұмыс орындарын құру мақсатында «Бизнестің жол картасы – 2025» кәсіпкерлікті қолдау мен дамытудың мемлекеттік бағдарламасы табысты жүзеге асырылуда.</w:t>
      </w:r>
      <w:r w:rsidR="00965F32" w:rsidRPr="00782A23">
        <w:rPr>
          <w:rFonts w:ascii="Times New Roman" w:hAnsi="Times New Roman" w:cs="Times New Roman"/>
          <w:lang w:val="kk-KZ"/>
        </w:rPr>
        <w:t xml:space="preserve"> </w:t>
      </w:r>
      <w:r w:rsidR="00965F32" w:rsidRPr="00782A23">
        <w:rPr>
          <w:rFonts w:ascii="Times New Roman" w:hAnsi="Times New Roman" w:cs="Times New Roman"/>
          <w:sz w:val="28"/>
          <w:lang w:val="kk-KZ"/>
        </w:rPr>
        <w:t xml:space="preserve">Атап айтқанда, «Шағын кәсіпкерлікті қолдау» жаңа бағыты қосылды, қарыз алушылар үшін несиелердің түпкілікті мөлшерлемесі 6%-ға дейін төмендетілген, салалық шектеулер алынып тасталды, несиенің ең жоғары сомасы ұлғайтылған. Қазіргі уақытта бағдарлама үш бағыт бойынша жүзеге асырылуда, оның екеуі қаржылық қолдау шараларына қатысты. Бұл шағын кәсіпкерлікті, оның ішінде шағын кәсіпкерлікті қолдау, кәсіпкерлерді немесе индустриялық-инновациялық қызмет субъектілерін салалық қолдау және </w:t>
      </w:r>
      <w:r w:rsidR="00965F32" w:rsidRPr="00782A23">
        <w:rPr>
          <w:rFonts w:ascii="Times New Roman" w:hAnsi="Times New Roman" w:cs="Times New Roman"/>
          <w:sz w:val="28"/>
          <w:lang w:val="kk-KZ"/>
        </w:rPr>
        <w:lastRenderedPageBreak/>
        <w:t>кәсіпкерлікті қолдаудың қаржылық емес шараларын ұсыну.</w:t>
      </w:r>
      <w:r w:rsidR="00965F32" w:rsidRPr="00782A23">
        <w:rPr>
          <w:rFonts w:ascii="Times New Roman" w:hAnsi="Times New Roman" w:cs="Times New Roman"/>
          <w:lang w:val="kk-KZ"/>
        </w:rPr>
        <w:t xml:space="preserve"> </w:t>
      </w:r>
      <w:r w:rsidR="00965F32" w:rsidRPr="00782A23">
        <w:rPr>
          <w:rFonts w:ascii="Times New Roman" w:hAnsi="Times New Roman" w:cs="Times New Roman"/>
          <w:sz w:val="28"/>
          <w:lang w:val="kk-KZ"/>
        </w:rPr>
        <w:t>Бағдарламаның өңірлік деңгейдегі өңірлік үйлестірушісі Ақмола облысының кәсіпкерлік және туризм басқармасы болып табылады, ол сондай-ақ облыс әкімдігі жанындағы Өңірлік үйлестіру кеңесінің жұмыс органы болып табылады.</w:t>
      </w:r>
      <w:r w:rsidR="00965F32" w:rsidRPr="00782A23">
        <w:rPr>
          <w:rFonts w:ascii="Times New Roman" w:hAnsi="Times New Roman" w:cs="Times New Roman"/>
          <w:lang w:val="kk-KZ"/>
        </w:rPr>
        <w:t xml:space="preserve"> </w:t>
      </w:r>
      <w:r w:rsidR="00965F32" w:rsidRPr="00782A23">
        <w:rPr>
          <w:rFonts w:ascii="Times New Roman" w:hAnsi="Times New Roman" w:cs="Times New Roman"/>
          <w:sz w:val="28"/>
          <w:lang w:val="kk-KZ"/>
        </w:rPr>
        <w:t>«Даму» кәсіпкерлікті дамыту қоры» АҚ кредиттер бойынша сыйақы мөлшерлемесін субсидиялау, несиелерді кепілдендіру және жаңа бизнес-идеяларды іске асыру үшін мемлекеттік гранттар беру бөлігінде Бағдарламаның іске асырылу барысын бақылауды жүзеге асырады.</w:t>
      </w:r>
      <w:r w:rsidR="00965F32" w:rsidRPr="00782A23">
        <w:rPr>
          <w:rFonts w:ascii="Times New Roman" w:hAnsi="Times New Roman" w:cs="Times New Roman"/>
          <w:lang w:val="kk-KZ"/>
        </w:rPr>
        <w:t xml:space="preserve"> </w:t>
      </w:r>
      <w:r w:rsidR="00965F32" w:rsidRPr="00782A23">
        <w:rPr>
          <w:rFonts w:ascii="Times New Roman" w:hAnsi="Times New Roman" w:cs="Times New Roman"/>
          <w:sz w:val="28"/>
          <w:lang w:val="kk-KZ"/>
        </w:rPr>
        <w:t>Ұлттық кәсіпкерлер палатасы қаржылық емес қолдау көрсетеді, оны жүзеге асыру үшін Кәсіпкерлерге қызмет көрсету орталығы жұмыс істейді, онда кеңестердің толық кешенін алуға, оқудан өтуге, бизнес-жоспар жазуға және т.б. Сондай-ақ «Атамекен» ҰКП әлеуетті және жұмыс істеп тұрған кәсіпкерлерге «бір терезе» қағидаты бойынша онлайн режимде мемлекеттік қолдау көрсету мақсатында «Бизнеске арналған үкімет»</w:t>
      </w:r>
      <w:r w:rsidR="00532533">
        <w:rPr>
          <w:rFonts w:ascii="Times New Roman" w:hAnsi="Times New Roman" w:cs="Times New Roman"/>
          <w:sz w:val="28"/>
          <w:lang w:val="kk-KZ"/>
        </w:rPr>
        <w:t xml:space="preserve"> </w:t>
      </w:r>
      <w:r w:rsidR="00965F32" w:rsidRPr="00782A23">
        <w:rPr>
          <w:rFonts w:ascii="Times New Roman" w:hAnsi="Times New Roman" w:cs="Times New Roman"/>
          <w:sz w:val="28"/>
          <w:lang w:val="kk-KZ"/>
        </w:rPr>
        <w:t>интернет-порталы арқылы кеңес алуда.</w:t>
      </w:r>
      <w:r w:rsidR="00965F32" w:rsidRPr="00782A23">
        <w:rPr>
          <w:rFonts w:ascii="Times New Roman" w:hAnsi="Times New Roman" w:cs="Times New Roman"/>
          <w:lang w:val="kk-KZ"/>
        </w:rPr>
        <w:t xml:space="preserve"> </w:t>
      </w:r>
      <w:r w:rsidR="00965F32" w:rsidRPr="00782A23">
        <w:rPr>
          <w:rFonts w:ascii="Times New Roman" w:hAnsi="Times New Roman" w:cs="Times New Roman"/>
          <w:sz w:val="28"/>
          <w:lang w:val="kk-KZ"/>
        </w:rPr>
        <w:t>«Гранттық қаржыландыру» құралы бойынша шешімдерді құрамына депутаттық корпустың, қоғамдық бірлестіктердің, жоғары оқу орындарының, кәсіпкерлердің, бұқаралық ақпарат құралдарының өкілдері кіретін конкурстық комиссия қабылдайды. Бизнес-жобаларды бағалау кезінде бизнес-идеяның жаңалығы, бәсекеге қабілеттілігі және іске асыруға дайындығы критерийімен қатар жобаның әлеуметтік бағытына көп көңіл бөлінеді.</w:t>
      </w:r>
      <w:r w:rsidR="00965F32" w:rsidRPr="00782A23">
        <w:rPr>
          <w:rFonts w:ascii="Times New Roman" w:hAnsi="Times New Roman" w:cs="Times New Roman"/>
          <w:lang w:val="kk-KZ"/>
        </w:rPr>
        <w:t xml:space="preserve"> </w:t>
      </w:r>
      <w:r w:rsidR="00965F32" w:rsidRPr="00782A23">
        <w:rPr>
          <w:rFonts w:ascii="Times New Roman" w:hAnsi="Times New Roman" w:cs="Times New Roman"/>
          <w:sz w:val="28"/>
          <w:lang w:val="kk-KZ"/>
        </w:rPr>
        <w:t>«Тұрмыстық қалдықтарды жинау және өңдеу цехын құру» «Көкше-Утилизация» ЖШС 2017 жылы 3,5 млн.</w:t>
      </w:r>
      <w:r w:rsidR="006B5F4F" w:rsidRPr="00782A23">
        <w:rPr>
          <w:rFonts w:ascii="Times New Roman" w:hAnsi="Times New Roman" w:cs="Times New Roman"/>
          <w:sz w:val="28"/>
          <w:lang w:val="kk-KZ"/>
        </w:rPr>
        <w:t xml:space="preserve"> </w:t>
      </w:r>
      <w:r w:rsidR="00965F32" w:rsidRPr="00782A23">
        <w:rPr>
          <w:rFonts w:ascii="Times New Roman" w:hAnsi="Times New Roman" w:cs="Times New Roman"/>
          <w:sz w:val="28"/>
          <w:lang w:val="kk-KZ"/>
        </w:rPr>
        <w:t>теңге көлемінде грант алған.</w:t>
      </w:r>
      <w:r w:rsidR="00DA4E89" w:rsidRPr="00782A23">
        <w:rPr>
          <w:rFonts w:ascii="Times New Roman" w:hAnsi="Times New Roman" w:cs="Times New Roman"/>
          <w:lang w:val="kk-KZ"/>
        </w:rPr>
        <w:t xml:space="preserve"> </w:t>
      </w:r>
      <w:r w:rsidR="00DA4E89" w:rsidRPr="00782A23">
        <w:rPr>
          <w:rFonts w:ascii="Times New Roman" w:hAnsi="Times New Roman" w:cs="Times New Roman"/>
          <w:sz w:val="28"/>
          <w:lang w:val="kk-KZ"/>
        </w:rPr>
        <w:t>2018 жылы Степногорск қаласында «Қосымша қажеттіліктері бар адамдар үшін спорт залын ашу» жобасы бойынша үш миллион теңге көлемінде грант берілген.</w:t>
      </w:r>
      <w:r w:rsidR="00DA4E89" w:rsidRPr="00782A23">
        <w:rPr>
          <w:rFonts w:ascii="Times New Roman" w:hAnsi="Times New Roman" w:cs="Times New Roman"/>
          <w:lang w:val="kk-KZ"/>
        </w:rPr>
        <w:t xml:space="preserve"> </w:t>
      </w:r>
      <w:r w:rsidR="00DA4E89" w:rsidRPr="00782A23">
        <w:rPr>
          <w:rFonts w:ascii="Times New Roman" w:hAnsi="Times New Roman" w:cs="Times New Roman"/>
          <w:sz w:val="28"/>
          <w:lang w:val="kk-KZ"/>
        </w:rPr>
        <w:t>2019 жылы Ерейментау ауданының «Ермак» ЖК «Лазерлік кесу және ою» жобасы бойынша 2,7 млн</w:t>
      </w:r>
      <w:r>
        <w:rPr>
          <w:rFonts w:ascii="Times New Roman" w:hAnsi="Times New Roman" w:cs="Times New Roman"/>
          <w:sz w:val="28"/>
          <w:lang w:val="kk-KZ"/>
        </w:rPr>
        <w:t>.</w:t>
      </w:r>
      <w:r w:rsidR="00DA4E89" w:rsidRPr="00782A23">
        <w:rPr>
          <w:rFonts w:ascii="Times New Roman" w:hAnsi="Times New Roman" w:cs="Times New Roman"/>
          <w:sz w:val="28"/>
          <w:lang w:val="kk-KZ"/>
        </w:rPr>
        <w:t xml:space="preserve"> теңге және «Шағын басып шығару және </w:t>
      </w:r>
      <w:r w:rsidR="006B5F4F" w:rsidRPr="00782A23">
        <w:rPr>
          <w:rFonts w:ascii="Times New Roman" w:hAnsi="Times New Roman" w:cs="Times New Roman"/>
          <w:sz w:val="28"/>
          <w:lang w:val="kk-KZ"/>
        </w:rPr>
        <w:t>фото қызмет</w:t>
      </w:r>
      <w:r w:rsidR="00DA4E89" w:rsidRPr="00782A23">
        <w:rPr>
          <w:rFonts w:ascii="Times New Roman" w:hAnsi="Times New Roman" w:cs="Times New Roman"/>
          <w:sz w:val="28"/>
          <w:lang w:val="kk-KZ"/>
        </w:rPr>
        <w:t xml:space="preserve"> көрсету» жобасы бойынша Бұланды ауданы иелік еткен. 2022 жылы «Бизнестің жол картасы-2025» бағдарламасын жүзеге асыруға 4</w:t>
      </w:r>
      <w:r w:rsidR="00AB5629">
        <w:rPr>
          <w:rFonts w:ascii="Times New Roman" w:hAnsi="Times New Roman" w:cs="Times New Roman"/>
          <w:sz w:val="28"/>
          <w:lang w:val="kk-KZ"/>
        </w:rPr>
        <w:t> </w:t>
      </w:r>
      <w:r w:rsidR="00DA4E89" w:rsidRPr="00782A23">
        <w:rPr>
          <w:rFonts w:ascii="Times New Roman" w:hAnsi="Times New Roman" w:cs="Times New Roman"/>
          <w:sz w:val="28"/>
          <w:lang w:val="kk-KZ"/>
        </w:rPr>
        <w:t>836,7</w:t>
      </w:r>
      <w:r w:rsidR="00AB5629">
        <w:rPr>
          <w:rFonts w:ascii="Times New Roman" w:hAnsi="Times New Roman" w:cs="Times New Roman"/>
          <w:sz w:val="28"/>
          <w:lang w:val="kk-KZ"/>
        </w:rPr>
        <w:t> </w:t>
      </w:r>
      <w:r w:rsidR="00DA4E89" w:rsidRPr="00782A23">
        <w:rPr>
          <w:rFonts w:ascii="Times New Roman" w:hAnsi="Times New Roman" w:cs="Times New Roman"/>
          <w:sz w:val="28"/>
          <w:lang w:val="kk-KZ"/>
        </w:rPr>
        <w:t>млн.</w:t>
      </w:r>
      <w:r w:rsidR="006B5F4F" w:rsidRPr="00782A23">
        <w:rPr>
          <w:rFonts w:ascii="Times New Roman" w:hAnsi="Times New Roman" w:cs="Times New Roman"/>
          <w:sz w:val="28"/>
          <w:lang w:val="kk-KZ"/>
        </w:rPr>
        <w:t xml:space="preserve"> </w:t>
      </w:r>
      <w:r w:rsidR="00DA4E89" w:rsidRPr="00782A23">
        <w:rPr>
          <w:rFonts w:ascii="Times New Roman" w:hAnsi="Times New Roman" w:cs="Times New Roman"/>
          <w:sz w:val="28"/>
          <w:lang w:val="kk-KZ"/>
        </w:rPr>
        <w:t>теңге бөлінген. Келесі</w:t>
      </w:r>
      <w:r w:rsidR="00532533">
        <w:rPr>
          <w:rFonts w:ascii="Times New Roman" w:hAnsi="Times New Roman" w:cs="Times New Roman"/>
          <w:sz w:val="28"/>
          <w:lang w:val="kk-KZ"/>
        </w:rPr>
        <w:t xml:space="preserve"> </w:t>
      </w:r>
      <w:r w:rsidR="00AB5629">
        <w:rPr>
          <w:rFonts w:ascii="Times New Roman" w:hAnsi="Times New Roman" w:cs="Times New Roman"/>
          <w:sz w:val="28"/>
          <w:lang w:val="kk-KZ"/>
        </w:rPr>
        <w:t>38-</w:t>
      </w:r>
      <w:r w:rsidR="00DA4E89" w:rsidRPr="00782A23">
        <w:rPr>
          <w:rFonts w:ascii="Times New Roman" w:hAnsi="Times New Roman" w:cs="Times New Roman"/>
          <w:sz w:val="28"/>
          <w:lang w:val="kk-KZ"/>
        </w:rPr>
        <w:t>кестеде аймақтық ерекшеліктері мен</w:t>
      </w:r>
      <w:r w:rsidR="00532533">
        <w:rPr>
          <w:rFonts w:ascii="Times New Roman" w:hAnsi="Times New Roman" w:cs="Times New Roman"/>
          <w:sz w:val="28"/>
          <w:lang w:val="kk-KZ"/>
        </w:rPr>
        <w:t xml:space="preserve"> </w:t>
      </w:r>
      <w:r w:rsidR="00DA4E89" w:rsidRPr="00782A23">
        <w:rPr>
          <w:rFonts w:ascii="Times New Roman" w:hAnsi="Times New Roman" w:cs="Times New Roman"/>
          <w:sz w:val="28"/>
          <w:lang w:val="kk-KZ"/>
        </w:rPr>
        <w:t xml:space="preserve"> территориялық орналасуы жақын үш облыстың</w:t>
      </w:r>
      <w:r w:rsidR="00532533">
        <w:rPr>
          <w:rFonts w:ascii="Times New Roman" w:hAnsi="Times New Roman" w:cs="Times New Roman"/>
          <w:sz w:val="28"/>
          <w:lang w:val="kk-KZ"/>
        </w:rPr>
        <w:t xml:space="preserve"> </w:t>
      </w:r>
      <w:r w:rsidR="00DA4E89" w:rsidRPr="00782A23">
        <w:rPr>
          <w:rFonts w:ascii="Times New Roman" w:hAnsi="Times New Roman" w:cs="Times New Roman"/>
          <w:sz w:val="28"/>
          <w:lang w:val="kk-KZ"/>
        </w:rPr>
        <w:t>шағын кәсіпкерлікті қолдау</w:t>
      </w:r>
      <w:r w:rsidR="00532533">
        <w:rPr>
          <w:rFonts w:ascii="Times New Roman" w:hAnsi="Times New Roman" w:cs="Times New Roman"/>
          <w:sz w:val="28"/>
          <w:lang w:val="kk-KZ"/>
        </w:rPr>
        <w:t xml:space="preserve"> </w:t>
      </w:r>
      <w:r w:rsidR="00DA4E89" w:rsidRPr="00782A23">
        <w:rPr>
          <w:rFonts w:ascii="Times New Roman" w:hAnsi="Times New Roman" w:cs="Times New Roman"/>
          <w:sz w:val="28"/>
          <w:lang w:val="kk-KZ"/>
        </w:rPr>
        <w:t>шараларының</w:t>
      </w:r>
      <w:r w:rsidR="00532533">
        <w:rPr>
          <w:rFonts w:ascii="Times New Roman" w:hAnsi="Times New Roman" w:cs="Times New Roman"/>
          <w:sz w:val="28"/>
          <w:lang w:val="kk-KZ"/>
        </w:rPr>
        <w:t xml:space="preserve"> </w:t>
      </w:r>
      <w:r w:rsidR="00DA4E89" w:rsidRPr="00782A23">
        <w:rPr>
          <w:rFonts w:ascii="Times New Roman" w:hAnsi="Times New Roman" w:cs="Times New Roman"/>
          <w:sz w:val="28"/>
          <w:lang w:val="kk-KZ"/>
        </w:rPr>
        <w:t>салыстырмалы көрсеткіштеріне талдау жасадық.</w:t>
      </w:r>
    </w:p>
    <w:p w14:paraId="54F4AF16" w14:textId="77777777" w:rsidR="00580785" w:rsidRPr="00782A23" w:rsidRDefault="00580785" w:rsidP="00A5111C">
      <w:pPr>
        <w:pStyle w:val="a3"/>
        <w:ind w:right="-1" w:firstLine="709"/>
        <w:jc w:val="both"/>
        <w:rPr>
          <w:rFonts w:ascii="Times New Roman" w:hAnsi="Times New Roman" w:cs="Times New Roman"/>
          <w:sz w:val="28"/>
          <w:lang w:val="kk-KZ"/>
        </w:rPr>
        <w:sectPr w:rsidR="00580785" w:rsidRPr="00782A23" w:rsidSect="00580785">
          <w:pgSz w:w="11906" w:h="16838" w:code="9"/>
          <w:pgMar w:top="1134" w:right="567" w:bottom="1134" w:left="1701" w:header="709" w:footer="709" w:gutter="0"/>
          <w:cols w:space="720"/>
          <w:docGrid w:linePitch="299"/>
        </w:sectPr>
      </w:pPr>
    </w:p>
    <w:p w14:paraId="757A6AEB" w14:textId="340284CC" w:rsidR="00525BB5" w:rsidRPr="00782A23" w:rsidRDefault="00AB5629" w:rsidP="00AB5629">
      <w:pPr>
        <w:pStyle w:val="a3"/>
        <w:jc w:val="both"/>
        <w:rPr>
          <w:rFonts w:ascii="Times New Roman" w:hAnsi="Times New Roman" w:cs="Times New Roman"/>
          <w:sz w:val="28"/>
          <w:lang w:val="kk-KZ"/>
        </w:rPr>
      </w:pPr>
      <w:r w:rsidRPr="00782A23">
        <w:rPr>
          <w:rFonts w:ascii="Times New Roman" w:eastAsia="Calibri" w:hAnsi="Times New Roman" w:cs="Times New Roman"/>
          <w:bCs/>
          <w:sz w:val="28"/>
          <w:szCs w:val="28"/>
          <w:lang w:val="kk-KZ"/>
        </w:rPr>
        <w:lastRenderedPageBreak/>
        <w:t xml:space="preserve">Кесте </w:t>
      </w:r>
      <w:r w:rsidR="008E13FC" w:rsidRPr="00782A23">
        <w:rPr>
          <w:rFonts w:ascii="Times New Roman" w:eastAsia="Calibri" w:hAnsi="Times New Roman" w:cs="Times New Roman"/>
          <w:bCs/>
          <w:sz w:val="28"/>
          <w:szCs w:val="28"/>
          <w:lang w:val="kk-KZ"/>
        </w:rPr>
        <w:t xml:space="preserve">38 </w:t>
      </w:r>
      <w:r>
        <w:rPr>
          <w:rFonts w:ascii="Times New Roman" w:eastAsia="Calibri" w:hAnsi="Times New Roman" w:cs="Times New Roman"/>
          <w:bCs/>
          <w:sz w:val="28"/>
          <w:szCs w:val="28"/>
          <w:lang w:val="kk-KZ"/>
        </w:rPr>
        <w:t xml:space="preserve">– </w:t>
      </w:r>
      <w:r w:rsidR="00525BB5" w:rsidRPr="00782A23">
        <w:rPr>
          <w:rFonts w:ascii="Times New Roman" w:hAnsi="Times New Roman" w:cs="Times New Roman"/>
          <w:sz w:val="28"/>
          <w:lang w:val="kk-KZ"/>
        </w:rPr>
        <w:t xml:space="preserve">Ақмола облысы бойынша ШОК </w:t>
      </w:r>
      <w:r w:rsidR="007B35CB" w:rsidRPr="00782A23">
        <w:rPr>
          <w:rFonts w:ascii="Times New Roman" w:hAnsi="Times New Roman" w:cs="Times New Roman"/>
          <w:sz w:val="28"/>
          <w:lang w:val="kk-KZ"/>
        </w:rPr>
        <w:t>субьектілерінің</w:t>
      </w:r>
      <w:r w:rsidR="00525BB5" w:rsidRPr="00782A23">
        <w:rPr>
          <w:rFonts w:ascii="Times New Roman" w:hAnsi="Times New Roman" w:cs="Times New Roman"/>
          <w:sz w:val="28"/>
          <w:lang w:val="kk-KZ"/>
        </w:rPr>
        <w:t xml:space="preserve"> мемлекеттік қаржыландыру </w:t>
      </w:r>
    </w:p>
    <w:p w14:paraId="7464AACF" w14:textId="77777777" w:rsidR="00525BB5" w:rsidRPr="00AB5629" w:rsidRDefault="00525BB5" w:rsidP="00567735">
      <w:pPr>
        <w:pStyle w:val="a3"/>
        <w:jc w:val="right"/>
        <w:rPr>
          <w:rFonts w:ascii="Times New Roman" w:hAnsi="Times New Roman" w:cs="Times New Roman"/>
          <w:sz w:val="16"/>
          <w:szCs w:val="16"/>
          <w:lang w:val="kk-KZ"/>
        </w:rPr>
      </w:pPr>
    </w:p>
    <w:tbl>
      <w:tblPr>
        <w:tblStyle w:val="aff0"/>
        <w:tblW w:w="0" w:type="auto"/>
        <w:tblInd w:w="136" w:type="dxa"/>
        <w:tblLook w:val="04A0" w:firstRow="1" w:lastRow="0" w:firstColumn="1" w:lastColumn="0" w:noHBand="0" w:noVBand="1"/>
      </w:tblPr>
      <w:tblGrid>
        <w:gridCol w:w="713"/>
        <w:gridCol w:w="1192"/>
        <w:gridCol w:w="1277"/>
        <w:gridCol w:w="1477"/>
        <w:gridCol w:w="1277"/>
        <w:gridCol w:w="1469"/>
        <w:gridCol w:w="1435"/>
        <w:gridCol w:w="1701"/>
        <w:gridCol w:w="1231"/>
        <w:gridCol w:w="1383"/>
        <w:gridCol w:w="1347"/>
      </w:tblGrid>
      <w:tr w:rsidR="00AB5629" w:rsidRPr="00782A23" w14:paraId="4E47F63A" w14:textId="77777777" w:rsidTr="00567735">
        <w:tc>
          <w:tcPr>
            <w:tcW w:w="713" w:type="dxa"/>
            <w:vMerge w:val="restart"/>
            <w:vAlign w:val="center"/>
          </w:tcPr>
          <w:p w14:paraId="54F9C7B3" w14:textId="608706C7" w:rsidR="00AB5629" w:rsidRPr="00782A23" w:rsidRDefault="00567735" w:rsidP="00567735">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Жыл дар</w:t>
            </w:r>
          </w:p>
        </w:tc>
        <w:tc>
          <w:tcPr>
            <w:tcW w:w="2469" w:type="dxa"/>
            <w:gridSpan w:val="2"/>
            <w:vAlign w:val="center"/>
          </w:tcPr>
          <w:p w14:paraId="0D6F0BA7" w14:textId="49D8EA37" w:rsidR="00AB5629" w:rsidRPr="00782A23" w:rsidRDefault="00AB5629" w:rsidP="00567735">
            <w:pPr>
              <w:pStyle w:val="a3"/>
              <w:jc w:val="center"/>
              <w:rPr>
                <w:rFonts w:ascii="Times New Roman" w:hAnsi="Times New Roman" w:cs="Times New Roman"/>
                <w:lang w:val="kk-KZ"/>
              </w:rPr>
            </w:pPr>
            <w:r w:rsidRPr="00782A23">
              <w:rPr>
                <w:rFonts w:ascii="Times New Roman" w:hAnsi="Times New Roman" w:cs="Times New Roman"/>
                <w:lang w:val="kk-KZ"/>
              </w:rPr>
              <w:t>Несие</w:t>
            </w:r>
          </w:p>
        </w:tc>
        <w:tc>
          <w:tcPr>
            <w:tcW w:w="4223" w:type="dxa"/>
            <w:gridSpan w:val="3"/>
            <w:vAlign w:val="center"/>
          </w:tcPr>
          <w:p w14:paraId="781EAF2D" w14:textId="77777777" w:rsidR="00AB5629" w:rsidRPr="00782A23" w:rsidRDefault="00AB5629" w:rsidP="00567735">
            <w:pPr>
              <w:pStyle w:val="a3"/>
              <w:jc w:val="center"/>
              <w:rPr>
                <w:rFonts w:ascii="Times New Roman" w:hAnsi="Times New Roman" w:cs="Times New Roman"/>
                <w:lang w:val="kk-KZ"/>
              </w:rPr>
            </w:pPr>
            <w:r w:rsidRPr="00782A23">
              <w:rPr>
                <w:rFonts w:ascii="Times New Roman" w:hAnsi="Times New Roman" w:cs="Times New Roman"/>
                <w:lang w:val="kk-KZ"/>
              </w:rPr>
              <w:t>субсидиялау</w:t>
            </w:r>
          </w:p>
        </w:tc>
        <w:tc>
          <w:tcPr>
            <w:tcW w:w="4367" w:type="dxa"/>
            <w:gridSpan w:val="3"/>
            <w:vAlign w:val="center"/>
          </w:tcPr>
          <w:p w14:paraId="4C334350" w14:textId="77777777" w:rsidR="00AB5629" w:rsidRPr="00782A23" w:rsidRDefault="00AB5629" w:rsidP="00567735">
            <w:pPr>
              <w:pStyle w:val="a3"/>
              <w:jc w:val="center"/>
              <w:rPr>
                <w:rFonts w:ascii="Times New Roman" w:hAnsi="Times New Roman" w:cs="Times New Roman"/>
                <w:lang w:val="kk-KZ"/>
              </w:rPr>
            </w:pPr>
            <w:r w:rsidRPr="00782A23">
              <w:rPr>
                <w:rFonts w:ascii="Times New Roman" w:hAnsi="Times New Roman" w:cs="Times New Roman"/>
                <w:lang w:val="kk-KZ"/>
              </w:rPr>
              <w:t>кепілдендіру</w:t>
            </w:r>
          </w:p>
        </w:tc>
        <w:tc>
          <w:tcPr>
            <w:tcW w:w="2730" w:type="dxa"/>
            <w:gridSpan w:val="2"/>
            <w:vAlign w:val="center"/>
          </w:tcPr>
          <w:p w14:paraId="65AA388A" w14:textId="77777777" w:rsidR="00AB5629" w:rsidRPr="00782A23" w:rsidRDefault="00AB5629" w:rsidP="00567735">
            <w:pPr>
              <w:pStyle w:val="a3"/>
              <w:jc w:val="center"/>
              <w:rPr>
                <w:rFonts w:ascii="Times New Roman" w:hAnsi="Times New Roman" w:cs="Times New Roman"/>
                <w:lang w:val="kk-KZ"/>
              </w:rPr>
            </w:pPr>
            <w:r w:rsidRPr="00782A23">
              <w:rPr>
                <w:rFonts w:ascii="Times New Roman" w:hAnsi="Times New Roman" w:cs="Times New Roman"/>
                <w:lang w:val="kk-KZ"/>
              </w:rPr>
              <w:t>Кеңес беру</w:t>
            </w:r>
          </w:p>
        </w:tc>
      </w:tr>
      <w:tr w:rsidR="00AB5629" w:rsidRPr="00567735" w14:paraId="6883170B" w14:textId="77777777" w:rsidTr="00567735">
        <w:tc>
          <w:tcPr>
            <w:tcW w:w="713" w:type="dxa"/>
            <w:vMerge/>
            <w:vAlign w:val="center"/>
          </w:tcPr>
          <w:p w14:paraId="39BDDEB8" w14:textId="77777777" w:rsidR="00AB5629" w:rsidRPr="00782A23" w:rsidRDefault="00AB5629" w:rsidP="00567735">
            <w:pPr>
              <w:pStyle w:val="a3"/>
              <w:jc w:val="center"/>
              <w:rPr>
                <w:rFonts w:ascii="Times New Roman" w:hAnsi="Times New Roman" w:cs="Times New Roman"/>
                <w:sz w:val="24"/>
                <w:szCs w:val="24"/>
                <w:lang w:val="kk-KZ"/>
              </w:rPr>
            </w:pPr>
          </w:p>
        </w:tc>
        <w:tc>
          <w:tcPr>
            <w:tcW w:w="1192" w:type="dxa"/>
            <w:vAlign w:val="center"/>
          </w:tcPr>
          <w:p w14:paraId="441615E8" w14:textId="18F79C05"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жобалар саны</w:t>
            </w:r>
          </w:p>
        </w:tc>
        <w:tc>
          <w:tcPr>
            <w:tcW w:w="1277" w:type="dxa"/>
            <w:vAlign w:val="center"/>
          </w:tcPr>
          <w:p w14:paraId="1E532FB0" w14:textId="3A6314C4"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кредиттер сомасы,</w:t>
            </w:r>
          </w:p>
          <w:p w14:paraId="78593492" w14:textId="751CFCCE"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млн</w:t>
            </w:r>
            <w:r>
              <w:rPr>
                <w:rFonts w:ascii="Times New Roman" w:hAnsi="Times New Roman" w:cs="Times New Roman"/>
                <w:sz w:val="20"/>
                <w:szCs w:val="20"/>
                <w:lang w:val="kk-KZ"/>
              </w:rPr>
              <w:t>.</w:t>
            </w:r>
            <w:r w:rsidRPr="00782A23">
              <w:rPr>
                <w:rFonts w:ascii="Times New Roman" w:hAnsi="Times New Roman" w:cs="Times New Roman"/>
                <w:sz w:val="20"/>
                <w:szCs w:val="20"/>
                <w:lang w:val="kk-KZ"/>
              </w:rPr>
              <w:t xml:space="preserve"> теңге</w:t>
            </w:r>
          </w:p>
        </w:tc>
        <w:tc>
          <w:tcPr>
            <w:tcW w:w="1477" w:type="dxa"/>
            <w:vAlign w:val="center"/>
          </w:tcPr>
          <w:p w14:paraId="1142C9BE" w14:textId="491F0740"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қолдау тапқан</w:t>
            </w:r>
          </w:p>
          <w:p w14:paraId="4A422583" w14:textId="515C91D6"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жобалар</w:t>
            </w:r>
          </w:p>
        </w:tc>
        <w:tc>
          <w:tcPr>
            <w:tcW w:w="1277" w:type="dxa"/>
            <w:vAlign w:val="center"/>
          </w:tcPr>
          <w:p w14:paraId="66A5E1DD" w14:textId="0FE5BD37"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кредиттер сомасы,</w:t>
            </w:r>
          </w:p>
          <w:p w14:paraId="04D6BBDF" w14:textId="741B644B"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млн</w:t>
            </w:r>
            <w:r>
              <w:rPr>
                <w:rFonts w:ascii="Times New Roman" w:hAnsi="Times New Roman" w:cs="Times New Roman"/>
                <w:sz w:val="20"/>
                <w:szCs w:val="20"/>
                <w:lang w:val="kk-KZ"/>
              </w:rPr>
              <w:t>.</w:t>
            </w:r>
            <w:r w:rsidRPr="00782A23">
              <w:rPr>
                <w:rFonts w:ascii="Times New Roman" w:hAnsi="Times New Roman" w:cs="Times New Roman"/>
                <w:sz w:val="20"/>
                <w:szCs w:val="20"/>
                <w:lang w:val="kk-KZ"/>
              </w:rPr>
              <w:t xml:space="preserve"> теңге</w:t>
            </w:r>
          </w:p>
        </w:tc>
        <w:tc>
          <w:tcPr>
            <w:tcW w:w="1469" w:type="dxa"/>
            <w:vAlign w:val="center"/>
          </w:tcPr>
          <w:p w14:paraId="3CF212A8" w14:textId="38BD7F5F"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субсидия сомасы,</w:t>
            </w:r>
          </w:p>
          <w:p w14:paraId="2DC29D29" w14:textId="59E37C05"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млн</w:t>
            </w:r>
            <w:r>
              <w:rPr>
                <w:rFonts w:ascii="Times New Roman" w:hAnsi="Times New Roman" w:cs="Times New Roman"/>
                <w:sz w:val="20"/>
                <w:szCs w:val="20"/>
                <w:lang w:val="kk-KZ"/>
              </w:rPr>
              <w:t>.</w:t>
            </w:r>
            <w:r w:rsidRPr="00782A23">
              <w:rPr>
                <w:rFonts w:ascii="Times New Roman" w:hAnsi="Times New Roman" w:cs="Times New Roman"/>
                <w:sz w:val="20"/>
                <w:szCs w:val="20"/>
                <w:lang w:val="kk-KZ"/>
              </w:rPr>
              <w:t xml:space="preserve"> теңге</w:t>
            </w:r>
          </w:p>
        </w:tc>
        <w:tc>
          <w:tcPr>
            <w:tcW w:w="1435" w:type="dxa"/>
            <w:vAlign w:val="center"/>
          </w:tcPr>
          <w:p w14:paraId="1E13F77A" w14:textId="490EABD6"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қолдау тапқан</w:t>
            </w:r>
          </w:p>
          <w:p w14:paraId="7F09C507" w14:textId="6D58ADEF"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жобалар</w:t>
            </w:r>
          </w:p>
        </w:tc>
        <w:tc>
          <w:tcPr>
            <w:tcW w:w="1701" w:type="dxa"/>
            <w:vAlign w:val="center"/>
          </w:tcPr>
          <w:p w14:paraId="34D8A936" w14:textId="1D4E8124"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кредиттер сомасы,</w:t>
            </w:r>
          </w:p>
          <w:p w14:paraId="76E04645" w14:textId="07199F84"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млн</w:t>
            </w:r>
            <w:r>
              <w:rPr>
                <w:rFonts w:ascii="Times New Roman" w:hAnsi="Times New Roman" w:cs="Times New Roman"/>
                <w:sz w:val="20"/>
                <w:szCs w:val="20"/>
                <w:lang w:val="kk-KZ"/>
              </w:rPr>
              <w:t>.</w:t>
            </w:r>
            <w:r w:rsidRPr="00782A23">
              <w:rPr>
                <w:rFonts w:ascii="Times New Roman" w:hAnsi="Times New Roman" w:cs="Times New Roman"/>
                <w:sz w:val="20"/>
                <w:szCs w:val="20"/>
                <w:lang w:val="kk-KZ"/>
              </w:rPr>
              <w:t xml:space="preserve"> теңге</w:t>
            </w:r>
          </w:p>
        </w:tc>
        <w:tc>
          <w:tcPr>
            <w:tcW w:w="1231" w:type="dxa"/>
            <w:vAlign w:val="center"/>
          </w:tcPr>
          <w:p w14:paraId="14F4B41D" w14:textId="0C8046D3"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кепілдік сомасы,</w:t>
            </w:r>
          </w:p>
          <w:p w14:paraId="0AAE7782" w14:textId="4376AD19"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млн</w:t>
            </w:r>
            <w:r>
              <w:rPr>
                <w:rFonts w:ascii="Times New Roman" w:hAnsi="Times New Roman" w:cs="Times New Roman"/>
                <w:sz w:val="20"/>
                <w:szCs w:val="20"/>
                <w:lang w:val="kk-KZ"/>
              </w:rPr>
              <w:t xml:space="preserve">. </w:t>
            </w:r>
            <w:r w:rsidRPr="00782A23">
              <w:rPr>
                <w:rFonts w:ascii="Times New Roman" w:hAnsi="Times New Roman" w:cs="Times New Roman"/>
                <w:sz w:val="20"/>
                <w:szCs w:val="20"/>
                <w:lang w:val="kk-KZ"/>
              </w:rPr>
              <w:t>тг</w:t>
            </w:r>
          </w:p>
        </w:tc>
        <w:tc>
          <w:tcPr>
            <w:tcW w:w="1383" w:type="dxa"/>
            <w:vAlign w:val="center"/>
          </w:tcPr>
          <w:p w14:paraId="622B67D4" w14:textId="4D8B340F"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берілген кеңес саны</w:t>
            </w:r>
          </w:p>
        </w:tc>
        <w:tc>
          <w:tcPr>
            <w:tcW w:w="1347" w:type="dxa"/>
            <w:vAlign w:val="center"/>
          </w:tcPr>
          <w:p w14:paraId="363B134C" w14:textId="23B17243"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сүйемелдеу</w:t>
            </w:r>
          </w:p>
          <w:p w14:paraId="136017F0" w14:textId="67EDCF1D" w:rsidR="00AB5629" w:rsidRPr="00782A23" w:rsidRDefault="00567735" w:rsidP="00567735">
            <w:pPr>
              <w:pStyle w:val="a3"/>
              <w:jc w:val="center"/>
              <w:rPr>
                <w:rFonts w:ascii="Times New Roman" w:hAnsi="Times New Roman" w:cs="Times New Roman"/>
                <w:sz w:val="20"/>
                <w:szCs w:val="20"/>
                <w:lang w:val="kk-KZ"/>
              </w:rPr>
            </w:pPr>
            <w:r w:rsidRPr="00782A23">
              <w:rPr>
                <w:rFonts w:ascii="Times New Roman" w:hAnsi="Times New Roman" w:cs="Times New Roman"/>
                <w:sz w:val="20"/>
                <w:szCs w:val="20"/>
                <w:lang w:val="kk-KZ"/>
              </w:rPr>
              <w:t>саны</w:t>
            </w:r>
          </w:p>
        </w:tc>
      </w:tr>
      <w:tr w:rsidR="00525BB5" w:rsidRPr="00567735" w14:paraId="76CCDAE3" w14:textId="77777777" w:rsidTr="00567735">
        <w:tc>
          <w:tcPr>
            <w:tcW w:w="713" w:type="dxa"/>
          </w:tcPr>
          <w:p w14:paraId="0817FE6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1192" w:type="dxa"/>
          </w:tcPr>
          <w:p w14:paraId="1B8877FD"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244</w:t>
            </w:r>
          </w:p>
        </w:tc>
        <w:tc>
          <w:tcPr>
            <w:tcW w:w="1277" w:type="dxa"/>
          </w:tcPr>
          <w:p w14:paraId="5D6FD6F6"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4985</w:t>
            </w:r>
          </w:p>
        </w:tc>
        <w:tc>
          <w:tcPr>
            <w:tcW w:w="1477" w:type="dxa"/>
          </w:tcPr>
          <w:p w14:paraId="26968219"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99</w:t>
            </w:r>
          </w:p>
        </w:tc>
        <w:tc>
          <w:tcPr>
            <w:tcW w:w="1277" w:type="dxa"/>
          </w:tcPr>
          <w:p w14:paraId="7709ADAE"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10278</w:t>
            </w:r>
          </w:p>
        </w:tc>
        <w:tc>
          <w:tcPr>
            <w:tcW w:w="1469" w:type="dxa"/>
          </w:tcPr>
          <w:p w14:paraId="4958D9AE"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1377</w:t>
            </w:r>
          </w:p>
        </w:tc>
        <w:tc>
          <w:tcPr>
            <w:tcW w:w="1435" w:type="dxa"/>
          </w:tcPr>
          <w:p w14:paraId="70A3D095"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62</w:t>
            </w:r>
          </w:p>
        </w:tc>
        <w:tc>
          <w:tcPr>
            <w:tcW w:w="1701" w:type="dxa"/>
          </w:tcPr>
          <w:p w14:paraId="5785E54E"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1864</w:t>
            </w:r>
          </w:p>
        </w:tc>
        <w:tc>
          <w:tcPr>
            <w:tcW w:w="1231" w:type="dxa"/>
          </w:tcPr>
          <w:p w14:paraId="46BAC0DF"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903</w:t>
            </w:r>
          </w:p>
        </w:tc>
        <w:tc>
          <w:tcPr>
            <w:tcW w:w="1383" w:type="dxa"/>
          </w:tcPr>
          <w:p w14:paraId="0585F532"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5440</w:t>
            </w:r>
          </w:p>
        </w:tc>
        <w:tc>
          <w:tcPr>
            <w:tcW w:w="1347" w:type="dxa"/>
          </w:tcPr>
          <w:p w14:paraId="7F1C2BE5"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109</w:t>
            </w:r>
          </w:p>
        </w:tc>
      </w:tr>
      <w:tr w:rsidR="00525BB5" w:rsidRPr="00782A23" w14:paraId="7B89D93A" w14:textId="77777777" w:rsidTr="00567735">
        <w:tc>
          <w:tcPr>
            <w:tcW w:w="713" w:type="dxa"/>
          </w:tcPr>
          <w:p w14:paraId="2BF6297B"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1192" w:type="dxa"/>
          </w:tcPr>
          <w:p w14:paraId="1DA226A2"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364</w:t>
            </w:r>
          </w:p>
        </w:tc>
        <w:tc>
          <w:tcPr>
            <w:tcW w:w="1277" w:type="dxa"/>
          </w:tcPr>
          <w:p w14:paraId="70B0CB3F" w14:textId="714B698B"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9 882</w:t>
            </w:r>
          </w:p>
        </w:tc>
        <w:tc>
          <w:tcPr>
            <w:tcW w:w="1477" w:type="dxa"/>
          </w:tcPr>
          <w:p w14:paraId="49722B25"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82</w:t>
            </w:r>
          </w:p>
        </w:tc>
        <w:tc>
          <w:tcPr>
            <w:tcW w:w="1277" w:type="dxa"/>
          </w:tcPr>
          <w:p w14:paraId="3BEDFCA3"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12 392</w:t>
            </w:r>
          </w:p>
        </w:tc>
        <w:tc>
          <w:tcPr>
            <w:tcW w:w="1469" w:type="dxa"/>
          </w:tcPr>
          <w:p w14:paraId="3401DD05"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2 189</w:t>
            </w:r>
          </w:p>
        </w:tc>
        <w:tc>
          <w:tcPr>
            <w:tcW w:w="1435" w:type="dxa"/>
          </w:tcPr>
          <w:p w14:paraId="4688E08F"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62</w:t>
            </w:r>
          </w:p>
        </w:tc>
        <w:tc>
          <w:tcPr>
            <w:tcW w:w="1701" w:type="dxa"/>
          </w:tcPr>
          <w:p w14:paraId="0C1B9C54"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1 001</w:t>
            </w:r>
          </w:p>
        </w:tc>
        <w:tc>
          <w:tcPr>
            <w:tcW w:w="1231" w:type="dxa"/>
          </w:tcPr>
          <w:p w14:paraId="1A48F5D8"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1 001</w:t>
            </w:r>
          </w:p>
        </w:tc>
        <w:tc>
          <w:tcPr>
            <w:tcW w:w="1383" w:type="dxa"/>
          </w:tcPr>
          <w:p w14:paraId="7C0C2333"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433</w:t>
            </w:r>
          </w:p>
        </w:tc>
        <w:tc>
          <w:tcPr>
            <w:tcW w:w="1347" w:type="dxa"/>
          </w:tcPr>
          <w:p w14:paraId="78AF6385"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363</w:t>
            </w:r>
          </w:p>
        </w:tc>
      </w:tr>
      <w:tr w:rsidR="00525BB5" w:rsidRPr="00782A23" w14:paraId="30B00067" w14:textId="77777777" w:rsidTr="00567735">
        <w:trPr>
          <w:trHeight w:val="334"/>
        </w:trPr>
        <w:tc>
          <w:tcPr>
            <w:tcW w:w="713" w:type="dxa"/>
          </w:tcPr>
          <w:p w14:paraId="725F8645"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1192" w:type="dxa"/>
          </w:tcPr>
          <w:p w14:paraId="353387C8" w14:textId="0B2A2993"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311</w:t>
            </w:r>
          </w:p>
        </w:tc>
        <w:tc>
          <w:tcPr>
            <w:tcW w:w="1277" w:type="dxa"/>
          </w:tcPr>
          <w:p w14:paraId="14ECD4BB"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8 131</w:t>
            </w:r>
          </w:p>
        </w:tc>
        <w:tc>
          <w:tcPr>
            <w:tcW w:w="1477" w:type="dxa"/>
          </w:tcPr>
          <w:p w14:paraId="79E7D361" w14:textId="6B899BAE"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120</w:t>
            </w:r>
          </w:p>
        </w:tc>
        <w:tc>
          <w:tcPr>
            <w:tcW w:w="1277" w:type="dxa"/>
          </w:tcPr>
          <w:p w14:paraId="4DA51F5B"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10 609</w:t>
            </w:r>
          </w:p>
        </w:tc>
        <w:tc>
          <w:tcPr>
            <w:tcW w:w="1469" w:type="dxa"/>
          </w:tcPr>
          <w:p w14:paraId="52B0CE48"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1 986</w:t>
            </w:r>
          </w:p>
        </w:tc>
        <w:tc>
          <w:tcPr>
            <w:tcW w:w="1435" w:type="dxa"/>
          </w:tcPr>
          <w:p w14:paraId="1FB17178" w14:textId="192653A8"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87</w:t>
            </w:r>
          </w:p>
        </w:tc>
        <w:tc>
          <w:tcPr>
            <w:tcW w:w="1701" w:type="dxa"/>
          </w:tcPr>
          <w:p w14:paraId="755AD205"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3 397</w:t>
            </w:r>
          </w:p>
        </w:tc>
        <w:tc>
          <w:tcPr>
            <w:tcW w:w="1231" w:type="dxa"/>
          </w:tcPr>
          <w:p w14:paraId="38380A52"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1 124</w:t>
            </w:r>
          </w:p>
        </w:tc>
        <w:tc>
          <w:tcPr>
            <w:tcW w:w="1383" w:type="dxa"/>
          </w:tcPr>
          <w:p w14:paraId="58F0B30B"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1 316</w:t>
            </w:r>
          </w:p>
        </w:tc>
        <w:tc>
          <w:tcPr>
            <w:tcW w:w="1347" w:type="dxa"/>
          </w:tcPr>
          <w:p w14:paraId="2511A33C"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327</w:t>
            </w:r>
          </w:p>
        </w:tc>
      </w:tr>
      <w:tr w:rsidR="00525BB5" w:rsidRPr="00782A23" w14:paraId="67C363A8" w14:textId="77777777" w:rsidTr="00567735">
        <w:tc>
          <w:tcPr>
            <w:tcW w:w="713" w:type="dxa"/>
          </w:tcPr>
          <w:p w14:paraId="6B0C2D75"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192" w:type="dxa"/>
          </w:tcPr>
          <w:p w14:paraId="4D38CAA1"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157</w:t>
            </w:r>
          </w:p>
        </w:tc>
        <w:tc>
          <w:tcPr>
            <w:tcW w:w="1277" w:type="dxa"/>
          </w:tcPr>
          <w:p w14:paraId="16C25656"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5 287</w:t>
            </w:r>
          </w:p>
        </w:tc>
        <w:tc>
          <w:tcPr>
            <w:tcW w:w="1477" w:type="dxa"/>
          </w:tcPr>
          <w:p w14:paraId="3876DE89"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848</w:t>
            </w:r>
          </w:p>
        </w:tc>
        <w:tc>
          <w:tcPr>
            <w:tcW w:w="1277" w:type="dxa"/>
          </w:tcPr>
          <w:p w14:paraId="4343F793"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43 758</w:t>
            </w:r>
          </w:p>
        </w:tc>
        <w:tc>
          <w:tcPr>
            <w:tcW w:w="1469" w:type="dxa"/>
          </w:tcPr>
          <w:p w14:paraId="217D9906"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2 911</w:t>
            </w:r>
          </w:p>
        </w:tc>
        <w:tc>
          <w:tcPr>
            <w:tcW w:w="1435" w:type="dxa"/>
          </w:tcPr>
          <w:p w14:paraId="6A642DC1"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250</w:t>
            </w:r>
          </w:p>
        </w:tc>
        <w:tc>
          <w:tcPr>
            <w:tcW w:w="1701" w:type="dxa"/>
          </w:tcPr>
          <w:p w14:paraId="203C3642"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6 310</w:t>
            </w:r>
          </w:p>
        </w:tc>
        <w:tc>
          <w:tcPr>
            <w:tcW w:w="1231" w:type="dxa"/>
          </w:tcPr>
          <w:p w14:paraId="40FA4018"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2 363</w:t>
            </w:r>
          </w:p>
        </w:tc>
        <w:tc>
          <w:tcPr>
            <w:tcW w:w="1383" w:type="dxa"/>
          </w:tcPr>
          <w:p w14:paraId="5B79A272"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568</w:t>
            </w:r>
          </w:p>
        </w:tc>
        <w:tc>
          <w:tcPr>
            <w:tcW w:w="1347" w:type="dxa"/>
          </w:tcPr>
          <w:p w14:paraId="6459E56D"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447</w:t>
            </w:r>
          </w:p>
        </w:tc>
      </w:tr>
      <w:tr w:rsidR="00525BB5" w:rsidRPr="00782A23" w14:paraId="1E717513" w14:textId="77777777" w:rsidTr="00567735">
        <w:tc>
          <w:tcPr>
            <w:tcW w:w="713" w:type="dxa"/>
          </w:tcPr>
          <w:p w14:paraId="4DD314CC"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1192" w:type="dxa"/>
          </w:tcPr>
          <w:p w14:paraId="35D1BE1C"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364</w:t>
            </w:r>
          </w:p>
        </w:tc>
        <w:tc>
          <w:tcPr>
            <w:tcW w:w="1277" w:type="dxa"/>
          </w:tcPr>
          <w:p w14:paraId="4A771682"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6 499</w:t>
            </w:r>
          </w:p>
        </w:tc>
        <w:tc>
          <w:tcPr>
            <w:tcW w:w="1477" w:type="dxa"/>
          </w:tcPr>
          <w:p w14:paraId="55A74700"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1 199</w:t>
            </w:r>
          </w:p>
        </w:tc>
        <w:tc>
          <w:tcPr>
            <w:tcW w:w="1277" w:type="dxa"/>
          </w:tcPr>
          <w:p w14:paraId="0D5BB9AC"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41 302</w:t>
            </w:r>
          </w:p>
        </w:tc>
        <w:tc>
          <w:tcPr>
            <w:tcW w:w="1469" w:type="dxa"/>
          </w:tcPr>
          <w:p w14:paraId="12EEB9D4"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4 932</w:t>
            </w:r>
          </w:p>
        </w:tc>
        <w:tc>
          <w:tcPr>
            <w:tcW w:w="1435" w:type="dxa"/>
          </w:tcPr>
          <w:p w14:paraId="6B5BB249"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464</w:t>
            </w:r>
          </w:p>
        </w:tc>
        <w:tc>
          <w:tcPr>
            <w:tcW w:w="1701" w:type="dxa"/>
          </w:tcPr>
          <w:p w14:paraId="37D3842B"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10 816</w:t>
            </w:r>
          </w:p>
        </w:tc>
        <w:tc>
          <w:tcPr>
            <w:tcW w:w="1231" w:type="dxa"/>
          </w:tcPr>
          <w:p w14:paraId="488243F5"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5 753</w:t>
            </w:r>
          </w:p>
        </w:tc>
        <w:tc>
          <w:tcPr>
            <w:tcW w:w="1383" w:type="dxa"/>
          </w:tcPr>
          <w:p w14:paraId="4875DBC7"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613</w:t>
            </w:r>
          </w:p>
        </w:tc>
        <w:tc>
          <w:tcPr>
            <w:tcW w:w="1347" w:type="dxa"/>
          </w:tcPr>
          <w:p w14:paraId="6C7D4FF6" w14:textId="77777777" w:rsidR="00525BB5" w:rsidRPr="00782A23" w:rsidRDefault="00525BB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170</w:t>
            </w:r>
          </w:p>
        </w:tc>
      </w:tr>
      <w:tr w:rsidR="00567735" w:rsidRPr="00782A23" w14:paraId="3D006D25" w14:textId="77777777" w:rsidTr="00567735">
        <w:tc>
          <w:tcPr>
            <w:tcW w:w="14502" w:type="dxa"/>
            <w:gridSpan w:val="11"/>
          </w:tcPr>
          <w:p w14:paraId="685C6E4D" w14:textId="352BEDB8" w:rsidR="00567735" w:rsidRPr="00782A23" w:rsidRDefault="0056773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Барл</w:t>
            </w:r>
            <w:r>
              <w:rPr>
                <w:rFonts w:ascii="Times New Roman" w:hAnsi="Times New Roman" w:cs="Times New Roman"/>
                <w:sz w:val="24"/>
                <w:szCs w:val="24"/>
                <w:lang w:val="kk-KZ"/>
              </w:rPr>
              <w:t>ыгы</w:t>
            </w:r>
          </w:p>
        </w:tc>
      </w:tr>
      <w:tr w:rsidR="00525BB5" w:rsidRPr="00782A23" w14:paraId="329058FB" w14:textId="77777777" w:rsidTr="00567735">
        <w:tc>
          <w:tcPr>
            <w:tcW w:w="14502" w:type="dxa"/>
            <w:gridSpan w:val="11"/>
          </w:tcPr>
          <w:p w14:paraId="5467F0DE" w14:textId="5837F3B3" w:rsidR="00525BB5" w:rsidRPr="00782A23" w:rsidRDefault="007B35CB" w:rsidP="00F4660B">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Қарағанды</w:t>
            </w:r>
            <w:r w:rsidR="00525BB5" w:rsidRPr="00782A23">
              <w:rPr>
                <w:rFonts w:ascii="Times New Roman" w:hAnsi="Times New Roman" w:cs="Times New Roman"/>
                <w:sz w:val="24"/>
                <w:szCs w:val="24"/>
                <w:lang w:val="kk-KZ"/>
              </w:rPr>
              <w:t xml:space="preserve"> облысы бойынша ШОК </w:t>
            </w:r>
            <w:r w:rsidRPr="00782A23">
              <w:rPr>
                <w:rFonts w:ascii="Times New Roman" w:hAnsi="Times New Roman" w:cs="Times New Roman"/>
                <w:sz w:val="24"/>
                <w:szCs w:val="24"/>
                <w:lang w:val="kk-KZ"/>
              </w:rPr>
              <w:t>субьектілерінің</w:t>
            </w:r>
            <w:r w:rsidR="00525BB5" w:rsidRPr="00782A23">
              <w:rPr>
                <w:rFonts w:ascii="Times New Roman" w:hAnsi="Times New Roman" w:cs="Times New Roman"/>
                <w:sz w:val="24"/>
                <w:szCs w:val="24"/>
                <w:lang w:val="kk-KZ"/>
              </w:rPr>
              <w:t xml:space="preserve"> мемлекеттік қаржыландыру</w:t>
            </w:r>
          </w:p>
        </w:tc>
      </w:tr>
      <w:tr w:rsidR="00525BB5" w:rsidRPr="00782A23" w14:paraId="2CC2EF65" w14:textId="77777777" w:rsidTr="00567735">
        <w:trPr>
          <w:trHeight w:val="226"/>
        </w:trPr>
        <w:tc>
          <w:tcPr>
            <w:tcW w:w="713" w:type="dxa"/>
          </w:tcPr>
          <w:p w14:paraId="234748B7"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1192" w:type="dxa"/>
          </w:tcPr>
          <w:p w14:paraId="00BD6808"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326</w:t>
            </w:r>
          </w:p>
        </w:tc>
        <w:tc>
          <w:tcPr>
            <w:tcW w:w="1277" w:type="dxa"/>
          </w:tcPr>
          <w:p w14:paraId="7D4C9C52"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3821</w:t>
            </w:r>
          </w:p>
        </w:tc>
        <w:tc>
          <w:tcPr>
            <w:tcW w:w="1477" w:type="dxa"/>
          </w:tcPr>
          <w:p w14:paraId="7F15F67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125</w:t>
            </w:r>
          </w:p>
        </w:tc>
        <w:tc>
          <w:tcPr>
            <w:tcW w:w="1277" w:type="dxa"/>
          </w:tcPr>
          <w:p w14:paraId="089C2DC9"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19085</w:t>
            </w:r>
          </w:p>
        </w:tc>
        <w:tc>
          <w:tcPr>
            <w:tcW w:w="1469" w:type="dxa"/>
          </w:tcPr>
          <w:p w14:paraId="6A953EAD"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2031</w:t>
            </w:r>
          </w:p>
        </w:tc>
        <w:tc>
          <w:tcPr>
            <w:tcW w:w="1435" w:type="dxa"/>
          </w:tcPr>
          <w:p w14:paraId="7A9257B3"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54</w:t>
            </w:r>
          </w:p>
        </w:tc>
        <w:tc>
          <w:tcPr>
            <w:tcW w:w="1701" w:type="dxa"/>
          </w:tcPr>
          <w:p w14:paraId="5B3B5A99"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2716</w:t>
            </w:r>
          </w:p>
        </w:tc>
        <w:tc>
          <w:tcPr>
            <w:tcW w:w="1231" w:type="dxa"/>
          </w:tcPr>
          <w:p w14:paraId="0F0F8111"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1118</w:t>
            </w:r>
          </w:p>
        </w:tc>
        <w:tc>
          <w:tcPr>
            <w:tcW w:w="1383" w:type="dxa"/>
          </w:tcPr>
          <w:p w14:paraId="60D728B7"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5420</w:t>
            </w:r>
          </w:p>
        </w:tc>
        <w:tc>
          <w:tcPr>
            <w:tcW w:w="1347" w:type="dxa"/>
          </w:tcPr>
          <w:p w14:paraId="3941CF85"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85</w:t>
            </w:r>
          </w:p>
        </w:tc>
      </w:tr>
      <w:tr w:rsidR="00525BB5" w:rsidRPr="00782A23" w14:paraId="15664621" w14:textId="77777777" w:rsidTr="00567735">
        <w:tc>
          <w:tcPr>
            <w:tcW w:w="713" w:type="dxa"/>
          </w:tcPr>
          <w:p w14:paraId="4D66B382"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1192" w:type="dxa"/>
          </w:tcPr>
          <w:p w14:paraId="78015671"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509</w:t>
            </w:r>
          </w:p>
        </w:tc>
        <w:tc>
          <w:tcPr>
            <w:tcW w:w="1277" w:type="dxa"/>
          </w:tcPr>
          <w:p w14:paraId="665E338C"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24090</w:t>
            </w:r>
          </w:p>
        </w:tc>
        <w:tc>
          <w:tcPr>
            <w:tcW w:w="1477" w:type="dxa"/>
          </w:tcPr>
          <w:p w14:paraId="46EC5D7F"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99</w:t>
            </w:r>
          </w:p>
        </w:tc>
        <w:tc>
          <w:tcPr>
            <w:tcW w:w="1277" w:type="dxa"/>
          </w:tcPr>
          <w:p w14:paraId="74CBB098"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6342</w:t>
            </w:r>
          </w:p>
        </w:tc>
        <w:tc>
          <w:tcPr>
            <w:tcW w:w="1469" w:type="dxa"/>
          </w:tcPr>
          <w:p w14:paraId="4542A0CB"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1979</w:t>
            </w:r>
          </w:p>
        </w:tc>
        <w:tc>
          <w:tcPr>
            <w:tcW w:w="1435" w:type="dxa"/>
          </w:tcPr>
          <w:p w14:paraId="281F630A"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54</w:t>
            </w:r>
          </w:p>
        </w:tc>
        <w:tc>
          <w:tcPr>
            <w:tcW w:w="1701" w:type="dxa"/>
          </w:tcPr>
          <w:p w14:paraId="5727418F"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2479</w:t>
            </w:r>
          </w:p>
        </w:tc>
        <w:tc>
          <w:tcPr>
            <w:tcW w:w="1231" w:type="dxa"/>
          </w:tcPr>
          <w:p w14:paraId="180AFD5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946</w:t>
            </w:r>
          </w:p>
        </w:tc>
        <w:tc>
          <w:tcPr>
            <w:tcW w:w="1383" w:type="dxa"/>
          </w:tcPr>
          <w:p w14:paraId="78A6C0A2"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2754</w:t>
            </w:r>
          </w:p>
        </w:tc>
        <w:tc>
          <w:tcPr>
            <w:tcW w:w="1347" w:type="dxa"/>
          </w:tcPr>
          <w:p w14:paraId="3038FD9D"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413</w:t>
            </w:r>
          </w:p>
        </w:tc>
      </w:tr>
      <w:tr w:rsidR="00525BB5" w:rsidRPr="00782A23" w14:paraId="7F98F415" w14:textId="77777777" w:rsidTr="00567735">
        <w:tc>
          <w:tcPr>
            <w:tcW w:w="713" w:type="dxa"/>
          </w:tcPr>
          <w:p w14:paraId="0F9D2E8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1192" w:type="dxa"/>
          </w:tcPr>
          <w:p w14:paraId="1C0E3F38"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606</w:t>
            </w:r>
          </w:p>
        </w:tc>
        <w:tc>
          <w:tcPr>
            <w:tcW w:w="1277" w:type="dxa"/>
          </w:tcPr>
          <w:p w14:paraId="699C02D6"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21 735</w:t>
            </w:r>
          </w:p>
        </w:tc>
        <w:tc>
          <w:tcPr>
            <w:tcW w:w="1477" w:type="dxa"/>
          </w:tcPr>
          <w:p w14:paraId="2125AE2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165</w:t>
            </w:r>
          </w:p>
        </w:tc>
        <w:tc>
          <w:tcPr>
            <w:tcW w:w="1277" w:type="dxa"/>
          </w:tcPr>
          <w:p w14:paraId="3D95C80F"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21 186</w:t>
            </w:r>
          </w:p>
        </w:tc>
        <w:tc>
          <w:tcPr>
            <w:tcW w:w="1469" w:type="dxa"/>
          </w:tcPr>
          <w:p w14:paraId="3628B766"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2 080</w:t>
            </w:r>
          </w:p>
        </w:tc>
        <w:tc>
          <w:tcPr>
            <w:tcW w:w="1435" w:type="dxa"/>
          </w:tcPr>
          <w:p w14:paraId="531096A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112</w:t>
            </w:r>
          </w:p>
        </w:tc>
        <w:tc>
          <w:tcPr>
            <w:tcW w:w="1701" w:type="dxa"/>
          </w:tcPr>
          <w:p w14:paraId="3E6F5869"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5 536</w:t>
            </w:r>
          </w:p>
        </w:tc>
        <w:tc>
          <w:tcPr>
            <w:tcW w:w="1231" w:type="dxa"/>
          </w:tcPr>
          <w:p w14:paraId="509F7748"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2 229</w:t>
            </w:r>
          </w:p>
        </w:tc>
        <w:tc>
          <w:tcPr>
            <w:tcW w:w="1383" w:type="dxa"/>
          </w:tcPr>
          <w:p w14:paraId="10AFD568"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1 120</w:t>
            </w:r>
          </w:p>
        </w:tc>
        <w:tc>
          <w:tcPr>
            <w:tcW w:w="1347" w:type="dxa"/>
          </w:tcPr>
          <w:p w14:paraId="449ABEDD"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318</w:t>
            </w:r>
          </w:p>
        </w:tc>
      </w:tr>
      <w:tr w:rsidR="00525BB5" w:rsidRPr="00782A23" w14:paraId="555DF525" w14:textId="77777777" w:rsidTr="00567735">
        <w:tc>
          <w:tcPr>
            <w:tcW w:w="713" w:type="dxa"/>
          </w:tcPr>
          <w:p w14:paraId="29D8B4A1"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192" w:type="dxa"/>
          </w:tcPr>
          <w:p w14:paraId="799646A6"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333</w:t>
            </w:r>
          </w:p>
        </w:tc>
        <w:tc>
          <w:tcPr>
            <w:tcW w:w="1277" w:type="dxa"/>
          </w:tcPr>
          <w:p w14:paraId="1521370F"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18 783</w:t>
            </w:r>
          </w:p>
        </w:tc>
        <w:tc>
          <w:tcPr>
            <w:tcW w:w="1477" w:type="dxa"/>
          </w:tcPr>
          <w:p w14:paraId="3649EB87"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1 319</w:t>
            </w:r>
          </w:p>
        </w:tc>
        <w:tc>
          <w:tcPr>
            <w:tcW w:w="1277" w:type="dxa"/>
          </w:tcPr>
          <w:p w14:paraId="4CDD72E8"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66 870</w:t>
            </w:r>
          </w:p>
        </w:tc>
        <w:tc>
          <w:tcPr>
            <w:tcW w:w="1469" w:type="dxa"/>
          </w:tcPr>
          <w:p w14:paraId="668E187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3 742</w:t>
            </w:r>
          </w:p>
        </w:tc>
        <w:tc>
          <w:tcPr>
            <w:tcW w:w="1435" w:type="dxa"/>
          </w:tcPr>
          <w:p w14:paraId="744D02BD"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399</w:t>
            </w:r>
          </w:p>
        </w:tc>
        <w:tc>
          <w:tcPr>
            <w:tcW w:w="1701" w:type="dxa"/>
          </w:tcPr>
          <w:p w14:paraId="496EFC61"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15 552</w:t>
            </w:r>
          </w:p>
        </w:tc>
        <w:tc>
          <w:tcPr>
            <w:tcW w:w="1231" w:type="dxa"/>
          </w:tcPr>
          <w:p w14:paraId="41D4E87C"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6 075</w:t>
            </w:r>
          </w:p>
        </w:tc>
        <w:tc>
          <w:tcPr>
            <w:tcW w:w="1383" w:type="dxa"/>
          </w:tcPr>
          <w:p w14:paraId="1FE7AF52"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720</w:t>
            </w:r>
          </w:p>
        </w:tc>
        <w:tc>
          <w:tcPr>
            <w:tcW w:w="1347" w:type="dxa"/>
          </w:tcPr>
          <w:p w14:paraId="163DA13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606</w:t>
            </w:r>
          </w:p>
        </w:tc>
      </w:tr>
      <w:tr w:rsidR="00525BB5" w:rsidRPr="00782A23" w14:paraId="7B91EA9C" w14:textId="77777777" w:rsidTr="00567735">
        <w:tc>
          <w:tcPr>
            <w:tcW w:w="713" w:type="dxa"/>
          </w:tcPr>
          <w:p w14:paraId="1092818F"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1192" w:type="dxa"/>
          </w:tcPr>
          <w:p w14:paraId="5F80FAC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156</w:t>
            </w:r>
          </w:p>
        </w:tc>
        <w:tc>
          <w:tcPr>
            <w:tcW w:w="1277" w:type="dxa"/>
          </w:tcPr>
          <w:p w14:paraId="7220939B"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4 901</w:t>
            </w:r>
          </w:p>
        </w:tc>
        <w:tc>
          <w:tcPr>
            <w:tcW w:w="1477" w:type="dxa"/>
          </w:tcPr>
          <w:p w14:paraId="66CB84D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2 097</w:t>
            </w:r>
          </w:p>
        </w:tc>
        <w:tc>
          <w:tcPr>
            <w:tcW w:w="1277" w:type="dxa"/>
          </w:tcPr>
          <w:p w14:paraId="28B301CC"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85 704</w:t>
            </w:r>
          </w:p>
        </w:tc>
        <w:tc>
          <w:tcPr>
            <w:tcW w:w="1469" w:type="dxa"/>
          </w:tcPr>
          <w:p w14:paraId="7658A79A"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3 968</w:t>
            </w:r>
          </w:p>
        </w:tc>
        <w:tc>
          <w:tcPr>
            <w:tcW w:w="1435" w:type="dxa"/>
          </w:tcPr>
          <w:p w14:paraId="4222BD8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464</w:t>
            </w:r>
          </w:p>
        </w:tc>
        <w:tc>
          <w:tcPr>
            <w:tcW w:w="1701" w:type="dxa"/>
          </w:tcPr>
          <w:p w14:paraId="49CCA965"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12 139</w:t>
            </w:r>
          </w:p>
        </w:tc>
        <w:tc>
          <w:tcPr>
            <w:tcW w:w="1231" w:type="dxa"/>
          </w:tcPr>
          <w:p w14:paraId="4B8B75FC"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5 669</w:t>
            </w:r>
          </w:p>
        </w:tc>
        <w:tc>
          <w:tcPr>
            <w:tcW w:w="1383" w:type="dxa"/>
          </w:tcPr>
          <w:p w14:paraId="403A2CC6"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728</w:t>
            </w:r>
          </w:p>
        </w:tc>
        <w:tc>
          <w:tcPr>
            <w:tcW w:w="1347" w:type="dxa"/>
          </w:tcPr>
          <w:p w14:paraId="12D474CF"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154</w:t>
            </w:r>
          </w:p>
        </w:tc>
      </w:tr>
      <w:tr w:rsidR="00567735" w:rsidRPr="00782A23" w14:paraId="78906D3E" w14:textId="77777777" w:rsidTr="00567735">
        <w:tc>
          <w:tcPr>
            <w:tcW w:w="14502" w:type="dxa"/>
            <w:gridSpan w:val="11"/>
          </w:tcPr>
          <w:p w14:paraId="686B545D" w14:textId="1B048900" w:rsidR="00567735" w:rsidRPr="00782A23" w:rsidRDefault="0056773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Барл</w:t>
            </w:r>
            <w:r>
              <w:rPr>
                <w:rFonts w:ascii="Times New Roman" w:hAnsi="Times New Roman" w:cs="Times New Roman"/>
                <w:sz w:val="24"/>
                <w:szCs w:val="24"/>
                <w:lang w:val="kk-KZ"/>
              </w:rPr>
              <w:t xml:space="preserve">ыгы </w:t>
            </w:r>
          </w:p>
        </w:tc>
      </w:tr>
      <w:tr w:rsidR="00525BB5" w:rsidRPr="00782A23" w14:paraId="5AE32D5B" w14:textId="77777777" w:rsidTr="00567735">
        <w:tc>
          <w:tcPr>
            <w:tcW w:w="14502" w:type="dxa"/>
            <w:gridSpan w:val="11"/>
          </w:tcPr>
          <w:p w14:paraId="57BBCE38" w14:textId="7A99CFDD" w:rsidR="00525BB5" w:rsidRPr="00782A23" w:rsidRDefault="00525BB5" w:rsidP="00F4660B">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Қостанай</w:t>
            </w:r>
            <w:r w:rsidR="00532533">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 xml:space="preserve">облысы бойынша ШОК </w:t>
            </w:r>
            <w:r w:rsidR="007B35CB" w:rsidRPr="00782A23">
              <w:rPr>
                <w:rFonts w:ascii="Times New Roman" w:hAnsi="Times New Roman" w:cs="Times New Roman"/>
                <w:sz w:val="24"/>
                <w:szCs w:val="24"/>
                <w:lang w:val="kk-KZ"/>
              </w:rPr>
              <w:t>субьектілерінің</w:t>
            </w:r>
            <w:r w:rsidRPr="00782A23">
              <w:rPr>
                <w:rFonts w:ascii="Times New Roman" w:hAnsi="Times New Roman" w:cs="Times New Roman"/>
                <w:sz w:val="24"/>
                <w:szCs w:val="24"/>
                <w:lang w:val="kk-KZ"/>
              </w:rPr>
              <w:t xml:space="preserve"> мемлекеттік қаржыландыру</w:t>
            </w:r>
          </w:p>
        </w:tc>
      </w:tr>
      <w:tr w:rsidR="00525BB5" w:rsidRPr="00782A23" w14:paraId="6054C6F3" w14:textId="77777777" w:rsidTr="00567735">
        <w:tc>
          <w:tcPr>
            <w:tcW w:w="713" w:type="dxa"/>
          </w:tcPr>
          <w:p w14:paraId="210E9EF5"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1192" w:type="dxa"/>
          </w:tcPr>
          <w:p w14:paraId="48F4E4C9"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234</w:t>
            </w:r>
          </w:p>
        </w:tc>
        <w:tc>
          <w:tcPr>
            <w:tcW w:w="1277" w:type="dxa"/>
          </w:tcPr>
          <w:p w14:paraId="75F9CD4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3810</w:t>
            </w:r>
          </w:p>
        </w:tc>
        <w:tc>
          <w:tcPr>
            <w:tcW w:w="1477" w:type="dxa"/>
          </w:tcPr>
          <w:p w14:paraId="0B4624D2"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179</w:t>
            </w:r>
          </w:p>
        </w:tc>
        <w:tc>
          <w:tcPr>
            <w:tcW w:w="1277" w:type="dxa"/>
          </w:tcPr>
          <w:p w14:paraId="1CFF4CF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8 243</w:t>
            </w:r>
          </w:p>
        </w:tc>
        <w:tc>
          <w:tcPr>
            <w:tcW w:w="1469" w:type="dxa"/>
          </w:tcPr>
          <w:p w14:paraId="0937FD1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2344</w:t>
            </w:r>
          </w:p>
        </w:tc>
        <w:tc>
          <w:tcPr>
            <w:tcW w:w="1435" w:type="dxa"/>
          </w:tcPr>
          <w:p w14:paraId="43F61E85"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83</w:t>
            </w:r>
          </w:p>
        </w:tc>
        <w:tc>
          <w:tcPr>
            <w:tcW w:w="1701" w:type="dxa"/>
          </w:tcPr>
          <w:p w14:paraId="53FDBE1D"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3225</w:t>
            </w:r>
          </w:p>
        </w:tc>
        <w:tc>
          <w:tcPr>
            <w:tcW w:w="1231" w:type="dxa"/>
          </w:tcPr>
          <w:p w14:paraId="48734AA8"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1003</w:t>
            </w:r>
          </w:p>
        </w:tc>
        <w:tc>
          <w:tcPr>
            <w:tcW w:w="1383" w:type="dxa"/>
          </w:tcPr>
          <w:p w14:paraId="0A03ECFF"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4620</w:t>
            </w:r>
          </w:p>
        </w:tc>
        <w:tc>
          <w:tcPr>
            <w:tcW w:w="1347" w:type="dxa"/>
          </w:tcPr>
          <w:p w14:paraId="53A79D92"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107</w:t>
            </w:r>
          </w:p>
        </w:tc>
      </w:tr>
      <w:tr w:rsidR="00525BB5" w:rsidRPr="00782A23" w14:paraId="4BEA49EA" w14:textId="77777777" w:rsidTr="00567735">
        <w:tc>
          <w:tcPr>
            <w:tcW w:w="713" w:type="dxa"/>
          </w:tcPr>
          <w:p w14:paraId="2F613B1C"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1192" w:type="dxa"/>
          </w:tcPr>
          <w:p w14:paraId="40256B0D"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307</w:t>
            </w:r>
          </w:p>
        </w:tc>
        <w:tc>
          <w:tcPr>
            <w:tcW w:w="1277" w:type="dxa"/>
          </w:tcPr>
          <w:p w14:paraId="7688AF4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17145</w:t>
            </w:r>
          </w:p>
        </w:tc>
        <w:tc>
          <w:tcPr>
            <w:tcW w:w="1477" w:type="dxa"/>
          </w:tcPr>
          <w:p w14:paraId="74BA3E8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68</w:t>
            </w:r>
          </w:p>
        </w:tc>
        <w:tc>
          <w:tcPr>
            <w:tcW w:w="1277" w:type="dxa"/>
          </w:tcPr>
          <w:p w14:paraId="27FD3F79"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44 726</w:t>
            </w:r>
          </w:p>
        </w:tc>
        <w:tc>
          <w:tcPr>
            <w:tcW w:w="1469" w:type="dxa"/>
          </w:tcPr>
          <w:p w14:paraId="3978BFA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2824</w:t>
            </w:r>
          </w:p>
        </w:tc>
        <w:tc>
          <w:tcPr>
            <w:tcW w:w="1435" w:type="dxa"/>
          </w:tcPr>
          <w:p w14:paraId="685C3F9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78</w:t>
            </w:r>
          </w:p>
        </w:tc>
        <w:tc>
          <w:tcPr>
            <w:tcW w:w="1701" w:type="dxa"/>
          </w:tcPr>
          <w:p w14:paraId="36000488"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2347</w:t>
            </w:r>
          </w:p>
        </w:tc>
        <w:tc>
          <w:tcPr>
            <w:tcW w:w="1231" w:type="dxa"/>
          </w:tcPr>
          <w:p w14:paraId="39BAA13C"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919</w:t>
            </w:r>
          </w:p>
        </w:tc>
        <w:tc>
          <w:tcPr>
            <w:tcW w:w="1383" w:type="dxa"/>
          </w:tcPr>
          <w:p w14:paraId="47C84DB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2004</w:t>
            </w:r>
          </w:p>
        </w:tc>
        <w:tc>
          <w:tcPr>
            <w:tcW w:w="1347" w:type="dxa"/>
          </w:tcPr>
          <w:p w14:paraId="6A5B4EC8"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320</w:t>
            </w:r>
          </w:p>
        </w:tc>
      </w:tr>
      <w:tr w:rsidR="00525BB5" w:rsidRPr="00782A23" w14:paraId="69A34766" w14:textId="77777777" w:rsidTr="00567735">
        <w:tc>
          <w:tcPr>
            <w:tcW w:w="713" w:type="dxa"/>
          </w:tcPr>
          <w:p w14:paraId="7622682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1192" w:type="dxa"/>
          </w:tcPr>
          <w:p w14:paraId="210196D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275</w:t>
            </w:r>
          </w:p>
        </w:tc>
        <w:tc>
          <w:tcPr>
            <w:tcW w:w="1277" w:type="dxa"/>
          </w:tcPr>
          <w:p w14:paraId="5503F897"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16 970</w:t>
            </w:r>
          </w:p>
        </w:tc>
        <w:tc>
          <w:tcPr>
            <w:tcW w:w="1477" w:type="dxa"/>
          </w:tcPr>
          <w:p w14:paraId="14648DD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w:t>
            </w:r>
          </w:p>
        </w:tc>
        <w:tc>
          <w:tcPr>
            <w:tcW w:w="1277" w:type="dxa"/>
          </w:tcPr>
          <w:p w14:paraId="70A1B0BD"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21 186</w:t>
            </w:r>
          </w:p>
        </w:tc>
        <w:tc>
          <w:tcPr>
            <w:tcW w:w="1469" w:type="dxa"/>
          </w:tcPr>
          <w:p w14:paraId="060641B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2 596</w:t>
            </w:r>
          </w:p>
        </w:tc>
        <w:tc>
          <w:tcPr>
            <w:tcW w:w="1435" w:type="dxa"/>
          </w:tcPr>
          <w:p w14:paraId="3914CBE6"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117</w:t>
            </w:r>
          </w:p>
        </w:tc>
        <w:tc>
          <w:tcPr>
            <w:tcW w:w="1701" w:type="dxa"/>
          </w:tcPr>
          <w:p w14:paraId="6DDF0108"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4 683</w:t>
            </w:r>
          </w:p>
        </w:tc>
        <w:tc>
          <w:tcPr>
            <w:tcW w:w="1231" w:type="dxa"/>
          </w:tcPr>
          <w:p w14:paraId="1F377EE1"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1 794</w:t>
            </w:r>
          </w:p>
        </w:tc>
        <w:tc>
          <w:tcPr>
            <w:tcW w:w="1383" w:type="dxa"/>
          </w:tcPr>
          <w:p w14:paraId="2F0B31AA"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1 981</w:t>
            </w:r>
          </w:p>
        </w:tc>
        <w:tc>
          <w:tcPr>
            <w:tcW w:w="1347" w:type="dxa"/>
          </w:tcPr>
          <w:p w14:paraId="5B7D1BE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368</w:t>
            </w:r>
          </w:p>
        </w:tc>
      </w:tr>
      <w:tr w:rsidR="00525BB5" w:rsidRPr="00782A23" w14:paraId="0521923C" w14:textId="77777777" w:rsidTr="00567735">
        <w:tc>
          <w:tcPr>
            <w:tcW w:w="713" w:type="dxa"/>
          </w:tcPr>
          <w:p w14:paraId="37F70AE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192" w:type="dxa"/>
          </w:tcPr>
          <w:p w14:paraId="1B69A9D1"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242</w:t>
            </w:r>
          </w:p>
        </w:tc>
        <w:tc>
          <w:tcPr>
            <w:tcW w:w="1277" w:type="dxa"/>
          </w:tcPr>
          <w:p w14:paraId="3FA47A5D"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21 931</w:t>
            </w:r>
          </w:p>
        </w:tc>
        <w:tc>
          <w:tcPr>
            <w:tcW w:w="1477" w:type="dxa"/>
          </w:tcPr>
          <w:p w14:paraId="23F7078C"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637</w:t>
            </w:r>
          </w:p>
        </w:tc>
        <w:tc>
          <w:tcPr>
            <w:tcW w:w="1277" w:type="dxa"/>
          </w:tcPr>
          <w:p w14:paraId="56E93D75"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66 870</w:t>
            </w:r>
          </w:p>
        </w:tc>
        <w:tc>
          <w:tcPr>
            <w:tcW w:w="1469" w:type="dxa"/>
          </w:tcPr>
          <w:p w14:paraId="4CE782CD"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2 841</w:t>
            </w:r>
          </w:p>
        </w:tc>
        <w:tc>
          <w:tcPr>
            <w:tcW w:w="1435" w:type="dxa"/>
          </w:tcPr>
          <w:p w14:paraId="6891CF62"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354</w:t>
            </w:r>
          </w:p>
        </w:tc>
        <w:tc>
          <w:tcPr>
            <w:tcW w:w="1701" w:type="dxa"/>
          </w:tcPr>
          <w:p w14:paraId="3CCDC56F"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10 111</w:t>
            </w:r>
          </w:p>
        </w:tc>
        <w:tc>
          <w:tcPr>
            <w:tcW w:w="1231" w:type="dxa"/>
          </w:tcPr>
          <w:p w14:paraId="3D1BFD3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3 817</w:t>
            </w:r>
          </w:p>
        </w:tc>
        <w:tc>
          <w:tcPr>
            <w:tcW w:w="1383" w:type="dxa"/>
          </w:tcPr>
          <w:p w14:paraId="75CD9179"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1 503</w:t>
            </w:r>
          </w:p>
        </w:tc>
        <w:tc>
          <w:tcPr>
            <w:tcW w:w="1347" w:type="dxa"/>
          </w:tcPr>
          <w:p w14:paraId="6A52CA23"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555</w:t>
            </w:r>
          </w:p>
        </w:tc>
      </w:tr>
      <w:tr w:rsidR="00525BB5" w:rsidRPr="00782A23" w14:paraId="51A77015" w14:textId="77777777" w:rsidTr="00567735">
        <w:tc>
          <w:tcPr>
            <w:tcW w:w="713" w:type="dxa"/>
          </w:tcPr>
          <w:p w14:paraId="73F3C263"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1192" w:type="dxa"/>
          </w:tcPr>
          <w:p w14:paraId="697551D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295</w:t>
            </w:r>
          </w:p>
        </w:tc>
        <w:tc>
          <w:tcPr>
            <w:tcW w:w="1277" w:type="dxa"/>
          </w:tcPr>
          <w:p w14:paraId="54D09086"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15 411</w:t>
            </w:r>
          </w:p>
        </w:tc>
        <w:tc>
          <w:tcPr>
            <w:tcW w:w="1477" w:type="dxa"/>
          </w:tcPr>
          <w:p w14:paraId="60453719"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1 104</w:t>
            </w:r>
          </w:p>
        </w:tc>
        <w:tc>
          <w:tcPr>
            <w:tcW w:w="1277" w:type="dxa"/>
          </w:tcPr>
          <w:p w14:paraId="5A5FB2CA"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58 562</w:t>
            </w:r>
          </w:p>
        </w:tc>
        <w:tc>
          <w:tcPr>
            <w:tcW w:w="1469" w:type="dxa"/>
          </w:tcPr>
          <w:p w14:paraId="245AE12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4 463</w:t>
            </w:r>
          </w:p>
        </w:tc>
        <w:tc>
          <w:tcPr>
            <w:tcW w:w="1435" w:type="dxa"/>
          </w:tcPr>
          <w:p w14:paraId="4D7B582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751</w:t>
            </w:r>
          </w:p>
        </w:tc>
        <w:tc>
          <w:tcPr>
            <w:tcW w:w="1701" w:type="dxa"/>
          </w:tcPr>
          <w:p w14:paraId="0FF092C1"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13 850</w:t>
            </w:r>
          </w:p>
        </w:tc>
        <w:tc>
          <w:tcPr>
            <w:tcW w:w="1231" w:type="dxa"/>
          </w:tcPr>
          <w:p w14:paraId="1B3AA266"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6 820</w:t>
            </w:r>
          </w:p>
        </w:tc>
        <w:tc>
          <w:tcPr>
            <w:tcW w:w="1383" w:type="dxa"/>
          </w:tcPr>
          <w:p w14:paraId="3374E3F2"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802</w:t>
            </w:r>
          </w:p>
        </w:tc>
        <w:tc>
          <w:tcPr>
            <w:tcW w:w="1347" w:type="dxa"/>
          </w:tcPr>
          <w:p w14:paraId="265979E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177</w:t>
            </w:r>
          </w:p>
        </w:tc>
      </w:tr>
      <w:tr w:rsidR="00567735" w:rsidRPr="00782A23" w14:paraId="25F7DB8D" w14:textId="77777777" w:rsidTr="00567735">
        <w:tc>
          <w:tcPr>
            <w:tcW w:w="14502" w:type="dxa"/>
            <w:gridSpan w:val="11"/>
          </w:tcPr>
          <w:p w14:paraId="2D7CC0A9" w14:textId="247EF28E" w:rsidR="00567735" w:rsidRPr="00782A23" w:rsidRDefault="0056773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Барл</w:t>
            </w:r>
            <w:r>
              <w:rPr>
                <w:rFonts w:ascii="Times New Roman" w:hAnsi="Times New Roman" w:cs="Times New Roman"/>
                <w:sz w:val="24"/>
                <w:szCs w:val="24"/>
                <w:lang w:val="kk-KZ"/>
              </w:rPr>
              <w:t xml:space="preserve">ыгы </w:t>
            </w:r>
          </w:p>
        </w:tc>
      </w:tr>
      <w:tr w:rsidR="00567735" w:rsidRPr="00782A23" w14:paraId="72FE5A90" w14:textId="77777777" w:rsidTr="00567735">
        <w:tc>
          <w:tcPr>
            <w:tcW w:w="14502" w:type="dxa"/>
            <w:gridSpan w:val="11"/>
          </w:tcPr>
          <w:p w14:paraId="10C50FDD" w14:textId="58FD84E6" w:rsidR="00567735" w:rsidRPr="00782A23" w:rsidRDefault="007B37EB" w:rsidP="007B37EB">
            <w:pPr>
              <w:pStyle w:val="a3"/>
              <w:ind w:firstLine="573"/>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567735"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52</w:t>
            </w:r>
            <w:r w:rsidR="00567735" w:rsidRPr="00782A23">
              <w:rPr>
                <w:rFonts w:ascii="Times New Roman" w:hAnsi="Times New Roman" w:cs="Times New Roman"/>
                <w:sz w:val="24"/>
                <w:szCs w:val="24"/>
                <w:lang w:val="kk-KZ"/>
              </w:rPr>
              <w:t>]</w:t>
            </w:r>
          </w:p>
        </w:tc>
      </w:tr>
    </w:tbl>
    <w:p w14:paraId="6DCBCD73" w14:textId="77777777" w:rsidR="00525BB5" w:rsidRPr="00782A23" w:rsidRDefault="00525BB5" w:rsidP="00F4660B">
      <w:pPr>
        <w:pStyle w:val="a3"/>
        <w:jc w:val="both"/>
        <w:rPr>
          <w:rFonts w:ascii="Times New Roman" w:hAnsi="Times New Roman" w:cs="Times New Roman"/>
          <w:sz w:val="28"/>
          <w:lang w:val="kk-KZ"/>
        </w:rPr>
        <w:sectPr w:rsidR="00525BB5" w:rsidRPr="00782A23" w:rsidSect="00AB5629">
          <w:pgSz w:w="16838" w:h="11906" w:orient="landscape" w:code="9"/>
          <w:pgMar w:top="1701" w:right="1134" w:bottom="567" w:left="1134" w:header="709" w:footer="709" w:gutter="0"/>
          <w:cols w:space="720"/>
          <w:docGrid w:linePitch="299"/>
        </w:sectPr>
      </w:pPr>
    </w:p>
    <w:p w14:paraId="04DF7092" w14:textId="65C6D7EC" w:rsidR="008676D0" w:rsidRPr="00782A23" w:rsidRDefault="008676D0" w:rsidP="00A5111C">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lastRenderedPageBreak/>
        <w:t>Ақмола облысы бойынша 2018 жылы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2017 жылмен салыстырғанда, Тіркелген ШОК субъектілерінің саны өзгермеді, қызмет атқарып тұрған ШОК субъектілерінің саны 6,0%-ға ұлғайды. ШОК үлесі 74,7%-дан 79,0%-ға дейін ұлғайғанын байқауға болады.</w:t>
      </w:r>
      <w:r w:rsidRPr="00782A23">
        <w:rPr>
          <w:rFonts w:ascii="Times New Roman" w:hAnsi="Times New Roman" w:cs="Times New Roman"/>
          <w:lang w:val="kk-KZ"/>
        </w:rPr>
        <w:t xml:space="preserve"> </w:t>
      </w:r>
      <w:r w:rsidRPr="00782A23">
        <w:rPr>
          <w:rFonts w:ascii="Times New Roman" w:hAnsi="Times New Roman" w:cs="Times New Roman"/>
          <w:sz w:val="28"/>
          <w:lang w:val="kk-KZ"/>
        </w:rPr>
        <w:t>2020 жылы 2019 жылғы көрсеткіштерге қарағанда тіркелген ШОК субъектілерінің саны төмендеген, жалпы 2,3%-ға, қызмет жасап тұрған ШОК субъектілерінің саны, керісінше,</w:t>
      </w:r>
      <w:r w:rsidR="00567735">
        <w:rPr>
          <w:rFonts w:ascii="Times New Roman" w:hAnsi="Times New Roman" w:cs="Times New Roman"/>
          <w:sz w:val="28"/>
          <w:lang w:val="kk-KZ"/>
        </w:rPr>
        <w:t xml:space="preserve"> </w:t>
      </w:r>
      <w:r w:rsidRPr="00782A23">
        <w:rPr>
          <w:rFonts w:ascii="Times New Roman" w:hAnsi="Times New Roman" w:cs="Times New Roman"/>
          <w:sz w:val="28"/>
          <w:lang w:val="kk-KZ"/>
        </w:rPr>
        <w:t>2,4%-ға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жоғарлаған. Облыс экономикасында ШОК үлесі 83,5%-дан 87,6%-ға артты.</w:t>
      </w:r>
      <w:r w:rsidRPr="00782A23">
        <w:rPr>
          <w:rFonts w:ascii="Times New Roman" w:hAnsi="Times New Roman" w:cs="Times New Roman"/>
          <w:lang w:val="kk-KZ"/>
        </w:rPr>
        <w:t xml:space="preserve"> </w:t>
      </w:r>
      <w:r w:rsidRPr="00782A23">
        <w:rPr>
          <w:rFonts w:ascii="Times New Roman" w:hAnsi="Times New Roman" w:cs="Times New Roman"/>
          <w:sz w:val="28"/>
          <w:lang w:val="kk-KZ"/>
        </w:rPr>
        <w:t>2021жылы 2020 жылға қарағанда,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тіркелген ШОК субъектілерінің саны 3,4%-ға артқан,</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қызмет жасап тұрған ШОК субъектілерінің саны 4,3%-ға артып, экономикалық белсенділігін көрсетіп отыр.</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ШОК үлесі 2020 жылғы 83,5% көрсеткіштен 88,3%-ға дейін жоғарлаған.2018 жылы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2017</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жылғы көрсеткіштер қарағанда, салалық құрылымы бойынша сауда субъектілері басымдылық танытып</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40,0%</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құрады, ал 2020жылы 2019 жылға қарағанда 36,0% құрап 4</w:t>
      </w:r>
      <w:bookmarkStart w:id="77" w:name="_Hlk128508755"/>
      <w:r w:rsidRPr="00782A23">
        <w:rPr>
          <w:rFonts w:ascii="Times New Roman" w:hAnsi="Times New Roman" w:cs="Times New Roman"/>
          <w:sz w:val="28"/>
          <w:lang w:val="kk-KZ"/>
        </w:rPr>
        <w:t>%</w:t>
      </w:r>
      <w:bookmarkEnd w:id="77"/>
      <w:r w:rsidRPr="00782A23">
        <w:rPr>
          <w:rFonts w:ascii="Times New Roman" w:hAnsi="Times New Roman" w:cs="Times New Roman"/>
          <w:sz w:val="28"/>
          <w:lang w:val="kk-KZ"/>
        </w:rPr>
        <w:t xml:space="preserve"> төмендеу қарқынын көрсеткен.</w:t>
      </w:r>
      <w:r w:rsidRPr="00782A23">
        <w:rPr>
          <w:rFonts w:ascii="Times New Roman" w:hAnsi="Times New Roman" w:cs="Times New Roman"/>
          <w:lang w:val="kk-KZ"/>
        </w:rPr>
        <w:t xml:space="preserve"> </w:t>
      </w:r>
      <w:r w:rsidRPr="00782A23">
        <w:rPr>
          <w:rFonts w:ascii="Times New Roman" w:hAnsi="Times New Roman" w:cs="Times New Roman"/>
          <w:sz w:val="28"/>
          <w:lang w:val="kk-KZ"/>
        </w:rPr>
        <w:t>2018 жылы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2017</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жылғы көрсеткіштер бойынша,</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қызмет көрсету 24,0%</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болса,</w:t>
      </w:r>
      <w:r w:rsidRPr="00782A23">
        <w:rPr>
          <w:rFonts w:ascii="Times New Roman" w:hAnsi="Times New Roman" w:cs="Times New Roman"/>
          <w:lang w:val="kk-KZ"/>
        </w:rPr>
        <w:t xml:space="preserve"> </w:t>
      </w:r>
      <w:bookmarkStart w:id="78" w:name="_Hlk128508940"/>
      <w:r w:rsidRPr="00782A23">
        <w:rPr>
          <w:rFonts w:ascii="Times New Roman" w:hAnsi="Times New Roman" w:cs="Times New Roman"/>
          <w:sz w:val="28"/>
          <w:szCs w:val="28"/>
          <w:lang w:val="kk-KZ"/>
        </w:rPr>
        <w:t>2020жылы 2019 жылға қарағанда</w:t>
      </w:r>
      <w:r w:rsidRPr="00782A23">
        <w:rPr>
          <w:rFonts w:ascii="Times New Roman" w:hAnsi="Times New Roman" w:cs="Times New Roman"/>
          <w:lang w:val="kk-KZ"/>
        </w:rPr>
        <w:t xml:space="preserve"> </w:t>
      </w:r>
      <w:bookmarkEnd w:id="78"/>
      <w:r w:rsidRPr="00782A23">
        <w:rPr>
          <w:rFonts w:ascii="Times New Roman" w:hAnsi="Times New Roman" w:cs="Times New Roman"/>
          <w:sz w:val="28"/>
          <w:lang w:val="kk-KZ"/>
        </w:rPr>
        <w:t>26,0% құрап</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 ға жоғарлаған. 2018 жылы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2017</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жылғы көрсеткіштер бойынша ауыл шаруашылығы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облыстағы маңызды сектор ретінде</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15,0% болса 2020жылы 2019 жылға қарағанда 18,0% ұлғайған. 2021 жылы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2020</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жылға қарағанда, салалық құрылымда сауда 35,0 %, қызмет көрсету 27,0% құрап өсу қарқынын көрсетіп отыр. Стратегиялық маңызды сала ретінде ауыл шаруашылығы 17,0% құрап</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басымдылық танытты.</w:t>
      </w:r>
      <w:r w:rsidR="00B850E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Облыстағы салалық құрылым бойынша ШОК субьектілерінің бейімділігін талдау барысында негізгі бағыттар анықталып, үздіктер қатарында сауда, қызмет</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көрсету мен ауыл</w:t>
      </w:r>
      <w:r w:rsidR="006B5F4F" w:rsidRPr="00782A23">
        <w:rPr>
          <w:rFonts w:ascii="Times New Roman" w:hAnsi="Times New Roman" w:cs="Times New Roman"/>
          <w:sz w:val="28"/>
          <w:lang w:val="kk-KZ"/>
        </w:rPr>
        <w:t xml:space="preserve"> шаруашылғы</w:t>
      </w:r>
      <w:r w:rsidRPr="00782A23">
        <w:rPr>
          <w:rFonts w:ascii="Times New Roman" w:hAnsi="Times New Roman" w:cs="Times New Roman"/>
          <w:sz w:val="28"/>
          <w:lang w:val="kk-KZ"/>
        </w:rPr>
        <w:t xml:space="preserve"> болып отыр. Бұл</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экономиканың басқа бағыттары бойынша әсіресе өндіріс, қайта өңдеу салаларының ролін арттыру қажеттілігін көрсетіп отыр.</w:t>
      </w:r>
      <w:r w:rsidR="00B850EC" w:rsidRPr="00782A23">
        <w:rPr>
          <w:rFonts w:ascii="Times New Roman" w:hAnsi="Times New Roman" w:cs="Times New Roman"/>
          <w:sz w:val="28"/>
          <w:lang w:val="kk-KZ"/>
        </w:rPr>
        <w:t xml:space="preserve"> </w:t>
      </w:r>
      <w:r w:rsidR="006B5F4F" w:rsidRPr="00782A23">
        <w:rPr>
          <w:rFonts w:ascii="Times New Roman" w:hAnsi="Times New Roman" w:cs="Times New Roman"/>
          <w:sz w:val="28"/>
          <w:lang w:val="kk-KZ"/>
        </w:rPr>
        <w:t>Мемлекеттің</w:t>
      </w:r>
      <w:r w:rsidRPr="00782A23">
        <w:rPr>
          <w:rFonts w:ascii="Times New Roman" w:hAnsi="Times New Roman" w:cs="Times New Roman"/>
          <w:sz w:val="28"/>
          <w:lang w:val="kk-KZ"/>
        </w:rPr>
        <w:t xml:space="preserve"> аймақтарды дамытудағы географиялық орналасуы мен кәсіпкерлік қабілетті игерудегі жергілікті халықтың бейімділігі басты көрсеткіш ретінде қарастырылып отыр.</w:t>
      </w:r>
      <w:r w:rsidRPr="00782A23">
        <w:rPr>
          <w:rFonts w:ascii="Times New Roman" w:hAnsi="Times New Roman" w:cs="Times New Roman"/>
          <w:lang w:val="kk-KZ"/>
        </w:rPr>
        <w:t xml:space="preserve"> </w:t>
      </w:r>
      <w:r w:rsidRPr="00782A23">
        <w:rPr>
          <w:rFonts w:ascii="Times New Roman" w:hAnsi="Times New Roman" w:cs="Times New Roman"/>
          <w:sz w:val="28"/>
          <w:lang w:val="kk-KZ"/>
        </w:rPr>
        <w:t>ШОК субъектілерінің өнім шығаруы (салыстырмалы бағаларда) 24,8%-ға өсті. ШОК ЖҚҚ-ның ЖӨӨ-гі үлесі 26,4%-дан 28,2%-ға дейін өсті;</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Шағын кәсіпкерлікке несиелер портфелі 25,8%-ға өсті. Оның экономикаға берілген несиелердің жалпы портфеліндегі үлесі 18,1%-дан 17,3%-ға дейін төмендеді. </w:t>
      </w:r>
      <w:r w:rsidR="00567735">
        <w:rPr>
          <w:rFonts w:ascii="Times New Roman" w:hAnsi="Times New Roman" w:cs="Times New Roman"/>
          <w:sz w:val="28"/>
          <w:lang w:val="kk-KZ"/>
        </w:rPr>
        <w:t>39-</w:t>
      </w:r>
      <w:r w:rsidR="00567735" w:rsidRPr="00782A23">
        <w:rPr>
          <w:rFonts w:ascii="Times New Roman" w:hAnsi="Times New Roman" w:cs="Times New Roman"/>
          <w:sz w:val="28"/>
          <w:lang w:val="kk-KZ"/>
        </w:rPr>
        <w:t xml:space="preserve">кестеде </w:t>
      </w:r>
      <w:r w:rsidRPr="00782A23">
        <w:rPr>
          <w:rFonts w:ascii="Times New Roman" w:hAnsi="Times New Roman" w:cs="Times New Roman"/>
          <w:sz w:val="28"/>
          <w:lang w:val="kk-KZ"/>
        </w:rPr>
        <w:t>байқап отырғанымыздай дәл осы бағыттағы көрсеткіштер</w:t>
      </w:r>
      <w:r w:rsidR="00567735">
        <w:rPr>
          <w:rFonts w:ascii="Times New Roman" w:hAnsi="Times New Roman" w:cs="Times New Roman"/>
          <w:sz w:val="28"/>
          <w:lang w:val="kk-KZ"/>
        </w:rPr>
        <w:t>.</w:t>
      </w:r>
      <w:r w:rsidRPr="00782A23">
        <w:rPr>
          <w:rFonts w:ascii="Times New Roman" w:hAnsi="Times New Roman" w:cs="Times New Roman"/>
          <w:sz w:val="28"/>
          <w:lang w:val="kk-KZ"/>
        </w:rPr>
        <w:t xml:space="preserve"> </w:t>
      </w:r>
    </w:p>
    <w:p w14:paraId="11705E18" w14:textId="77777777" w:rsidR="00567735" w:rsidRDefault="00567735" w:rsidP="00A5111C">
      <w:pPr>
        <w:pStyle w:val="a3"/>
        <w:ind w:right="-1" w:firstLine="709"/>
        <w:jc w:val="both"/>
        <w:rPr>
          <w:rFonts w:ascii="Times New Roman" w:hAnsi="Times New Roman" w:cs="Times New Roman"/>
          <w:i/>
          <w:sz w:val="28"/>
          <w:lang w:val="kk-KZ"/>
        </w:rPr>
      </w:pPr>
    </w:p>
    <w:p w14:paraId="7F13736D" w14:textId="47C3A85C" w:rsidR="00567735" w:rsidRDefault="00567735" w:rsidP="00567735">
      <w:pPr>
        <w:pStyle w:val="a3"/>
        <w:ind w:right="-1"/>
        <w:jc w:val="both"/>
        <w:rPr>
          <w:rFonts w:ascii="Times New Roman" w:hAnsi="Times New Roman" w:cs="Times New Roman"/>
          <w:sz w:val="28"/>
          <w:lang w:val="kk-KZ"/>
        </w:rPr>
      </w:pPr>
      <w:r w:rsidRPr="00782A23">
        <w:rPr>
          <w:rFonts w:ascii="Times New Roman" w:hAnsi="Times New Roman" w:cs="Times New Roman"/>
          <w:sz w:val="28"/>
          <w:lang w:val="kk-KZ"/>
        </w:rPr>
        <w:t>Кесте 39</w:t>
      </w:r>
      <w:r>
        <w:rPr>
          <w:rFonts w:ascii="Times New Roman" w:hAnsi="Times New Roman" w:cs="Times New Roman"/>
          <w:sz w:val="28"/>
          <w:lang w:val="kk-KZ"/>
        </w:rPr>
        <w:t xml:space="preserve"> – </w:t>
      </w:r>
      <w:r w:rsidRPr="00782A23">
        <w:rPr>
          <w:rFonts w:ascii="Times New Roman" w:hAnsi="Times New Roman" w:cs="Times New Roman"/>
          <w:sz w:val="28"/>
          <w:lang w:val="kk-KZ"/>
        </w:rPr>
        <w:t>Ақмола,</w:t>
      </w:r>
      <w:r w:rsidRPr="00782A23">
        <w:rPr>
          <w:rFonts w:ascii="Times New Roman" w:hAnsi="Times New Roman" w:cs="Times New Roman"/>
          <w:lang w:val="kk-KZ"/>
        </w:rPr>
        <w:t xml:space="preserve"> </w:t>
      </w:r>
      <w:r w:rsidRPr="00782A23">
        <w:rPr>
          <w:rFonts w:ascii="Times New Roman" w:hAnsi="Times New Roman" w:cs="Times New Roman"/>
          <w:sz w:val="28"/>
          <w:lang w:val="kk-KZ"/>
        </w:rPr>
        <w:t>Қостанай</w:t>
      </w:r>
      <w:r w:rsidRPr="00782A23">
        <w:rPr>
          <w:rFonts w:ascii="Times New Roman" w:hAnsi="Times New Roman" w:cs="Times New Roman"/>
          <w:lang w:val="kk-KZ"/>
        </w:rPr>
        <w:t>,</w:t>
      </w:r>
      <w:r>
        <w:rPr>
          <w:rFonts w:ascii="Times New Roman" w:hAnsi="Times New Roman" w:cs="Times New Roman"/>
          <w:lang w:val="kk-KZ"/>
        </w:rPr>
        <w:t xml:space="preserve"> </w:t>
      </w:r>
      <w:r w:rsidRPr="00782A23">
        <w:rPr>
          <w:rFonts w:ascii="Times New Roman" w:hAnsi="Times New Roman" w:cs="Times New Roman"/>
          <w:sz w:val="28"/>
          <w:lang w:val="kk-KZ"/>
        </w:rPr>
        <w:t>Қарағанды облыстарындағы ШОК дамуына ықпал ететін экономикалық тиімділік көрсеткіштерін бағалау индексі</w:t>
      </w:r>
    </w:p>
    <w:p w14:paraId="381EB3A7" w14:textId="77777777" w:rsidR="00567735" w:rsidRPr="00567735" w:rsidRDefault="00567735" w:rsidP="00567735">
      <w:pPr>
        <w:pStyle w:val="a3"/>
        <w:ind w:right="-1"/>
        <w:jc w:val="right"/>
        <w:rPr>
          <w:rFonts w:ascii="Times New Roman" w:hAnsi="Times New Roman" w:cs="Times New Roman"/>
          <w:sz w:val="16"/>
          <w:szCs w:val="16"/>
          <w:lang w:val="kk-KZ"/>
        </w:rPr>
      </w:pPr>
    </w:p>
    <w:tbl>
      <w:tblPr>
        <w:tblStyle w:val="aff0"/>
        <w:tblW w:w="9575" w:type="dxa"/>
        <w:tblInd w:w="150" w:type="dxa"/>
        <w:tblLook w:val="04A0" w:firstRow="1" w:lastRow="0" w:firstColumn="1" w:lastColumn="0" w:noHBand="0" w:noVBand="1"/>
      </w:tblPr>
      <w:tblGrid>
        <w:gridCol w:w="1546"/>
        <w:gridCol w:w="1560"/>
        <w:gridCol w:w="1262"/>
        <w:gridCol w:w="1856"/>
        <w:gridCol w:w="1843"/>
        <w:gridCol w:w="1508"/>
      </w:tblGrid>
      <w:tr w:rsidR="00567735" w:rsidRPr="00EC3224" w14:paraId="7F2DAC6F" w14:textId="77777777" w:rsidTr="00567735">
        <w:trPr>
          <w:trHeight w:val="733"/>
        </w:trPr>
        <w:tc>
          <w:tcPr>
            <w:tcW w:w="1546" w:type="dxa"/>
            <w:vMerge w:val="restart"/>
            <w:vAlign w:val="center"/>
          </w:tcPr>
          <w:p w14:paraId="28401ED3" w14:textId="73DDDD65" w:rsidR="00567735" w:rsidRPr="00EC3224" w:rsidRDefault="00F573C2" w:rsidP="00567735">
            <w:pPr>
              <w:pStyle w:val="a3"/>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Аймақтар</w:t>
            </w:r>
          </w:p>
        </w:tc>
        <w:tc>
          <w:tcPr>
            <w:tcW w:w="1560" w:type="dxa"/>
            <w:vAlign w:val="center"/>
          </w:tcPr>
          <w:p w14:paraId="3EEB52A7" w14:textId="77777777" w:rsidR="00567735" w:rsidRPr="00EC3224" w:rsidRDefault="00567735" w:rsidP="00567735">
            <w:pPr>
              <w:pStyle w:val="a3"/>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Әлеуметтік индекс</w:t>
            </w:r>
          </w:p>
        </w:tc>
        <w:tc>
          <w:tcPr>
            <w:tcW w:w="1262" w:type="dxa"/>
            <w:vAlign w:val="center"/>
          </w:tcPr>
          <w:p w14:paraId="64CEADE0" w14:textId="77777777" w:rsidR="00567735" w:rsidRPr="00EC3224" w:rsidRDefault="00567735" w:rsidP="00567735">
            <w:pPr>
              <w:pStyle w:val="a3"/>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Іскерлік индекс</w:t>
            </w:r>
          </w:p>
        </w:tc>
        <w:tc>
          <w:tcPr>
            <w:tcW w:w="1856" w:type="dxa"/>
            <w:vAlign w:val="center"/>
          </w:tcPr>
          <w:p w14:paraId="67F16914" w14:textId="77777777" w:rsidR="00567735" w:rsidRPr="00EC3224" w:rsidRDefault="00567735" w:rsidP="00567735">
            <w:pPr>
              <w:pStyle w:val="a3"/>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Кәсіпкерлікті қолдау индексі</w:t>
            </w:r>
          </w:p>
        </w:tc>
        <w:tc>
          <w:tcPr>
            <w:tcW w:w="1843" w:type="dxa"/>
            <w:vAlign w:val="center"/>
          </w:tcPr>
          <w:p w14:paraId="33590406" w14:textId="77777777" w:rsidR="00567735" w:rsidRPr="00EC3224" w:rsidRDefault="00567735" w:rsidP="00567735">
            <w:pPr>
              <w:pStyle w:val="a3"/>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Жастарды қолдау индексі</w:t>
            </w:r>
          </w:p>
        </w:tc>
        <w:tc>
          <w:tcPr>
            <w:tcW w:w="1508" w:type="dxa"/>
            <w:vAlign w:val="center"/>
          </w:tcPr>
          <w:p w14:paraId="78FC3943" w14:textId="48DB4317" w:rsidR="00567735" w:rsidRPr="00EC3224" w:rsidRDefault="00567735" w:rsidP="00567735">
            <w:pPr>
              <w:pStyle w:val="a3"/>
              <w:jc w:val="center"/>
              <w:rPr>
                <w:rFonts w:ascii="Times New Roman" w:hAnsi="Times New Roman" w:cs="Times New Roman"/>
                <w:sz w:val="24"/>
                <w:szCs w:val="24"/>
                <w:lang w:val="kk-KZ"/>
              </w:rPr>
            </w:pPr>
            <w:r w:rsidRPr="00EC3224">
              <w:rPr>
                <w:rFonts w:ascii="Times New Roman" w:hAnsi="Times New Roman" w:cs="Times New Roman"/>
                <w:sz w:val="24"/>
                <w:szCs w:val="24"/>
                <w:lang w:val="kk-KZ"/>
              </w:rPr>
              <w:t>Жиынтық индекс</w:t>
            </w:r>
          </w:p>
        </w:tc>
      </w:tr>
      <w:tr w:rsidR="00567735" w:rsidRPr="00782A23" w14:paraId="7315CC52" w14:textId="77777777" w:rsidTr="00567735">
        <w:trPr>
          <w:trHeight w:hRule="exact" w:val="340"/>
        </w:trPr>
        <w:tc>
          <w:tcPr>
            <w:tcW w:w="1546" w:type="dxa"/>
            <w:vMerge/>
          </w:tcPr>
          <w:p w14:paraId="163D0A26" w14:textId="77777777" w:rsidR="00567735" w:rsidRPr="00782A23" w:rsidRDefault="00567735" w:rsidP="00567735">
            <w:pPr>
              <w:pStyle w:val="a3"/>
              <w:jc w:val="both"/>
              <w:rPr>
                <w:rFonts w:ascii="Times New Roman" w:hAnsi="Times New Roman" w:cs="Times New Roman"/>
                <w:sz w:val="24"/>
                <w:szCs w:val="24"/>
                <w:lang w:val="kk-KZ"/>
              </w:rPr>
            </w:pPr>
          </w:p>
        </w:tc>
        <w:tc>
          <w:tcPr>
            <w:tcW w:w="1560" w:type="dxa"/>
            <w:vAlign w:val="center"/>
          </w:tcPr>
          <w:p w14:paraId="3EBB15F7"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Iww</w:t>
            </w:r>
          </w:p>
        </w:tc>
        <w:tc>
          <w:tcPr>
            <w:tcW w:w="1262" w:type="dxa"/>
            <w:vAlign w:val="center"/>
          </w:tcPr>
          <w:p w14:paraId="2A468D7B"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Iee</w:t>
            </w:r>
          </w:p>
        </w:tc>
        <w:tc>
          <w:tcPr>
            <w:tcW w:w="1856" w:type="dxa"/>
            <w:vAlign w:val="center"/>
          </w:tcPr>
          <w:p w14:paraId="6FAE7EF9"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Iii</w:t>
            </w:r>
          </w:p>
        </w:tc>
        <w:tc>
          <w:tcPr>
            <w:tcW w:w="1843" w:type="dxa"/>
            <w:vAlign w:val="center"/>
          </w:tcPr>
          <w:p w14:paraId="144A07C0"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Iff</w:t>
            </w:r>
          </w:p>
        </w:tc>
        <w:tc>
          <w:tcPr>
            <w:tcW w:w="1508" w:type="dxa"/>
            <w:vAlign w:val="center"/>
          </w:tcPr>
          <w:p w14:paraId="77181CCD"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Irr</w:t>
            </w:r>
          </w:p>
        </w:tc>
      </w:tr>
      <w:tr w:rsidR="00567735" w:rsidRPr="00782A23" w14:paraId="154D0D93" w14:textId="77777777" w:rsidTr="00567735">
        <w:trPr>
          <w:trHeight w:hRule="exact" w:val="340"/>
        </w:trPr>
        <w:tc>
          <w:tcPr>
            <w:tcW w:w="1546" w:type="dxa"/>
          </w:tcPr>
          <w:p w14:paraId="264C5C8D" w14:textId="77777777" w:rsidR="00567735" w:rsidRPr="00782A23" w:rsidRDefault="00567735" w:rsidP="00567735">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Ақмола:</w:t>
            </w:r>
          </w:p>
        </w:tc>
        <w:tc>
          <w:tcPr>
            <w:tcW w:w="1560" w:type="dxa"/>
            <w:vAlign w:val="center"/>
          </w:tcPr>
          <w:p w14:paraId="5A876350"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0,33</w:t>
            </w:r>
          </w:p>
        </w:tc>
        <w:tc>
          <w:tcPr>
            <w:tcW w:w="1262" w:type="dxa"/>
            <w:vAlign w:val="center"/>
          </w:tcPr>
          <w:p w14:paraId="16F9E8F4"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1,65</w:t>
            </w:r>
          </w:p>
        </w:tc>
        <w:tc>
          <w:tcPr>
            <w:tcW w:w="1856" w:type="dxa"/>
            <w:vAlign w:val="center"/>
          </w:tcPr>
          <w:p w14:paraId="0C6A99E8"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0,27</w:t>
            </w:r>
          </w:p>
        </w:tc>
        <w:tc>
          <w:tcPr>
            <w:tcW w:w="1843" w:type="dxa"/>
            <w:vAlign w:val="center"/>
          </w:tcPr>
          <w:p w14:paraId="709F14C6"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0.76</w:t>
            </w:r>
          </w:p>
        </w:tc>
        <w:tc>
          <w:tcPr>
            <w:tcW w:w="1508" w:type="dxa"/>
            <w:vAlign w:val="center"/>
          </w:tcPr>
          <w:p w14:paraId="21ECD250"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3,01</w:t>
            </w:r>
          </w:p>
        </w:tc>
      </w:tr>
      <w:tr w:rsidR="00567735" w:rsidRPr="00782A23" w14:paraId="331EE332" w14:textId="77777777" w:rsidTr="00567735">
        <w:trPr>
          <w:trHeight w:hRule="exact" w:val="340"/>
        </w:trPr>
        <w:tc>
          <w:tcPr>
            <w:tcW w:w="1546" w:type="dxa"/>
          </w:tcPr>
          <w:p w14:paraId="480E70F5" w14:textId="77777777" w:rsidR="00567735" w:rsidRPr="00782A23" w:rsidRDefault="00567735" w:rsidP="00567735">
            <w:pPr>
              <w:pStyle w:val="a3"/>
              <w:jc w:val="both"/>
              <w:rPr>
                <w:rFonts w:ascii="Times New Roman" w:hAnsi="Times New Roman" w:cs="Times New Roman"/>
                <w:sz w:val="24"/>
                <w:szCs w:val="24"/>
                <w:lang w:val="kk-KZ"/>
              </w:rPr>
            </w:pPr>
            <w:bookmarkStart w:id="79" w:name="_Hlk129019460"/>
            <w:r w:rsidRPr="00782A23">
              <w:rPr>
                <w:rFonts w:ascii="Times New Roman" w:hAnsi="Times New Roman" w:cs="Times New Roman"/>
                <w:sz w:val="24"/>
                <w:szCs w:val="24"/>
                <w:lang w:val="kk-KZ"/>
              </w:rPr>
              <w:t>Қостанай</w:t>
            </w:r>
            <w:bookmarkEnd w:id="79"/>
            <w:r w:rsidRPr="00782A23">
              <w:rPr>
                <w:rFonts w:ascii="Times New Roman" w:hAnsi="Times New Roman" w:cs="Times New Roman"/>
                <w:sz w:val="24"/>
                <w:szCs w:val="24"/>
                <w:lang w:val="kk-KZ"/>
              </w:rPr>
              <w:t>:</w:t>
            </w:r>
          </w:p>
        </w:tc>
        <w:tc>
          <w:tcPr>
            <w:tcW w:w="1560" w:type="dxa"/>
            <w:vAlign w:val="center"/>
          </w:tcPr>
          <w:p w14:paraId="6D103574"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0,35</w:t>
            </w:r>
          </w:p>
        </w:tc>
        <w:tc>
          <w:tcPr>
            <w:tcW w:w="1262" w:type="dxa"/>
            <w:vAlign w:val="center"/>
          </w:tcPr>
          <w:p w14:paraId="21DF83CD"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1,66</w:t>
            </w:r>
          </w:p>
        </w:tc>
        <w:tc>
          <w:tcPr>
            <w:tcW w:w="1856" w:type="dxa"/>
            <w:vAlign w:val="center"/>
          </w:tcPr>
          <w:p w14:paraId="16D00F17"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0,22</w:t>
            </w:r>
          </w:p>
        </w:tc>
        <w:tc>
          <w:tcPr>
            <w:tcW w:w="1843" w:type="dxa"/>
            <w:vAlign w:val="center"/>
          </w:tcPr>
          <w:p w14:paraId="46DFA100"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0,76</w:t>
            </w:r>
          </w:p>
        </w:tc>
        <w:tc>
          <w:tcPr>
            <w:tcW w:w="1508" w:type="dxa"/>
            <w:vAlign w:val="center"/>
          </w:tcPr>
          <w:p w14:paraId="0C3046F5"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2,99</w:t>
            </w:r>
          </w:p>
        </w:tc>
      </w:tr>
      <w:tr w:rsidR="00567735" w:rsidRPr="00782A23" w14:paraId="6E877C7F" w14:textId="77777777" w:rsidTr="00567735">
        <w:trPr>
          <w:trHeight w:hRule="exact" w:val="340"/>
        </w:trPr>
        <w:tc>
          <w:tcPr>
            <w:tcW w:w="1546" w:type="dxa"/>
          </w:tcPr>
          <w:p w14:paraId="42FEC5DD" w14:textId="77777777" w:rsidR="00567735" w:rsidRPr="00782A23" w:rsidRDefault="00567735" w:rsidP="00567735">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Қарағанды</w:t>
            </w:r>
          </w:p>
        </w:tc>
        <w:tc>
          <w:tcPr>
            <w:tcW w:w="1560" w:type="dxa"/>
            <w:vAlign w:val="center"/>
          </w:tcPr>
          <w:p w14:paraId="42F97AD0"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0,38</w:t>
            </w:r>
          </w:p>
        </w:tc>
        <w:tc>
          <w:tcPr>
            <w:tcW w:w="1262" w:type="dxa"/>
            <w:vAlign w:val="center"/>
          </w:tcPr>
          <w:p w14:paraId="77E95AFF"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1,78</w:t>
            </w:r>
          </w:p>
        </w:tc>
        <w:tc>
          <w:tcPr>
            <w:tcW w:w="1856" w:type="dxa"/>
            <w:vAlign w:val="center"/>
          </w:tcPr>
          <w:p w14:paraId="4E54D5E2"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0,21</w:t>
            </w:r>
          </w:p>
        </w:tc>
        <w:tc>
          <w:tcPr>
            <w:tcW w:w="1843" w:type="dxa"/>
            <w:vAlign w:val="center"/>
          </w:tcPr>
          <w:p w14:paraId="279E1280" w14:textId="77777777" w:rsidR="00567735" w:rsidRPr="00782A23" w:rsidRDefault="00567735" w:rsidP="00567735">
            <w:pPr>
              <w:pStyle w:val="a3"/>
              <w:jc w:val="center"/>
              <w:rPr>
                <w:rFonts w:ascii="Times New Roman" w:hAnsi="Times New Roman" w:cs="Times New Roman"/>
                <w:sz w:val="24"/>
                <w:szCs w:val="24"/>
                <w:lang w:val="kk-KZ"/>
              </w:rPr>
            </w:pPr>
            <w:bookmarkStart w:id="80" w:name="_Hlk129019308"/>
            <w:r w:rsidRPr="00782A23">
              <w:rPr>
                <w:rFonts w:ascii="Times New Roman" w:hAnsi="Times New Roman" w:cs="Times New Roman"/>
                <w:sz w:val="24"/>
                <w:szCs w:val="24"/>
                <w:lang w:val="kk-KZ"/>
              </w:rPr>
              <w:t>0,76</w:t>
            </w:r>
            <w:bookmarkEnd w:id="80"/>
          </w:p>
        </w:tc>
        <w:tc>
          <w:tcPr>
            <w:tcW w:w="1508" w:type="dxa"/>
            <w:vAlign w:val="center"/>
          </w:tcPr>
          <w:p w14:paraId="76387257" w14:textId="77777777" w:rsidR="00567735" w:rsidRPr="00782A23" w:rsidRDefault="00567735" w:rsidP="00567735">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3,13</w:t>
            </w:r>
          </w:p>
        </w:tc>
      </w:tr>
      <w:tr w:rsidR="00567735" w:rsidRPr="00782A23" w14:paraId="090A28AB" w14:textId="77777777" w:rsidTr="00567735">
        <w:tc>
          <w:tcPr>
            <w:tcW w:w="9575" w:type="dxa"/>
            <w:gridSpan w:val="6"/>
          </w:tcPr>
          <w:p w14:paraId="5EC00EF1" w14:textId="3F64D058" w:rsidR="00567735" w:rsidRPr="00782A23" w:rsidRDefault="00567735" w:rsidP="00567735">
            <w:pPr>
              <w:pStyle w:val="a3"/>
              <w:ind w:firstLine="559"/>
              <w:jc w:val="both"/>
              <w:rPr>
                <w:rFonts w:ascii="Times New Roman" w:hAnsi="Times New Roman" w:cs="Times New Roman"/>
                <w:sz w:val="24"/>
                <w:szCs w:val="24"/>
                <w:lang w:val="kk-KZ"/>
              </w:rPr>
            </w:pPr>
            <w:r w:rsidRPr="00ED32A8">
              <w:rPr>
                <w:rFonts w:ascii="Times New Roman" w:hAnsi="Times New Roman" w:cs="Times New Roman"/>
                <w:sz w:val="24"/>
                <w:szCs w:val="24"/>
                <w:lang w:val="kk-KZ"/>
              </w:rPr>
              <w:t xml:space="preserve">Ескерту </w:t>
            </w:r>
            <w:r>
              <w:rPr>
                <w:rFonts w:ascii="Times New Roman" w:hAnsi="Times New Roman" w:cs="Times New Roman"/>
                <w:sz w:val="24"/>
                <w:szCs w:val="24"/>
                <w:lang w:val="kk-KZ"/>
              </w:rPr>
              <w:t xml:space="preserve">– </w:t>
            </w:r>
            <w:r w:rsidRPr="00ED32A8">
              <w:rPr>
                <w:rFonts w:ascii="Times New Roman" w:hAnsi="Times New Roman" w:cs="Times New Roman"/>
                <w:sz w:val="24"/>
                <w:szCs w:val="24"/>
                <w:lang w:val="kk-KZ"/>
              </w:rPr>
              <w:t xml:space="preserve">Автор </w:t>
            </w:r>
            <w:r>
              <w:rPr>
                <w:rFonts w:ascii="Times New Roman" w:hAnsi="Times New Roman" w:cs="Times New Roman"/>
                <w:sz w:val="24"/>
                <w:szCs w:val="24"/>
                <w:lang w:val="kk-KZ"/>
              </w:rPr>
              <w:t>зерттеуі</w:t>
            </w:r>
            <w:r w:rsidRPr="00ED32A8">
              <w:rPr>
                <w:rFonts w:ascii="Times New Roman" w:hAnsi="Times New Roman" w:cs="Times New Roman"/>
                <w:sz w:val="24"/>
                <w:szCs w:val="24"/>
                <w:lang w:val="kk-KZ"/>
              </w:rPr>
              <w:t xml:space="preserve"> негізінде құрастырған</w:t>
            </w:r>
          </w:p>
        </w:tc>
      </w:tr>
    </w:tbl>
    <w:p w14:paraId="0DE75779" w14:textId="77777777" w:rsidR="00567735" w:rsidRDefault="00567735" w:rsidP="00A5111C">
      <w:pPr>
        <w:pStyle w:val="a3"/>
        <w:ind w:right="-1" w:firstLine="709"/>
        <w:jc w:val="both"/>
        <w:rPr>
          <w:rFonts w:ascii="Times New Roman" w:hAnsi="Times New Roman" w:cs="Times New Roman"/>
          <w:i/>
          <w:sz w:val="28"/>
          <w:lang w:val="kk-KZ"/>
        </w:rPr>
      </w:pPr>
    </w:p>
    <w:p w14:paraId="0AEE4724" w14:textId="77AE66F8" w:rsidR="008676D0" w:rsidRPr="00567735" w:rsidRDefault="008676D0" w:rsidP="00A5111C">
      <w:pPr>
        <w:pStyle w:val="a3"/>
        <w:ind w:right="-1" w:firstLine="709"/>
        <w:jc w:val="both"/>
        <w:rPr>
          <w:rFonts w:ascii="Times New Roman" w:hAnsi="Times New Roman" w:cs="Times New Roman"/>
          <w:i/>
          <w:sz w:val="28"/>
          <w:lang w:val="kk-KZ"/>
        </w:rPr>
      </w:pPr>
      <w:r w:rsidRPr="00567735">
        <w:rPr>
          <w:rFonts w:ascii="Times New Roman" w:hAnsi="Times New Roman" w:cs="Times New Roman"/>
          <w:i/>
          <w:sz w:val="28"/>
          <w:lang w:val="kk-KZ"/>
        </w:rPr>
        <w:lastRenderedPageBreak/>
        <w:t>Қарағанды облысында келесі бағыттар бойынша қалыптасқан</w:t>
      </w:r>
    </w:p>
    <w:p w14:paraId="722BE919" w14:textId="3D2EFD06" w:rsidR="008676D0" w:rsidRPr="00782A23" w:rsidRDefault="008676D0" w:rsidP="00A5111C">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Тіркелген ШОК субъектілерінің саны өзгермеді, қызмет атқарып тұрған ШОК субъектілерінің саны 4%-ға құраған. ШОК үлесі</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78,7%-дан 82,0%</w:t>
      </w:r>
      <w:r w:rsidR="00567735">
        <w:rPr>
          <w:rFonts w:ascii="Times New Roman" w:hAnsi="Times New Roman" w:cs="Times New Roman"/>
          <w:sz w:val="28"/>
          <w:lang w:val="kk-KZ"/>
        </w:rPr>
        <w:t>-</w:t>
      </w:r>
      <w:r w:rsidRPr="00782A23">
        <w:rPr>
          <w:rFonts w:ascii="Times New Roman" w:hAnsi="Times New Roman" w:cs="Times New Roman"/>
          <w:sz w:val="28"/>
          <w:lang w:val="kk-KZ"/>
        </w:rPr>
        <w:t xml:space="preserve">ға дейін ұлғайғанын байқауға </w:t>
      </w:r>
      <w:r w:rsidRPr="00782A23">
        <w:rPr>
          <w:rFonts w:ascii="Times New Roman" w:hAnsi="Times New Roman" w:cs="Times New Roman"/>
          <w:color w:val="000000" w:themeColor="text1"/>
          <w:sz w:val="28"/>
          <w:lang w:val="kk-KZ"/>
        </w:rPr>
        <w:t>бола</w:t>
      </w:r>
      <w:r w:rsidR="007B35CB" w:rsidRPr="00782A23">
        <w:rPr>
          <w:rFonts w:ascii="Times New Roman" w:hAnsi="Times New Roman" w:cs="Times New Roman"/>
          <w:color w:val="000000" w:themeColor="text1"/>
          <w:sz w:val="28"/>
          <w:lang w:val="kk-KZ"/>
        </w:rPr>
        <w:t>ды</w:t>
      </w:r>
      <w:r w:rsidRPr="00782A23">
        <w:rPr>
          <w:rFonts w:ascii="Times New Roman" w:hAnsi="Times New Roman" w:cs="Times New Roman"/>
          <w:color w:val="000000" w:themeColor="text1"/>
          <w:sz w:val="28"/>
          <w:lang w:val="kk-KZ"/>
        </w:rPr>
        <w:t>.</w:t>
      </w:r>
      <w:r w:rsidRPr="00782A23">
        <w:rPr>
          <w:rFonts w:ascii="Times New Roman" w:hAnsi="Times New Roman" w:cs="Times New Roman"/>
          <w:sz w:val="28"/>
          <w:lang w:val="kk-KZ"/>
        </w:rPr>
        <w:t xml:space="preserve"> 2020 жылы 2019 жылғы көрсеткіштерге қарағанда тіркелген ШОК субъектілерінің саны төмендеген, жалпы 2,3%-ға, қызмет жасап тұрған ШОК субъектілерінің саны, керісінше,</w:t>
      </w:r>
      <w:r w:rsidR="00567735">
        <w:rPr>
          <w:rFonts w:ascii="Times New Roman" w:hAnsi="Times New Roman" w:cs="Times New Roman"/>
          <w:sz w:val="28"/>
          <w:lang w:val="kk-KZ"/>
        </w:rPr>
        <w:t xml:space="preserve"> </w:t>
      </w:r>
      <w:r w:rsidRPr="00782A23">
        <w:rPr>
          <w:rFonts w:ascii="Times New Roman" w:hAnsi="Times New Roman" w:cs="Times New Roman"/>
          <w:sz w:val="28"/>
          <w:lang w:val="kk-KZ"/>
        </w:rPr>
        <w:t>2,4%-ға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жоғарлаған. Облыс экономикасында ШОК үлесі 85,7%-дан 86,4%-ға артты.</w:t>
      </w:r>
      <w:r w:rsidRPr="00782A23">
        <w:rPr>
          <w:rFonts w:ascii="Times New Roman" w:hAnsi="Times New Roman" w:cs="Times New Roman"/>
          <w:lang w:val="kk-KZ"/>
        </w:rPr>
        <w:t xml:space="preserve"> </w:t>
      </w:r>
      <w:r w:rsidRPr="00782A23">
        <w:rPr>
          <w:rFonts w:ascii="Times New Roman" w:hAnsi="Times New Roman" w:cs="Times New Roman"/>
          <w:sz w:val="28"/>
          <w:szCs w:val="28"/>
          <w:lang w:val="kk-KZ"/>
        </w:rPr>
        <w:t>2017 жылға қарағанда,</w:t>
      </w:r>
      <w:r w:rsidRPr="00782A23">
        <w:rPr>
          <w:rFonts w:ascii="Times New Roman" w:hAnsi="Times New Roman" w:cs="Times New Roman"/>
          <w:lang w:val="kk-KZ"/>
        </w:rPr>
        <w:t xml:space="preserve"> </w:t>
      </w:r>
      <w:r w:rsidRPr="00782A23">
        <w:rPr>
          <w:rFonts w:ascii="Times New Roman" w:hAnsi="Times New Roman" w:cs="Times New Roman"/>
          <w:sz w:val="28"/>
          <w:szCs w:val="28"/>
          <w:lang w:val="kk-KZ"/>
        </w:rPr>
        <w:t>2018 жылы</w:t>
      </w:r>
      <w:r w:rsidRPr="00782A23">
        <w:rPr>
          <w:rFonts w:ascii="Times New Roman" w:hAnsi="Times New Roman" w:cs="Times New Roman"/>
          <w:lang w:val="kk-KZ"/>
        </w:rPr>
        <w:t xml:space="preserve"> </w:t>
      </w:r>
      <w:r w:rsidRPr="00782A23">
        <w:rPr>
          <w:rFonts w:ascii="Times New Roman" w:hAnsi="Times New Roman" w:cs="Times New Roman"/>
          <w:sz w:val="28"/>
          <w:lang w:val="kk-KZ"/>
        </w:rPr>
        <w:t>ШОК саласында жұмыспен қамтылғандар саны 2%-ға өсті. ШОК субъектілеріндегі жұмыспен қамту үлес салмағы қызметкерлердің жалпы санынан 35,6%-дан 36,4%-ға дейін жоғарлаған.</w:t>
      </w:r>
    </w:p>
    <w:p w14:paraId="199A46B1" w14:textId="3D1C7F0B" w:rsidR="008676D0" w:rsidRPr="00782A23" w:rsidRDefault="008676D0" w:rsidP="00A5111C">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2017 жылға қарағанда, 2018 жылы ШОК өнімдерін шығару</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алдынғы көрсеткіштермен салыстырмалы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бағада 28,0%-ға артқан.</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Ал ЖҰӨ-дегі ШОБ ЖҚҚ үлесі 12,7%-дан 15,8%-ға дейін артқан. 2021жылы 2020 жылға </w:t>
      </w:r>
      <w:r w:rsidR="006B5F4F" w:rsidRPr="00782A23">
        <w:rPr>
          <w:rFonts w:ascii="Times New Roman" w:hAnsi="Times New Roman" w:cs="Times New Roman"/>
          <w:sz w:val="28"/>
          <w:lang w:val="kk-KZ"/>
        </w:rPr>
        <w:t>қарағанда</w:t>
      </w:r>
      <w:r w:rsidRPr="00782A23">
        <w:rPr>
          <w:rFonts w:ascii="Times New Roman" w:hAnsi="Times New Roman" w:cs="Times New Roman"/>
          <w:sz w:val="28"/>
          <w:lang w:val="kk-KZ"/>
        </w:rPr>
        <w:t>,</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Тіркелген ШОК субъектілерінің саны 4,4%-ға жоғарлады, қызмет жасап тұрған ШОК субъектілерінің саны 5,7%-ға өсті. ШОК</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үлесі 85,7%-дан 87,4%-ға дейін жоғарлаған, экономикалық белсенділігін көрсетіп отыр. 2021жылы 2020 жылға </w:t>
      </w:r>
      <w:r w:rsidR="006B5F4F" w:rsidRPr="00782A23">
        <w:rPr>
          <w:rFonts w:ascii="Times New Roman" w:hAnsi="Times New Roman" w:cs="Times New Roman"/>
          <w:sz w:val="28"/>
          <w:lang w:val="kk-KZ"/>
        </w:rPr>
        <w:t>қарағанда</w:t>
      </w:r>
      <w:r w:rsidRPr="00782A23">
        <w:rPr>
          <w:rFonts w:ascii="Times New Roman" w:hAnsi="Times New Roman" w:cs="Times New Roman"/>
          <w:sz w:val="28"/>
          <w:lang w:val="kk-KZ"/>
        </w:rPr>
        <w:t>, салалық құрылымда сауда 38,0%, қызмет көрсету 28,0% және ауыл шаруашылығы 12,0% субъектілері басым.</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ШОК-та жұмыспен қамтылған халық саны 3,8%-ға төмен деді. ШОК-та жұмыспен қамтылғандар үлесі жұмыспен қамтылғандардың жалпы санының 39,5%-ынан 37,9%-ына дейін кеміген,</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ШОК субъектілерінің өнім шығаруы салыстырмалы бағаларда 19,1%-ға артқан. ЖӨӨ-дегі ШОК ЖҚҚ үлесі 16,6%-дан 15,5%-ға дейін төмендеді;</w:t>
      </w:r>
      <w:r w:rsidR="006B5F4F"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Шағын кәсіпкерлікке несиелер қоржыны 42,2%-ға жоғарлады. ШОК негізінде экономикаға берілген несиелердің жалпы қоржының үлесі 11,8%-дан 13,2%-ға дейін артты.</w:t>
      </w:r>
    </w:p>
    <w:p w14:paraId="4E96A946" w14:textId="77777777" w:rsidR="008676D0" w:rsidRPr="00567735" w:rsidRDefault="008676D0" w:rsidP="00A5111C">
      <w:pPr>
        <w:pStyle w:val="a3"/>
        <w:ind w:right="-1" w:firstLine="709"/>
        <w:jc w:val="both"/>
        <w:rPr>
          <w:rFonts w:ascii="Times New Roman" w:hAnsi="Times New Roman" w:cs="Times New Roman"/>
          <w:i/>
          <w:sz w:val="28"/>
          <w:lang w:val="kk-KZ"/>
        </w:rPr>
      </w:pPr>
      <w:r w:rsidRPr="00567735">
        <w:rPr>
          <w:rFonts w:ascii="Times New Roman" w:hAnsi="Times New Roman" w:cs="Times New Roman"/>
          <w:i/>
          <w:sz w:val="28"/>
          <w:lang w:val="kk-KZ"/>
        </w:rPr>
        <w:t>Қостанай облысында келесі бағыттар бойынша қалыптасқан</w:t>
      </w:r>
    </w:p>
    <w:p w14:paraId="04E8CC62" w14:textId="61F0F2E2" w:rsidR="008676D0" w:rsidRPr="00782A23" w:rsidRDefault="00567735" w:rsidP="00A5111C">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 xml:space="preserve">Облысы </w:t>
      </w:r>
      <w:r w:rsidR="008676D0" w:rsidRPr="00782A23">
        <w:rPr>
          <w:rFonts w:ascii="Times New Roman" w:hAnsi="Times New Roman" w:cs="Times New Roman"/>
          <w:sz w:val="28"/>
          <w:lang w:val="kk-KZ"/>
        </w:rPr>
        <w:t>бойынша 2018 жылы</w:t>
      </w:r>
      <w:r w:rsidR="00532533">
        <w:rPr>
          <w:rFonts w:ascii="Times New Roman" w:hAnsi="Times New Roman" w:cs="Times New Roman"/>
          <w:sz w:val="28"/>
          <w:lang w:val="kk-KZ"/>
        </w:rPr>
        <w:t xml:space="preserve"> </w:t>
      </w:r>
      <w:r w:rsidR="008676D0" w:rsidRPr="00782A23">
        <w:rPr>
          <w:rFonts w:ascii="Times New Roman" w:hAnsi="Times New Roman" w:cs="Times New Roman"/>
          <w:sz w:val="28"/>
          <w:lang w:val="kk-KZ"/>
        </w:rPr>
        <w:t>2017 жылмен салыстырғанда,</w:t>
      </w:r>
      <w:r w:rsidR="00857E39" w:rsidRPr="00782A23">
        <w:rPr>
          <w:rFonts w:ascii="Times New Roman" w:hAnsi="Times New Roman" w:cs="Times New Roman"/>
          <w:sz w:val="28"/>
          <w:lang w:val="kk-KZ"/>
        </w:rPr>
        <w:t xml:space="preserve"> </w:t>
      </w:r>
      <w:r w:rsidR="008676D0" w:rsidRPr="00782A23">
        <w:rPr>
          <w:rFonts w:ascii="Times New Roman" w:hAnsi="Times New Roman" w:cs="Times New Roman"/>
          <w:sz w:val="28"/>
          <w:lang w:val="kk-KZ"/>
        </w:rPr>
        <w:t>тіркелген ШОК қатысушыларының саны 2,0%-ға қысқарды, десе</w:t>
      </w:r>
      <w:r w:rsidR="00857E39" w:rsidRPr="00782A23">
        <w:rPr>
          <w:rFonts w:ascii="Times New Roman" w:hAnsi="Times New Roman" w:cs="Times New Roman"/>
          <w:sz w:val="28"/>
          <w:lang w:val="kk-KZ"/>
        </w:rPr>
        <w:t xml:space="preserve"> </w:t>
      </w:r>
      <w:r w:rsidR="008676D0" w:rsidRPr="00782A23">
        <w:rPr>
          <w:rFonts w:ascii="Times New Roman" w:hAnsi="Times New Roman" w:cs="Times New Roman"/>
          <w:sz w:val="28"/>
          <w:lang w:val="kk-KZ"/>
        </w:rPr>
        <w:t>де жұмыс істеп тұрған ШОБ субъектілерінің саны 6,0%-ға артқан. ШОК қатысушыларының үлесі 73,9%-дан 79,8%-ға дейін артқан.</w:t>
      </w:r>
    </w:p>
    <w:p w14:paraId="712D3E8A" w14:textId="2C473F07" w:rsidR="008676D0" w:rsidRPr="00782A23" w:rsidRDefault="008676D0" w:rsidP="00A5111C">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2018 жылы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2017 жылға қарағанда экономиканың салалық бағыттары бойынша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сауда 39,0% құрап, қызмет көрсету субъектілері басым</w:t>
      </w:r>
      <w:r w:rsidR="00567735">
        <w:rPr>
          <w:rFonts w:ascii="Times New Roman" w:hAnsi="Times New Roman" w:cs="Times New Roman"/>
          <w:sz w:val="28"/>
          <w:lang w:val="kk-KZ"/>
        </w:rPr>
        <w:t xml:space="preserve"> </w:t>
      </w:r>
      <w:r w:rsidRPr="00782A23">
        <w:rPr>
          <w:rFonts w:ascii="Times New Roman" w:hAnsi="Times New Roman" w:cs="Times New Roman"/>
          <w:sz w:val="28"/>
          <w:lang w:val="kk-KZ"/>
        </w:rPr>
        <w:t>24,0% және көлікпен</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байланыс 12,0% көрсеткен. Осы жылғы талдау нәтижесіне қарағанда ШОК саласында жұмыспен қамтылғандар саны 2,0%-ға артқан.</w:t>
      </w:r>
      <w:r w:rsidR="00B850E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ШОК қатысушыларының экономикалық белсенділігі бойынша, жалпы санының 31,4%-дан 32,5%-ға дейін артқан.</w:t>
      </w:r>
    </w:p>
    <w:p w14:paraId="6FC52C8A" w14:textId="5FD28CDD" w:rsidR="008676D0" w:rsidRPr="00782A23" w:rsidRDefault="008676D0" w:rsidP="00A5111C">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2018 жылы ШОК өнімі 11,0%</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дейін өскен.</w:t>
      </w:r>
      <w:r w:rsidR="00B850E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Ал ең маңызды көрсеткіш болып табылатын, ЖҰӨ-дегі ШОБ ЖҚҚ үлесі 25,1%-дан 25,9%-ға дейін артқан. 2021 жылы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2020</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жылға қарағанда, ресми тіркелген ШОК субъектілерінің саны 1,3%-ға артып, жұмыс істеп тұрған ШОК субъектілерінің саны 4,5% ұлғайған. ШОК тың жалпы үлесі 85,5%-дан 90,3%-ға дейін ұлғайып. Экономиканың салалық құрылымы бойынша сауда 35,0% құрап, қызмет көрсету 28,0% құраған. Бұл көрсеткіштер дәл осы бағыттар бойынша даму деңгейін байқатып отыр. Облыста ауыл шаруашылығы 13,0% субъектілері </w:t>
      </w:r>
      <w:r w:rsidRPr="00782A23">
        <w:rPr>
          <w:rFonts w:ascii="Times New Roman" w:hAnsi="Times New Roman" w:cs="Times New Roman"/>
          <w:sz w:val="28"/>
          <w:lang w:val="kk-KZ"/>
        </w:rPr>
        <w:lastRenderedPageBreak/>
        <w:t>басымдылықты құрап отыр, бұл берілген саланың экономикалық белсенділігін мемлекет тарапынан қолдау шараларының бар екендігін байқатады.</w:t>
      </w:r>
    </w:p>
    <w:p w14:paraId="597A90B3" w14:textId="2F20E73F" w:rsidR="001C55AF" w:rsidRPr="00782A23" w:rsidRDefault="001C55AF" w:rsidP="00A5111C">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Өңірдегі ШОК тиімділігін бағалау мақсатында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әлеуметтік индекс көрсеткіштері бойынша облыстағы ШОК жұмыспен қамтылғандар саны,</w:t>
      </w:r>
      <w:r w:rsidR="00B850E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жалпы экономикалық белсенді халық ара қатынасы қарастырылып есепке алынды.</w:t>
      </w:r>
      <w:r w:rsidR="00B850E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Бұл көрсеткіш Ақмола облысы бойынша 0,33</w:t>
      </w:r>
      <w:r w:rsidR="00857E39"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Қостанай облысында 0,35, Қарағанды</w:t>
      </w:r>
      <w:r w:rsidR="00567735">
        <w:rPr>
          <w:rFonts w:ascii="Times New Roman" w:hAnsi="Times New Roman" w:cs="Times New Roman"/>
          <w:sz w:val="28"/>
          <w:lang w:val="kk-KZ"/>
        </w:rPr>
        <w:t xml:space="preserve"> </w:t>
      </w:r>
      <w:r w:rsidRPr="00782A23">
        <w:rPr>
          <w:rFonts w:ascii="Times New Roman" w:hAnsi="Times New Roman" w:cs="Times New Roman"/>
          <w:sz w:val="28"/>
          <w:lang w:val="kk-KZ"/>
        </w:rPr>
        <w:t>облысында 0,38 құрады.</w:t>
      </w:r>
      <w:r w:rsidR="00B850E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Бұл аймақтағы әлеуметтік индекс бойынша Қарағанды облысы бәсекеге қабілеттіліг</w:t>
      </w:r>
      <w:r w:rsidR="00B850EC" w:rsidRPr="00782A23">
        <w:rPr>
          <w:rFonts w:ascii="Times New Roman" w:hAnsi="Times New Roman" w:cs="Times New Roman"/>
          <w:sz w:val="28"/>
          <w:lang w:val="kk-KZ"/>
        </w:rPr>
        <w:t>і</w:t>
      </w:r>
      <w:r w:rsidRPr="00782A23">
        <w:rPr>
          <w:rFonts w:ascii="Times New Roman" w:hAnsi="Times New Roman" w:cs="Times New Roman"/>
          <w:sz w:val="28"/>
          <w:lang w:val="kk-KZ"/>
        </w:rPr>
        <w:t xml:space="preserve"> жоғары болып тұр.</w:t>
      </w:r>
      <w:r w:rsidRPr="00782A23">
        <w:rPr>
          <w:rFonts w:ascii="Times New Roman" w:hAnsi="Times New Roman" w:cs="Times New Roman"/>
          <w:lang w:val="kk-KZ"/>
        </w:rPr>
        <w:t xml:space="preserve"> </w:t>
      </w:r>
      <w:r w:rsidRPr="00782A23">
        <w:rPr>
          <w:rFonts w:ascii="Times New Roman" w:hAnsi="Times New Roman" w:cs="Times New Roman"/>
          <w:sz w:val="28"/>
          <w:lang w:val="kk-KZ"/>
        </w:rPr>
        <w:t>Іскерлік индекс бойынша Ақмола облысы 1,65, Қарағанды облысы</w:t>
      </w:r>
      <w:r w:rsidR="00857E39"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1,66, Қостанай облысы 1,78. Бағалау көрсеткіші ретінде іскерлік белсенділік бойынша кәсіпкерлік табыс негізінде өзін өзі жұмыспен қамтығандар табысы мен аймақтағы номиналды табыс көрсеткіш қарастырылды.</w:t>
      </w:r>
      <w:r w:rsidR="00B850EC"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Бұл бағыт бойынша іскерлік белсенділігі Қарағанды облысының көрсеткіші жоғары болып отыр.</w:t>
      </w:r>
      <w:r w:rsidRPr="00782A23">
        <w:rPr>
          <w:rFonts w:ascii="Times New Roman" w:hAnsi="Times New Roman" w:cs="Times New Roman"/>
          <w:lang w:val="kk-KZ"/>
        </w:rPr>
        <w:t xml:space="preserve"> </w:t>
      </w:r>
      <w:r w:rsidRPr="00782A23">
        <w:rPr>
          <w:rFonts w:ascii="Times New Roman" w:hAnsi="Times New Roman" w:cs="Times New Roman"/>
          <w:sz w:val="28"/>
          <w:lang w:val="kk-KZ"/>
        </w:rPr>
        <w:t>Кәсіпкерлікті қолдау индексі</w:t>
      </w:r>
      <w:r w:rsidR="00503A57" w:rsidRPr="00782A23">
        <w:rPr>
          <w:rFonts w:ascii="Times New Roman" w:hAnsi="Times New Roman" w:cs="Times New Roman"/>
          <w:sz w:val="28"/>
          <w:lang w:val="kk-KZ"/>
        </w:rPr>
        <w:t xml:space="preserve"> бойынша жалпы кәсіпкерлік бойынша кеңес алуға жүгінгендер санымен, кеңес алу барысында кәсіпкерлік нәтиже алғандар қарастырылған.</w:t>
      </w:r>
      <w:r w:rsidR="00B850EC" w:rsidRPr="00782A23">
        <w:rPr>
          <w:rFonts w:ascii="Times New Roman" w:hAnsi="Times New Roman" w:cs="Times New Roman"/>
          <w:sz w:val="28"/>
          <w:lang w:val="kk-KZ"/>
        </w:rPr>
        <w:t xml:space="preserve"> </w:t>
      </w:r>
      <w:r w:rsidR="00503A57" w:rsidRPr="00782A23">
        <w:rPr>
          <w:rFonts w:ascii="Times New Roman" w:hAnsi="Times New Roman" w:cs="Times New Roman"/>
          <w:sz w:val="28"/>
          <w:lang w:val="kk-KZ"/>
        </w:rPr>
        <w:t>Ақмола облысы бойынша бұл көрсеткіш 0,27 құрап аймақ бойынша оң нәтиже беріп отыр.</w:t>
      </w:r>
      <w:r w:rsidR="00503A57" w:rsidRPr="00782A23">
        <w:rPr>
          <w:rFonts w:ascii="Times New Roman" w:hAnsi="Times New Roman" w:cs="Times New Roman"/>
          <w:lang w:val="kk-KZ"/>
        </w:rPr>
        <w:t xml:space="preserve"> </w:t>
      </w:r>
      <w:r w:rsidR="00503A57" w:rsidRPr="00782A23">
        <w:rPr>
          <w:rFonts w:ascii="Times New Roman" w:hAnsi="Times New Roman" w:cs="Times New Roman"/>
          <w:sz w:val="28"/>
          <w:lang w:val="kk-KZ"/>
        </w:rPr>
        <w:t xml:space="preserve">Жастарды қолдау индексі бойынша жұмыссыз жастар арасындағы кәсіпкерлікке ашуға үміткер белсенді жастар мен мемлекеттік бағдарлама </w:t>
      </w:r>
      <w:r w:rsidR="00503A57" w:rsidRPr="00567735">
        <w:rPr>
          <w:rFonts w:ascii="Times New Roman" w:hAnsi="Times New Roman" w:cs="Times New Roman"/>
          <w:sz w:val="28"/>
          <w:szCs w:val="28"/>
          <w:lang w:val="kk-KZ"/>
        </w:rPr>
        <w:t>негізінде болжанған жастар саны алынған.</w:t>
      </w:r>
      <w:r w:rsidR="00B850EC" w:rsidRPr="00567735">
        <w:rPr>
          <w:rFonts w:ascii="Times New Roman" w:hAnsi="Times New Roman" w:cs="Times New Roman"/>
          <w:sz w:val="28"/>
          <w:szCs w:val="28"/>
          <w:lang w:val="kk-KZ"/>
        </w:rPr>
        <w:t xml:space="preserve"> </w:t>
      </w:r>
      <w:r w:rsidR="00503A57" w:rsidRPr="00567735">
        <w:rPr>
          <w:rFonts w:ascii="Times New Roman" w:hAnsi="Times New Roman" w:cs="Times New Roman"/>
          <w:sz w:val="28"/>
          <w:szCs w:val="28"/>
          <w:lang w:val="kk-KZ"/>
        </w:rPr>
        <w:t>Бұл көрсеткіштер бойынша үш облыста да көрсеткіш бірдей 0,76</w:t>
      </w:r>
      <w:r w:rsidR="00567735" w:rsidRPr="00567735">
        <w:rPr>
          <w:rFonts w:ascii="Times New Roman" w:hAnsi="Times New Roman" w:cs="Times New Roman"/>
          <w:sz w:val="28"/>
          <w:szCs w:val="28"/>
          <w:lang w:val="kk-KZ"/>
        </w:rPr>
        <w:t xml:space="preserve"> </w:t>
      </w:r>
      <w:r w:rsidR="00503A57" w:rsidRPr="00567735">
        <w:rPr>
          <w:rFonts w:ascii="Times New Roman" w:hAnsi="Times New Roman" w:cs="Times New Roman"/>
          <w:sz w:val="28"/>
          <w:szCs w:val="28"/>
          <w:lang w:val="kk-KZ"/>
        </w:rPr>
        <w:t>құраған. Берілген 3&lt;Irr≤4 есептемесіне сәйкес Ақмола облысы мен Қарағанды облысы 3</w:t>
      </w:r>
      <w:r w:rsidR="0025472F" w:rsidRPr="00567735">
        <w:rPr>
          <w:rFonts w:ascii="Times New Roman" w:hAnsi="Times New Roman" w:cs="Times New Roman"/>
          <w:sz w:val="28"/>
          <w:szCs w:val="28"/>
          <w:lang w:val="kk-KZ"/>
        </w:rPr>
        <w:t>-</w:t>
      </w:r>
      <w:r w:rsidR="00503A57" w:rsidRPr="00567735">
        <w:rPr>
          <w:rFonts w:ascii="Times New Roman" w:hAnsi="Times New Roman" w:cs="Times New Roman"/>
          <w:sz w:val="28"/>
          <w:szCs w:val="28"/>
          <w:lang w:val="kk-KZ"/>
        </w:rPr>
        <w:t>тен жоғары бағалау негізінде, тиімдіге жақын дамуы бар ШОК аймақтары болып отыр, ал Қостанай облысы</w:t>
      </w:r>
      <w:r w:rsidR="00503A57" w:rsidRPr="00782A23">
        <w:rPr>
          <w:rFonts w:ascii="Times New Roman" w:hAnsi="Times New Roman" w:cs="Times New Roman"/>
          <w:sz w:val="28"/>
          <w:lang w:val="kk-KZ"/>
        </w:rPr>
        <w:t xml:space="preserve"> 2,99</w:t>
      </w:r>
      <w:r w:rsidR="00503A57" w:rsidRPr="00782A23">
        <w:rPr>
          <w:rFonts w:ascii="Times New Roman" w:hAnsi="Times New Roman" w:cs="Times New Roman"/>
          <w:lang w:val="kk-KZ"/>
        </w:rPr>
        <w:t xml:space="preserve"> </w:t>
      </w:r>
      <w:r w:rsidR="00503A57" w:rsidRPr="00782A23">
        <w:rPr>
          <w:rFonts w:ascii="Times New Roman" w:hAnsi="Times New Roman" w:cs="Times New Roman"/>
          <w:sz w:val="28"/>
          <w:szCs w:val="28"/>
          <w:lang w:val="kk-KZ"/>
        </w:rPr>
        <w:t>ШОК дамуында тиімсіздік</w:t>
      </w:r>
      <w:r w:rsidR="00503A57" w:rsidRPr="00782A23">
        <w:rPr>
          <w:rFonts w:ascii="Times New Roman" w:hAnsi="Times New Roman" w:cs="Times New Roman"/>
          <w:sz w:val="28"/>
          <w:lang w:val="kk-KZ"/>
        </w:rPr>
        <w:t xml:space="preserve"> белгілері бар</w:t>
      </w:r>
      <w:r w:rsidR="00532533">
        <w:rPr>
          <w:rFonts w:ascii="Times New Roman" w:hAnsi="Times New Roman" w:cs="Times New Roman"/>
          <w:sz w:val="28"/>
          <w:lang w:val="kk-KZ"/>
        </w:rPr>
        <w:t xml:space="preserve"> </w:t>
      </w:r>
      <w:r w:rsidR="00503A57" w:rsidRPr="00782A23">
        <w:rPr>
          <w:rFonts w:ascii="Times New Roman" w:hAnsi="Times New Roman" w:cs="Times New Roman"/>
          <w:sz w:val="28"/>
          <w:lang w:val="kk-KZ"/>
        </w:rPr>
        <w:t>деп бағаланған</w:t>
      </w:r>
      <w:r w:rsidR="00567735">
        <w:rPr>
          <w:rFonts w:ascii="Times New Roman" w:hAnsi="Times New Roman" w:cs="Times New Roman"/>
          <w:sz w:val="28"/>
          <w:lang w:val="kk-KZ"/>
        </w:rPr>
        <w:t xml:space="preserve"> (29-сурет</w:t>
      </w:r>
      <w:r w:rsidR="004560E0">
        <w:rPr>
          <w:rFonts w:ascii="Times New Roman" w:hAnsi="Times New Roman" w:cs="Times New Roman"/>
          <w:sz w:val="28"/>
          <w:lang w:val="kk-KZ"/>
        </w:rPr>
        <w:t>, 40-кесте</w:t>
      </w:r>
      <w:r w:rsidR="00567735">
        <w:rPr>
          <w:rFonts w:ascii="Times New Roman" w:hAnsi="Times New Roman" w:cs="Times New Roman"/>
          <w:sz w:val="28"/>
          <w:lang w:val="kk-KZ"/>
        </w:rPr>
        <w:t>)</w:t>
      </w:r>
      <w:r w:rsidR="00503A57" w:rsidRPr="00782A23">
        <w:rPr>
          <w:rFonts w:ascii="Times New Roman" w:hAnsi="Times New Roman" w:cs="Times New Roman"/>
          <w:sz w:val="28"/>
          <w:lang w:val="kk-KZ"/>
        </w:rPr>
        <w:t>.</w:t>
      </w:r>
    </w:p>
    <w:p w14:paraId="705BB003" w14:textId="77777777" w:rsidR="003D2A43" w:rsidRPr="00782A23" w:rsidRDefault="003D2A43" w:rsidP="00F4660B">
      <w:pPr>
        <w:pStyle w:val="a3"/>
        <w:jc w:val="both"/>
        <w:rPr>
          <w:rFonts w:ascii="Times New Roman" w:hAnsi="Times New Roman" w:cs="Times New Roman"/>
          <w:sz w:val="28"/>
          <w:lang w:val="kk-KZ"/>
        </w:rPr>
      </w:pPr>
    </w:p>
    <w:p w14:paraId="152CFCE7" w14:textId="77777777" w:rsidR="008676D0" w:rsidRPr="00782A23" w:rsidRDefault="003D2A43" w:rsidP="00567735">
      <w:pPr>
        <w:pStyle w:val="a3"/>
        <w:jc w:val="center"/>
        <w:rPr>
          <w:rFonts w:ascii="Times New Roman" w:hAnsi="Times New Roman" w:cs="Times New Roman"/>
          <w:sz w:val="28"/>
          <w:lang w:val="kk-KZ"/>
        </w:rPr>
      </w:pPr>
      <w:r w:rsidRPr="00782A23">
        <w:rPr>
          <w:rFonts w:ascii="Times New Roman" w:hAnsi="Times New Roman" w:cs="Times New Roman"/>
          <w:noProof/>
          <w:sz w:val="28"/>
          <w:lang w:eastAsia="ru-RU"/>
        </w:rPr>
        <w:drawing>
          <wp:inline distT="0" distB="0" distL="0" distR="0" wp14:anchorId="0EFC53C6" wp14:editId="18619B95">
            <wp:extent cx="5018227" cy="3208327"/>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9953" cy="3209430"/>
                    </a:xfrm>
                    <a:prstGeom prst="rect">
                      <a:avLst/>
                    </a:prstGeom>
                    <a:noFill/>
                  </pic:spPr>
                </pic:pic>
              </a:graphicData>
            </a:graphic>
          </wp:inline>
        </w:drawing>
      </w:r>
    </w:p>
    <w:p w14:paraId="55F7C1BE" w14:textId="77777777" w:rsidR="00503A57" w:rsidRPr="00567735" w:rsidRDefault="00503A57" w:rsidP="00F4660B">
      <w:pPr>
        <w:pStyle w:val="a3"/>
        <w:jc w:val="both"/>
        <w:rPr>
          <w:rFonts w:ascii="Times New Roman" w:hAnsi="Times New Roman" w:cs="Times New Roman"/>
          <w:sz w:val="16"/>
          <w:szCs w:val="16"/>
          <w:lang w:val="kk-KZ"/>
        </w:rPr>
      </w:pPr>
    </w:p>
    <w:p w14:paraId="455E2420" w14:textId="4BE2A3C9" w:rsidR="008021F2" w:rsidRPr="00782A23" w:rsidRDefault="00503A57" w:rsidP="00567735">
      <w:pPr>
        <w:pStyle w:val="a3"/>
        <w:ind w:right="-1"/>
        <w:jc w:val="center"/>
        <w:rPr>
          <w:rFonts w:ascii="Times New Roman" w:hAnsi="Times New Roman" w:cs="Times New Roman"/>
          <w:sz w:val="28"/>
          <w:lang w:val="kk-KZ"/>
        </w:rPr>
      </w:pPr>
      <w:r w:rsidRPr="00782A23">
        <w:rPr>
          <w:rFonts w:ascii="Times New Roman" w:hAnsi="Times New Roman" w:cs="Times New Roman"/>
          <w:sz w:val="28"/>
          <w:lang w:val="kk-KZ"/>
        </w:rPr>
        <w:t>Сурет</w:t>
      </w:r>
      <w:r w:rsidR="00532533">
        <w:rPr>
          <w:rFonts w:ascii="Times New Roman" w:hAnsi="Times New Roman" w:cs="Times New Roman"/>
          <w:sz w:val="28"/>
          <w:lang w:val="kk-KZ"/>
        </w:rPr>
        <w:t xml:space="preserve"> </w:t>
      </w:r>
      <w:r w:rsidR="00F3760E" w:rsidRPr="00F3760E">
        <w:rPr>
          <w:rFonts w:ascii="Times New Roman" w:hAnsi="Times New Roman" w:cs="Times New Roman"/>
          <w:sz w:val="28"/>
          <w:lang w:val="kk-KZ"/>
        </w:rPr>
        <w:t>3</w:t>
      </w:r>
      <w:r w:rsidR="00F3760E" w:rsidRPr="00ED7175">
        <w:rPr>
          <w:rFonts w:ascii="Times New Roman" w:hAnsi="Times New Roman" w:cs="Times New Roman"/>
          <w:sz w:val="28"/>
          <w:lang w:val="kk-KZ"/>
        </w:rPr>
        <w:t>6</w:t>
      </w:r>
      <w:r w:rsidR="00567735">
        <w:rPr>
          <w:rFonts w:ascii="Times New Roman" w:hAnsi="Times New Roman" w:cs="Times New Roman"/>
          <w:sz w:val="28"/>
          <w:lang w:val="kk-KZ"/>
        </w:rPr>
        <w:t xml:space="preserve">– </w:t>
      </w:r>
      <w:r w:rsidRPr="00782A23">
        <w:rPr>
          <w:rFonts w:ascii="Times New Roman" w:hAnsi="Times New Roman" w:cs="Times New Roman"/>
          <w:sz w:val="28"/>
          <w:lang w:val="kk-KZ"/>
        </w:rPr>
        <w:t>Ақмола</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Қарағанды, Қостанай облыстары бойынша ШОК даму тиімділігі картасы</w:t>
      </w:r>
    </w:p>
    <w:p w14:paraId="01392F95" w14:textId="77777777" w:rsidR="00567735" w:rsidRPr="00567735" w:rsidRDefault="00567735" w:rsidP="00567735">
      <w:pPr>
        <w:pStyle w:val="a3"/>
        <w:ind w:right="-1135" w:firstLine="709"/>
        <w:jc w:val="both"/>
        <w:rPr>
          <w:rFonts w:ascii="Times New Roman" w:hAnsi="Times New Roman" w:cs="Times New Roman"/>
          <w:sz w:val="16"/>
          <w:szCs w:val="16"/>
          <w:lang w:val="kk-KZ"/>
        </w:rPr>
      </w:pPr>
    </w:p>
    <w:p w14:paraId="658D1591" w14:textId="6E27CFA1" w:rsidR="00235A54" w:rsidRDefault="007B37EB" w:rsidP="004560E0">
      <w:pPr>
        <w:pStyle w:val="a3"/>
        <w:ind w:right="-1135" w:firstLine="709"/>
        <w:jc w:val="both"/>
        <w:rPr>
          <w:rFonts w:ascii="Times New Roman" w:hAnsi="Times New Roman" w:cs="Times New Roman"/>
          <w:sz w:val="28"/>
          <w:szCs w:val="28"/>
          <w:lang w:val="kk-KZ"/>
        </w:rPr>
      </w:pPr>
      <w:r w:rsidRPr="000B05F2">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8021F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52</w:t>
      </w:r>
      <w:r w:rsidR="008021F2" w:rsidRPr="00782A23">
        <w:rPr>
          <w:rFonts w:ascii="Times New Roman" w:hAnsi="Times New Roman" w:cs="Times New Roman"/>
          <w:sz w:val="24"/>
          <w:szCs w:val="24"/>
          <w:lang w:val="kk-KZ"/>
        </w:rPr>
        <w:t>]</w:t>
      </w:r>
    </w:p>
    <w:p w14:paraId="23397C74" w14:textId="77777777" w:rsidR="00DA458E" w:rsidRPr="00782A23" w:rsidRDefault="00DA458E" w:rsidP="00A5111C">
      <w:pPr>
        <w:spacing w:after="0" w:line="240" w:lineRule="auto"/>
        <w:ind w:right="-1" w:firstLine="709"/>
        <w:jc w:val="both"/>
        <w:rPr>
          <w:rFonts w:ascii="Times New Roman" w:hAnsi="Times New Roman" w:cs="Times New Roman"/>
          <w:sz w:val="28"/>
          <w:szCs w:val="28"/>
          <w:lang w:val="kk-KZ"/>
        </w:rPr>
        <w:sectPr w:rsidR="00DA458E" w:rsidRPr="00782A23" w:rsidSect="00A5111C">
          <w:pgSz w:w="11906" w:h="16838"/>
          <w:pgMar w:top="1134" w:right="567" w:bottom="1134" w:left="1701" w:header="709" w:footer="709" w:gutter="0"/>
          <w:cols w:space="720"/>
          <w:docGrid w:linePitch="299"/>
        </w:sectPr>
      </w:pPr>
    </w:p>
    <w:p w14:paraId="0B5C0BD6" w14:textId="6E28375B" w:rsidR="00525BB5" w:rsidRPr="004560E0" w:rsidRDefault="00DA458E" w:rsidP="00DA458E">
      <w:pPr>
        <w:pStyle w:val="a3"/>
        <w:jc w:val="both"/>
        <w:rPr>
          <w:rFonts w:ascii="Times New Roman" w:hAnsi="Times New Roman" w:cs="Times New Roman"/>
          <w:sz w:val="28"/>
          <w:lang w:val="kk-KZ"/>
        </w:rPr>
      </w:pPr>
      <w:r w:rsidRPr="004560E0">
        <w:rPr>
          <w:rFonts w:ascii="Times New Roman" w:eastAsia="Calibri" w:hAnsi="Times New Roman" w:cs="Times New Roman"/>
          <w:bCs/>
          <w:sz w:val="28"/>
          <w:szCs w:val="28"/>
          <w:lang w:val="kk-KZ"/>
        </w:rPr>
        <w:lastRenderedPageBreak/>
        <w:t xml:space="preserve">Кесте </w:t>
      </w:r>
      <w:r w:rsidR="008E13FC" w:rsidRPr="004560E0">
        <w:rPr>
          <w:rFonts w:ascii="Times New Roman" w:eastAsia="Calibri" w:hAnsi="Times New Roman" w:cs="Times New Roman"/>
          <w:bCs/>
          <w:sz w:val="28"/>
          <w:szCs w:val="28"/>
          <w:lang w:val="kk-KZ"/>
        </w:rPr>
        <w:t>40</w:t>
      </w:r>
      <w:r w:rsidR="00532533" w:rsidRPr="004560E0">
        <w:rPr>
          <w:rFonts w:ascii="Times New Roman" w:eastAsia="Calibri" w:hAnsi="Times New Roman" w:cs="Times New Roman"/>
          <w:bCs/>
          <w:sz w:val="28"/>
          <w:szCs w:val="28"/>
          <w:lang w:val="kk-KZ"/>
        </w:rPr>
        <w:t xml:space="preserve"> </w:t>
      </w:r>
      <w:r w:rsidR="004560E0">
        <w:rPr>
          <w:rFonts w:ascii="Times New Roman" w:eastAsia="Calibri" w:hAnsi="Times New Roman" w:cs="Times New Roman"/>
          <w:bCs/>
          <w:sz w:val="28"/>
          <w:szCs w:val="28"/>
          <w:lang w:val="kk-KZ"/>
        </w:rPr>
        <w:t xml:space="preserve">– </w:t>
      </w:r>
      <w:r w:rsidR="007866CA" w:rsidRPr="004560E0">
        <w:rPr>
          <w:rFonts w:ascii="Times New Roman" w:hAnsi="Times New Roman" w:cs="Times New Roman"/>
          <w:sz w:val="28"/>
          <w:lang w:val="kk-KZ"/>
        </w:rPr>
        <w:t>Ақмола, Қарағанды,</w:t>
      </w:r>
      <w:r w:rsidR="004560E0">
        <w:rPr>
          <w:rFonts w:ascii="Times New Roman" w:hAnsi="Times New Roman" w:cs="Times New Roman"/>
          <w:sz w:val="28"/>
          <w:lang w:val="kk-KZ"/>
        </w:rPr>
        <w:t xml:space="preserve"> </w:t>
      </w:r>
      <w:r w:rsidR="007866CA" w:rsidRPr="004560E0">
        <w:rPr>
          <w:rFonts w:ascii="Times New Roman" w:hAnsi="Times New Roman" w:cs="Times New Roman"/>
          <w:sz w:val="28"/>
          <w:lang w:val="kk-KZ"/>
        </w:rPr>
        <w:t>Қостанай</w:t>
      </w:r>
      <w:r w:rsidR="00525BB5" w:rsidRPr="004560E0">
        <w:rPr>
          <w:rFonts w:ascii="Times New Roman" w:hAnsi="Times New Roman" w:cs="Times New Roman"/>
          <w:sz w:val="28"/>
          <w:lang w:val="kk-KZ"/>
        </w:rPr>
        <w:t xml:space="preserve"> облысы</w:t>
      </w:r>
      <w:r w:rsidR="007866CA" w:rsidRPr="004560E0">
        <w:rPr>
          <w:rFonts w:ascii="Times New Roman" w:hAnsi="Times New Roman" w:cs="Times New Roman"/>
          <w:sz w:val="28"/>
          <w:lang w:val="kk-KZ"/>
        </w:rPr>
        <w:t>ндағы жалпы өңірлік өнім құрамы</w:t>
      </w:r>
    </w:p>
    <w:p w14:paraId="653ED4ED" w14:textId="77777777" w:rsidR="00525BB5" w:rsidRPr="00DA458E" w:rsidRDefault="00525BB5" w:rsidP="00DA458E">
      <w:pPr>
        <w:pStyle w:val="a3"/>
        <w:jc w:val="right"/>
        <w:rPr>
          <w:rFonts w:ascii="Times New Roman" w:hAnsi="Times New Roman" w:cs="Times New Roman"/>
          <w:sz w:val="16"/>
          <w:szCs w:val="16"/>
          <w:lang w:val="kk-KZ"/>
        </w:rPr>
      </w:pPr>
    </w:p>
    <w:tbl>
      <w:tblPr>
        <w:tblStyle w:val="aff0"/>
        <w:tblW w:w="0" w:type="auto"/>
        <w:tblInd w:w="94" w:type="dxa"/>
        <w:tblLayout w:type="fixed"/>
        <w:tblLook w:val="04A0" w:firstRow="1" w:lastRow="0" w:firstColumn="1" w:lastColumn="0" w:noHBand="0" w:noVBand="1"/>
      </w:tblPr>
      <w:tblGrid>
        <w:gridCol w:w="798"/>
        <w:gridCol w:w="1050"/>
        <w:gridCol w:w="1078"/>
        <w:gridCol w:w="1344"/>
        <w:gridCol w:w="924"/>
        <w:gridCol w:w="1217"/>
        <w:gridCol w:w="1022"/>
        <w:gridCol w:w="1148"/>
        <w:gridCol w:w="952"/>
        <w:gridCol w:w="1022"/>
        <w:gridCol w:w="1623"/>
        <w:gridCol w:w="1386"/>
        <w:gridCol w:w="1050"/>
      </w:tblGrid>
      <w:tr w:rsidR="00857E39" w:rsidRPr="00782A23" w14:paraId="2CC487DD" w14:textId="77777777" w:rsidTr="00DA458E">
        <w:trPr>
          <w:cantSplit/>
          <w:trHeight w:val="1134"/>
        </w:trPr>
        <w:tc>
          <w:tcPr>
            <w:tcW w:w="798" w:type="dxa"/>
            <w:textDirection w:val="btLr"/>
          </w:tcPr>
          <w:p w14:paraId="367B6D2D" w14:textId="34C4604A" w:rsidR="00525BB5" w:rsidRPr="00782A23" w:rsidRDefault="00DA458E" w:rsidP="00DA458E">
            <w:pPr>
              <w:pStyle w:val="a3"/>
              <w:ind w:left="113" w:right="11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Жылдар </w:t>
            </w:r>
          </w:p>
        </w:tc>
        <w:tc>
          <w:tcPr>
            <w:tcW w:w="1050" w:type="dxa"/>
            <w:vAlign w:val="center"/>
          </w:tcPr>
          <w:p w14:paraId="38183276" w14:textId="515399A1" w:rsidR="00525BB5" w:rsidRPr="00782A23" w:rsidRDefault="00A41B0A" w:rsidP="00DA458E">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Тіркелген </w:t>
            </w:r>
            <w:r w:rsidR="00525BB5" w:rsidRPr="00782A23">
              <w:rPr>
                <w:rFonts w:ascii="Times New Roman" w:hAnsi="Times New Roman" w:cs="Times New Roman"/>
                <w:sz w:val="24"/>
                <w:szCs w:val="24"/>
                <w:lang w:val="kk-KZ"/>
              </w:rPr>
              <w:t xml:space="preserve"> СМСП, </w:t>
            </w:r>
            <w:r>
              <w:rPr>
                <w:rFonts w:ascii="Times New Roman" w:hAnsi="Times New Roman" w:cs="Times New Roman"/>
                <w:sz w:val="24"/>
                <w:szCs w:val="24"/>
                <w:lang w:val="kk-KZ"/>
              </w:rPr>
              <w:t>мың бір</w:t>
            </w:r>
          </w:p>
        </w:tc>
        <w:tc>
          <w:tcPr>
            <w:tcW w:w="1078" w:type="dxa"/>
            <w:vAlign w:val="center"/>
          </w:tcPr>
          <w:p w14:paraId="1354ADEA" w14:textId="472C4002" w:rsidR="00525BB5" w:rsidRPr="00782A23" w:rsidRDefault="00A41B0A" w:rsidP="00DA458E">
            <w:pPr>
              <w:pStyle w:val="a3"/>
              <w:ind w:left="-66" w:right="-94"/>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Белсенді </w:t>
            </w:r>
            <w:r w:rsidR="00525BB5" w:rsidRPr="00782A23">
              <w:rPr>
                <w:rFonts w:ascii="Times New Roman" w:hAnsi="Times New Roman" w:cs="Times New Roman"/>
                <w:sz w:val="24"/>
                <w:szCs w:val="24"/>
                <w:lang w:val="kk-KZ"/>
              </w:rPr>
              <w:t>. СМСП, тыс. ед</w:t>
            </w:r>
            <w:r>
              <w:rPr>
                <w:rFonts w:ascii="Times New Roman" w:hAnsi="Times New Roman" w:cs="Times New Roman"/>
                <w:sz w:val="24"/>
                <w:szCs w:val="24"/>
                <w:lang w:val="kk-KZ"/>
              </w:rPr>
              <w:t xml:space="preserve"> мың бір</w:t>
            </w:r>
          </w:p>
        </w:tc>
        <w:tc>
          <w:tcPr>
            <w:tcW w:w="1344" w:type="dxa"/>
            <w:vAlign w:val="center"/>
          </w:tcPr>
          <w:p w14:paraId="32A0A3B4" w14:textId="00086229" w:rsidR="00525BB5" w:rsidRPr="00782A23" w:rsidRDefault="00A41B0A" w:rsidP="00DA458E">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Белсенді </w:t>
            </w:r>
            <w:r w:rsidR="00525BB5" w:rsidRPr="00782A23">
              <w:rPr>
                <w:rFonts w:ascii="Times New Roman" w:hAnsi="Times New Roman" w:cs="Times New Roman"/>
                <w:sz w:val="24"/>
                <w:szCs w:val="24"/>
                <w:lang w:val="kk-KZ"/>
              </w:rPr>
              <w:t xml:space="preserve">. СМСП, </w:t>
            </w:r>
            <w:r>
              <w:rPr>
                <w:rFonts w:ascii="Times New Roman" w:hAnsi="Times New Roman" w:cs="Times New Roman"/>
                <w:sz w:val="24"/>
                <w:szCs w:val="24"/>
                <w:lang w:val="kk-KZ"/>
              </w:rPr>
              <w:t>тіркелгендерге</w:t>
            </w:r>
            <w:r w:rsidR="00525BB5" w:rsidRPr="00782A23">
              <w:rPr>
                <w:rFonts w:ascii="Times New Roman" w:hAnsi="Times New Roman" w:cs="Times New Roman"/>
                <w:sz w:val="24"/>
                <w:szCs w:val="24"/>
                <w:lang w:val="kk-KZ"/>
              </w:rPr>
              <w:t>. СМСП, %</w:t>
            </w:r>
          </w:p>
        </w:tc>
        <w:tc>
          <w:tcPr>
            <w:tcW w:w="924" w:type="dxa"/>
            <w:vAlign w:val="center"/>
          </w:tcPr>
          <w:p w14:paraId="57B504FC" w14:textId="66889C86" w:rsidR="00525BB5" w:rsidRPr="00782A23" w:rsidRDefault="00A41B0A" w:rsidP="00DA458E">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ЖӨӨ</w:t>
            </w:r>
            <w:r w:rsidR="00525BB5" w:rsidRPr="00782A23">
              <w:rPr>
                <w:rFonts w:ascii="Times New Roman" w:hAnsi="Times New Roman" w:cs="Times New Roman"/>
                <w:sz w:val="24"/>
                <w:szCs w:val="24"/>
                <w:lang w:val="kk-KZ"/>
              </w:rPr>
              <w:t>, млрд тенге</w:t>
            </w:r>
          </w:p>
        </w:tc>
        <w:tc>
          <w:tcPr>
            <w:tcW w:w="1217" w:type="dxa"/>
            <w:vAlign w:val="center"/>
          </w:tcPr>
          <w:p w14:paraId="568D1428" w14:textId="195CE137" w:rsidR="00525BB5" w:rsidRPr="00782A23" w:rsidRDefault="00A41B0A" w:rsidP="00DA458E">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Өнім шығару</w:t>
            </w:r>
            <w:r w:rsidR="00525BB5" w:rsidRPr="00782A23">
              <w:rPr>
                <w:rFonts w:ascii="Times New Roman" w:hAnsi="Times New Roman" w:cs="Times New Roman"/>
                <w:sz w:val="24"/>
                <w:szCs w:val="24"/>
                <w:lang w:val="kk-KZ"/>
              </w:rPr>
              <w:t xml:space="preserve"> </w:t>
            </w:r>
            <w:r>
              <w:rPr>
                <w:rFonts w:ascii="Times New Roman" w:hAnsi="Times New Roman" w:cs="Times New Roman"/>
                <w:sz w:val="24"/>
                <w:szCs w:val="24"/>
                <w:lang w:val="kk-KZ"/>
              </w:rPr>
              <w:t>ШОК</w:t>
            </w:r>
            <w:r w:rsidR="00525BB5" w:rsidRPr="00782A23">
              <w:rPr>
                <w:rFonts w:ascii="Times New Roman" w:hAnsi="Times New Roman" w:cs="Times New Roman"/>
                <w:sz w:val="24"/>
                <w:szCs w:val="24"/>
                <w:lang w:val="kk-KZ"/>
              </w:rPr>
              <w:t>, млрд тенге</w:t>
            </w:r>
          </w:p>
        </w:tc>
        <w:tc>
          <w:tcPr>
            <w:tcW w:w="1022" w:type="dxa"/>
            <w:vAlign w:val="center"/>
          </w:tcPr>
          <w:p w14:paraId="7D4B2FD9" w14:textId="7F0E14DE" w:rsidR="00525BB5" w:rsidRPr="00782A23" w:rsidRDefault="00A41B0A" w:rsidP="00DA458E">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Үлесі</w:t>
            </w:r>
            <w:r w:rsidR="00525BB5" w:rsidRPr="00782A23">
              <w:rPr>
                <w:rFonts w:ascii="Times New Roman" w:hAnsi="Times New Roman" w:cs="Times New Roman"/>
                <w:sz w:val="24"/>
                <w:szCs w:val="24"/>
                <w:lang w:val="kk-KZ"/>
              </w:rPr>
              <w:t xml:space="preserve"> ВДС </w:t>
            </w:r>
            <w:r>
              <w:rPr>
                <w:rFonts w:ascii="Times New Roman" w:hAnsi="Times New Roman" w:cs="Times New Roman"/>
                <w:sz w:val="24"/>
                <w:szCs w:val="24"/>
                <w:lang w:val="kk-KZ"/>
              </w:rPr>
              <w:t>ШОК</w:t>
            </w:r>
            <w:r w:rsidR="00525BB5" w:rsidRPr="00782A23">
              <w:rPr>
                <w:rFonts w:ascii="Times New Roman" w:hAnsi="Times New Roman" w:cs="Times New Roman"/>
                <w:sz w:val="24"/>
                <w:szCs w:val="24"/>
                <w:lang w:val="kk-KZ"/>
              </w:rPr>
              <w:t xml:space="preserve"> в </w:t>
            </w:r>
            <w:r>
              <w:rPr>
                <w:rFonts w:ascii="Times New Roman" w:hAnsi="Times New Roman" w:cs="Times New Roman"/>
                <w:sz w:val="24"/>
                <w:szCs w:val="24"/>
                <w:lang w:val="kk-KZ"/>
              </w:rPr>
              <w:t>ЖӨӨ</w:t>
            </w:r>
            <w:r w:rsidR="00525BB5" w:rsidRPr="00782A23">
              <w:rPr>
                <w:rFonts w:ascii="Times New Roman" w:hAnsi="Times New Roman" w:cs="Times New Roman"/>
                <w:sz w:val="24"/>
                <w:szCs w:val="24"/>
                <w:lang w:val="kk-KZ"/>
              </w:rPr>
              <w:t>, %</w:t>
            </w:r>
          </w:p>
        </w:tc>
        <w:tc>
          <w:tcPr>
            <w:tcW w:w="1148" w:type="dxa"/>
            <w:vAlign w:val="center"/>
          </w:tcPr>
          <w:p w14:paraId="2F248230" w14:textId="6CAED37E" w:rsidR="00525BB5" w:rsidRPr="00782A23" w:rsidRDefault="00EC7D59"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Жалпы жұмыс басты адам</w:t>
            </w:r>
          </w:p>
        </w:tc>
        <w:tc>
          <w:tcPr>
            <w:tcW w:w="952" w:type="dxa"/>
            <w:vAlign w:val="center"/>
          </w:tcPr>
          <w:p w14:paraId="26A335EB" w14:textId="1A5B31B0" w:rsidR="00525BB5" w:rsidRPr="00782A23" w:rsidRDefault="00EC7D59"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ШОК жұм қамт</w:t>
            </w:r>
            <w:r w:rsidR="0025472F">
              <w:rPr>
                <w:rFonts w:ascii="Times New Roman" w:hAnsi="Times New Roman" w:cs="Times New Roman"/>
                <w:sz w:val="24"/>
                <w:szCs w:val="24"/>
                <w:lang w:val="kk-KZ"/>
              </w:rPr>
              <w:t>.</w:t>
            </w:r>
            <w:r w:rsidRPr="00782A23">
              <w:rPr>
                <w:rFonts w:ascii="Times New Roman" w:hAnsi="Times New Roman" w:cs="Times New Roman"/>
                <w:sz w:val="24"/>
                <w:szCs w:val="24"/>
                <w:lang w:val="kk-KZ"/>
              </w:rPr>
              <w:t xml:space="preserve"> адам</w:t>
            </w:r>
          </w:p>
        </w:tc>
        <w:tc>
          <w:tcPr>
            <w:tcW w:w="1022" w:type="dxa"/>
            <w:vAlign w:val="center"/>
          </w:tcPr>
          <w:p w14:paraId="5E5840FA" w14:textId="378DF279" w:rsidR="00525BB5" w:rsidRPr="00782A23" w:rsidRDefault="00EC7D59"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ШОК жұмыс қамт</w:t>
            </w:r>
            <w:r w:rsidR="0025472F">
              <w:rPr>
                <w:rFonts w:ascii="Times New Roman" w:hAnsi="Times New Roman" w:cs="Times New Roman"/>
                <w:sz w:val="24"/>
                <w:szCs w:val="24"/>
                <w:lang w:val="kk-KZ"/>
              </w:rPr>
              <w:t>.</w:t>
            </w:r>
            <w:r w:rsidR="00525BB5" w:rsidRPr="00782A23">
              <w:rPr>
                <w:rFonts w:ascii="Times New Roman" w:hAnsi="Times New Roman" w:cs="Times New Roman"/>
                <w:sz w:val="24"/>
                <w:szCs w:val="24"/>
                <w:lang w:val="kk-KZ"/>
              </w:rPr>
              <w:t xml:space="preserve"> %</w:t>
            </w:r>
          </w:p>
        </w:tc>
        <w:tc>
          <w:tcPr>
            <w:tcW w:w="1623" w:type="dxa"/>
            <w:vAlign w:val="center"/>
          </w:tcPr>
          <w:p w14:paraId="7AC19108" w14:textId="5C210213" w:rsidR="00525BB5" w:rsidRPr="00782A23" w:rsidRDefault="00EC7D59"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Экономикадағы несие қоржыны </w:t>
            </w:r>
            <w:r w:rsidR="00525BB5" w:rsidRPr="00782A23">
              <w:rPr>
                <w:rFonts w:ascii="Times New Roman" w:hAnsi="Times New Roman" w:cs="Times New Roman"/>
                <w:sz w:val="24"/>
                <w:szCs w:val="24"/>
                <w:lang w:val="kk-KZ"/>
              </w:rPr>
              <w:t>млрд тенге</w:t>
            </w:r>
          </w:p>
        </w:tc>
        <w:tc>
          <w:tcPr>
            <w:tcW w:w="1386" w:type="dxa"/>
            <w:vAlign w:val="center"/>
          </w:tcPr>
          <w:p w14:paraId="6EE5D46B" w14:textId="47FEF072" w:rsidR="00525BB5" w:rsidRPr="00782A23" w:rsidRDefault="00EC7D59"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ШОК несие портфелі</w:t>
            </w:r>
            <w:r w:rsidR="00525BB5" w:rsidRPr="00782A23">
              <w:rPr>
                <w:rFonts w:ascii="Times New Roman" w:hAnsi="Times New Roman" w:cs="Times New Roman"/>
                <w:sz w:val="24"/>
                <w:szCs w:val="24"/>
                <w:lang w:val="kk-KZ"/>
              </w:rPr>
              <w:t>, млрд те</w:t>
            </w:r>
            <w:r w:rsidR="0025472F">
              <w:rPr>
                <w:rFonts w:ascii="Times New Roman" w:hAnsi="Times New Roman" w:cs="Times New Roman"/>
                <w:sz w:val="24"/>
                <w:szCs w:val="24"/>
                <w:lang w:val="kk-KZ"/>
              </w:rPr>
              <w:t>ң</w:t>
            </w:r>
            <w:r w:rsidR="00525BB5" w:rsidRPr="00782A23">
              <w:rPr>
                <w:rFonts w:ascii="Times New Roman" w:hAnsi="Times New Roman" w:cs="Times New Roman"/>
                <w:sz w:val="24"/>
                <w:szCs w:val="24"/>
                <w:lang w:val="kk-KZ"/>
              </w:rPr>
              <w:t>г</w:t>
            </w:r>
            <w:r w:rsidR="0025472F">
              <w:rPr>
                <w:rFonts w:ascii="Times New Roman" w:hAnsi="Times New Roman" w:cs="Times New Roman"/>
                <w:sz w:val="24"/>
                <w:szCs w:val="24"/>
                <w:lang w:val="kk-KZ"/>
              </w:rPr>
              <w:t>е</w:t>
            </w:r>
          </w:p>
        </w:tc>
        <w:tc>
          <w:tcPr>
            <w:tcW w:w="1050" w:type="dxa"/>
            <w:vAlign w:val="center"/>
          </w:tcPr>
          <w:p w14:paraId="0212F819" w14:textId="6C64784B" w:rsidR="00525BB5" w:rsidRPr="00782A23" w:rsidRDefault="00EC7D59"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ШОК несие үлесі</w:t>
            </w:r>
            <w:r w:rsidR="00525BB5" w:rsidRPr="00782A23">
              <w:rPr>
                <w:rFonts w:ascii="Times New Roman" w:hAnsi="Times New Roman" w:cs="Times New Roman"/>
                <w:sz w:val="24"/>
                <w:szCs w:val="24"/>
                <w:lang w:val="kk-KZ"/>
              </w:rPr>
              <w:t>, %</w:t>
            </w:r>
          </w:p>
        </w:tc>
      </w:tr>
      <w:tr w:rsidR="00857E39" w:rsidRPr="00782A23" w14:paraId="5BAE6D3C" w14:textId="77777777" w:rsidTr="00DA458E">
        <w:tc>
          <w:tcPr>
            <w:tcW w:w="798" w:type="dxa"/>
          </w:tcPr>
          <w:p w14:paraId="0A9CE648"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1050" w:type="dxa"/>
          </w:tcPr>
          <w:p w14:paraId="403B1D17"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55,8</w:t>
            </w:r>
          </w:p>
        </w:tc>
        <w:tc>
          <w:tcPr>
            <w:tcW w:w="1078" w:type="dxa"/>
          </w:tcPr>
          <w:p w14:paraId="36D7D964"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41,7</w:t>
            </w:r>
          </w:p>
        </w:tc>
        <w:tc>
          <w:tcPr>
            <w:tcW w:w="1344" w:type="dxa"/>
          </w:tcPr>
          <w:p w14:paraId="11BBA999"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74,7</w:t>
            </w:r>
          </w:p>
        </w:tc>
        <w:tc>
          <w:tcPr>
            <w:tcW w:w="924" w:type="dxa"/>
          </w:tcPr>
          <w:p w14:paraId="67660502"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1518,1</w:t>
            </w:r>
          </w:p>
        </w:tc>
        <w:tc>
          <w:tcPr>
            <w:tcW w:w="1217" w:type="dxa"/>
          </w:tcPr>
          <w:p w14:paraId="4FDB00EE"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653,4</w:t>
            </w:r>
          </w:p>
        </w:tc>
        <w:tc>
          <w:tcPr>
            <w:tcW w:w="1022" w:type="dxa"/>
          </w:tcPr>
          <w:p w14:paraId="1FBF972F"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25,1</w:t>
            </w:r>
          </w:p>
        </w:tc>
        <w:tc>
          <w:tcPr>
            <w:tcW w:w="1148" w:type="dxa"/>
          </w:tcPr>
          <w:p w14:paraId="1417AF0F"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408,3</w:t>
            </w:r>
          </w:p>
        </w:tc>
        <w:tc>
          <w:tcPr>
            <w:tcW w:w="952" w:type="dxa"/>
          </w:tcPr>
          <w:p w14:paraId="6BA382C7"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129,5</w:t>
            </w:r>
          </w:p>
        </w:tc>
        <w:tc>
          <w:tcPr>
            <w:tcW w:w="1022" w:type="dxa"/>
          </w:tcPr>
          <w:p w14:paraId="7ADCEC33"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31,7</w:t>
            </w:r>
          </w:p>
        </w:tc>
        <w:tc>
          <w:tcPr>
            <w:tcW w:w="1623" w:type="dxa"/>
          </w:tcPr>
          <w:p w14:paraId="085E4D8D"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2299,1</w:t>
            </w:r>
          </w:p>
        </w:tc>
        <w:tc>
          <w:tcPr>
            <w:tcW w:w="1386" w:type="dxa"/>
          </w:tcPr>
          <w:p w14:paraId="24D1D8CA"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712,1</w:t>
            </w:r>
          </w:p>
        </w:tc>
        <w:tc>
          <w:tcPr>
            <w:tcW w:w="1050" w:type="dxa"/>
          </w:tcPr>
          <w:p w14:paraId="21768A90"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31,0</w:t>
            </w:r>
          </w:p>
        </w:tc>
      </w:tr>
      <w:tr w:rsidR="00857E39" w:rsidRPr="00782A23" w14:paraId="22A0B531" w14:textId="77777777" w:rsidTr="00DA458E">
        <w:tc>
          <w:tcPr>
            <w:tcW w:w="798" w:type="dxa"/>
          </w:tcPr>
          <w:p w14:paraId="4DA1761B"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1050" w:type="dxa"/>
          </w:tcPr>
          <w:p w14:paraId="463CC572"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55,9</w:t>
            </w:r>
          </w:p>
        </w:tc>
        <w:tc>
          <w:tcPr>
            <w:tcW w:w="1078" w:type="dxa"/>
          </w:tcPr>
          <w:p w14:paraId="246F85E0"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44,1</w:t>
            </w:r>
          </w:p>
        </w:tc>
        <w:tc>
          <w:tcPr>
            <w:tcW w:w="1344" w:type="dxa"/>
          </w:tcPr>
          <w:p w14:paraId="656FA595"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79,0</w:t>
            </w:r>
          </w:p>
        </w:tc>
        <w:tc>
          <w:tcPr>
            <w:tcW w:w="924" w:type="dxa"/>
          </w:tcPr>
          <w:p w14:paraId="073042B6"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1619,8</w:t>
            </w:r>
          </w:p>
        </w:tc>
        <w:tc>
          <w:tcPr>
            <w:tcW w:w="1217" w:type="dxa"/>
          </w:tcPr>
          <w:p w14:paraId="617C0413"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736,3</w:t>
            </w:r>
          </w:p>
        </w:tc>
        <w:tc>
          <w:tcPr>
            <w:tcW w:w="1022" w:type="dxa"/>
          </w:tcPr>
          <w:p w14:paraId="6DB54370"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27,6</w:t>
            </w:r>
          </w:p>
        </w:tc>
        <w:tc>
          <w:tcPr>
            <w:tcW w:w="1148" w:type="dxa"/>
          </w:tcPr>
          <w:p w14:paraId="5DE90729"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407,2</w:t>
            </w:r>
          </w:p>
        </w:tc>
        <w:tc>
          <w:tcPr>
            <w:tcW w:w="952" w:type="dxa"/>
          </w:tcPr>
          <w:p w14:paraId="4FC4AA40"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131,9</w:t>
            </w:r>
          </w:p>
        </w:tc>
        <w:tc>
          <w:tcPr>
            <w:tcW w:w="1022" w:type="dxa"/>
          </w:tcPr>
          <w:p w14:paraId="46C44AD7"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32,4</w:t>
            </w:r>
          </w:p>
        </w:tc>
        <w:tc>
          <w:tcPr>
            <w:tcW w:w="1623" w:type="dxa"/>
          </w:tcPr>
          <w:p w14:paraId="73780207"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2002,8</w:t>
            </w:r>
          </w:p>
        </w:tc>
        <w:tc>
          <w:tcPr>
            <w:tcW w:w="1386" w:type="dxa"/>
          </w:tcPr>
          <w:p w14:paraId="5DF2C445"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386,2</w:t>
            </w:r>
          </w:p>
        </w:tc>
        <w:tc>
          <w:tcPr>
            <w:tcW w:w="1050" w:type="dxa"/>
          </w:tcPr>
          <w:p w14:paraId="4560837A"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19,3</w:t>
            </w:r>
          </w:p>
        </w:tc>
      </w:tr>
      <w:tr w:rsidR="00857E39" w:rsidRPr="00782A23" w14:paraId="78E425AC" w14:textId="77777777" w:rsidTr="00DA458E">
        <w:tc>
          <w:tcPr>
            <w:tcW w:w="798" w:type="dxa"/>
          </w:tcPr>
          <w:p w14:paraId="0A53D26D"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1050" w:type="dxa"/>
          </w:tcPr>
          <w:p w14:paraId="4CBC46DC"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54,4</w:t>
            </w:r>
          </w:p>
        </w:tc>
        <w:tc>
          <w:tcPr>
            <w:tcW w:w="1078" w:type="dxa"/>
          </w:tcPr>
          <w:p w14:paraId="6DF746A7"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45,5</w:t>
            </w:r>
          </w:p>
        </w:tc>
        <w:tc>
          <w:tcPr>
            <w:tcW w:w="1344" w:type="dxa"/>
          </w:tcPr>
          <w:p w14:paraId="425E619D"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83,5</w:t>
            </w:r>
          </w:p>
        </w:tc>
        <w:tc>
          <w:tcPr>
            <w:tcW w:w="924" w:type="dxa"/>
          </w:tcPr>
          <w:p w14:paraId="39D3A212" w14:textId="77777777" w:rsidR="00525BB5" w:rsidRPr="00782A23" w:rsidRDefault="00525BB5" w:rsidP="00DA458E">
            <w:pPr>
              <w:pStyle w:val="a3"/>
              <w:ind w:left="-52" w:right="-94"/>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1 933,6</w:t>
            </w:r>
          </w:p>
        </w:tc>
        <w:tc>
          <w:tcPr>
            <w:tcW w:w="1217" w:type="dxa"/>
          </w:tcPr>
          <w:p w14:paraId="06FD64CF"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820,9</w:t>
            </w:r>
          </w:p>
        </w:tc>
        <w:tc>
          <w:tcPr>
            <w:tcW w:w="1022" w:type="dxa"/>
          </w:tcPr>
          <w:p w14:paraId="42110BA0"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28,6</w:t>
            </w:r>
          </w:p>
        </w:tc>
        <w:tc>
          <w:tcPr>
            <w:tcW w:w="1148" w:type="dxa"/>
          </w:tcPr>
          <w:p w14:paraId="22F7DC55"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408,0</w:t>
            </w:r>
          </w:p>
        </w:tc>
        <w:tc>
          <w:tcPr>
            <w:tcW w:w="952" w:type="dxa"/>
          </w:tcPr>
          <w:p w14:paraId="19CC6F3D"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132,1</w:t>
            </w:r>
          </w:p>
        </w:tc>
        <w:tc>
          <w:tcPr>
            <w:tcW w:w="1022" w:type="dxa"/>
          </w:tcPr>
          <w:p w14:paraId="52D44024"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32,4</w:t>
            </w:r>
          </w:p>
        </w:tc>
        <w:tc>
          <w:tcPr>
            <w:tcW w:w="1623" w:type="dxa"/>
          </w:tcPr>
          <w:p w14:paraId="33AD7BC5"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213,3</w:t>
            </w:r>
          </w:p>
        </w:tc>
        <w:tc>
          <w:tcPr>
            <w:tcW w:w="1386" w:type="dxa"/>
          </w:tcPr>
          <w:p w14:paraId="2172147A"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44,5</w:t>
            </w:r>
          </w:p>
        </w:tc>
        <w:tc>
          <w:tcPr>
            <w:tcW w:w="1050" w:type="dxa"/>
          </w:tcPr>
          <w:p w14:paraId="308852FB"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20,9</w:t>
            </w:r>
          </w:p>
        </w:tc>
      </w:tr>
      <w:tr w:rsidR="00857E39" w:rsidRPr="00782A23" w14:paraId="42A2AB7E" w14:textId="77777777" w:rsidTr="00DA458E">
        <w:tc>
          <w:tcPr>
            <w:tcW w:w="798" w:type="dxa"/>
          </w:tcPr>
          <w:p w14:paraId="6386240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050" w:type="dxa"/>
          </w:tcPr>
          <w:p w14:paraId="2C220E92"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53,2</w:t>
            </w:r>
          </w:p>
        </w:tc>
        <w:tc>
          <w:tcPr>
            <w:tcW w:w="1078" w:type="dxa"/>
          </w:tcPr>
          <w:p w14:paraId="3195B694"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46,6</w:t>
            </w:r>
          </w:p>
        </w:tc>
        <w:tc>
          <w:tcPr>
            <w:tcW w:w="1344" w:type="dxa"/>
          </w:tcPr>
          <w:p w14:paraId="578A26CD"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87,6</w:t>
            </w:r>
          </w:p>
        </w:tc>
        <w:tc>
          <w:tcPr>
            <w:tcW w:w="924" w:type="dxa"/>
          </w:tcPr>
          <w:p w14:paraId="69FF7AE9" w14:textId="77777777" w:rsidR="00525BB5" w:rsidRPr="00782A23" w:rsidRDefault="00525BB5" w:rsidP="00DA458E">
            <w:pPr>
              <w:pStyle w:val="a3"/>
              <w:ind w:left="-52" w:right="-94"/>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2 307,4</w:t>
            </w:r>
          </w:p>
        </w:tc>
        <w:tc>
          <w:tcPr>
            <w:tcW w:w="1217" w:type="dxa"/>
          </w:tcPr>
          <w:p w14:paraId="091B20D4"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947,8</w:t>
            </w:r>
          </w:p>
        </w:tc>
        <w:tc>
          <w:tcPr>
            <w:tcW w:w="1022" w:type="dxa"/>
          </w:tcPr>
          <w:p w14:paraId="70C712DE"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26,4</w:t>
            </w:r>
          </w:p>
        </w:tc>
        <w:tc>
          <w:tcPr>
            <w:tcW w:w="1148" w:type="dxa"/>
          </w:tcPr>
          <w:p w14:paraId="202BD526"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398,0</w:t>
            </w:r>
          </w:p>
        </w:tc>
        <w:tc>
          <w:tcPr>
            <w:tcW w:w="952" w:type="dxa"/>
          </w:tcPr>
          <w:p w14:paraId="4C9CC814"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131,9</w:t>
            </w:r>
          </w:p>
        </w:tc>
        <w:tc>
          <w:tcPr>
            <w:tcW w:w="1022" w:type="dxa"/>
          </w:tcPr>
          <w:p w14:paraId="35B486BA"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33,1</w:t>
            </w:r>
          </w:p>
        </w:tc>
        <w:tc>
          <w:tcPr>
            <w:tcW w:w="1623" w:type="dxa"/>
          </w:tcPr>
          <w:p w14:paraId="69A150C7"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242,7</w:t>
            </w:r>
          </w:p>
        </w:tc>
        <w:tc>
          <w:tcPr>
            <w:tcW w:w="1386" w:type="dxa"/>
          </w:tcPr>
          <w:p w14:paraId="6CA4DFDF"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43,9</w:t>
            </w:r>
          </w:p>
        </w:tc>
        <w:tc>
          <w:tcPr>
            <w:tcW w:w="1050" w:type="dxa"/>
          </w:tcPr>
          <w:p w14:paraId="0C2D5857"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18,1</w:t>
            </w:r>
          </w:p>
        </w:tc>
      </w:tr>
      <w:tr w:rsidR="00857E39" w:rsidRPr="00782A23" w14:paraId="649F5A90" w14:textId="77777777" w:rsidTr="00DA458E">
        <w:tc>
          <w:tcPr>
            <w:tcW w:w="798" w:type="dxa"/>
          </w:tcPr>
          <w:p w14:paraId="7599C8DA"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1050" w:type="dxa"/>
          </w:tcPr>
          <w:p w14:paraId="27BB495C"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55,0</w:t>
            </w:r>
          </w:p>
        </w:tc>
        <w:tc>
          <w:tcPr>
            <w:tcW w:w="1078" w:type="dxa"/>
          </w:tcPr>
          <w:p w14:paraId="56FA1321"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48,5</w:t>
            </w:r>
          </w:p>
        </w:tc>
        <w:tc>
          <w:tcPr>
            <w:tcW w:w="1344" w:type="dxa"/>
          </w:tcPr>
          <w:p w14:paraId="52BCC87B"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88,3</w:t>
            </w:r>
          </w:p>
        </w:tc>
        <w:tc>
          <w:tcPr>
            <w:tcW w:w="924" w:type="dxa"/>
          </w:tcPr>
          <w:p w14:paraId="2F63FB50" w14:textId="77777777" w:rsidR="00525BB5" w:rsidRPr="00782A23" w:rsidRDefault="00525BB5" w:rsidP="00DA458E">
            <w:pPr>
              <w:pStyle w:val="a3"/>
              <w:ind w:left="-52" w:right="-94"/>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2 561,0</w:t>
            </w:r>
          </w:p>
        </w:tc>
        <w:tc>
          <w:tcPr>
            <w:tcW w:w="1217" w:type="dxa"/>
          </w:tcPr>
          <w:p w14:paraId="29AD03BB"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1 183,2</w:t>
            </w:r>
          </w:p>
        </w:tc>
        <w:tc>
          <w:tcPr>
            <w:tcW w:w="1022" w:type="dxa"/>
          </w:tcPr>
          <w:p w14:paraId="6D74E456"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28,2</w:t>
            </w:r>
          </w:p>
        </w:tc>
        <w:tc>
          <w:tcPr>
            <w:tcW w:w="1148" w:type="dxa"/>
          </w:tcPr>
          <w:p w14:paraId="3868BB6B"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397,0</w:t>
            </w:r>
          </w:p>
        </w:tc>
        <w:tc>
          <w:tcPr>
            <w:tcW w:w="952" w:type="dxa"/>
          </w:tcPr>
          <w:p w14:paraId="24EABB3C"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132,1</w:t>
            </w:r>
          </w:p>
        </w:tc>
        <w:tc>
          <w:tcPr>
            <w:tcW w:w="1022" w:type="dxa"/>
          </w:tcPr>
          <w:p w14:paraId="5C1DAB96"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33,3</w:t>
            </w:r>
          </w:p>
        </w:tc>
        <w:tc>
          <w:tcPr>
            <w:tcW w:w="1623" w:type="dxa"/>
          </w:tcPr>
          <w:p w14:paraId="794C7B92"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319,8</w:t>
            </w:r>
          </w:p>
        </w:tc>
        <w:tc>
          <w:tcPr>
            <w:tcW w:w="1386" w:type="dxa"/>
          </w:tcPr>
          <w:p w14:paraId="062D8754"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55,2</w:t>
            </w:r>
          </w:p>
        </w:tc>
        <w:tc>
          <w:tcPr>
            <w:tcW w:w="1050" w:type="dxa"/>
          </w:tcPr>
          <w:p w14:paraId="1BAD5B96" w14:textId="77777777" w:rsidR="00525BB5" w:rsidRPr="00782A23" w:rsidRDefault="00525BB5" w:rsidP="00DA458E">
            <w:pPr>
              <w:pStyle w:val="a3"/>
              <w:ind w:left="-52"/>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17,3</w:t>
            </w:r>
          </w:p>
        </w:tc>
      </w:tr>
      <w:tr w:rsidR="00DA458E" w:rsidRPr="00782A23" w14:paraId="655CE096" w14:textId="77777777" w:rsidTr="00875557">
        <w:tc>
          <w:tcPr>
            <w:tcW w:w="14614" w:type="dxa"/>
            <w:gridSpan w:val="13"/>
          </w:tcPr>
          <w:p w14:paraId="37AF9110" w14:textId="262BF951" w:rsidR="00DA458E" w:rsidRPr="00782A23" w:rsidRDefault="00DA458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Қарағанды</w:t>
            </w:r>
            <w:r>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облысы ЖӨӨ</w:t>
            </w:r>
          </w:p>
        </w:tc>
      </w:tr>
      <w:tr w:rsidR="00857E39" w:rsidRPr="00782A23" w14:paraId="1E8D157A" w14:textId="77777777" w:rsidTr="00DA458E">
        <w:tc>
          <w:tcPr>
            <w:tcW w:w="798" w:type="dxa"/>
          </w:tcPr>
          <w:p w14:paraId="3720C92A"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1050" w:type="dxa"/>
          </w:tcPr>
          <w:p w14:paraId="7FD20E9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100,7</w:t>
            </w:r>
          </w:p>
        </w:tc>
        <w:tc>
          <w:tcPr>
            <w:tcW w:w="1078" w:type="dxa"/>
          </w:tcPr>
          <w:p w14:paraId="3886E23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79,3</w:t>
            </w:r>
          </w:p>
        </w:tc>
        <w:tc>
          <w:tcPr>
            <w:tcW w:w="1344" w:type="dxa"/>
          </w:tcPr>
          <w:p w14:paraId="29A141B5"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78,7</w:t>
            </w:r>
          </w:p>
        </w:tc>
        <w:tc>
          <w:tcPr>
            <w:tcW w:w="924" w:type="dxa"/>
          </w:tcPr>
          <w:p w14:paraId="2A627B8C"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4214,4</w:t>
            </w:r>
          </w:p>
        </w:tc>
        <w:tc>
          <w:tcPr>
            <w:tcW w:w="1217" w:type="dxa"/>
          </w:tcPr>
          <w:p w14:paraId="1F2A6594"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1031,6</w:t>
            </w:r>
          </w:p>
        </w:tc>
        <w:tc>
          <w:tcPr>
            <w:tcW w:w="1022" w:type="dxa"/>
          </w:tcPr>
          <w:p w14:paraId="3887AFB0"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12,7</w:t>
            </w:r>
          </w:p>
        </w:tc>
        <w:tc>
          <w:tcPr>
            <w:tcW w:w="1148" w:type="dxa"/>
          </w:tcPr>
          <w:p w14:paraId="486BD35F"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652,4</w:t>
            </w:r>
          </w:p>
        </w:tc>
        <w:tc>
          <w:tcPr>
            <w:tcW w:w="952" w:type="dxa"/>
          </w:tcPr>
          <w:p w14:paraId="6B98B495"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232,2</w:t>
            </w:r>
          </w:p>
        </w:tc>
        <w:tc>
          <w:tcPr>
            <w:tcW w:w="1022" w:type="dxa"/>
          </w:tcPr>
          <w:p w14:paraId="5C54A67F"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35,6</w:t>
            </w:r>
          </w:p>
        </w:tc>
        <w:tc>
          <w:tcPr>
            <w:tcW w:w="1623" w:type="dxa"/>
          </w:tcPr>
          <w:p w14:paraId="3684456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483,6</w:t>
            </w:r>
          </w:p>
        </w:tc>
        <w:tc>
          <w:tcPr>
            <w:tcW w:w="1386" w:type="dxa"/>
          </w:tcPr>
          <w:p w14:paraId="0B677682"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88,8</w:t>
            </w:r>
          </w:p>
        </w:tc>
        <w:tc>
          <w:tcPr>
            <w:tcW w:w="1050" w:type="dxa"/>
          </w:tcPr>
          <w:p w14:paraId="1B3A16E5"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18,4</w:t>
            </w:r>
          </w:p>
        </w:tc>
      </w:tr>
      <w:tr w:rsidR="00857E39" w:rsidRPr="00782A23" w14:paraId="1BDDE885" w14:textId="77777777" w:rsidTr="00DA458E">
        <w:tc>
          <w:tcPr>
            <w:tcW w:w="798" w:type="dxa"/>
          </w:tcPr>
          <w:p w14:paraId="257DAB56"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1050" w:type="dxa"/>
          </w:tcPr>
          <w:p w14:paraId="6122B6B1"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102,4</w:t>
            </w:r>
          </w:p>
        </w:tc>
        <w:tc>
          <w:tcPr>
            <w:tcW w:w="1078" w:type="dxa"/>
          </w:tcPr>
          <w:p w14:paraId="0BC783D6"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84,0</w:t>
            </w:r>
          </w:p>
        </w:tc>
        <w:tc>
          <w:tcPr>
            <w:tcW w:w="1344" w:type="dxa"/>
          </w:tcPr>
          <w:p w14:paraId="001972ED"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82,0</w:t>
            </w:r>
          </w:p>
        </w:tc>
        <w:tc>
          <w:tcPr>
            <w:tcW w:w="924" w:type="dxa"/>
          </w:tcPr>
          <w:p w14:paraId="6B5A9AD4"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4407,7</w:t>
            </w:r>
          </w:p>
        </w:tc>
        <w:tc>
          <w:tcPr>
            <w:tcW w:w="1217" w:type="dxa"/>
          </w:tcPr>
          <w:p w14:paraId="0DF2A1B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1325,1</w:t>
            </w:r>
          </w:p>
        </w:tc>
        <w:tc>
          <w:tcPr>
            <w:tcW w:w="1022" w:type="dxa"/>
          </w:tcPr>
          <w:p w14:paraId="3032C3EC"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15,8</w:t>
            </w:r>
          </w:p>
        </w:tc>
        <w:tc>
          <w:tcPr>
            <w:tcW w:w="1148" w:type="dxa"/>
          </w:tcPr>
          <w:p w14:paraId="2692F16E"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649,4</w:t>
            </w:r>
          </w:p>
        </w:tc>
        <w:tc>
          <w:tcPr>
            <w:tcW w:w="952" w:type="dxa"/>
          </w:tcPr>
          <w:p w14:paraId="6E44C161"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236,1</w:t>
            </w:r>
          </w:p>
        </w:tc>
        <w:tc>
          <w:tcPr>
            <w:tcW w:w="1022" w:type="dxa"/>
          </w:tcPr>
          <w:p w14:paraId="5EBB9DD3"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36,4</w:t>
            </w:r>
          </w:p>
        </w:tc>
        <w:tc>
          <w:tcPr>
            <w:tcW w:w="1623" w:type="dxa"/>
          </w:tcPr>
          <w:p w14:paraId="5EA27D9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549,5</w:t>
            </w:r>
          </w:p>
        </w:tc>
        <w:tc>
          <w:tcPr>
            <w:tcW w:w="1386" w:type="dxa"/>
          </w:tcPr>
          <w:p w14:paraId="1AB9172C"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78,2</w:t>
            </w:r>
          </w:p>
        </w:tc>
        <w:tc>
          <w:tcPr>
            <w:tcW w:w="1050" w:type="dxa"/>
          </w:tcPr>
          <w:p w14:paraId="49BABC7D"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14,2</w:t>
            </w:r>
          </w:p>
        </w:tc>
      </w:tr>
      <w:tr w:rsidR="00857E39" w:rsidRPr="00782A23" w14:paraId="5C67E918" w14:textId="77777777" w:rsidTr="00DA458E">
        <w:tc>
          <w:tcPr>
            <w:tcW w:w="798" w:type="dxa"/>
          </w:tcPr>
          <w:p w14:paraId="2B2DF961"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1050" w:type="dxa"/>
          </w:tcPr>
          <w:p w14:paraId="1DC4C785"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103</w:t>
            </w:r>
          </w:p>
        </w:tc>
        <w:tc>
          <w:tcPr>
            <w:tcW w:w="1078" w:type="dxa"/>
          </w:tcPr>
          <w:p w14:paraId="21270585"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88.3</w:t>
            </w:r>
          </w:p>
        </w:tc>
        <w:tc>
          <w:tcPr>
            <w:tcW w:w="1344" w:type="dxa"/>
          </w:tcPr>
          <w:p w14:paraId="710B8EBD"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85.7</w:t>
            </w:r>
          </w:p>
        </w:tc>
        <w:tc>
          <w:tcPr>
            <w:tcW w:w="924" w:type="dxa"/>
          </w:tcPr>
          <w:p w14:paraId="636FD72D"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5345.9</w:t>
            </w:r>
          </w:p>
        </w:tc>
        <w:tc>
          <w:tcPr>
            <w:tcW w:w="1217" w:type="dxa"/>
          </w:tcPr>
          <w:p w14:paraId="549ED68D"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1401.3</w:t>
            </w:r>
          </w:p>
        </w:tc>
        <w:tc>
          <w:tcPr>
            <w:tcW w:w="1022" w:type="dxa"/>
          </w:tcPr>
          <w:p w14:paraId="6C99CD11"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16.5</w:t>
            </w:r>
          </w:p>
        </w:tc>
        <w:tc>
          <w:tcPr>
            <w:tcW w:w="1148" w:type="dxa"/>
          </w:tcPr>
          <w:p w14:paraId="635CE9F4"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648.9</w:t>
            </w:r>
          </w:p>
        </w:tc>
        <w:tc>
          <w:tcPr>
            <w:tcW w:w="952" w:type="dxa"/>
          </w:tcPr>
          <w:p w14:paraId="7E881B51"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239.9</w:t>
            </w:r>
          </w:p>
        </w:tc>
        <w:tc>
          <w:tcPr>
            <w:tcW w:w="1022" w:type="dxa"/>
          </w:tcPr>
          <w:p w14:paraId="468CDEEC"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37.0</w:t>
            </w:r>
          </w:p>
        </w:tc>
        <w:tc>
          <w:tcPr>
            <w:tcW w:w="1623" w:type="dxa"/>
          </w:tcPr>
          <w:p w14:paraId="2550DE2D"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633.5</w:t>
            </w:r>
          </w:p>
        </w:tc>
        <w:tc>
          <w:tcPr>
            <w:tcW w:w="1386" w:type="dxa"/>
          </w:tcPr>
          <w:p w14:paraId="2A68210B"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80.2</w:t>
            </w:r>
          </w:p>
        </w:tc>
        <w:tc>
          <w:tcPr>
            <w:tcW w:w="1050" w:type="dxa"/>
          </w:tcPr>
          <w:p w14:paraId="77C85B6A"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12.7</w:t>
            </w:r>
          </w:p>
        </w:tc>
      </w:tr>
      <w:tr w:rsidR="00857E39" w:rsidRPr="00782A23" w14:paraId="212C4C7C" w14:textId="77777777" w:rsidTr="00DA458E">
        <w:tc>
          <w:tcPr>
            <w:tcW w:w="798" w:type="dxa"/>
          </w:tcPr>
          <w:p w14:paraId="196613AA"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050" w:type="dxa"/>
          </w:tcPr>
          <w:p w14:paraId="7C0D215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104,4</w:t>
            </w:r>
          </w:p>
        </w:tc>
        <w:tc>
          <w:tcPr>
            <w:tcW w:w="1078" w:type="dxa"/>
          </w:tcPr>
          <w:p w14:paraId="1EC51CD7"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90,2</w:t>
            </w:r>
          </w:p>
        </w:tc>
        <w:tc>
          <w:tcPr>
            <w:tcW w:w="1344" w:type="dxa"/>
          </w:tcPr>
          <w:p w14:paraId="0AF01EEE"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85,7</w:t>
            </w:r>
          </w:p>
        </w:tc>
        <w:tc>
          <w:tcPr>
            <w:tcW w:w="924" w:type="dxa"/>
          </w:tcPr>
          <w:p w14:paraId="38DF3421" w14:textId="77777777" w:rsidR="00525BB5" w:rsidRPr="00782A23" w:rsidRDefault="00525BB5" w:rsidP="00DA458E">
            <w:pPr>
              <w:pStyle w:val="a3"/>
              <w:ind w:right="-94"/>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6 213,7</w:t>
            </w:r>
          </w:p>
        </w:tc>
        <w:tc>
          <w:tcPr>
            <w:tcW w:w="1217" w:type="dxa"/>
          </w:tcPr>
          <w:p w14:paraId="65DF9B25"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1 741,1</w:t>
            </w:r>
          </w:p>
        </w:tc>
        <w:tc>
          <w:tcPr>
            <w:tcW w:w="1022" w:type="dxa"/>
          </w:tcPr>
          <w:p w14:paraId="4E4FCD61"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16,6</w:t>
            </w:r>
          </w:p>
        </w:tc>
        <w:tc>
          <w:tcPr>
            <w:tcW w:w="1148" w:type="dxa"/>
          </w:tcPr>
          <w:p w14:paraId="6686F480"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641,8</w:t>
            </w:r>
          </w:p>
        </w:tc>
        <w:tc>
          <w:tcPr>
            <w:tcW w:w="952" w:type="dxa"/>
          </w:tcPr>
          <w:p w14:paraId="625ED2C7"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253,3</w:t>
            </w:r>
          </w:p>
        </w:tc>
        <w:tc>
          <w:tcPr>
            <w:tcW w:w="1022" w:type="dxa"/>
          </w:tcPr>
          <w:p w14:paraId="6AC8F4EE"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39,5</w:t>
            </w:r>
          </w:p>
        </w:tc>
        <w:tc>
          <w:tcPr>
            <w:tcW w:w="1623" w:type="dxa"/>
          </w:tcPr>
          <w:p w14:paraId="3A694A1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751,0</w:t>
            </w:r>
          </w:p>
        </w:tc>
        <w:tc>
          <w:tcPr>
            <w:tcW w:w="1386" w:type="dxa"/>
          </w:tcPr>
          <w:p w14:paraId="744C4977"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88,3</w:t>
            </w:r>
          </w:p>
        </w:tc>
        <w:tc>
          <w:tcPr>
            <w:tcW w:w="1050" w:type="dxa"/>
          </w:tcPr>
          <w:p w14:paraId="2DAB56C3"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11,8</w:t>
            </w:r>
          </w:p>
        </w:tc>
      </w:tr>
      <w:tr w:rsidR="00857E39" w:rsidRPr="00782A23" w14:paraId="6D0B58D6" w14:textId="77777777" w:rsidTr="00DA458E">
        <w:tc>
          <w:tcPr>
            <w:tcW w:w="798" w:type="dxa"/>
          </w:tcPr>
          <w:p w14:paraId="3B7EFC20"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1050" w:type="dxa"/>
          </w:tcPr>
          <w:p w14:paraId="119B319E"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109,0</w:t>
            </w:r>
          </w:p>
        </w:tc>
        <w:tc>
          <w:tcPr>
            <w:tcW w:w="1078" w:type="dxa"/>
          </w:tcPr>
          <w:p w14:paraId="09CB33A6"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95,3</w:t>
            </w:r>
          </w:p>
        </w:tc>
        <w:tc>
          <w:tcPr>
            <w:tcW w:w="1344" w:type="dxa"/>
          </w:tcPr>
          <w:p w14:paraId="53891216"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87,4</w:t>
            </w:r>
          </w:p>
        </w:tc>
        <w:tc>
          <w:tcPr>
            <w:tcW w:w="924" w:type="dxa"/>
          </w:tcPr>
          <w:p w14:paraId="4C87CB54" w14:textId="77777777" w:rsidR="00525BB5" w:rsidRPr="00782A23" w:rsidRDefault="00525BB5" w:rsidP="00DA458E">
            <w:pPr>
              <w:pStyle w:val="a3"/>
              <w:ind w:right="-94"/>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7 695,8</w:t>
            </w:r>
          </w:p>
        </w:tc>
        <w:tc>
          <w:tcPr>
            <w:tcW w:w="1217" w:type="dxa"/>
          </w:tcPr>
          <w:p w14:paraId="10904097"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2 073,6</w:t>
            </w:r>
          </w:p>
        </w:tc>
        <w:tc>
          <w:tcPr>
            <w:tcW w:w="1022" w:type="dxa"/>
          </w:tcPr>
          <w:p w14:paraId="090AA9FD"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15,5</w:t>
            </w:r>
          </w:p>
        </w:tc>
        <w:tc>
          <w:tcPr>
            <w:tcW w:w="1148" w:type="dxa"/>
          </w:tcPr>
          <w:p w14:paraId="79280D2C"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643,4</w:t>
            </w:r>
          </w:p>
        </w:tc>
        <w:tc>
          <w:tcPr>
            <w:tcW w:w="952" w:type="dxa"/>
          </w:tcPr>
          <w:p w14:paraId="108E4F04"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243,5</w:t>
            </w:r>
          </w:p>
        </w:tc>
        <w:tc>
          <w:tcPr>
            <w:tcW w:w="1022" w:type="dxa"/>
          </w:tcPr>
          <w:p w14:paraId="3E7A1403"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37,9</w:t>
            </w:r>
          </w:p>
        </w:tc>
        <w:tc>
          <w:tcPr>
            <w:tcW w:w="1623" w:type="dxa"/>
          </w:tcPr>
          <w:p w14:paraId="6C5E7C79"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954,6</w:t>
            </w:r>
          </w:p>
        </w:tc>
        <w:tc>
          <w:tcPr>
            <w:tcW w:w="1386" w:type="dxa"/>
          </w:tcPr>
          <w:p w14:paraId="7FDA0F6F"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125,6</w:t>
            </w:r>
          </w:p>
        </w:tc>
        <w:tc>
          <w:tcPr>
            <w:tcW w:w="1050" w:type="dxa"/>
          </w:tcPr>
          <w:p w14:paraId="6B8F21AA"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13,2</w:t>
            </w:r>
          </w:p>
        </w:tc>
      </w:tr>
      <w:tr w:rsidR="00DA458E" w:rsidRPr="00782A23" w14:paraId="1B745190" w14:textId="77777777" w:rsidTr="00875557">
        <w:tc>
          <w:tcPr>
            <w:tcW w:w="14614" w:type="dxa"/>
            <w:gridSpan w:val="13"/>
          </w:tcPr>
          <w:p w14:paraId="00D8E275" w14:textId="2D4D1F05" w:rsidR="00DA458E" w:rsidRPr="00782A23" w:rsidRDefault="00DA458E"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Қостанай</w:t>
            </w:r>
            <w:r>
              <w:rPr>
                <w:rFonts w:ascii="Times New Roman" w:hAnsi="Times New Roman" w:cs="Times New Roman"/>
                <w:sz w:val="24"/>
                <w:szCs w:val="24"/>
                <w:lang w:val="kk-KZ"/>
              </w:rPr>
              <w:t xml:space="preserve"> </w:t>
            </w:r>
            <w:r w:rsidRPr="00782A23">
              <w:rPr>
                <w:rFonts w:ascii="Times New Roman" w:hAnsi="Times New Roman" w:cs="Times New Roman"/>
                <w:sz w:val="24"/>
                <w:szCs w:val="24"/>
                <w:lang w:val="kk-KZ"/>
              </w:rPr>
              <w:t xml:space="preserve"> облысы ЖӨӨ</w:t>
            </w:r>
          </w:p>
        </w:tc>
      </w:tr>
      <w:tr w:rsidR="00857E39" w:rsidRPr="00782A23" w14:paraId="35F9D511" w14:textId="77777777" w:rsidTr="00DA458E">
        <w:tc>
          <w:tcPr>
            <w:tcW w:w="798" w:type="dxa"/>
          </w:tcPr>
          <w:p w14:paraId="7A2C4E27"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2017</w:t>
            </w:r>
          </w:p>
        </w:tc>
        <w:tc>
          <w:tcPr>
            <w:tcW w:w="1050" w:type="dxa"/>
          </w:tcPr>
          <w:p w14:paraId="10BF3917"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65,2</w:t>
            </w:r>
          </w:p>
        </w:tc>
        <w:tc>
          <w:tcPr>
            <w:tcW w:w="1078" w:type="dxa"/>
          </w:tcPr>
          <w:p w14:paraId="12FDD1D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48,2</w:t>
            </w:r>
          </w:p>
        </w:tc>
        <w:tc>
          <w:tcPr>
            <w:tcW w:w="1344" w:type="dxa"/>
          </w:tcPr>
          <w:p w14:paraId="2E67FE92"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73,9</w:t>
            </w:r>
          </w:p>
        </w:tc>
        <w:tc>
          <w:tcPr>
            <w:tcW w:w="924" w:type="dxa"/>
          </w:tcPr>
          <w:p w14:paraId="669DFC3B"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1787,0</w:t>
            </w:r>
          </w:p>
        </w:tc>
        <w:tc>
          <w:tcPr>
            <w:tcW w:w="1217" w:type="dxa"/>
          </w:tcPr>
          <w:p w14:paraId="55E2516D"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764,7</w:t>
            </w:r>
          </w:p>
        </w:tc>
        <w:tc>
          <w:tcPr>
            <w:tcW w:w="1022" w:type="dxa"/>
          </w:tcPr>
          <w:p w14:paraId="665AB550"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25,1</w:t>
            </w:r>
          </w:p>
        </w:tc>
        <w:tc>
          <w:tcPr>
            <w:tcW w:w="1148" w:type="dxa"/>
          </w:tcPr>
          <w:p w14:paraId="40EA9B6C"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492,1</w:t>
            </w:r>
          </w:p>
        </w:tc>
        <w:tc>
          <w:tcPr>
            <w:tcW w:w="952" w:type="dxa"/>
          </w:tcPr>
          <w:p w14:paraId="03596484"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154,4</w:t>
            </w:r>
          </w:p>
        </w:tc>
        <w:tc>
          <w:tcPr>
            <w:tcW w:w="1022" w:type="dxa"/>
          </w:tcPr>
          <w:p w14:paraId="1771CD1C"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31,4</w:t>
            </w:r>
          </w:p>
        </w:tc>
        <w:tc>
          <w:tcPr>
            <w:tcW w:w="1623" w:type="dxa"/>
          </w:tcPr>
          <w:p w14:paraId="03D664A5"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273,8</w:t>
            </w:r>
          </w:p>
        </w:tc>
        <w:tc>
          <w:tcPr>
            <w:tcW w:w="1386" w:type="dxa"/>
          </w:tcPr>
          <w:p w14:paraId="52DFCDA1"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50,4</w:t>
            </w:r>
          </w:p>
        </w:tc>
        <w:tc>
          <w:tcPr>
            <w:tcW w:w="1050" w:type="dxa"/>
          </w:tcPr>
          <w:p w14:paraId="6EE08276"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18,4</w:t>
            </w:r>
          </w:p>
        </w:tc>
      </w:tr>
      <w:tr w:rsidR="00857E39" w:rsidRPr="00782A23" w14:paraId="76EA9BCA" w14:textId="77777777" w:rsidTr="00DA458E">
        <w:tc>
          <w:tcPr>
            <w:tcW w:w="798" w:type="dxa"/>
          </w:tcPr>
          <w:p w14:paraId="4C6FABB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2018</w:t>
            </w:r>
          </w:p>
        </w:tc>
        <w:tc>
          <w:tcPr>
            <w:tcW w:w="1050" w:type="dxa"/>
          </w:tcPr>
          <w:p w14:paraId="731C6532"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64,0</w:t>
            </w:r>
          </w:p>
        </w:tc>
        <w:tc>
          <w:tcPr>
            <w:tcW w:w="1078" w:type="dxa"/>
          </w:tcPr>
          <w:p w14:paraId="236332D1"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51,1</w:t>
            </w:r>
          </w:p>
        </w:tc>
        <w:tc>
          <w:tcPr>
            <w:tcW w:w="1344" w:type="dxa"/>
          </w:tcPr>
          <w:p w14:paraId="2FA134F3"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79,8</w:t>
            </w:r>
          </w:p>
        </w:tc>
        <w:tc>
          <w:tcPr>
            <w:tcW w:w="924" w:type="dxa"/>
          </w:tcPr>
          <w:p w14:paraId="56790A85"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2022,1</w:t>
            </w:r>
          </w:p>
        </w:tc>
        <w:tc>
          <w:tcPr>
            <w:tcW w:w="1217" w:type="dxa"/>
          </w:tcPr>
          <w:p w14:paraId="7C956BA7"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851,9</w:t>
            </w:r>
          </w:p>
        </w:tc>
        <w:tc>
          <w:tcPr>
            <w:tcW w:w="1022" w:type="dxa"/>
          </w:tcPr>
          <w:p w14:paraId="0B4FCF9F"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25,9</w:t>
            </w:r>
          </w:p>
        </w:tc>
        <w:tc>
          <w:tcPr>
            <w:tcW w:w="1148" w:type="dxa"/>
          </w:tcPr>
          <w:p w14:paraId="0FDCB43F"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482,7</w:t>
            </w:r>
          </w:p>
        </w:tc>
        <w:tc>
          <w:tcPr>
            <w:tcW w:w="952" w:type="dxa"/>
          </w:tcPr>
          <w:p w14:paraId="20FB922E"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156,9</w:t>
            </w:r>
          </w:p>
        </w:tc>
        <w:tc>
          <w:tcPr>
            <w:tcW w:w="1022" w:type="dxa"/>
          </w:tcPr>
          <w:p w14:paraId="6E23B883"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32,5</w:t>
            </w:r>
          </w:p>
        </w:tc>
        <w:tc>
          <w:tcPr>
            <w:tcW w:w="1623" w:type="dxa"/>
          </w:tcPr>
          <w:p w14:paraId="6B6A7691"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278,9</w:t>
            </w:r>
          </w:p>
        </w:tc>
        <w:tc>
          <w:tcPr>
            <w:tcW w:w="1386" w:type="dxa"/>
          </w:tcPr>
          <w:p w14:paraId="6E5397FA"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55,0</w:t>
            </w:r>
          </w:p>
        </w:tc>
        <w:tc>
          <w:tcPr>
            <w:tcW w:w="1050" w:type="dxa"/>
          </w:tcPr>
          <w:p w14:paraId="17FA430A"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19,7</w:t>
            </w:r>
          </w:p>
        </w:tc>
      </w:tr>
      <w:tr w:rsidR="00857E39" w:rsidRPr="00782A23" w14:paraId="15066C87" w14:textId="77777777" w:rsidTr="00DA458E">
        <w:tc>
          <w:tcPr>
            <w:tcW w:w="798" w:type="dxa"/>
          </w:tcPr>
          <w:p w14:paraId="21678753"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2019</w:t>
            </w:r>
          </w:p>
        </w:tc>
        <w:tc>
          <w:tcPr>
            <w:tcW w:w="1050" w:type="dxa"/>
          </w:tcPr>
          <w:p w14:paraId="1BBF4735"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61,4</w:t>
            </w:r>
          </w:p>
        </w:tc>
        <w:tc>
          <w:tcPr>
            <w:tcW w:w="1078" w:type="dxa"/>
          </w:tcPr>
          <w:p w14:paraId="141B7DBF"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52,5</w:t>
            </w:r>
          </w:p>
        </w:tc>
        <w:tc>
          <w:tcPr>
            <w:tcW w:w="1344" w:type="dxa"/>
          </w:tcPr>
          <w:p w14:paraId="7DB3B26B"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85,5</w:t>
            </w:r>
          </w:p>
        </w:tc>
        <w:tc>
          <w:tcPr>
            <w:tcW w:w="924" w:type="dxa"/>
          </w:tcPr>
          <w:p w14:paraId="71D0AF40" w14:textId="77777777" w:rsidR="00525BB5" w:rsidRPr="00782A23" w:rsidRDefault="00525BB5" w:rsidP="00DA458E">
            <w:pPr>
              <w:pStyle w:val="a3"/>
              <w:ind w:left="-52" w:right="-94"/>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2 451,7</w:t>
            </w:r>
          </w:p>
        </w:tc>
        <w:tc>
          <w:tcPr>
            <w:tcW w:w="1217" w:type="dxa"/>
          </w:tcPr>
          <w:p w14:paraId="6DE0182B"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1 202,1</w:t>
            </w:r>
          </w:p>
        </w:tc>
        <w:tc>
          <w:tcPr>
            <w:tcW w:w="1022" w:type="dxa"/>
          </w:tcPr>
          <w:p w14:paraId="490C1571"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32,8</w:t>
            </w:r>
          </w:p>
        </w:tc>
        <w:tc>
          <w:tcPr>
            <w:tcW w:w="1148" w:type="dxa"/>
          </w:tcPr>
          <w:p w14:paraId="6F9F7893"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484,8</w:t>
            </w:r>
          </w:p>
        </w:tc>
        <w:tc>
          <w:tcPr>
            <w:tcW w:w="952" w:type="dxa"/>
          </w:tcPr>
          <w:p w14:paraId="53E18827"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160,8</w:t>
            </w:r>
          </w:p>
        </w:tc>
        <w:tc>
          <w:tcPr>
            <w:tcW w:w="1022" w:type="dxa"/>
          </w:tcPr>
          <w:p w14:paraId="0E31179D"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33,2</w:t>
            </w:r>
          </w:p>
        </w:tc>
        <w:tc>
          <w:tcPr>
            <w:tcW w:w="1623" w:type="dxa"/>
          </w:tcPr>
          <w:p w14:paraId="0C63948A"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306,4</w:t>
            </w:r>
          </w:p>
        </w:tc>
        <w:tc>
          <w:tcPr>
            <w:tcW w:w="1386" w:type="dxa"/>
          </w:tcPr>
          <w:p w14:paraId="634635F1"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40,1</w:t>
            </w:r>
          </w:p>
        </w:tc>
        <w:tc>
          <w:tcPr>
            <w:tcW w:w="1050" w:type="dxa"/>
          </w:tcPr>
          <w:p w14:paraId="17904727"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13,1</w:t>
            </w:r>
          </w:p>
        </w:tc>
      </w:tr>
      <w:tr w:rsidR="00857E39" w:rsidRPr="00782A23" w14:paraId="3264C9A3" w14:textId="77777777" w:rsidTr="00DA458E">
        <w:tc>
          <w:tcPr>
            <w:tcW w:w="798" w:type="dxa"/>
          </w:tcPr>
          <w:p w14:paraId="327E23DA"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2020</w:t>
            </w:r>
          </w:p>
        </w:tc>
        <w:tc>
          <w:tcPr>
            <w:tcW w:w="1050" w:type="dxa"/>
          </w:tcPr>
          <w:p w14:paraId="2C322D80"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60,0</w:t>
            </w:r>
          </w:p>
        </w:tc>
        <w:tc>
          <w:tcPr>
            <w:tcW w:w="1078" w:type="dxa"/>
          </w:tcPr>
          <w:p w14:paraId="1C08500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52,5</w:t>
            </w:r>
          </w:p>
        </w:tc>
        <w:tc>
          <w:tcPr>
            <w:tcW w:w="1344" w:type="dxa"/>
          </w:tcPr>
          <w:p w14:paraId="05F3162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87,5</w:t>
            </w:r>
          </w:p>
        </w:tc>
        <w:tc>
          <w:tcPr>
            <w:tcW w:w="924" w:type="dxa"/>
          </w:tcPr>
          <w:p w14:paraId="59A5A870" w14:textId="77777777" w:rsidR="00525BB5" w:rsidRPr="00782A23" w:rsidRDefault="00525BB5" w:rsidP="00DA458E">
            <w:pPr>
              <w:pStyle w:val="a3"/>
              <w:ind w:left="-52" w:right="-94"/>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2 797,2</w:t>
            </w:r>
          </w:p>
        </w:tc>
        <w:tc>
          <w:tcPr>
            <w:tcW w:w="1217" w:type="dxa"/>
          </w:tcPr>
          <w:p w14:paraId="433BBB76"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1 355,5</w:t>
            </w:r>
          </w:p>
        </w:tc>
        <w:tc>
          <w:tcPr>
            <w:tcW w:w="1022" w:type="dxa"/>
          </w:tcPr>
          <w:p w14:paraId="6593717C"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28,4</w:t>
            </w:r>
          </w:p>
        </w:tc>
        <w:tc>
          <w:tcPr>
            <w:tcW w:w="1148" w:type="dxa"/>
          </w:tcPr>
          <w:p w14:paraId="6475972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466,3</w:t>
            </w:r>
          </w:p>
        </w:tc>
        <w:tc>
          <w:tcPr>
            <w:tcW w:w="952" w:type="dxa"/>
          </w:tcPr>
          <w:p w14:paraId="0E34D611"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162,5</w:t>
            </w:r>
          </w:p>
        </w:tc>
        <w:tc>
          <w:tcPr>
            <w:tcW w:w="1022" w:type="dxa"/>
          </w:tcPr>
          <w:p w14:paraId="1C04F94F"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34,9</w:t>
            </w:r>
          </w:p>
        </w:tc>
        <w:tc>
          <w:tcPr>
            <w:tcW w:w="1623" w:type="dxa"/>
          </w:tcPr>
          <w:p w14:paraId="05DD08D8"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371,5</w:t>
            </w:r>
          </w:p>
        </w:tc>
        <w:tc>
          <w:tcPr>
            <w:tcW w:w="1386" w:type="dxa"/>
          </w:tcPr>
          <w:p w14:paraId="0BA90257"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47,4</w:t>
            </w:r>
          </w:p>
        </w:tc>
        <w:tc>
          <w:tcPr>
            <w:tcW w:w="1050" w:type="dxa"/>
          </w:tcPr>
          <w:p w14:paraId="6DCB7C19" w14:textId="77777777" w:rsidR="00525BB5" w:rsidRPr="00782A23" w:rsidRDefault="00525BB5" w:rsidP="00DA458E">
            <w:pPr>
              <w:pStyle w:val="a3"/>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12,8</w:t>
            </w:r>
          </w:p>
        </w:tc>
      </w:tr>
      <w:tr w:rsidR="00857E39" w:rsidRPr="00782A23" w14:paraId="383083C8" w14:textId="77777777" w:rsidTr="00DA458E">
        <w:tc>
          <w:tcPr>
            <w:tcW w:w="798" w:type="dxa"/>
          </w:tcPr>
          <w:p w14:paraId="5F98441C"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2021</w:t>
            </w:r>
          </w:p>
        </w:tc>
        <w:tc>
          <w:tcPr>
            <w:tcW w:w="1050" w:type="dxa"/>
          </w:tcPr>
          <w:p w14:paraId="6F79D477"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60,8</w:t>
            </w:r>
          </w:p>
        </w:tc>
        <w:tc>
          <w:tcPr>
            <w:tcW w:w="1078" w:type="dxa"/>
          </w:tcPr>
          <w:p w14:paraId="2FD8C175"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54,9</w:t>
            </w:r>
          </w:p>
        </w:tc>
        <w:tc>
          <w:tcPr>
            <w:tcW w:w="1344" w:type="dxa"/>
          </w:tcPr>
          <w:p w14:paraId="29827275"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90,3</w:t>
            </w:r>
          </w:p>
        </w:tc>
        <w:tc>
          <w:tcPr>
            <w:tcW w:w="924" w:type="dxa"/>
          </w:tcPr>
          <w:p w14:paraId="0C6DBAE3" w14:textId="77777777" w:rsidR="00525BB5" w:rsidRPr="00782A23" w:rsidRDefault="00525BB5" w:rsidP="00DA458E">
            <w:pPr>
              <w:pStyle w:val="a3"/>
              <w:ind w:right="-122"/>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3 346,7</w:t>
            </w:r>
          </w:p>
        </w:tc>
        <w:tc>
          <w:tcPr>
            <w:tcW w:w="1217" w:type="dxa"/>
          </w:tcPr>
          <w:p w14:paraId="68A75BC5"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1 478,1</w:t>
            </w:r>
          </w:p>
        </w:tc>
        <w:tc>
          <w:tcPr>
            <w:tcW w:w="1022" w:type="dxa"/>
          </w:tcPr>
          <w:p w14:paraId="77789571"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14,3</w:t>
            </w:r>
          </w:p>
        </w:tc>
        <w:tc>
          <w:tcPr>
            <w:tcW w:w="1148" w:type="dxa"/>
          </w:tcPr>
          <w:p w14:paraId="6809FA12"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475,2</w:t>
            </w:r>
          </w:p>
        </w:tc>
        <w:tc>
          <w:tcPr>
            <w:tcW w:w="952" w:type="dxa"/>
          </w:tcPr>
          <w:p w14:paraId="61CB85A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159,5</w:t>
            </w:r>
          </w:p>
        </w:tc>
        <w:tc>
          <w:tcPr>
            <w:tcW w:w="1022" w:type="dxa"/>
          </w:tcPr>
          <w:p w14:paraId="57D2BD24"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33,6</w:t>
            </w:r>
          </w:p>
        </w:tc>
        <w:tc>
          <w:tcPr>
            <w:tcW w:w="1623" w:type="dxa"/>
          </w:tcPr>
          <w:p w14:paraId="4AAF02B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456,9</w:t>
            </w:r>
          </w:p>
        </w:tc>
        <w:tc>
          <w:tcPr>
            <w:tcW w:w="1386" w:type="dxa"/>
          </w:tcPr>
          <w:p w14:paraId="370905BF"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65,2</w:t>
            </w:r>
          </w:p>
        </w:tc>
        <w:tc>
          <w:tcPr>
            <w:tcW w:w="1050" w:type="dxa"/>
          </w:tcPr>
          <w:p w14:paraId="702E383E" w14:textId="77777777" w:rsidR="00525BB5" w:rsidRPr="00782A23" w:rsidRDefault="00525BB5" w:rsidP="00F4660B">
            <w:pPr>
              <w:pStyle w:val="a3"/>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14,3</w:t>
            </w:r>
          </w:p>
        </w:tc>
      </w:tr>
      <w:tr w:rsidR="00BB7DF4" w:rsidRPr="00782A23" w14:paraId="63462717" w14:textId="77777777" w:rsidTr="00DA458E">
        <w:tc>
          <w:tcPr>
            <w:tcW w:w="14614" w:type="dxa"/>
            <w:gridSpan w:val="13"/>
          </w:tcPr>
          <w:p w14:paraId="018EEDD1" w14:textId="688178EF" w:rsidR="00BB7DF4" w:rsidRPr="00782A23" w:rsidRDefault="00365180" w:rsidP="00365180">
            <w:pPr>
              <w:pStyle w:val="a3"/>
              <w:ind w:firstLine="615"/>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BB7DF4" w:rsidRPr="00BB7DF4">
              <w:rPr>
                <w:rFonts w:ascii="Times New Roman" w:hAnsi="Times New Roman" w:cs="Times New Roman"/>
                <w:sz w:val="24"/>
                <w:szCs w:val="24"/>
                <w:lang w:val="kk-KZ"/>
              </w:rPr>
              <w:t>[</w:t>
            </w:r>
            <w:r w:rsidR="00DD2524">
              <w:rPr>
                <w:rFonts w:ascii="Times New Roman" w:hAnsi="Times New Roman" w:cs="Times New Roman"/>
                <w:sz w:val="24"/>
                <w:szCs w:val="24"/>
                <w:lang w:val="kk-KZ"/>
              </w:rPr>
              <w:t>52</w:t>
            </w:r>
            <w:r w:rsidR="00BB7DF4" w:rsidRPr="00BB7DF4">
              <w:rPr>
                <w:rFonts w:ascii="Times New Roman" w:hAnsi="Times New Roman" w:cs="Times New Roman"/>
                <w:sz w:val="24"/>
                <w:szCs w:val="24"/>
                <w:lang w:val="kk-KZ"/>
              </w:rPr>
              <w:t>]</w:t>
            </w:r>
          </w:p>
        </w:tc>
      </w:tr>
    </w:tbl>
    <w:p w14:paraId="21E3CC10" w14:textId="77777777" w:rsidR="00525BB5" w:rsidRPr="00782A23" w:rsidRDefault="00525BB5" w:rsidP="00F4660B">
      <w:pPr>
        <w:pStyle w:val="a3"/>
        <w:jc w:val="both"/>
        <w:rPr>
          <w:rFonts w:ascii="Times New Roman" w:hAnsi="Times New Roman" w:cs="Times New Roman"/>
          <w:sz w:val="20"/>
          <w:szCs w:val="20"/>
          <w:lang w:val="kk-KZ"/>
        </w:rPr>
      </w:pPr>
    </w:p>
    <w:p w14:paraId="2DF464B3" w14:textId="22D39D65" w:rsidR="00525BB5" w:rsidRPr="00782A23" w:rsidRDefault="00525BB5" w:rsidP="00F4660B">
      <w:pPr>
        <w:pStyle w:val="a3"/>
        <w:jc w:val="both"/>
        <w:rPr>
          <w:rFonts w:ascii="Times New Roman" w:hAnsi="Times New Roman" w:cs="Times New Roman"/>
          <w:sz w:val="28"/>
          <w:lang w:val="kk-KZ"/>
        </w:rPr>
        <w:sectPr w:rsidR="00525BB5" w:rsidRPr="00782A23" w:rsidSect="004560E0">
          <w:pgSz w:w="16838" w:h="11906" w:orient="landscape" w:code="9"/>
          <w:pgMar w:top="1701" w:right="1134" w:bottom="567" w:left="1134" w:header="709" w:footer="709" w:gutter="0"/>
          <w:cols w:space="720"/>
          <w:docGrid w:linePitch="299"/>
        </w:sectPr>
      </w:pPr>
    </w:p>
    <w:bookmarkEnd w:id="75"/>
    <w:p w14:paraId="484B2F28" w14:textId="77777777" w:rsidR="004560E0" w:rsidRPr="00EC3224" w:rsidRDefault="004560E0" w:rsidP="004560E0">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lastRenderedPageBreak/>
        <w:t>ҚР бойынша кәсіпкерлікті қолдауға бағытталған</w:t>
      </w:r>
      <w:r>
        <w:rPr>
          <w:rFonts w:ascii="Times New Roman" w:hAnsi="Times New Roman" w:cs="Times New Roman"/>
          <w:sz w:val="28"/>
          <w:lang w:val="kk-KZ"/>
        </w:rPr>
        <w:t xml:space="preserve"> </w:t>
      </w:r>
      <w:r w:rsidRPr="00782A23">
        <w:rPr>
          <w:rFonts w:ascii="Times New Roman" w:hAnsi="Times New Roman" w:cs="Times New Roman"/>
          <w:sz w:val="28"/>
          <w:lang w:val="kk-KZ"/>
        </w:rPr>
        <w:t>мемлекеттік қолдау шараларының нәтижесін бағалау мақсатында</w:t>
      </w:r>
      <w:r>
        <w:rPr>
          <w:rFonts w:ascii="Times New Roman" w:hAnsi="Times New Roman" w:cs="Times New Roman"/>
          <w:sz w:val="28"/>
          <w:lang w:val="kk-KZ"/>
        </w:rPr>
        <w:t xml:space="preserve"> </w:t>
      </w:r>
      <w:r w:rsidRPr="00782A23">
        <w:rPr>
          <w:rFonts w:ascii="Times New Roman" w:hAnsi="Times New Roman" w:cs="Times New Roman"/>
          <w:sz w:val="28"/>
          <w:lang w:val="kk-KZ"/>
        </w:rPr>
        <w:t>123 кәсіпкер арасында сауалнама</w:t>
      </w:r>
      <w:r>
        <w:rPr>
          <w:rFonts w:ascii="Times New Roman" w:hAnsi="Times New Roman" w:cs="Times New Roman"/>
          <w:sz w:val="28"/>
          <w:lang w:val="kk-KZ"/>
        </w:rPr>
        <w:t xml:space="preserve"> </w:t>
      </w:r>
      <w:r w:rsidRPr="00782A23">
        <w:rPr>
          <w:rFonts w:ascii="Times New Roman" w:hAnsi="Times New Roman" w:cs="Times New Roman"/>
          <w:sz w:val="28"/>
          <w:lang w:val="kk-KZ"/>
        </w:rPr>
        <w:t>өткізілді, олардың жас аралығы 18-50 жас. Сауалнама жүргізу мақсаты қазіргі уақытта қалыптасқан кәсіпкерлік орта жағдайы мен мемлекеттік бағдарлама нәтижесін бағалау. Сауалнама қатысушыларға сұрақтар ресми тілде ұсынылды. Сауалнама үш бағыттағы 12 сұрақтан тұрды. Сауалнама толық мәтінімен</w:t>
      </w:r>
      <w:r>
        <w:rPr>
          <w:rFonts w:ascii="Times New Roman" w:hAnsi="Times New Roman" w:cs="Times New Roman"/>
          <w:sz w:val="28"/>
          <w:lang w:val="kk-KZ"/>
        </w:rPr>
        <w:t xml:space="preserve"> </w:t>
      </w:r>
      <w:r w:rsidRPr="00EC3224">
        <w:rPr>
          <w:rFonts w:ascii="Times New Roman" w:hAnsi="Times New Roman" w:cs="Times New Roman"/>
          <w:sz w:val="28"/>
          <w:lang w:val="kk-KZ"/>
        </w:rPr>
        <w:t>берілген сілтеме арқылы танысуға болады (</w:t>
      </w:r>
      <w:hyperlink r:id="rId61" w:history="1">
        <w:r w:rsidRPr="00EC3224">
          <w:rPr>
            <w:rStyle w:val="af8"/>
            <w:rFonts w:ascii="Times New Roman" w:hAnsi="Times New Roman" w:cs="Times New Roman"/>
            <w:color w:val="auto"/>
            <w:sz w:val="28"/>
            <w:u w:val="none"/>
            <w:lang w:val="kk-KZ"/>
          </w:rPr>
          <w:t>https://forms.gle/ps</w:t>
        </w:r>
      </w:hyperlink>
      <w:r w:rsidRPr="00EC3224">
        <w:rPr>
          <w:rFonts w:ascii="Times New Roman" w:hAnsi="Times New Roman" w:cs="Times New Roman"/>
          <w:sz w:val="28"/>
          <w:lang w:val="kk-KZ"/>
        </w:rPr>
        <w:t xml:space="preserve"> Zuv5wWyKgffb3fA)</w:t>
      </w:r>
      <w:r>
        <w:rPr>
          <w:rFonts w:ascii="Times New Roman" w:hAnsi="Times New Roman" w:cs="Times New Roman"/>
          <w:sz w:val="28"/>
          <w:lang w:val="kk-KZ"/>
        </w:rPr>
        <w:t>, (30-сурет)</w:t>
      </w:r>
      <w:r w:rsidRPr="00EC3224">
        <w:rPr>
          <w:rFonts w:ascii="Times New Roman" w:hAnsi="Times New Roman" w:cs="Times New Roman"/>
          <w:sz w:val="28"/>
          <w:lang w:val="kk-KZ"/>
        </w:rPr>
        <w:t>.</w:t>
      </w:r>
    </w:p>
    <w:p w14:paraId="075CF065" w14:textId="77777777" w:rsidR="004560E0" w:rsidRPr="00782A23" w:rsidRDefault="004560E0" w:rsidP="004560E0">
      <w:pPr>
        <w:pStyle w:val="a3"/>
        <w:jc w:val="both"/>
        <w:rPr>
          <w:rFonts w:ascii="Times New Roman" w:hAnsi="Times New Roman" w:cs="Times New Roman"/>
          <w:sz w:val="28"/>
          <w:lang w:val="kk-KZ"/>
        </w:rPr>
      </w:pPr>
    </w:p>
    <w:p w14:paraId="137F0486" w14:textId="77777777" w:rsidR="004560E0" w:rsidRPr="00782A23" w:rsidRDefault="004560E0" w:rsidP="004560E0">
      <w:pPr>
        <w:pStyle w:val="a3"/>
        <w:jc w:val="center"/>
        <w:rPr>
          <w:rFonts w:ascii="Times New Roman" w:hAnsi="Times New Roman" w:cs="Times New Roman"/>
          <w:sz w:val="28"/>
          <w:lang w:val="kk-KZ"/>
        </w:rPr>
      </w:pPr>
      <w:r w:rsidRPr="00782A23">
        <w:rPr>
          <w:rFonts w:ascii="Times New Roman" w:hAnsi="Times New Roman" w:cs="Times New Roman"/>
          <w:noProof/>
          <w:sz w:val="28"/>
          <w:lang w:eastAsia="ru-RU"/>
        </w:rPr>
        <w:drawing>
          <wp:inline distT="0" distB="0" distL="0" distR="0" wp14:anchorId="5B4CFC04" wp14:editId="336D019E">
            <wp:extent cx="2302574" cy="1309421"/>
            <wp:effectExtent l="0" t="0" r="254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14313" cy="1316097"/>
                    </a:xfrm>
                    <a:prstGeom prst="rect">
                      <a:avLst/>
                    </a:prstGeom>
                    <a:noFill/>
                  </pic:spPr>
                </pic:pic>
              </a:graphicData>
            </a:graphic>
          </wp:inline>
        </w:drawing>
      </w:r>
      <w:r w:rsidRPr="00782A23">
        <w:rPr>
          <w:rFonts w:ascii="Times New Roman" w:hAnsi="Times New Roman" w:cs="Times New Roman"/>
          <w:noProof/>
          <w:sz w:val="28"/>
          <w:lang w:eastAsia="ru-RU"/>
        </w:rPr>
        <w:drawing>
          <wp:inline distT="0" distB="0" distL="0" distR="0" wp14:anchorId="77E3CDE8" wp14:editId="795F305E">
            <wp:extent cx="2863630" cy="1270632"/>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0066" cy="1273488"/>
                    </a:xfrm>
                    <a:prstGeom prst="rect">
                      <a:avLst/>
                    </a:prstGeom>
                    <a:noFill/>
                  </pic:spPr>
                </pic:pic>
              </a:graphicData>
            </a:graphic>
          </wp:inline>
        </w:drawing>
      </w:r>
    </w:p>
    <w:p w14:paraId="0ADD3424" w14:textId="77777777" w:rsidR="004560E0" w:rsidRPr="00567735" w:rsidRDefault="004560E0" w:rsidP="004560E0">
      <w:pPr>
        <w:pStyle w:val="a3"/>
        <w:ind w:firstLine="709"/>
        <w:jc w:val="both"/>
        <w:rPr>
          <w:rFonts w:ascii="Times New Roman" w:hAnsi="Times New Roman" w:cs="Times New Roman"/>
          <w:sz w:val="16"/>
          <w:szCs w:val="16"/>
          <w:lang w:val="kk-KZ"/>
        </w:rPr>
      </w:pPr>
    </w:p>
    <w:p w14:paraId="63260A0A" w14:textId="60194EA0" w:rsidR="004560E0" w:rsidRPr="004560E0" w:rsidRDefault="004560E0" w:rsidP="004560E0">
      <w:pPr>
        <w:pStyle w:val="a3"/>
        <w:ind w:hanging="142"/>
        <w:jc w:val="center"/>
        <w:rPr>
          <w:rFonts w:ascii="Times New Roman" w:hAnsi="Times New Roman" w:cs="Times New Roman"/>
          <w:sz w:val="28"/>
          <w:lang w:val="kk-KZ"/>
        </w:rPr>
      </w:pPr>
      <w:r w:rsidRPr="004560E0">
        <w:rPr>
          <w:rFonts w:ascii="Times New Roman" w:hAnsi="Times New Roman" w:cs="Times New Roman"/>
          <w:sz w:val="28"/>
          <w:lang w:val="kk-KZ"/>
        </w:rPr>
        <w:t>Сурет 3</w:t>
      </w:r>
      <w:r w:rsidR="00F3760E" w:rsidRPr="00ED7175">
        <w:rPr>
          <w:rFonts w:ascii="Times New Roman" w:hAnsi="Times New Roman" w:cs="Times New Roman"/>
          <w:sz w:val="28"/>
          <w:lang w:val="kk-KZ"/>
        </w:rPr>
        <w:t>7</w:t>
      </w:r>
      <w:r w:rsidRPr="004560E0">
        <w:rPr>
          <w:rFonts w:ascii="Times New Roman" w:hAnsi="Times New Roman" w:cs="Times New Roman"/>
          <w:sz w:val="28"/>
          <w:lang w:val="kk-KZ"/>
        </w:rPr>
        <w:t xml:space="preserve"> – Шағын кәсіпкерлік нысаны </w:t>
      </w:r>
    </w:p>
    <w:p w14:paraId="455C0DFB" w14:textId="77777777" w:rsidR="004560E0" w:rsidRDefault="004560E0" w:rsidP="004560E0">
      <w:pPr>
        <w:pStyle w:val="a3"/>
        <w:ind w:firstLine="709"/>
        <w:jc w:val="both"/>
        <w:rPr>
          <w:rFonts w:ascii="Times New Roman" w:hAnsi="Times New Roman" w:cs="Times New Roman"/>
          <w:sz w:val="28"/>
          <w:lang w:val="kk-KZ"/>
        </w:rPr>
      </w:pPr>
    </w:p>
    <w:p w14:paraId="779122AF" w14:textId="77777777" w:rsidR="004560E0" w:rsidRPr="00782A23" w:rsidRDefault="004560E0" w:rsidP="004560E0">
      <w:pPr>
        <w:pStyle w:val="a3"/>
        <w:ind w:firstLine="709"/>
        <w:jc w:val="both"/>
        <w:rPr>
          <w:rFonts w:ascii="Times New Roman" w:hAnsi="Times New Roman" w:cs="Times New Roman"/>
          <w:sz w:val="28"/>
          <w:lang w:val="kk-KZ"/>
        </w:rPr>
      </w:pPr>
      <w:r w:rsidRPr="00782A23">
        <w:rPr>
          <w:rFonts w:ascii="Times New Roman" w:hAnsi="Times New Roman" w:cs="Times New Roman"/>
          <w:sz w:val="28"/>
          <w:lang w:val="kk-KZ"/>
        </w:rPr>
        <w:t>Сауалнамаға қатысушылардың 53.7%</w:t>
      </w:r>
      <w:r>
        <w:rPr>
          <w:rFonts w:ascii="Times New Roman" w:hAnsi="Times New Roman" w:cs="Times New Roman"/>
          <w:sz w:val="28"/>
          <w:lang w:val="kk-KZ"/>
        </w:rPr>
        <w:t xml:space="preserve"> </w:t>
      </w:r>
      <w:r w:rsidRPr="00782A23">
        <w:rPr>
          <w:rFonts w:ascii="Times New Roman" w:hAnsi="Times New Roman" w:cs="Times New Roman"/>
          <w:sz w:val="28"/>
          <w:lang w:val="kk-KZ"/>
        </w:rPr>
        <w:t>жеке кәсіпкер,</w:t>
      </w:r>
      <w:r>
        <w:rPr>
          <w:rFonts w:ascii="Times New Roman" w:hAnsi="Times New Roman" w:cs="Times New Roman"/>
          <w:sz w:val="28"/>
          <w:lang w:val="kk-KZ"/>
        </w:rPr>
        <w:t xml:space="preserve"> </w:t>
      </w:r>
      <w:r w:rsidRPr="00782A23">
        <w:rPr>
          <w:rFonts w:ascii="Times New Roman" w:hAnsi="Times New Roman" w:cs="Times New Roman"/>
          <w:sz w:val="28"/>
          <w:lang w:val="kk-KZ"/>
        </w:rPr>
        <w:t>33.3% шағын кәсіпкерлік субьектісі, 13%</w:t>
      </w:r>
      <w:r>
        <w:rPr>
          <w:rFonts w:ascii="Times New Roman" w:hAnsi="Times New Roman" w:cs="Times New Roman"/>
          <w:sz w:val="28"/>
          <w:lang w:val="kk-KZ"/>
        </w:rPr>
        <w:t xml:space="preserve"> </w:t>
      </w:r>
      <w:r w:rsidRPr="00782A23">
        <w:rPr>
          <w:rFonts w:ascii="Times New Roman" w:hAnsi="Times New Roman" w:cs="Times New Roman"/>
          <w:sz w:val="28"/>
          <w:lang w:val="kk-KZ"/>
        </w:rPr>
        <w:t>орта кәсіпкерлік өкілдері болды. Кәсіпкерлікті ұйымдастырудың құқтық нысаны акционерлік қоғам</w:t>
      </w:r>
      <w:r>
        <w:rPr>
          <w:rFonts w:ascii="Times New Roman" w:hAnsi="Times New Roman" w:cs="Times New Roman"/>
          <w:sz w:val="28"/>
          <w:lang w:val="kk-KZ"/>
        </w:rPr>
        <w:t xml:space="preserve"> </w:t>
      </w:r>
      <w:r w:rsidRPr="00782A23">
        <w:rPr>
          <w:rFonts w:ascii="Times New Roman" w:hAnsi="Times New Roman" w:cs="Times New Roman"/>
          <w:sz w:val="28"/>
          <w:lang w:val="kk-KZ"/>
        </w:rPr>
        <w:t>18.7%,</w:t>
      </w:r>
      <w:r>
        <w:rPr>
          <w:rFonts w:ascii="Times New Roman" w:hAnsi="Times New Roman" w:cs="Times New Roman"/>
          <w:sz w:val="28"/>
          <w:lang w:val="kk-KZ"/>
        </w:rPr>
        <w:t xml:space="preserve"> </w:t>
      </w:r>
      <w:r w:rsidRPr="00782A23">
        <w:rPr>
          <w:rFonts w:ascii="Times New Roman" w:hAnsi="Times New Roman" w:cs="Times New Roman"/>
          <w:sz w:val="28"/>
          <w:lang w:val="kk-KZ"/>
        </w:rPr>
        <w:t>ЖШС 23.6%</w:t>
      </w:r>
      <w:r>
        <w:rPr>
          <w:rFonts w:ascii="Times New Roman" w:hAnsi="Times New Roman" w:cs="Times New Roman"/>
          <w:sz w:val="28"/>
          <w:lang w:val="kk-KZ"/>
        </w:rPr>
        <w:t>,</w:t>
      </w:r>
      <w:r w:rsidRPr="00782A23">
        <w:rPr>
          <w:rFonts w:ascii="Times New Roman" w:hAnsi="Times New Roman" w:cs="Times New Roman"/>
          <w:sz w:val="28"/>
          <w:lang w:val="kk-KZ"/>
        </w:rPr>
        <w:t xml:space="preserve"> 57.7% жеке кәсіпкер болды.</w:t>
      </w:r>
    </w:p>
    <w:p w14:paraId="15EC7EE0" w14:textId="77777777" w:rsidR="004560E0" w:rsidRPr="00782A23" w:rsidRDefault="004560E0" w:rsidP="004560E0">
      <w:pPr>
        <w:pStyle w:val="a3"/>
        <w:ind w:firstLine="709"/>
        <w:jc w:val="both"/>
        <w:rPr>
          <w:rFonts w:ascii="Times New Roman" w:hAnsi="Times New Roman" w:cs="Times New Roman"/>
          <w:sz w:val="28"/>
          <w:lang w:val="kk-KZ"/>
        </w:rPr>
      </w:pPr>
      <w:r w:rsidRPr="00782A23">
        <w:rPr>
          <w:rFonts w:ascii="Times New Roman" w:hAnsi="Times New Roman" w:cs="Times New Roman"/>
          <w:sz w:val="28"/>
          <w:lang w:val="kk-KZ"/>
        </w:rPr>
        <w:t>Сауалнама</w:t>
      </w:r>
      <w:r>
        <w:rPr>
          <w:rFonts w:ascii="Times New Roman" w:hAnsi="Times New Roman" w:cs="Times New Roman"/>
          <w:sz w:val="28"/>
          <w:lang w:val="kk-KZ"/>
        </w:rPr>
        <w:t xml:space="preserve"> </w:t>
      </w:r>
      <w:r w:rsidRPr="00782A23">
        <w:rPr>
          <w:rFonts w:ascii="Times New Roman" w:hAnsi="Times New Roman" w:cs="Times New Roman"/>
          <w:sz w:val="28"/>
          <w:lang w:val="kk-KZ"/>
        </w:rPr>
        <w:t>негізі</w:t>
      </w:r>
      <w:r>
        <w:rPr>
          <w:rFonts w:ascii="Times New Roman" w:hAnsi="Times New Roman" w:cs="Times New Roman"/>
          <w:sz w:val="28"/>
          <w:lang w:val="kk-KZ"/>
        </w:rPr>
        <w:t xml:space="preserve"> </w:t>
      </w:r>
      <w:r w:rsidRPr="00782A23">
        <w:rPr>
          <w:rFonts w:ascii="Times New Roman" w:hAnsi="Times New Roman" w:cs="Times New Roman"/>
          <w:sz w:val="28"/>
          <w:lang w:val="kk-KZ"/>
        </w:rPr>
        <w:t>үш бағыттан қамтыды:</w:t>
      </w:r>
    </w:p>
    <w:p w14:paraId="2CCC0F0C" w14:textId="77777777" w:rsidR="004560E0" w:rsidRPr="00782A23" w:rsidRDefault="004560E0" w:rsidP="004560E0">
      <w:pPr>
        <w:pStyle w:val="a3"/>
        <w:ind w:firstLine="709"/>
        <w:jc w:val="both"/>
        <w:rPr>
          <w:rFonts w:ascii="Times New Roman" w:hAnsi="Times New Roman" w:cs="Times New Roman"/>
          <w:sz w:val="28"/>
          <w:lang w:val="kk-KZ"/>
        </w:rPr>
      </w:pPr>
      <w:r w:rsidRPr="00782A23">
        <w:rPr>
          <w:rFonts w:ascii="Times New Roman" w:hAnsi="Times New Roman" w:cs="Times New Roman"/>
          <w:sz w:val="28"/>
          <w:lang w:val="kk-KZ"/>
        </w:rPr>
        <w:t>Адам капиталының</w:t>
      </w:r>
      <w:r>
        <w:rPr>
          <w:rFonts w:ascii="Times New Roman" w:hAnsi="Times New Roman" w:cs="Times New Roman"/>
          <w:sz w:val="28"/>
          <w:lang w:val="kk-KZ"/>
        </w:rPr>
        <w:t xml:space="preserve"> </w:t>
      </w:r>
      <w:r w:rsidRPr="00782A23">
        <w:rPr>
          <w:rFonts w:ascii="Times New Roman" w:hAnsi="Times New Roman" w:cs="Times New Roman"/>
          <w:sz w:val="28"/>
          <w:lang w:val="kk-KZ"/>
        </w:rPr>
        <w:t>кәсіби деңгейі</w:t>
      </w:r>
      <w:r>
        <w:rPr>
          <w:rFonts w:ascii="Times New Roman" w:hAnsi="Times New Roman" w:cs="Times New Roman"/>
          <w:sz w:val="28"/>
          <w:lang w:val="kk-KZ"/>
        </w:rPr>
        <w:t>.</w:t>
      </w:r>
    </w:p>
    <w:p w14:paraId="2B6A17A0" w14:textId="77777777" w:rsidR="004560E0" w:rsidRPr="00782A23" w:rsidRDefault="004560E0" w:rsidP="004560E0">
      <w:pPr>
        <w:pStyle w:val="a3"/>
        <w:ind w:firstLine="709"/>
        <w:jc w:val="both"/>
        <w:rPr>
          <w:rFonts w:ascii="Times New Roman" w:hAnsi="Times New Roman" w:cs="Times New Roman"/>
          <w:sz w:val="28"/>
          <w:lang w:val="kk-KZ"/>
        </w:rPr>
      </w:pPr>
      <w:r w:rsidRPr="00782A23">
        <w:rPr>
          <w:rFonts w:ascii="Times New Roman" w:hAnsi="Times New Roman" w:cs="Times New Roman"/>
          <w:sz w:val="28"/>
          <w:lang w:val="kk-KZ"/>
        </w:rPr>
        <w:t>Ақпаратқа қол жетімділік</w:t>
      </w:r>
      <w:r>
        <w:rPr>
          <w:rFonts w:ascii="Times New Roman" w:hAnsi="Times New Roman" w:cs="Times New Roman"/>
          <w:sz w:val="28"/>
          <w:lang w:val="kk-KZ"/>
        </w:rPr>
        <w:t>.</w:t>
      </w:r>
    </w:p>
    <w:p w14:paraId="20192DEB" w14:textId="77777777" w:rsidR="004560E0" w:rsidRPr="00782A23" w:rsidRDefault="004560E0" w:rsidP="004560E0">
      <w:pPr>
        <w:pStyle w:val="a3"/>
        <w:ind w:firstLine="709"/>
        <w:jc w:val="both"/>
        <w:rPr>
          <w:rFonts w:ascii="Times New Roman" w:hAnsi="Times New Roman" w:cs="Times New Roman"/>
          <w:sz w:val="28"/>
          <w:lang w:val="kk-KZ"/>
        </w:rPr>
      </w:pPr>
      <w:r w:rsidRPr="00782A23">
        <w:rPr>
          <w:rFonts w:ascii="Times New Roman" w:hAnsi="Times New Roman" w:cs="Times New Roman"/>
          <w:sz w:val="28"/>
          <w:lang w:val="kk-KZ"/>
        </w:rPr>
        <w:t>Мемлекеттік қаржылық</w:t>
      </w:r>
      <w:r>
        <w:rPr>
          <w:rFonts w:ascii="Times New Roman" w:hAnsi="Times New Roman" w:cs="Times New Roman"/>
          <w:sz w:val="28"/>
          <w:lang w:val="kk-KZ"/>
        </w:rPr>
        <w:t xml:space="preserve"> </w:t>
      </w:r>
      <w:r w:rsidRPr="00782A23">
        <w:rPr>
          <w:rFonts w:ascii="Times New Roman" w:hAnsi="Times New Roman" w:cs="Times New Roman"/>
          <w:sz w:val="28"/>
          <w:lang w:val="kk-KZ"/>
        </w:rPr>
        <w:t>қолдауға қол жетімділік</w:t>
      </w:r>
      <w:r>
        <w:rPr>
          <w:rFonts w:ascii="Times New Roman" w:hAnsi="Times New Roman" w:cs="Times New Roman"/>
          <w:sz w:val="28"/>
          <w:lang w:val="kk-KZ"/>
        </w:rPr>
        <w:t xml:space="preserve"> (31-сурет)</w:t>
      </w:r>
    </w:p>
    <w:p w14:paraId="01034D38" w14:textId="77777777" w:rsidR="004560E0" w:rsidRPr="00782A23" w:rsidRDefault="004560E0" w:rsidP="004560E0">
      <w:pPr>
        <w:pStyle w:val="a3"/>
        <w:ind w:right="-1135" w:firstLine="567"/>
        <w:jc w:val="both"/>
        <w:rPr>
          <w:rFonts w:ascii="Times New Roman" w:hAnsi="Times New Roman" w:cs="Times New Roman"/>
          <w:sz w:val="28"/>
          <w:lang w:val="kk-KZ"/>
        </w:rPr>
      </w:pPr>
    </w:p>
    <w:p w14:paraId="76B5FD56" w14:textId="77777777" w:rsidR="004560E0" w:rsidRPr="00782A23" w:rsidRDefault="004560E0" w:rsidP="004560E0">
      <w:pPr>
        <w:pStyle w:val="a3"/>
        <w:jc w:val="center"/>
        <w:rPr>
          <w:rFonts w:ascii="Times New Roman" w:hAnsi="Times New Roman" w:cs="Times New Roman"/>
          <w:sz w:val="28"/>
          <w:lang w:val="kk-KZ"/>
        </w:rPr>
      </w:pPr>
      <w:r w:rsidRPr="00782A23">
        <w:rPr>
          <w:rFonts w:ascii="Times New Roman" w:hAnsi="Times New Roman" w:cs="Times New Roman"/>
          <w:noProof/>
          <w:sz w:val="28"/>
          <w:lang w:eastAsia="ru-RU"/>
        </w:rPr>
        <w:drawing>
          <wp:inline distT="0" distB="0" distL="0" distR="0" wp14:anchorId="53CF865A" wp14:editId="5B61FC71">
            <wp:extent cx="2435962" cy="1148067"/>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37607" cy="1148842"/>
                    </a:xfrm>
                    <a:prstGeom prst="rect">
                      <a:avLst/>
                    </a:prstGeom>
                    <a:noFill/>
                  </pic:spPr>
                </pic:pic>
              </a:graphicData>
            </a:graphic>
          </wp:inline>
        </w:drawing>
      </w:r>
      <w:r w:rsidRPr="00782A23">
        <w:rPr>
          <w:rFonts w:ascii="Times New Roman" w:hAnsi="Times New Roman" w:cs="Times New Roman"/>
          <w:noProof/>
          <w:sz w:val="28"/>
          <w:lang w:eastAsia="ru-RU"/>
        </w:rPr>
        <w:drawing>
          <wp:inline distT="0" distB="0" distL="0" distR="0" wp14:anchorId="591E5B68" wp14:editId="7CA5953F">
            <wp:extent cx="2399385" cy="1175266"/>
            <wp:effectExtent l="0" t="0" r="127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11910" cy="1181401"/>
                    </a:xfrm>
                    <a:prstGeom prst="rect">
                      <a:avLst/>
                    </a:prstGeom>
                    <a:noFill/>
                  </pic:spPr>
                </pic:pic>
              </a:graphicData>
            </a:graphic>
          </wp:inline>
        </w:drawing>
      </w:r>
    </w:p>
    <w:p w14:paraId="3EC4BB96" w14:textId="77777777" w:rsidR="004560E0" w:rsidRPr="00DA458E" w:rsidRDefault="004560E0" w:rsidP="004560E0">
      <w:pPr>
        <w:pStyle w:val="a3"/>
        <w:ind w:firstLine="2127"/>
        <w:jc w:val="both"/>
        <w:rPr>
          <w:rFonts w:ascii="Times New Roman" w:hAnsi="Times New Roman" w:cs="Times New Roman"/>
          <w:sz w:val="24"/>
          <w:szCs w:val="24"/>
          <w:lang w:val="kk-KZ"/>
        </w:rPr>
      </w:pPr>
      <w:r w:rsidRPr="00DA458E">
        <w:rPr>
          <w:rFonts w:ascii="Times New Roman" w:hAnsi="Times New Roman" w:cs="Times New Roman"/>
          <w:sz w:val="24"/>
          <w:szCs w:val="24"/>
          <w:lang w:val="kk-KZ"/>
        </w:rPr>
        <w:t>а</w:t>
      </w:r>
      <w:r>
        <w:rPr>
          <w:rFonts w:ascii="Times New Roman" w:hAnsi="Times New Roman" w:cs="Times New Roman"/>
          <w:sz w:val="24"/>
          <w:szCs w:val="24"/>
          <w:lang w:val="kk-KZ"/>
        </w:rPr>
        <w:t xml:space="preserve">                                                           ә</w:t>
      </w:r>
    </w:p>
    <w:p w14:paraId="1C5D4BBA" w14:textId="77777777" w:rsidR="004560E0" w:rsidRPr="00782A23" w:rsidRDefault="004560E0" w:rsidP="004560E0">
      <w:pPr>
        <w:pStyle w:val="a3"/>
        <w:jc w:val="center"/>
        <w:rPr>
          <w:rFonts w:ascii="Times New Roman" w:hAnsi="Times New Roman" w:cs="Times New Roman"/>
          <w:sz w:val="28"/>
          <w:lang w:val="kk-KZ"/>
        </w:rPr>
      </w:pPr>
      <w:r w:rsidRPr="00782A23">
        <w:rPr>
          <w:rFonts w:ascii="Times New Roman" w:hAnsi="Times New Roman" w:cs="Times New Roman"/>
          <w:noProof/>
          <w:sz w:val="28"/>
          <w:lang w:eastAsia="ru-RU"/>
        </w:rPr>
        <w:drawing>
          <wp:inline distT="0" distB="0" distL="0" distR="0" wp14:anchorId="775B8460" wp14:editId="0CF245B3">
            <wp:extent cx="2311603" cy="113220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3542" cy="1138053"/>
                    </a:xfrm>
                    <a:prstGeom prst="rect">
                      <a:avLst/>
                    </a:prstGeom>
                    <a:noFill/>
                  </pic:spPr>
                </pic:pic>
              </a:graphicData>
            </a:graphic>
          </wp:inline>
        </w:drawing>
      </w:r>
      <w:r w:rsidRPr="00782A23">
        <w:rPr>
          <w:rFonts w:ascii="Times New Roman" w:hAnsi="Times New Roman" w:cs="Times New Roman"/>
          <w:noProof/>
          <w:sz w:val="28"/>
          <w:lang w:eastAsia="ru-RU"/>
        </w:rPr>
        <w:drawing>
          <wp:inline distT="0" distB="0" distL="0" distR="0" wp14:anchorId="45688A04" wp14:editId="568398D0">
            <wp:extent cx="2633472" cy="1114891"/>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0995" cy="1118076"/>
                    </a:xfrm>
                    <a:prstGeom prst="rect">
                      <a:avLst/>
                    </a:prstGeom>
                    <a:noFill/>
                  </pic:spPr>
                </pic:pic>
              </a:graphicData>
            </a:graphic>
          </wp:inline>
        </w:drawing>
      </w:r>
    </w:p>
    <w:p w14:paraId="422ED711" w14:textId="77777777" w:rsidR="004560E0" w:rsidRPr="00DA458E" w:rsidRDefault="004560E0" w:rsidP="004560E0">
      <w:pPr>
        <w:pStyle w:val="a3"/>
        <w:ind w:firstLine="1985"/>
        <w:jc w:val="both"/>
        <w:rPr>
          <w:rFonts w:ascii="Times New Roman" w:hAnsi="Times New Roman" w:cs="Times New Roman"/>
          <w:sz w:val="24"/>
          <w:szCs w:val="24"/>
          <w:lang w:val="kk-KZ"/>
        </w:rPr>
      </w:pPr>
      <w:r w:rsidRPr="00DA458E">
        <w:rPr>
          <w:rFonts w:ascii="Times New Roman" w:hAnsi="Times New Roman" w:cs="Times New Roman"/>
          <w:sz w:val="24"/>
          <w:szCs w:val="24"/>
          <w:lang w:val="kk-KZ"/>
        </w:rPr>
        <w:t xml:space="preserve">б </w:t>
      </w:r>
      <w:r>
        <w:rPr>
          <w:rFonts w:ascii="Times New Roman" w:hAnsi="Times New Roman" w:cs="Times New Roman"/>
          <w:sz w:val="24"/>
          <w:szCs w:val="24"/>
          <w:lang w:val="kk-KZ"/>
        </w:rPr>
        <w:t xml:space="preserve">                    </w:t>
      </w:r>
      <w:r w:rsidRPr="00DA45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A458E">
        <w:rPr>
          <w:rFonts w:ascii="Times New Roman" w:hAnsi="Times New Roman" w:cs="Times New Roman"/>
          <w:sz w:val="24"/>
          <w:szCs w:val="24"/>
          <w:lang w:val="kk-KZ"/>
        </w:rPr>
        <w:t xml:space="preserve">                         в</w:t>
      </w:r>
    </w:p>
    <w:p w14:paraId="19FD7F5E" w14:textId="77777777" w:rsidR="004560E0" w:rsidRPr="00DA458E" w:rsidRDefault="004560E0" w:rsidP="004560E0">
      <w:pPr>
        <w:pStyle w:val="a3"/>
        <w:jc w:val="center"/>
        <w:rPr>
          <w:rFonts w:ascii="Times New Roman" w:hAnsi="Times New Roman" w:cs="Times New Roman"/>
          <w:color w:val="FF0000"/>
          <w:sz w:val="16"/>
          <w:szCs w:val="16"/>
          <w:highlight w:val="yellow"/>
          <w:lang w:val="kk-KZ"/>
        </w:rPr>
      </w:pPr>
    </w:p>
    <w:p w14:paraId="2D0C0AF9" w14:textId="77777777" w:rsidR="004560E0" w:rsidRPr="004560E0" w:rsidRDefault="004560E0" w:rsidP="004560E0">
      <w:pPr>
        <w:pStyle w:val="a3"/>
        <w:ind w:firstLine="709"/>
        <w:jc w:val="both"/>
        <w:rPr>
          <w:rFonts w:ascii="Times New Roman" w:hAnsi="Times New Roman" w:cs="Times New Roman"/>
          <w:sz w:val="24"/>
          <w:szCs w:val="24"/>
          <w:lang w:val="kk-KZ"/>
        </w:rPr>
      </w:pPr>
      <w:r w:rsidRPr="004560E0">
        <w:rPr>
          <w:rFonts w:ascii="Times New Roman" w:hAnsi="Times New Roman" w:cs="Times New Roman"/>
          <w:sz w:val="24"/>
          <w:szCs w:val="24"/>
          <w:lang w:val="kk-KZ"/>
        </w:rPr>
        <w:t>а – біліктлік; ә -</w:t>
      </w:r>
      <w:r>
        <w:rPr>
          <w:rFonts w:ascii="Times New Roman" w:hAnsi="Times New Roman" w:cs="Times New Roman"/>
          <w:sz w:val="24"/>
          <w:szCs w:val="24"/>
          <w:lang w:val="kk-KZ"/>
        </w:rPr>
        <w:t xml:space="preserve"> </w:t>
      </w:r>
      <w:r w:rsidRPr="004560E0">
        <w:rPr>
          <w:rFonts w:ascii="Times New Roman" w:hAnsi="Times New Roman" w:cs="Times New Roman"/>
          <w:sz w:val="24"/>
          <w:szCs w:val="24"/>
          <w:lang w:val="kk-KZ"/>
        </w:rPr>
        <w:t xml:space="preserve">білім деңгейі; б </w:t>
      </w:r>
      <w:r>
        <w:rPr>
          <w:rFonts w:ascii="Times New Roman" w:hAnsi="Times New Roman" w:cs="Times New Roman"/>
          <w:sz w:val="24"/>
          <w:szCs w:val="24"/>
          <w:lang w:val="kk-KZ"/>
        </w:rPr>
        <w:t xml:space="preserve">– </w:t>
      </w:r>
      <w:r w:rsidRPr="004560E0">
        <w:rPr>
          <w:rFonts w:ascii="Times New Roman" w:hAnsi="Times New Roman" w:cs="Times New Roman"/>
          <w:sz w:val="24"/>
          <w:szCs w:val="24"/>
          <w:lang w:val="kk-KZ"/>
        </w:rPr>
        <w:t>кәсіби деңгейі; в -қызметкерге қажеттлік;</w:t>
      </w:r>
    </w:p>
    <w:p w14:paraId="420DB36C" w14:textId="77777777" w:rsidR="004560E0" w:rsidRPr="004560E0" w:rsidRDefault="004560E0" w:rsidP="004560E0">
      <w:pPr>
        <w:pStyle w:val="a3"/>
        <w:ind w:firstLine="709"/>
        <w:jc w:val="both"/>
        <w:rPr>
          <w:rFonts w:ascii="Times New Roman" w:hAnsi="Times New Roman" w:cs="Times New Roman"/>
          <w:sz w:val="16"/>
          <w:szCs w:val="16"/>
          <w:lang w:val="kk-KZ"/>
        </w:rPr>
      </w:pPr>
    </w:p>
    <w:p w14:paraId="22A8FC38" w14:textId="4591E0CC" w:rsidR="004560E0" w:rsidRPr="004560E0" w:rsidRDefault="004560E0" w:rsidP="004560E0">
      <w:pPr>
        <w:pStyle w:val="a3"/>
        <w:ind w:firstLine="709"/>
        <w:jc w:val="both"/>
        <w:rPr>
          <w:rFonts w:ascii="Times New Roman" w:hAnsi="Times New Roman" w:cs="Times New Roman"/>
          <w:sz w:val="28"/>
          <w:lang w:val="kk-KZ"/>
        </w:rPr>
      </w:pPr>
      <w:r w:rsidRPr="004560E0">
        <w:rPr>
          <w:rFonts w:ascii="Times New Roman" w:hAnsi="Times New Roman" w:cs="Times New Roman"/>
          <w:sz w:val="28"/>
          <w:lang w:val="kk-KZ"/>
        </w:rPr>
        <w:t xml:space="preserve">Сурет </w:t>
      </w:r>
      <w:r>
        <w:rPr>
          <w:rFonts w:ascii="Times New Roman" w:hAnsi="Times New Roman" w:cs="Times New Roman"/>
          <w:sz w:val="28"/>
          <w:lang w:val="kk-KZ"/>
        </w:rPr>
        <w:t>3</w:t>
      </w:r>
      <w:r w:rsidR="00F3760E" w:rsidRPr="00F3760E">
        <w:rPr>
          <w:rFonts w:ascii="Times New Roman" w:hAnsi="Times New Roman" w:cs="Times New Roman"/>
          <w:sz w:val="28"/>
          <w:lang w:val="kk-KZ"/>
        </w:rPr>
        <w:t>8</w:t>
      </w:r>
      <w:r>
        <w:rPr>
          <w:rFonts w:ascii="Times New Roman" w:hAnsi="Times New Roman" w:cs="Times New Roman"/>
          <w:sz w:val="28"/>
          <w:lang w:val="kk-KZ"/>
        </w:rPr>
        <w:t xml:space="preserve"> </w:t>
      </w:r>
      <w:r w:rsidRPr="004560E0">
        <w:rPr>
          <w:rFonts w:ascii="Times New Roman" w:hAnsi="Times New Roman" w:cs="Times New Roman"/>
          <w:sz w:val="28"/>
          <w:lang w:val="kk-KZ"/>
        </w:rPr>
        <w:t xml:space="preserve">– Шағын кәсіпкерлікке қызметкерлерді қамтамасыз ету деңгейі </w:t>
      </w:r>
    </w:p>
    <w:p w14:paraId="47E0BCD8" w14:textId="77777777" w:rsidR="004560E0" w:rsidRPr="004560E0" w:rsidRDefault="004560E0" w:rsidP="004560E0">
      <w:pPr>
        <w:pStyle w:val="a3"/>
        <w:ind w:firstLine="709"/>
        <w:jc w:val="both"/>
        <w:rPr>
          <w:rFonts w:ascii="Times New Roman" w:hAnsi="Times New Roman" w:cs="Times New Roman"/>
          <w:color w:val="FF0000"/>
          <w:sz w:val="16"/>
          <w:szCs w:val="16"/>
          <w:lang w:val="kk-KZ"/>
        </w:rPr>
      </w:pPr>
    </w:p>
    <w:p w14:paraId="13B995C5" w14:textId="77777777" w:rsidR="004560E0" w:rsidRPr="004560E0" w:rsidRDefault="004560E0" w:rsidP="004560E0">
      <w:pPr>
        <w:pStyle w:val="a3"/>
        <w:ind w:firstLine="709"/>
        <w:jc w:val="both"/>
        <w:rPr>
          <w:rFonts w:ascii="Times New Roman" w:hAnsi="Times New Roman" w:cs="Times New Roman"/>
          <w:sz w:val="24"/>
          <w:szCs w:val="24"/>
          <w:lang w:val="kk-KZ"/>
        </w:rPr>
      </w:pPr>
      <w:r w:rsidRPr="004560E0">
        <w:rPr>
          <w:rFonts w:ascii="Times New Roman" w:hAnsi="Times New Roman" w:cs="Times New Roman"/>
          <w:sz w:val="24"/>
          <w:szCs w:val="24"/>
          <w:lang w:val="kk-KZ"/>
        </w:rPr>
        <w:t xml:space="preserve">Ескерту </w:t>
      </w:r>
      <w:r>
        <w:rPr>
          <w:rFonts w:ascii="Times New Roman" w:hAnsi="Times New Roman" w:cs="Times New Roman"/>
          <w:sz w:val="24"/>
          <w:szCs w:val="24"/>
          <w:lang w:val="kk-KZ"/>
        </w:rPr>
        <w:t xml:space="preserve">– </w:t>
      </w:r>
      <w:r w:rsidRPr="004560E0">
        <w:rPr>
          <w:rFonts w:ascii="Times New Roman" w:hAnsi="Times New Roman" w:cs="Times New Roman"/>
          <w:sz w:val="24"/>
          <w:szCs w:val="24"/>
          <w:lang w:val="kk-KZ"/>
        </w:rPr>
        <w:t>Автор зерттеуі негізінде құрастырылған</w:t>
      </w:r>
    </w:p>
    <w:p w14:paraId="51B35E3D" w14:textId="77777777" w:rsidR="004560E0" w:rsidRPr="00782A23" w:rsidRDefault="004560E0" w:rsidP="004560E0">
      <w:pPr>
        <w:pStyle w:val="a3"/>
        <w:ind w:firstLine="709"/>
        <w:jc w:val="both"/>
        <w:rPr>
          <w:rFonts w:ascii="Times New Roman" w:hAnsi="Times New Roman" w:cs="Times New Roman"/>
          <w:sz w:val="28"/>
          <w:lang w:val="kk-KZ"/>
        </w:rPr>
      </w:pPr>
      <w:r w:rsidRPr="00782A23">
        <w:rPr>
          <w:rFonts w:ascii="Times New Roman" w:hAnsi="Times New Roman" w:cs="Times New Roman"/>
          <w:sz w:val="28"/>
          <w:lang w:val="kk-KZ"/>
        </w:rPr>
        <w:lastRenderedPageBreak/>
        <w:t>Сауалнама нәтижесіне бағалау барысында, кәсіпкерліктің заманауи бағытта дамуына ықпал ететін кәсіби білікті мамандардың нарықта тапшылығы және жалдамалы еңбек күшінің талап ететін төлем ақысы жоғары екенін байқалады. Ашылған жаңа кәсіп немесе кәсіпкерлік нарықта ұзақ мерзімде қызмет атқарып, заманауи бағытта дамуы үшін білікті мамандардан тұратын кәсіпкерлік іскерлік команда қажет. Әрине кәсіби білікті, тұтынушылық мінез құлыққа сай келетін маманды жалға алу құны жоғары. Кәсіпкерлікті жаңа идеялар мен заманауи бағытта сапалы маркетинг, қаржылық сауаттылық, бухгалтерлік есептеме бойынша қолдау қажеттілігі байқалады. Сауалнаманың келесі бағыты кәсіпкерлердің мемлекеттік кәсіпкерлікті қолдауға бағытталған қаржылай көмектеріне қол жетімділікті қалыптастыратын ақпараттық таралу деңгейі болып табылады. Сандық технологияның қарқынды дамуы кез келген азаматтың өзі іздеген қажетті ақпаратты өз уақытында тиімді пайдалана білуінде</w:t>
      </w:r>
      <w:r>
        <w:rPr>
          <w:rFonts w:ascii="Times New Roman" w:hAnsi="Times New Roman" w:cs="Times New Roman"/>
          <w:sz w:val="28"/>
          <w:lang w:val="kk-KZ"/>
        </w:rPr>
        <w:t xml:space="preserve"> (32-сурет)</w:t>
      </w:r>
      <w:r w:rsidRPr="00782A23">
        <w:rPr>
          <w:rFonts w:ascii="Times New Roman" w:hAnsi="Times New Roman" w:cs="Times New Roman"/>
          <w:sz w:val="28"/>
          <w:lang w:val="kk-KZ"/>
        </w:rPr>
        <w:t>.</w:t>
      </w:r>
    </w:p>
    <w:p w14:paraId="6933226C" w14:textId="77777777" w:rsidR="004560E0" w:rsidRPr="00782A23" w:rsidRDefault="004560E0" w:rsidP="004560E0">
      <w:pPr>
        <w:pStyle w:val="a3"/>
        <w:ind w:right="-1135" w:firstLine="567"/>
        <w:jc w:val="both"/>
        <w:rPr>
          <w:rFonts w:ascii="Times New Roman" w:hAnsi="Times New Roman" w:cs="Times New Roman"/>
          <w:sz w:val="28"/>
          <w:lang w:val="kk-KZ"/>
        </w:rPr>
      </w:pPr>
    </w:p>
    <w:p w14:paraId="69BC8863" w14:textId="77777777" w:rsidR="004560E0" w:rsidRPr="00782A23" w:rsidRDefault="004560E0" w:rsidP="004560E0">
      <w:pPr>
        <w:pStyle w:val="a3"/>
        <w:jc w:val="both"/>
        <w:rPr>
          <w:rFonts w:ascii="Times New Roman" w:hAnsi="Times New Roman" w:cs="Times New Roman"/>
          <w:sz w:val="28"/>
          <w:lang w:val="kk-KZ"/>
        </w:rPr>
      </w:pPr>
      <w:r w:rsidRPr="00782A23">
        <w:rPr>
          <w:rFonts w:ascii="Times New Roman" w:hAnsi="Times New Roman" w:cs="Times New Roman"/>
          <w:noProof/>
          <w:sz w:val="28"/>
          <w:lang w:eastAsia="ru-RU"/>
        </w:rPr>
        <w:drawing>
          <wp:inline distT="0" distB="0" distL="0" distR="0" wp14:anchorId="118A49D8" wp14:editId="013F94A0">
            <wp:extent cx="2874396" cy="1637968"/>
            <wp:effectExtent l="0" t="0" r="254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6550" cy="1639195"/>
                    </a:xfrm>
                    <a:prstGeom prst="rect">
                      <a:avLst/>
                    </a:prstGeom>
                    <a:noFill/>
                  </pic:spPr>
                </pic:pic>
              </a:graphicData>
            </a:graphic>
          </wp:inline>
        </w:drawing>
      </w:r>
      <w:r w:rsidRPr="00782A23">
        <w:rPr>
          <w:rFonts w:ascii="Times New Roman" w:hAnsi="Times New Roman" w:cs="Times New Roman"/>
          <w:noProof/>
          <w:sz w:val="28"/>
          <w:lang w:eastAsia="ru-RU"/>
        </w:rPr>
        <w:drawing>
          <wp:inline distT="0" distB="0" distL="0" distR="0" wp14:anchorId="7F357797" wp14:editId="4139E846">
            <wp:extent cx="2639833" cy="153001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1600" cy="1531039"/>
                    </a:xfrm>
                    <a:prstGeom prst="rect">
                      <a:avLst/>
                    </a:prstGeom>
                    <a:noFill/>
                  </pic:spPr>
                </pic:pic>
              </a:graphicData>
            </a:graphic>
          </wp:inline>
        </w:drawing>
      </w:r>
    </w:p>
    <w:p w14:paraId="00C9212D" w14:textId="77777777" w:rsidR="004560E0" w:rsidRPr="00DA458E" w:rsidRDefault="004560E0" w:rsidP="004560E0">
      <w:pPr>
        <w:pStyle w:val="a3"/>
        <w:ind w:firstLine="1985"/>
        <w:jc w:val="both"/>
        <w:rPr>
          <w:rFonts w:ascii="Times New Roman" w:hAnsi="Times New Roman" w:cs="Times New Roman"/>
          <w:sz w:val="24"/>
          <w:szCs w:val="24"/>
          <w:lang w:val="kk-KZ"/>
        </w:rPr>
      </w:pPr>
      <w:r>
        <w:rPr>
          <w:rFonts w:ascii="Times New Roman" w:hAnsi="Times New Roman" w:cs="Times New Roman"/>
          <w:sz w:val="24"/>
          <w:szCs w:val="24"/>
          <w:lang w:val="kk-KZ"/>
        </w:rPr>
        <w:t>а</w:t>
      </w:r>
      <w:r w:rsidRPr="00DA45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A458E">
        <w:rPr>
          <w:rFonts w:ascii="Times New Roman" w:hAnsi="Times New Roman" w:cs="Times New Roman"/>
          <w:sz w:val="24"/>
          <w:szCs w:val="24"/>
          <w:lang w:val="kk-KZ"/>
        </w:rPr>
        <w:t xml:space="preserve">                                   </w:t>
      </w:r>
      <w:r>
        <w:rPr>
          <w:rFonts w:ascii="Times New Roman" w:hAnsi="Times New Roman" w:cs="Times New Roman"/>
          <w:sz w:val="24"/>
          <w:szCs w:val="24"/>
          <w:lang w:val="kk-KZ"/>
        </w:rPr>
        <w:t>ә</w:t>
      </w:r>
    </w:p>
    <w:p w14:paraId="3F0A5B58" w14:textId="77777777" w:rsidR="004560E0" w:rsidRPr="00DA458E" w:rsidRDefault="004560E0" w:rsidP="004560E0">
      <w:pPr>
        <w:pStyle w:val="a3"/>
        <w:jc w:val="center"/>
        <w:rPr>
          <w:rFonts w:ascii="Times New Roman" w:hAnsi="Times New Roman" w:cs="Times New Roman"/>
          <w:color w:val="FF0000"/>
          <w:sz w:val="16"/>
          <w:szCs w:val="16"/>
          <w:highlight w:val="yellow"/>
          <w:lang w:val="kk-KZ"/>
        </w:rPr>
      </w:pPr>
    </w:p>
    <w:p w14:paraId="0B5F07F4" w14:textId="77777777" w:rsidR="004560E0" w:rsidRPr="004560E0" w:rsidRDefault="004560E0" w:rsidP="004560E0">
      <w:pPr>
        <w:pStyle w:val="a3"/>
        <w:ind w:firstLine="709"/>
        <w:jc w:val="both"/>
        <w:rPr>
          <w:rFonts w:ascii="Times New Roman" w:hAnsi="Times New Roman" w:cs="Times New Roman"/>
          <w:sz w:val="24"/>
          <w:szCs w:val="24"/>
          <w:lang w:val="kk-KZ"/>
        </w:rPr>
      </w:pPr>
      <w:r w:rsidRPr="004560E0">
        <w:rPr>
          <w:rFonts w:ascii="Times New Roman" w:hAnsi="Times New Roman" w:cs="Times New Roman"/>
          <w:sz w:val="24"/>
          <w:szCs w:val="24"/>
          <w:lang w:val="kk-KZ"/>
        </w:rPr>
        <w:t>а – бизнестің жол картасы ақпараттану; ә – қатысуға мүмкіндік;</w:t>
      </w:r>
    </w:p>
    <w:p w14:paraId="57C0D76F" w14:textId="77777777" w:rsidR="004560E0" w:rsidRPr="004560E0" w:rsidRDefault="004560E0" w:rsidP="004560E0">
      <w:pPr>
        <w:pStyle w:val="a3"/>
        <w:ind w:firstLine="709"/>
        <w:jc w:val="both"/>
        <w:rPr>
          <w:rFonts w:ascii="Times New Roman" w:hAnsi="Times New Roman" w:cs="Times New Roman"/>
          <w:sz w:val="16"/>
          <w:szCs w:val="16"/>
          <w:lang w:val="kk-KZ"/>
        </w:rPr>
      </w:pPr>
    </w:p>
    <w:p w14:paraId="1C159538" w14:textId="5C240D92" w:rsidR="004560E0" w:rsidRPr="004560E0" w:rsidRDefault="004560E0" w:rsidP="004560E0">
      <w:pPr>
        <w:pStyle w:val="a3"/>
        <w:jc w:val="center"/>
        <w:rPr>
          <w:rFonts w:ascii="Times New Roman" w:hAnsi="Times New Roman" w:cs="Times New Roman"/>
          <w:sz w:val="28"/>
          <w:lang w:val="kk-KZ"/>
        </w:rPr>
      </w:pPr>
      <w:r w:rsidRPr="004560E0">
        <w:rPr>
          <w:rFonts w:ascii="Times New Roman" w:hAnsi="Times New Roman" w:cs="Times New Roman"/>
          <w:sz w:val="28"/>
          <w:lang w:val="kk-KZ"/>
        </w:rPr>
        <w:t>Сурет 3</w:t>
      </w:r>
      <w:r w:rsidR="00F3760E" w:rsidRPr="00F3760E">
        <w:rPr>
          <w:rFonts w:ascii="Times New Roman" w:hAnsi="Times New Roman" w:cs="Times New Roman"/>
          <w:sz w:val="28"/>
          <w:lang w:val="kk-KZ"/>
        </w:rPr>
        <w:t>9</w:t>
      </w:r>
      <w:r w:rsidRPr="004560E0">
        <w:rPr>
          <w:rFonts w:ascii="Times New Roman" w:hAnsi="Times New Roman" w:cs="Times New Roman"/>
          <w:sz w:val="28"/>
          <w:lang w:val="kk-KZ"/>
        </w:rPr>
        <w:t xml:space="preserve"> – Шағын кәсіпкерліктің мемлекеттік кәсіпкерлікті қолау бағдарламаларын қолдану мүмкіндігі</w:t>
      </w:r>
    </w:p>
    <w:p w14:paraId="030A3B4C" w14:textId="77777777" w:rsidR="004560E0" w:rsidRDefault="004560E0" w:rsidP="004560E0">
      <w:pPr>
        <w:pStyle w:val="a3"/>
        <w:jc w:val="center"/>
        <w:rPr>
          <w:rFonts w:ascii="Times New Roman" w:hAnsi="Times New Roman" w:cs="Times New Roman"/>
          <w:color w:val="FF0000"/>
          <w:lang w:val="kk-KZ"/>
        </w:rPr>
      </w:pPr>
    </w:p>
    <w:p w14:paraId="3A917DB2" w14:textId="77777777" w:rsidR="004560E0" w:rsidRPr="004560E0" w:rsidRDefault="004560E0" w:rsidP="004560E0">
      <w:pPr>
        <w:pStyle w:val="a3"/>
        <w:ind w:firstLine="709"/>
        <w:jc w:val="both"/>
        <w:rPr>
          <w:rFonts w:ascii="Times New Roman" w:hAnsi="Times New Roman" w:cs="Times New Roman"/>
          <w:sz w:val="24"/>
          <w:szCs w:val="24"/>
          <w:lang w:val="kk-KZ"/>
        </w:rPr>
      </w:pPr>
      <w:r w:rsidRPr="004560E0">
        <w:rPr>
          <w:rFonts w:ascii="Times New Roman" w:hAnsi="Times New Roman" w:cs="Times New Roman"/>
          <w:sz w:val="24"/>
          <w:szCs w:val="24"/>
          <w:lang w:val="kk-KZ"/>
        </w:rPr>
        <w:t>Ескерту – Сурет автордың зерттеуі негізінде құрастырылды</w:t>
      </w:r>
    </w:p>
    <w:p w14:paraId="7A8FDA26" w14:textId="77777777" w:rsidR="004560E0" w:rsidRPr="00F573C2" w:rsidRDefault="004560E0" w:rsidP="004560E0">
      <w:pPr>
        <w:pStyle w:val="a3"/>
        <w:jc w:val="both"/>
        <w:rPr>
          <w:rFonts w:ascii="Times New Roman" w:hAnsi="Times New Roman" w:cs="Times New Roman"/>
          <w:lang w:val="kk-KZ"/>
        </w:rPr>
      </w:pPr>
    </w:p>
    <w:p w14:paraId="7BB0D565" w14:textId="77777777" w:rsidR="004560E0" w:rsidRPr="00782A23" w:rsidRDefault="004560E0" w:rsidP="004560E0">
      <w:pPr>
        <w:pStyle w:val="a3"/>
        <w:ind w:right="-1" w:firstLine="709"/>
        <w:jc w:val="both"/>
        <w:rPr>
          <w:rFonts w:ascii="Times New Roman" w:hAnsi="Times New Roman" w:cs="Times New Roman"/>
          <w:sz w:val="28"/>
          <w:lang w:val="kk-KZ"/>
        </w:rPr>
      </w:pPr>
      <w:r w:rsidRPr="00782A23">
        <w:rPr>
          <w:rFonts w:ascii="Times New Roman" w:hAnsi="Times New Roman" w:cs="Times New Roman"/>
          <w:sz w:val="28"/>
          <w:lang w:val="kk-KZ"/>
        </w:rPr>
        <w:t>Сауалнамаға қатысушылардың</w:t>
      </w:r>
      <w:r>
        <w:rPr>
          <w:rFonts w:ascii="Times New Roman" w:hAnsi="Times New Roman" w:cs="Times New Roman"/>
          <w:sz w:val="28"/>
          <w:lang w:val="kk-KZ"/>
        </w:rPr>
        <w:t xml:space="preserve"> </w:t>
      </w:r>
      <w:r w:rsidRPr="00782A23">
        <w:rPr>
          <w:rFonts w:ascii="Times New Roman" w:hAnsi="Times New Roman" w:cs="Times New Roman"/>
          <w:sz w:val="28"/>
          <w:lang w:val="kk-KZ"/>
        </w:rPr>
        <w:t>22% Кәсіпкерліктің жол картасы 2025 бағдарламасы жайлы ақпаратпен таныспаған деп жауап берсе,</w:t>
      </w:r>
      <w:r>
        <w:rPr>
          <w:rFonts w:ascii="Times New Roman" w:hAnsi="Times New Roman" w:cs="Times New Roman"/>
          <w:sz w:val="28"/>
          <w:lang w:val="kk-KZ"/>
        </w:rPr>
        <w:t xml:space="preserve"> </w:t>
      </w:r>
      <w:r w:rsidRPr="00782A23">
        <w:rPr>
          <w:rFonts w:ascii="Times New Roman" w:hAnsi="Times New Roman" w:cs="Times New Roman"/>
          <w:sz w:val="28"/>
          <w:lang w:val="kk-KZ"/>
        </w:rPr>
        <w:t>қатысушылардың</w:t>
      </w:r>
      <w:r>
        <w:rPr>
          <w:rFonts w:ascii="Times New Roman" w:hAnsi="Times New Roman" w:cs="Times New Roman"/>
          <w:sz w:val="28"/>
          <w:lang w:val="kk-KZ"/>
        </w:rPr>
        <w:t xml:space="preserve"> </w:t>
      </w:r>
      <w:r w:rsidRPr="00782A23">
        <w:rPr>
          <w:rFonts w:ascii="Times New Roman" w:hAnsi="Times New Roman" w:cs="Times New Roman"/>
          <w:sz w:val="28"/>
          <w:lang w:val="kk-KZ"/>
        </w:rPr>
        <w:t>52%</w:t>
      </w:r>
      <w:r>
        <w:rPr>
          <w:rFonts w:ascii="Times New Roman" w:hAnsi="Times New Roman" w:cs="Times New Roman"/>
          <w:sz w:val="28"/>
          <w:lang w:val="kk-KZ"/>
        </w:rPr>
        <w:t xml:space="preserve"> </w:t>
      </w:r>
      <w:r w:rsidRPr="00782A23">
        <w:rPr>
          <w:rFonts w:ascii="Times New Roman" w:hAnsi="Times New Roman" w:cs="Times New Roman"/>
          <w:sz w:val="28"/>
          <w:lang w:val="kk-KZ"/>
        </w:rPr>
        <w:t>ақпарат алған бірақта қатыспағанын білдірген, бұған себеп болған бағдарлама негізінде кәсіпкерлік мүмкіндіктерді дамытуға қажетті қаржылай қолдау шараларының толық</w:t>
      </w:r>
      <w:r>
        <w:rPr>
          <w:rFonts w:ascii="Times New Roman" w:hAnsi="Times New Roman" w:cs="Times New Roman"/>
          <w:sz w:val="28"/>
          <w:lang w:val="kk-KZ"/>
        </w:rPr>
        <w:t xml:space="preserve"> </w:t>
      </w:r>
      <w:r w:rsidRPr="00782A23">
        <w:rPr>
          <w:rFonts w:ascii="Times New Roman" w:hAnsi="Times New Roman" w:cs="Times New Roman"/>
          <w:sz w:val="28"/>
          <w:lang w:val="kk-KZ"/>
        </w:rPr>
        <w:t>таныспауы десек болады. Мемлекеттің алдыға бекіткен жоспарына сәйкес халықтың еңбекке белсенді бөлігінің</w:t>
      </w:r>
      <w:r>
        <w:rPr>
          <w:rFonts w:ascii="Times New Roman" w:hAnsi="Times New Roman" w:cs="Times New Roman"/>
          <w:sz w:val="28"/>
          <w:lang w:val="kk-KZ"/>
        </w:rPr>
        <w:t xml:space="preserve"> </w:t>
      </w:r>
      <w:r w:rsidRPr="00782A23">
        <w:rPr>
          <w:rFonts w:ascii="Times New Roman" w:hAnsi="Times New Roman" w:cs="Times New Roman"/>
          <w:sz w:val="28"/>
          <w:lang w:val="kk-KZ"/>
        </w:rPr>
        <w:t>кем дегенде 50% кәсіпкерлік белсенділік танытатын болса, қазақстандықтардың</w:t>
      </w:r>
      <w:r>
        <w:rPr>
          <w:rFonts w:ascii="Times New Roman" w:hAnsi="Times New Roman" w:cs="Times New Roman"/>
          <w:sz w:val="28"/>
          <w:lang w:val="kk-KZ"/>
        </w:rPr>
        <w:t xml:space="preserve"> </w:t>
      </w:r>
      <w:r w:rsidRPr="00782A23">
        <w:rPr>
          <w:rFonts w:ascii="Times New Roman" w:hAnsi="Times New Roman" w:cs="Times New Roman"/>
          <w:sz w:val="28"/>
          <w:lang w:val="kk-KZ"/>
        </w:rPr>
        <w:t>өмір сүру деңгейі орта тап</w:t>
      </w:r>
      <w:r>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 талаптарына сай келіп</w:t>
      </w:r>
      <w:r>
        <w:rPr>
          <w:rFonts w:ascii="Times New Roman" w:hAnsi="Times New Roman" w:cs="Times New Roman"/>
          <w:sz w:val="28"/>
          <w:lang w:val="kk-KZ"/>
        </w:rPr>
        <w:t xml:space="preserve"> </w:t>
      </w:r>
      <w:r w:rsidRPr="00782A23">
        <w:rPr>
          <w:rFonts w:ascii="Times New Roman" w:hAnsi="Times New Roman" w:cs="Times New Roman"/>
          <w:sz w:val="28"/>
          <w:lang w:val="kk-KZ"/>
        </w:rPr>
        <w:t>халықаралық деңгейдегі бәсекеге қабілеттілік нормаларына сәйкес келуіне негіз болады</w:t>
      </w:r>
      <w:r>
        <w:rPr>
          <w:rFonts w:ascii="Times New Roman" w:hAnsi="Times New Roman" w:cs="Times New Roman"/>
          <w:sz w:val="28"/>
          <w:lang w:val="kk-KZ"/>
        </w:rPr>
        <w:t xml:space="preserve"> (33-срует)</w:t>
      </w:r>
      <w:r w:rsidRPr="00782A23">
        <w:rPr>
          <w:rFonts w:ascii="Times New Roman" w:hAnsi="Times New Roman" w:cs="Times New Roman"/>
          <w:sz w:val="28"/>
          <w:lang w:val="kk-KZ"/>
        </w:rPr>
        <w:t>.</w:t>
      </w:r>
    </w:p>
    <w:p w14:paraId="49F76B9E" w14:textId="77777777" w:rsidR="004560E0" w:rsidRPr="00782A23" w:rsidRDefault="004560E0" w:rsidP="004560E0">
      <w:pPr>
        <w:pStyle w:val="a3"/>
        <w:ind w:right="-1135" w:firstLine="567"/>
        <w:jc w:val="both"/>
        <w:rPr>
          <w:rFonts w:ascii="Times New Roman" w:hAnsi="Times New Roman" w:cs="Times New Roman"/>
          <w:sz w:val="28"/>
          <w:lang w:val="kk-KZ"/>
        </w:rPr>
      </w:pPr>
    </w:p>
    <w:p w14:paraId="33E863D7" w14:textId="77777777" w:rsidR="004560E0" w:rsidRPr="00782A23" w:rsidRDefault="004560E0" w:rsidP="004560E0">
      <w:pPr>
        <w:pStyle w:val="a3"/>
        <w:jc w:val="center"/>
        <w:rPr>
          <w:rFonts w:ascii="Times New Roman" w:hAnsi="Times New Roman" w:cs="Times New Roman"/>
          <w:noProof/>
          <w:sz w:val="28"/>
          <w:lang w:val="kk-KZ"/>
        </w:rPr>
      </w:pPr>
      <w:r w:rsidRPr="00782A23">
        <w:rPr>
          <w:rFonts w:ascii="Times New Roman" w:hAnsi="Times New Roman" w:cs="Times New Roman"/>
          <w:noProof/>
          <w:sz w:val="28"/>
          <w:lang w:eastAsia="ru-RU"/>
        </w:rPr>
        <w:lastRenderedPageBreak/>
        <w:drawing>
          <wp:inline distT="0" distB="0" distL="0" distR="0" wp14:anchorId="65909394" wp14:editId="767A7FE9">
            <wp:extent cx="2794407" cy="1338639"/>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94000" cy="1338444"/>
                    </a:xfrm>
                    <a:prstGeom prst="rect">
                      <a:avLst/>
                    </a:prstGeom>
                    <a:noFill/>
                  </pic:spPr>
                </pic:pic>
              </a:graphicData>
            </a:graphic>
          </wp:inline>
        </w:drawing>
      </w:r>
      <w:r w:rsidRPr="00782A23">
        <w:rPr>
          <w:rFonts w:ascii="Times New Roman" w:hAnsi="Times New Roman" w:cs="Times New Roman"/>
          <w:noProof/>
          <w:sz w:val="28"/>
          <w:lang w:eastAsia="ru-RU"/>
        </w:rPr>
        <w:drawing>
          <wp:inline distT="0" distB="0" distL="0" distR="0" wp14:anchorId="548A041B" wp14:editId="4DCC6064">
            <wp:extent cx="2826324" cy="133868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32100" cy="1341418"/>
                    </a:xfrm>
                    <a:prstGeom prst="rect">
                      <a:avLst/>
                    </a:prstGeom>
                    <a:noFill/>
                  </pic:spPr>
                </pic:pic>
              </a:graphicData>
            </a:graphic>
          </wp:inline>
        </w:drawing>
      </w:r>
    </w:p>
    <w:p w14:paraId="754B07F8" w14:textId="77777777" w:rsidR="004560E0" w:rsidRPr="00DA458E" w:rsidRDefault="004560E0" w:rsidP="004560E0">
      <w:pPr>
        <w:pStyle w:val="a3"/>
        <w:ind w:firstLine="1985"/>
        <w:jc w:val="both"/>
        <w:rPr>
          <w:rFonts w:ascii="Times New Roman" w:hAnsi="Times New Roman" w:cs="Times New Roman"/>
          <w:sz w:val="24"/>
          <w:szCs w:val="24"/>
          <w:lang w:val="kk-KZ"/>
        </w:rPr>
      </w:pPr>
      <w:r>
        <w:rPr>
          <w:rFonts w:ascii="Times New Roman" w:hAnsi="Times New Roman" w:cs="Times New Roman"/>
          <w:sz w:val="24"/>
          <w:szCs w:val="24"/>
          <w:lang w:val="kk-KZ"/>
        </w:rPr>
        <w:t>а</w:t>
      </w:r>
      <w:r w:rsidRPr="00DA45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A458E">
        <w:rPr>
          <w:rFonts w:ascii="Times New Roman" w:hAnsi="Times New Roman" w:cs="Times New Roman"/>
          <w:sz w:val="24"/>
          <w:szCs w:val="24"/>
          <w:lang w:val="kk-KZ"/>
        </w:rPr>
        <w:t xml:space="preserve">                                   </w:t>
      </w:r>
      <w:r>
        <w:rPr>
          <w:rFonts w:ascii="Times New Roman" w:hAnsi="Times New Roman" w:cs="Times New Roman"/>
          <w:sz w:val="24"/>
          <w:szCs w:val="24"/>
          <w:lang w:val="kk-KZ"/>
        </w:rPr>
        <w:t>ә</w:t>
      </w:r>
    </w:p>
    <w:p w14:paraId="5A7D9F44" w14:textId="77777777" w:rsidR="004560E0" w:rsidRPr="00DA458E" w:rsidRDefault="004560E0" w:rsidP="004560E0">
      <w:pPr>
        <w:pStyle w:val="a3"/>
        <w:jc w:val="center"/>
        <w:rPr>
          <w:rFonts w:ascii="Times New Roman" w:hAnsi="Times New Roman" w:cs="Times New Roman"/>
          <w:color w:val="FF0000"/>
          <w:sz w:val="16"/>
          <w:szCs w:val="16"/>
          <w:highlight w:val="yellow"/>
          <w:lang w:val="kk-KZ"/>
        </w:rPr>
      </w:pPr>
    </w:p>
    <w:p w14:paraId="2053DC61" w14:textId="77777777" w:rsidR="004560E0" w:rsidRPr="004560E0" w:rsidRDefault="004560E0" w:rsidP="004560E0">
      <w:pPr>
        <w:pStyle w:val="a3"/>
        <w:ind w:firstLine="709"/>
        <w:jc w:val="both"/>
        <w:rPr>
          <w:rFonts w:ascii="Times New Roman" w:hAnsi="Times New Roman" w:cs="Times New Roman"/>
          <w:sz w:val="24"/>
          <w:szCs w:val="24"/>
          <w:lang w:val="kk-KZ"/>
        </w:rPr>
      </w:pPr>
      <w:r w:rsidRPr="004560E0">
        <w:rPr>
          <w:rFonts w:ascii="Times New Roman" w:hAnsi="Times New Roman" w:cs="Times New Roman"/>
          <w:sz w:val="24"/>
          <w:szCs w:val="24"/>
          <w:lang w:val="kk-KZ"/>
        </w:rPr>
        <w:t>а – білім сапасы ; ә – құжаттарды жинау және тапсыру деңгейі;</w:t>
      </w:r>
    </w:p>
    <w:p w14:paraId="4C3A4590" w14:textId="77777777" w:rsidR="004560E0" w:rsidRPr="004560E0" w:rsidRDefault="004560E0" w:rsidP="004560E0">
      <w:pPr>
        <w:pStyle w:val="a3"/>
        <w:ind w:firstLine="709"/>
        <w:jc w:val="both"/>
        <w:rPr>
          <w:rFonts w:ascii="Times New Roman" w:hAnsi="Times New Roman" w:cs="Times New Roman"/>
          <w:sz w:val="16"/>
          <w:szCs w:val="16"/>
          <w:lang w:val="kk-KZ"/>
        </w:rPr>
      </w:pPr>
    </w:p>
    <w:p w14:paraId="728B745C" w14:textId="5C3CA07C" w:rsidR="004560E0" w:rsidRPr="004560E0" w:rsidRDefault="004560E0" w:rsidP="004560E0">
      <w:pPr>
        <w:pStyle w:val="a3"/>
        <w:jc w:val="center"/>
        <w:rPr>
          <w:rFonts w:ascii="Times New Roman" w:hAnsi="Times New Roman" w:cs="Times New Roman"/>
          <w:sz w:val="28"/>
          <w:lang w:val="kk-KZ"/>
        </w:rPr>
      </w:pPr>
      <w:r w:rsidRPr="004560E0">
        <w:rPr>
          <w:rFonts w:ascii="Times New Roman" w:hAnsi="Times New Roman" w:cs="Times New Roman"/>
          <w:sz w:val="28"/>
          <w:lang w:val="kk-KZ"/>
        </w:rPr>
        <w:t xml:space="preserve">Сурет </w:t>
      </w:r>
      <w:r w:rsidR="00F3760E" w:rsidRPr="00F3760E">
        <w:rPr>
          <w:rFonts w:ascii="Times New Roman" w:hAnsi="Times New Roman" w:cs="Times New Roman"/>
          <w:sz w:val="28"/>
          <w:lang w:val="kk-KZ"/>
        </w:rPr>
        <w:t>40</w:t>
      </w:r>
      <w:r>
        <w:rPr>
          <w:rFonts w:ascii="Times New Roman" w:hAnsi="Times New Roman" w:cs="Times New Roman"/>
          <w:sz w:val="28"/>
          <w:lang w:val="kk-KZ"/>
        </w:rPr>
        <w:t xml:space="preserve"> </w:t>
      </w:r>
      <w:r w:rsidRPr="004560E0">
        <w:rPr>
          <w:rFonts w:ascii="Times New Roman" w:hAnsi="Times New Roman" w:cs="Times New Roman"/>
          <w:sz w:val="28"/>
          <w:lang w:val="kk-KZ"/>
        </w:rPr>
        <w:t>– Шағын кәсіпкерлердің мемлекеттік бағдарламаларға қатысу мүмкіндігі</w:t>
      </w:r>
    </w:p>
    <w:p w14:paraId="6AFBDF76" w14:textId="77777777" w:rsidR="004560E0" w:rsidRPr="004560E0" w:rsidRDefault="004560E0" w:rsidP="004560E0">
      <w:pPr>
        <w:pStyle w:val="a3"/>
        <w:jc w:val="center"/>
        <w:rPr>
          <w:rFonts w:ascii="Times New Roman" w:hAnsi="Times New Roman" w:cs="Times New Roman"/>
          <w:sz w:val="16"/>
          <w:szCs w:val="16"/>
          <w:lang w:val="kk-KZ"/>
        </w:rPr>
      </w:pPr>
    </w:p>
    <w:p w14:paraId="5BB89D3D" w14:textId="77777777" w:rsidR="004560E0" w:rsidRPr="004560E0" w:rsidRDefault="004560E0" w:rsidP="004560E0">
      <w:pPr>
        <w:pStyle w:val="a3"/>
        <w:ind w:firstLine="709"/>
        <w:jc w:val="both"/>
        <w:rPr>
          <w:rFonts w:ascii="Times New Roman" w:hAnsi="Times New Roman" w:cs="Times New Roman"/>
          <w:sz w:val="24"/>
          <w:szCs w:val="24"/>
          <w:lang w:val="kk-KZ"/>
        </w:rPr>
      </w:pPr>
      <w:r w:rsidRPr="004560E0">
        <w:rPr>
          <w:rFonts w:ascii="Times New Roman" w:hAnsi="Times New Roman" w:cs="Times New Roman"/>
          <w:sz w:val="24"/>
          <w:szCs w:val="24"/>
          <w:lang w:val="kk-KZ"/>
        </w:rPr>
        <w:t xml:space="preserve">Ескерту </w:t>
      </w:r>
      <w:r>
        <w:rPr>
          <w:rFonts w:ascii="Times New Roman" w:hAnsi="Times New Roman" w:cs="Times New Roman"/>
          <w:sz w:val="24"/>
          <w:szCs w:val="24"/>
          <w:lang w:val="kk-KZ"/>
        </w:rPr>
        <w:t xml:space="preserve">– </w:t>
      </w:r>
      <w:r w:rsidRPr="004560E0">
        <w:rPr>
          <w:rFonts w:ascii="Times New Roman" w:hAnsi="Times New Roman" w:cs="Times New Roman"/>
          <w:sz w:val="24"/>
          <w:szCs w:val="24"/>
          <w:lang w:val="kk-KZ"/>
        </w:rPr>
        <w:t>Сурет автордың зерттеуі негізінде құрастырылды</w:t>
      </w:r>
    </w:p>
    <w:p w14:paraId="5475123D" w14:textId="77777777" w:rsidR="004560E0" w:rsidRPr="00782A23" w:rsidRDefault="004560E0" w:rsidP="004560E0">
      <w:pPr>
        <w:pStyle w:val="a3"/>
        <w:jc w:val="both"/>
        <w:rPr>
          <w:rFonts w:ascii="Times New Roman" w:hAnsi="Times New Roman" w:cs="Times New Roman"/>
          <w:sz w:val="28"/>
          <w:lang w:val="kk-KZ"/>
        </w:rPr>
      </w:pPr>
    </w:p>
    <w:p w14:paraId="2A498946" w14:textId="77777777" w:rsidR="004560E0" w:rsidRDefault="004560E0" w:rsidP="004560E0">
      <w:pPr>
        <w:spacing w:after="0" w:line="240" w:lineRule="auto"/>
        <w:ind w:right="-1"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Жоғарыда қарастырылған сауалнама нәтижесіне сәйкес, келесі мемлекеттік бағдарламаға қатысу үшін жинаған құжаттар процедурасын бағалау бойынша, 53.2% құжат жинауға қатыспағандығын білдірсе, 13% құжаттарды жинау күрделі деп бағалаған. Мемлекеттік бағдарламаға қатысушылар тарапына жеңілдетілген несие немесе субсидия, кепіл қамтамасыз ету үшін ЕДБ тарапынан берілген құжаттар тізімі жоғары болып отыр. Сауалнама қатысушыларға берілген келесі сұрақ, кәсіпкерлік қабілетпен нарықтық заңдылықтар мен маркетингтік зерттеу бойынша Атамекен ұлттық кәсіпкерлікті қолдау орталығы тарапынан берілетін арнайы курс біліктілікті арттыруға мүмкіндік берді ма, тәжірибеде қолдану мүмкіндігі болды ма деген мазмұнда берілген. Сауалнама қорытындысы бойынша, кәсіпкерлердің 62</w:t>
      </w:r>
      <w:bookmarkStart w:id="81" w:name="_Hlk129196664"/>
      <w:r w:rsidRPr="00782A23">
        <w:rPr>
          <w:rFonts w:ascii="Times New Roman" w:hAnsi="Times New Roman" w:cs="Times New Roman"/>
          <w:sz w:val="28"/>
          <w:szCs w:val="28"/>
          <w:lang w:val="kk-KZ"/>
        </w:rPr>
        <w:t>%</w:t>
      </w:r>
      <w:bookmarkEnd w:id="81"/>
      <w:r w:rsidRPr="00782A23">
        <w:rPr>
          <w:rFonts w:ascii="Times New Roman" w:hAnsi="Times New Roman" w:cs="Times New Roman"/>
          <w:sz w:val="28"/>
          <w:szCs w:val="28"/>
          <w:lang w:val="kk-KZ"/>
        </w:rPr>
        <w:t xml:space="preserve"> берілген курсқа қатыспағанын білдірсе,</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14%</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қатысып алған білім көңілге қонымды деп жауап берген. Ал 14% пайызы берілген курс тәжірибеде қолдану мүмкіндігі аз кәсіби білім береді деп жауап берген. Әрине сауалнамаға қатысушы кәсіпкерлердің мемлекеттік бағдарлама қаржылық қолдау алғандар санына сәйкес бағаланып отыр десек болады. Келесі сұрақ мазмұны бойынша кәсіпкерлікті дамыту және басқа нарықтарға жаңа бағыттарда кәсіпкерлік орындарын ашу немесе болашақта кәсіпті дамыту бағыттарына қатысты болған</w:t>
      </w:r>
      <w:r>
        <w:rPr>
          <w:rFonts w:ascii="Times New Roman" w:hAnsi="Times New Roman" w:cs="Times New Roman"/>
          <w:sz w:val="28"/>
          <w:szCs w:val="28"/>
          <w:lang w:val="kk-KZ"/>
        </w:rPr>
        <w:t xml:space="preserve"> (34-сурет).</w:t>
      </w:r>
      <w:r w:rsidRPr="00782A23">
        <w:rPr>
          <w:rFonts w:ascii="Times New Roman" w:hAnsi="Times New Roman" w:cs="Times New Roman"/>
          <w:sz w:val="28"/>
          <w:szCs w:val="28"/>
          <w:lang w:val="kk-KZ"/>
        </w:rPr>
        <w:t xml:space="preserve"> </w:t>
      </w:r>
    </w:p>
    <w:p w14:paraId="62241779" w14:textId="77777777" w:rsidR="004560E0" w:rsidRPr="00782A23" w:rsidRDefault="004560E0" w:rsidP="004560E0">
      <w:pPr>
        <w:spacing w:after="0" w:line="240" w:lineRule="auto"/>
        <w:ind w:right="-1" w:firstLine="709"/>
        <w:jc w:val="both"/>
        <w:rPr>
          <w:rFonts w:ascii="Times New Roman" w:hAnsi="Times New Roman" w:cs="Times New Roman"/>
          <w:sz w:val="28"/>
          <w:szCs w:val="28"/>
          <w:lang w:val="kk-KZ"/>
        </w:rPr>
      </w:pPr>
    </w:p>
    <w:p w14:paraId="1DA55D04" w14:textId="77777777" w:rsidR="004560E0" w:rsidRPr="00782A23" w:rsidRDefault="004560E0" w:rsidP="004560E0">
      <w:pPr>
        <w:spacing w:after="0" w:line="240" w:lineRule="auto"/>
        <w:jc w:val="center"/>
        <w:rPr>
          <w:rFonts w:ascii="Times New Roman" w:hAnsi="Times New Roman" w:cs="Times New Roman"/>
          <w:noProof/>
          <w:sz w:val="28"/>
          <w:szCs w:val="28"/>
          <w:lang w:val="kk-KZ"/>
        </w:rPr>
      </w:pPr>
      <w:r w:rsidRPr="00782A23">
        <w:rPr>
          <w:rFonts w:ascii="Times New Roman" w:hAnsi="Times New Roman" w:cs="Times New Roman"/>
          <w:noProof/>
          <w:sz w:val="28"/>
          <w:szCs w:val="28"/>
          <w:lang w:eastAsia="ru-RU"/>
        </w:rPr>
        <w:drawing>
          <wp:inline distT="0" distB="0" distL="0" distR="0" wp14:anchorId="349ABB57" wp14:editId="2F11B85F">
            <wp:extent cx="2452862" cy="1126541"/>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56815" cy="1128356"/>
                    </a:xfrm>
                    <a:prstGeom prst="rect">
                      <a:avLst/>
                    </a:prstGeom>
                    <a:noFill/>
                  </pic:spPr>
                </pic:pic>
              </a:graphicData>
            </a:graphic>
          </wp:inline>
        </w:drawing>
      </w:r>
      <w:r w:rsidRPr="00782A23">
        <w:rPr>
          <w:rFonts w:ascii="Times New Roman" w:hAnsi="Times New Roman" w:cs="Times New Roman"/>
          <w:noProof/>
          <w:sz w:val="28"/>
          <w:szCs w:val="28"/>
          <w:lang w:eastAsia="ru-RU"/>
        </w:rPr>
        <w:drawing>
          <wp:inline distT="0" distB="0" distL="0" distR="0" wp14:anchorId="55DADE17" wp14:editId="4887006E">
            <wp:extent cx="2711657" cy="98023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1450" cy="980162"/>
                    </a:xfrm>
                    <a:prstGeom prst="rect">
                      <a:avLst/>
                    </a:prstGeom>
                    <a:noFill/>
                  </pic:spPr>
                </pic:pic>
              </a:graphicData>
            </a:graphic>
          </wp:inline>
        </w:drawing>
      </w:r>
    </w:p>
    <w:p w14:paraId="6BEE370B" w14:textId="77777777" w:rsidR="004560E0" w:rsidRPr="00DA458E" w:rsidRDefault="004560E0" w:rsidP="004560E0">
      <w:pPr>
        <w:pStyle w:val="a3"/>
        <w:ind w:firstLine="1985"/>
        <w:jc w:val="both"/>
        <w:rPr>
          <w:rFonts w:ascii="Times New Roman" w:hAnsi="Times New Roman" w:cs="Times New Roman"/>
          <w:sz w:val="24"/>
          <w:szCs w:val="24"/>
          <w:lang w:val="kk-KZ"/>
        </w:rPr>
      </w:pPr>
      <w:r>
        <w:rPr>
          <w:rFonts w:ascii="Times New Roman" w:hAnsi="Times New Roman" w:cs="Times New Roman"/>
          <w:sz w:val="24"/>
          <w:szCs w:val="24"/>
          <w:lang w:val="kk-KZ"/>
        </w:rPr>
        <w:t>а</w:t>
      </w:r>
      <w:r w:rsidRPr="00DA45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A458E">
        <w:rPr>
          <w:rFonts w:ascii="Times New Roman" w:hAnsi="Times New Roman" w:cs="Times New Roman"/>
          <w:sz w:val="24"/>
          <w:szCs w:val="24"/>
          <w:lang w:val="kk-KZ"/>
        </w:rPr>
        <w:t xml:space="preserve">                                   </w:t>
      </w:r>
      <w:r>
        <w:rPr>
          <w:rFonts w:ascii="Times New Roman" w:hAnsi="Times New Roman" w:cs="Times New Roman"/>
          <w:sz w:val="24"/>
          <w:szCs w:val="24"/>
          <w:lang w:val="kk-KZ"/>
        </w:rPr>
        <w:t>ә</w:t>
      </w:r>
    </w:p>
    <w:p w14:paraId="2CC2A3F9" w14:textId="77777777" w:rsidR="004560E0" w:rsidRPr="00DA458E" w:rsidRDefault="004560E0" w:rsidP="004560E0">
      <w:pPr>
        <w:pStyle w:val="a3"/>
        <w:jc w:val="center"/>
        <w:rPr>
          <w:rFonts w:ascii="Times New Roman" w:hAnsi="Times New Roman" w:cs="Times New Roman"/>
          <w:color w:val="FF0000"/>
          <w:sz w:val="16"/>
          <w:szCs w:val="16"/>
          <w:highlight w:val="yellow"/>
          <w:lang w:val="kk-KZ"/>
        </w:rPr>
      </w:pPr>
    </w:p>
    <w:p w14:paraId="42194E6A" w14:textId="77777777" w:rsidR="004560E0" w:rsidRPr="004560E0" w:rsidRDefault="004560E0" w:rsidP="004560E0">
      <w:pPr>
        <w:pStyle w:val="a3"/>
        <w:ind w:firstLine="709"/>
        <w:jc w:val="both"/>
        <w:rPr>
          <w:rFonts w:ascii="Times New Roman" w:hAnsi="Times New Roman" w:cs="Times New Roman"/>
          <w:sz w:val="24"/>
          <w:szCs w:val="24"/>
          <w:lang w:val="kk-KZ"/>
        </w:rPr>
      </w:pPr>
      <w:r w:rsidRPr="004560E0">
        <w:rPr>
          <w:rFonts w:ascii="Times New Roman" w:hAnsi="Times New Roman" w:cs="Times New Roman"/>
          <w:sz w:val="24"/>
          <w:szCs w:val="24"/>
          <w:lang w:val="kk-KZ"/>
        </w:rPr>
        <w:t xml:space="preserve">а – кәсіпкерлікті дамыту жоспары; ә –кәсіпкерлікті аймақтарда дамыту жоспары; </w:t>
      </w:r>
    </w:p>
    <w:p w14:paraId="5FE212DF" w14:textId="77777777" w:rsidR="004560E0" w:rsidRPr="004560E0" w:rsidRDefault="004560E0" w:rsidP="004560E0">
      <w:pPr>
        <w:pStyle w:val="a3"/>
        <w:ind w:firstLine="709"/>
        <w:jc w:val="both"/>
        <w:rPr>
          <w:rFonts w:ascii="Times New Roman" w:hAnsi="Times New Roman" w:cs="Times New Roman"/>
          <w:sz w:val="16"/>
          <w:szCs w:val="16"/>
          <w:lang w:val="kk-KZ"/>
        </w:rPr>
      </w:pPr>
    </w:p>
    <w:p w14:paraId="7EFAD118" w14:textId="5F1E4027" w:rsidR="004560E0" w:rsidRPr="004560E0" w:rsidRDefault="004560E0" w:rsidP="004560E0">
      <w:pPr>
        <w:pStyle w:val="a3"/>
        <w:jc w:val="center"/>
        <w:rPr>
          <w:rFonts w:ascii="Times New Roman" w:hAnsi="Times New Roman" w:cs="Times New Roman"/>
          <w:sz w:val="28"/>
          <w:lang w:val="kk-KZ"/>
        </w:rPr>
      </w:pPr>
      <w:r w:rsidRPr="004560E0">
        <w:rPr>
          <w:rFonts w:ascii="Times New Roman" w:hAnsi="Times New Roman" w:cs="Times New Roman"/>
          <w:sz w:val="28"/>
          <w:lang w:val="kk-KZ"/>
        </w:rPr>
        <w:t xml:space="preserve">Сурет </w:t>
      </w:r>
      <w:r w:rsidR="00F3760E" w:rsidRPr="00ED7175">
        <w:rPr>
          <w:rFonts w:ascii="Times New Roman" w:hAnsi="Times New Roman" w:cs="Times New Roman"/>
          <w:sz w:val="28"/>
          <w:lang w:val="kk-KZ"/>
        </w:rPr>
        <w:t>41</w:t>
      </w:r>
      <w:r>
        <w:rPr>
          <w:rFonts w:ascii="Times New Roman" w:hAnsi="Times New Roman" w:cs="Times New Roman"/>
          <w:sz w:val="28"/>
          <w:lang w:val="kk-KZ"/>
        </w:rPr>
        <w:t xml:space="preserve"> </w:t>
      </w:r>
      <w:r w:rsidRPr="004560E0">
        <w:rPr>
          <w:rFonts w:ascii="Times New Roman" w:hAnsi="Times New Roman" w:cs="Times New Roman"/>
          <w:sz w:val="28"/>
          <w:lang w:val="kk-KZ"/>
        </w:rPr>
        <w:t>– Шағын кәсіпкерлікті дамыту жоспары мен бағыттары</w:t>
      </w:r>
    </w:p>
    <w:p w14:paraId="77348EFC" w14:textId="77777777" w:rsidR="004560E0" w:rsidRPr="004560E0" w:rsidRDefault="004560E0" w:rsidP="004560E0">
      <w:pPr>
        <w:pStyle w:val="a3"/>
        <w:jc w:val="center"/>
        <w:rPr>
          <w:rFonts w:ascii="Times New Roman" w:hAnsi="Times New Roman" w:cs="Times New Roman"/>
          <w:sz w:val="16"/>
          <w:szCs w:val="16"/>
          <w:lang w:val="kk-KZ"/>
        </w:rPr>
      </w:pPr>
    </w:p>
    <w:p w14:paraId="085537D2" w14:textId="365E50C2" w:rsidR="004560E0" w:rsidRDefault="004560E0" w:rsidP="004560E0">
      <w:pPr>
        <w:pStyle w:val="a3"/>
        <w:ind w:right="3" w:firstLine="567"/>
        <w:jc w:val="both"/>
        <w:rPr>
          <w:rFonts w:ascii="Times New Roman" w:hAnsi="Times New Roman" w:cs="Times New Roman"/>
          <w:sz w:val="28"/>
          <w:szCs w:val="28"/>
          <w:lang w:val="kk-KZ"/>
        </w:rPr>
      </w:pPr>
      <w:r w:rsidRPr="004560E0">
        <w:rPr>
          <w:rFonts w:ascii="Times New Roman" w:hAnsi="Times New Roman" w:cs="Times New Roman"/>
          <w:sz w:val="24"/>
          <w:szCs w:val="24"/>
          <w:lang w:val="kk-KZ"/>
        </w:rPr>
        <w:t xml:space="preserve">Ескерту </w:t>
      </w:r>
      <w:r>
        <w:rPr>
          <w:rFonts w:ascii="Times New Roman" w:hAnsi="Times New Roman" w:cs="Times New Roman"/>
          <w:sz w:val="24"/>
          <w:szCs w:val="24"/>
          <w:lang w:val="kk-KZ"/>
        </w:rPr>
        <w:t xml:space="preserve">– </w:t>
      </w:r>
      <w:r w:rsidRPr="004560E0">
        <w:rPr>
          <w:rFonts w:ascii="Times New Roman" w:hAnsi="Times New Roman" w:cs="Times New Roman"/>
          <w:sz w:val="24"/>
          <w:szCs w:val="24"/>
          <w:lang w:val="kk-KZ"/>
        </w:rPr>
        <w:t>Сурет автордың зерттеуі негізінде құрастырылды</w:t>
      </w:r>
    </w:p>
    <w:p w14:paraId="7581D6BC" w14:textId="1117D11A" w:rsidR="00DA458E" w:rsidRDefault="00DA458E" w:rsidP="004560E0">
      <w:pPr>
        <w:pStyle w:val="a3"/>
        <w:ind w:right="3" w:firstLine="709"/>
        <w:jc w:val="both"/>
        <w:rPr>
          <w:rFonts w:ascii="Times New Roman" w:hAnsi="Times New Roman" w:cs="Times New Roman"/>
          <w:sz w:val="28"/>
          <w:lang w:val="kk-KZ"/>
        </w:rPr>
      </w:pPr>
      <w:r w:rsidRPr="00782A23">
        <w:rPr>
          <w:rFonts w:ascii="Times New Roman" w:hAnsi="Times New Roman" w:cs="Times New Roman"/>
          <w:sz w:val="28"/>
          <w:szCs w:val="28"/>
          <w:lang w:val="kk-KZ"/>
        </w:rPr>
        <w:lastRenderedPageBreak/>
        <w:t>Сауалнама нәтижесін бағалайтын болсақ,</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қатысушылардың</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80% кәсіпкерлер жаңа тауар шығару жоспарлайтындығын білдірген, ал 77% жаңа нарыққа</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шығуды жоспарлайтындығын білдірген. Қазақстан Республикасын кәсіпкерлікті дамыту және мемлекеттік қолдау шаралары бойынша</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инвестициялық тартымдылықты қалыптастыратын негізгі</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бағыттарға мән беру керек екендігін шетелдік сарапшылар айтып өткен, ол құқықтық нормативтік базаның жиі өзгеруі мен жаңа қосымшалардың пайда болуы деп атап өткен. Бұл ішкі және сыртқы инвестициялық тартымдылықты төмендетуге негіз болатындығы айтылып кеткен. Дүниежүзілік банктің өз сериясындағы соңғы есебіне сәйкес, Қазақстан 2020 ж Doing Business рейтингінде 25-ші орынға ие болды 190 орыннан. Берілген рейтингтік бағалау ақпараттық жеткіліксіздігінен</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2021 жылдан</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өз қызметін тоқтатқан.</w:t>
      </w:r>
    </w:p>
    <w:p w14:paraId="6729B2D8" w14:textId="31B9A172" w:rsidR="00E740A1" w:rsidRPr="00B43CB9" w:rsidRDefault="00E740A1" w:rsidP="004560E0">
      <w:pPr>
        <w:pStyle w:val="a3"/>
        <w:ind w:right="3" w:firstLine="709"/>
        <w:jc w:val="both"/>
        <w:rPr>
          <w:rFonts w:ascii="Times New Roman" w:hAnsi="Times New Roman" w:cs="Times New Roman"/>
          <w:sz w:val="28"/>
          <w:lang w:val="kk-KZ"/>
        </w:rPr>
      </w:pPr>
      <w:r w:rsidRPr="00782A23">
        <w:rPr>
          <w:rFonts w:ascii="Times New Roman" w:hAnsi="Times New Roman" w:cs="Times New Roman"/>
          <w:sz w:val="28"/>
          <w:lang w:val="kk-KZ"/>
        </w:rPr>
        <w:t xml:space="preserve">Ақмола облысы </w:t>
      </w:r>
      <w:r w:rsidR="0017779C" w:rsidRPr="00782A23">
        <w:rPr>
          <w:rFonts w:ascii="Times New Roman" w:hAnsi="Times New Roman" w:cs="Times New Roman"/>
          <w:sz w:val="28"/>
          <w:lang w:val="kk-KZ"/>
        </w:rPr>
        <w:t>ШОК дамытуда,</w:t>
      </w:r>
      <w:r w:rsidR="00857E39"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дәстүрлі түрде ауылшаруашылық бағытты аймақ ретінде қалыптасып келеді, бұл облыс халқының жалпы санының 55%-ын құрайтын ауыл халқының басым болуын түсіндіреді.</w:t>
      </w:r>
      <w:r w:rsidR="00857E39"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Облыс халқының барлық санындағы қала халқының үлесі, 44%, бұл елді мекеннің ауылдық түрінің басым екендігін көрсетеді. Облыс аумағында 1 ірі қала (Көкшетау), 1 орта (Степногорск), 2 шағын (Атбасар және Макинск) және 12 мың адамнан аз 6 шағын қала бар.</w:t>
      </w:r>
      <w:r w:rsidR="00857E39" w:rsidRPr="00782A2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Көкшетау және Степногорск қалаларының үлесі 30,5%-ға дейін өсті </w:t>
      </w:r>
      <w:r w:rsidR="00876794" w:rsidRPr="00782A23">
        <w:rPr>
          <w:rFonts w:ascii="Times New Roman" w:hAnsi="Times New Roman" w:cs="Times New Roman"/>
          <w:sz w:val="28"/>
          <w:lang w:val="kk-KZ"/>
        </w:rPr>
        <w:t>.</w:t>
      </w:r>
      <w:r w:rsidRPr="00782A23">
        <w:rPr>
          <w:rFonts w:ascii="Times New Roman" w:hAnsi="Times New Roman" w:cs="Times New Roman"/>
          <w:lang w:val="kk-KZ"/>
        </w:rPr>
        <w:t xml:space="preserve"> </w:t>
      </w:r>
      <w:r w:rsidRPr="00782A23">
        <w:rPr>
          <w:rFonts w:ascii="Times New Roman" w:hAnsi="Times New Roman" w:cs="Times New Roman"/>
          <w:sz w:val="28"/>
          <w:lang w:val="kk-KZ"/>
        </w:rPr>
        <w:t xml:space="preserve">Облыс аумағында халық біркелкі емес орналасады, бұл тұтыну нарығы мен еңбек нарығының қалыптасқан </w:t>
      </w:r>
      <w:r w:rsidRPr="00B43CB9">
        <w:rPr>
          <w:rFonts w:ascii="Times New Roman" w:hAnsi="Times New Roman" w:cs="Times New Roman"/>
          <w:sz w:val="28"/>
          <w:lang w:val="kk-KZ"/>
        </w:rPr>
        <w:t>құрылымымен, сондай-ақ көлік жүйелерінің дамуымен байланысты:</w:t>
      </w:r>
    </w:p>
    <w:p w14:paraId="6509E1CF" w14:textId="77777777" w:rsidR="00876794" w:rsidRPr="00782A23" w:rsidRDefault="00876794" w:rsidP="004560E0">
      <w:pPr>
        <w:pStyle w:val="a3"/>
        <w:ind w:right="-1131" w:firstLine="709"/>
        <w:jc w:val="both"/>
        <w:rPr>
          <w:rFonts w:ascii="Times New Roman" w:hAnsi="Times New Roman" w:cs="Times New Roman"/>
          <w:sz w:val="28"/>
          <w:highlight w:val="yellow"/>
          <w:lang w:val="kk-KZ"/>
        </w:rPr>
      </w:pPr>
    </w:p>
    <w:p w14:paraId="757683A7" w14:textId="1D8F5365" w:rsidR="00604BB4" w:rsidRPr="00782A23" w:rsidRDefault="00876794" w:rsidP="00DA458E">
      <w:pPr>
        <w:pStyle w:val="a3"/>
        <w:jc w:val="right"/>
        <w:rPr>
          <w:rFonts w:ascii="Times New Roman" w:hAnsi="Times New Roman" w:cs="Times New Roman"/>
          <w:sz w:val="28"/>
          <w:lang w:val="kk-KZ"/>
        </w:rPr>
      </w:pPr>
      <m:oMath>
        <m:r>
          <w:rPr>
            <w:rFonts w:ascii="Cambria Math" w:hAnsi="Cambria Math" w:cs="Times New Roman"/>
            <w:sz w:val="28"/>
            <w:lang w:val="kk-KZ"/>
          </w:rPr>
          <m:t>G=|1-</m:t>
        </m:r>
        <m:nary>
          <m:naryPr>
            <m:chr m:val="∑"/>
            <m:limLoc m:val="undOvr"/>
            <m:ctrlPr>
              <w:rPr>
                <w:rFonts w:ascii="Cambria Math" w:hAnsi="Cambria Math" w:cs="Times New Roman"/>
                <w:i/>
                <w:sz w:val="28"/>
                <w:lang w:val="kk-KZ"/>
              </w:rPr>
            </m:ctrlPr>
          </m:naryPr>
          <m:sub>
            <m:r>
              <w:rPr>
                <w:rFonts w:ascii="Cambria Math" w:hAnsi="Cambria Math" w:cs="Times New Roman"/>
                <w:sz w:val="28"/>
                <w:lang w:val="kk-KZ"/>
              </w:rPr>
              <m:t>k=2</m:t>
            </m:r>
          </m:sub>
          <m:sup>
            <m:r>
              <w:rPr>
                <w:rFonts w:ascii="Cambria Math" w:hAnsi="Cambria Math" w:cs="Times New Roman"/>
                <w:sz w:val="28"/>
                <w:lang w:val="kk-KZ"/>
              </w:rPr>
              <m:t>n</m:t>
            </m:r>
          </m:sup>
          <m:e>
            <m:d>
              <m:dPr>
                <m:ctrlPr>
                  <w:rPr>
                    <w:rFonts w:ascii="Cambria Math" w:hAnsi="Cambria Math" w:cs="Times New Roman"/>
                    <w:i/>
                    <w:sz w:val="28"/>
                    <w:lang w:val="kk-KZ"/>
                  </w:rPr>
                </m:ctrlPr>
              </m:dPr>
              <m:e>
                <m:r>
                  <m:rPr>
                    <m:sty m:val="p"/>
                  </m:rPr>
                  <w:rPr>
                    <w:rFonts w:ascii="Cambria Math" w:eastAsia="Cambria Math" w:hAnsi="Cambria Math" w:cs="Times New Roman"/>
                    <w:spacing w:val="-3"/>
                    <w:w w:val="105"/>
                    <w:sz w:val="28"/>
                    <w:lang w:val="kk-KZ"/>
                  </w:rPr>
                  <m:t>X</m:t>
                </m:r>
                <m:r>
                  <m:rPr>
                    <m:sty m:val="p"/>
                  </m:rPr>
                  <w:rPr>
                    <w:rFonts w:ascii="Cambria Math" w:eastAsia="Cambria Math" w:hAnsi="Cambria Math" w:cs="Cambria Math"/>
                    <w:spacing w:val="-3"/>
                    <w:w w:val="105"/>
                    <w:position w:val="-5"/>
                    <w:sz w:val="20"/>
                    <w:lang w:val="kk-KZ"/>
                  </w:rPr>
                  <m:t>k</m:t>
                </m:r>
                <m:r>
                  <m:rPr>
                    <m:sty m:val="p"/>
                  </m:rPr>
                  <w:rPr>
                    <w:rFonts w:ascii="Cambria Math" w:eastAsia="Cambria Math" w:hAnsi="Cambria Math" w:cs="Times New Roman"/>
                    <w:spacing w:val="23"/>
                    <w:w w:val="105"/>
                    <w:position w:val="-5"/>
                    <w:sz w:val="20"/>
                    <w:lang w:val="kk-KZ"/>
                  </w:rPr>
                  <m:t xml:space="preserve"> </m:t>
                </m:r>
                <m:r>
                  <m:rPr>
                    <m:sty m:val="p"/>
                  </m:rPr>
                  <w:rPr>
                    <w:rFonts w:ascii="Cambria Math" w:eastAsia="Cambria Math" w:hAnsi="Cambria Math" w:cs="Times New Roman"/>
                    <w:spacing w:val="-3"/>
                    <w:w w:val="105"/>
                    <w:sz w:val="28"/>
                    <w:lang w:val="kk-KZ"/>
                  </w:rPr>
                  <m:t>-</m:t>
                </m:r>
                <m:r>
                  <m:rPr>
                    <m:sty m:val="p"/>
                  </m:rPr>
                  <w:rPr>
                    <w:rFonts w:ascii="Cambria Math" w:eastAsia="Cambria Math" w:hAnsi="Cambria Math" w:cs="Times New Roman"/>
                    <w:spacing w:val="-12"/>
                    <w:w w:val="105"/>
                    <w:sz w:val="28"/>
                    <w:lang w:val="kk-KZ"/>
                  </w:rPr>
                  <m:t xml:space="preserve"> </m:t>
                </m:r>
                <m:r>
                  <m:rPr>
                    <m:sty m:val="p"/>
                  </m:rPr>
                  <w:rPr>
                    <w:rFonts w:ascii="Cambria Math" w:eastAsia="Cambria Math" w:hAnsi="Cambria Math" w:cs="Times New Roman"/>
                    <w:spacing w:val="-3"/>
                    <w:w w:val="105"/>
                    <w:sz w:val="28"/>
                    <w:lang w:val="kk-KZ"/>
                  </w:rPr>
                  <m:t>X</m:t>
                </m:r>
                <m:r>
                  <m:rPr>
                    <m:sty m:val="p"/>
                  </m:rPr>
                  <w:rPr>
                    <w:rFonts w:ascii="Cambria Math" w:eastAsia="Cambria Math" w:hAnsi="Cambria Math" w:cs="Cambria Math"/>
                    <w:spacing w:val="-3"/>
                    <w:w w:val="105"/>
                    <w:position w:val="-5"/>
                    <w:sz w:val="20"/>
                    <w:lang w:val="kk-KZ"/>
                  </w:rPr>
                  <m:t>k</m:t>
                </m:r>
                <m:r>
                  <m:rPr>
                    <m:sty m:val="p"/>
                  </m:rPr>
                  <w:rPr>
                    <w:rFonts w:ascii="Cambria Math" w:eastAsia="Cambria Math" w:hAnsi="Cambria Math" w:cs="Times New Roman"/>
                    <w:spacing w:val="-3"/>
                    <w:w w:val="105"/>
                    <w:position w:val="-5"/>
                    <w:sz w:val="20"/>
                    <w:lang w:val="kk-KZ"/>
                  </w:rPr>
                  <m:t>-1</m:t>
                </m:r>
              </m:e>
            </m:d>
            <m:d>
              <m:dPr>
                <m:ctrlPr>
                  <w:rPr>
                    <w:rFonts w:ascii="Cambria Math" w:eastAsia="Cambria Math" w:hAnsi="Cambria Math" w:cs="Times New Roman"/>
                    <w:spacing w:val="-3"/>
                    <w:w w:val="105"/>
                    <w:sz w:val="28"/>
                    <w:lang w:val="kk-KZ"/>
                  </w:rPr>
                </m:ctrlPr>
              </m:dPr>
              <m:e>
                <m:r>
                  <m:rPr>
                    <m:sty m:val="p"/>
                  </m:rPr>
                  <w:rPr>
                    <w:rFonts w:ascii="Cambria Math" w:eastAsia="Cambria Math" w:hAnsi="Cambria Math" w:cs="Cambria Math"/>
                    <w:spacing w:val="-3"/>
                    <w:w w:val="105"/>
                    <w:sz w:val="28"/>
                    <w:lang w:val="kk-KZ"/>
                  </w:rPr>
                  <m:t>Y</m:t>
                </m:r>
                <m:r>
                  <m:rPr>
                    <m:sty m:val="p"/>
                  </m:rPr>
                  <w:rPr>
                    <w:rFonts w:ascii="Cambria Math" w:eastAsia="Cambria Math" w:hAnsi="Cambria Math" w:cs="Cambria Math"/>
                    <w:spacing w:val="-3"/>
                    <w:w w:val="105"/>
                    <w:position w:val="-5"/>
                    <w:sz w:val="20"/>
                    <w:lang w:val="kk-KZ"/>
                  </w:rPr>
                  <m:t>k</m:t>
                </m:r>
                <m:r>
                  <m:rPr>
                    <m:sty m:val="p"/>
                  </m:rPr>
                  <w:rPr>
                    <w:rFonts w:ascii="Cambria Math" w:eastAsia="Cambria Math" w:hAnsi="Cambria Math" w:cs="Times New Roman"/>
                    <w:spacing w:val="21"/>
                    <w:w w:val="105"/>
                    <w:position w:val="-5"/>
                    <w:sz w:val="20"/>
                    <w:lang w:val="kk-KZ"/>
                  </w:rPr>
                  <m:t xml:space="preserve"> </m:t>
                </m:r>
                <m:r>
                  <m:rPr>
                    <m:sty m:val="p"/>
                  </m:rPr>
                  <w:rPr>
                    <w:rFonts w:ascii="Cambria Math" w:eastAsia="Cambria Math" w:hAnsi="Cambria Math" w:cs="Times New Roman"/>
                    <w:spacing w:val="-3"/>
                    <w:w w:val="105"/>
                    <w:sz w:val="28"/>
                    <w:lang w:val="kk-KZ"/>
                  </w:rPr>
                  <m:t>+</m:t>
                </m:r>
                <m:r>
                  <m:rPr>
                    <m:sty m:val="p"/>
                  </m:rPr>
                  <w:rPr>
                    <w:rFonts w:ascii="Cambria Math" w:eastAsia="Cambria Math" w:hAnsi="Cambria Math" w:cs="Times New Roman"/>
                    <w:spacing w:val="-13"/>
                    <w:w w:val="105"/>
                    <w:sz w:val="28"/>
                    <w:lang w:val="kk-KZ"/>
                  </w:rPr>
                  <m:t xml:space="preserve"> </m:t>
                </m:r>
                <m:r>
                  <m:rPr>
                    <m:sty m:val="p"/>
                  </m:rPr>
                  <w:rPr>
                    <w:rFonts w:ascii="Cambria Math" w:eastAsia="Cambria Math" w:hAnsi="Cambria Math" w:cs="Cambria Math"/>
                    <w:spacing w:val="-3"/>
                    <w:w w:val="105"/>
                    <w:sz w:val="28"/>
                    <w:lang w:val="kk-KZ"/>
                  </w:rPr>
                  <m:t>Y</m:t>
                </m:r>
                <m:r>
                  <m:rPr>
                    <m:sty m:val="p"/>
                  </m:rPr>
                  <w:rPr>
                    <w:rFonts w:ascii="Cambria Math" w:eastAsia="Cambria Math" w:hAnsi="Cambria Math" w:cs="Cambria Math"/>
                    <w:spacing w:val="-3"/>
                    <w:w w:val="105"/>
                    <w:position w:val="-5"/>
                    <w:sz w:val="20"/>
                    <w:lang w:val="kk-KZ"/>
                  </w:rPr>
                  <m:t>k</m:t>
                </m:r>
                <m:r>
                  <m:rPr>
                    <m:sty m:val="p"/>
                  </m:rPr>
                  <w:rPr>
                    <w:rFonts w:ascii="Cambria Math" w:eastAsia="Cambria Math" w:hAnsi="Cambria Math" w:cs="Times New Roman"/>
                    <w:spacing w:val="-3"/>
                    <w:w w:val="105"/>
                    <w:position w:val="-5"/>
                    <w:sz w:val="20"/>
                    <w:lang w:val="kk-KZ"/>
                  </w:rPr>
                  <m:t>-1</m:t>
                </m:r>
              </m:e>
            </m:d>
            <m:r>
              <m:rPr>
                <m:sty m:val="p"/>
              </m:rPr>
              <w:rPr>
                <w:rFonts w:ascii="Cambria Math" w:eastAsia="Cambria Math" w:hAnsi="Cambria Math" w:cs="Times New Roman"/>
                <w:spacing w:val="-3"/>
                <w:w w:val="105"/>
                <w:sz w:val="28"/>
                <w:lang w:val="kk-KZ"/>
              </w:rPr>
              <m:t>|</m:t>
            </m:r>
          </m:e>
        </m:nary>
        <m:r>
          <w:rPr>
            <w:rFonts w:ascii="Cambria Math" w:hAnsi="Cambria Math" w:cs="Times New Roman"/>
            <w:sz w:val="28"/>
            <w:lang w:val="kk-KZ"/>
          </w:rPr>
          <m:t xml:space="preserve">                          </m:t>
        </m:r>
      </m:oMath>
      <w:r w:rsidR="00604BB4" w:rsidRPr="00782A23">
        <w:rPr>
          <w:rFonts w:ascii="Times New Roman" w:hAnsi="Times New Roman" w:cs="Times New Roman"/>
          <w:w w:val="105"/>
          <w:sz w:val="28"/>
          <w:lang w:val="kk-KZ"/>
        </w:rPr>
        <w:t>(4)</w:t>
      </w:r>
    </w:p>
    <w:p w14:paraId="0F9868F0" w14:textId="3F075739" w:rsidR="00604BB4" w:rsidRPr="00782A23" w:rsidRDefault="00604BB4" w:rsidP="00F4660B">
      <w:pPr>
        <w:pStyle w:val="a3"/>
        <w:ind w:right="-1131"/>
        <w:jc w:val="both"/>
        <w:rPr>
          <w:rFonts w:ascii="Times New Roman" w:hAnsi="Times New Roman" w:cs="Times New Roman"/>
          <w:i/>
          <w:sz w:val="28"/>
          <w:lang w:val="kk-KZ"/>
        </w:rPr>
      </w:pPr>
    </w:p>
    <w:p w14:paraId="3CF1961F" w14:textId="356CF809" w:rsidR="00604BB4" w:rsidRPr="00782A23" w:rsidRDefault="00604BB4" w:rsidP="00DA458E">
      <w:pPr>
        <w:pStyle w:val="a3"/>
        <w:ind w:right="-1131"/>
        <w:jc w:val="both"/>
        <w:rPr>
          <w:rFonts w:ascii="Times New Roman" w:hAnsi="Times New Roman" w:cs="Times New Roman"/>
          <w:sz w:val="28"/>
          <w:lang w:val="kk-KZ"/>
        </w:rPr>
      </w:pPr>
      <w:r w:rsidRPr="00782A23">
        <w:rPr>
          <w:rFonts w:ascii="Times New Roman" w:hAnsi="Times New Roman" w:cs="Times New Roman"/>
          <w:sz w:val="28"/>
          <w:lang w:val="kk-KZ"/>
        </w:rPr>
        <w:t>мұнда</w:t>
      </w:r>
      <w:r w:rsidR="00DA458E">
        <w:rPr>
          <w:rFonts w:ascii="Times New Roman" w:hAnsi="Times New Roman" w:cs="Times New Roman"/>
          <w:sz w:val="28"/>
          <w:lang w:val="kk-KZ"/>
        </w:rPr>
        <w:t xml:space="preserve"> </w:t>
      </w:r>
      <w:r w:rsidRPr="00782A23">
        <w:rPr>
          <w:rFonts w:ascii="Times New Roman" w:hAnsi="Times New Roman" w:cs="Times New Roman"/>
          <w:sz w:val="28"/>
          <w:lang w:val="kk-KZ"/>
        </w:rPr>
        <w:t>G – Джини коэффициенті;</w:t>
      </w:r>
    </w:p>
    <w:p w14:paraId="7FEE6252" w14:textId="77777777" w:rsidR="00604BB4" w:rsidRPr="00782A23" w:rsidRDefault="00604BB4" w:rsidP="00DA458E">
      <w:pPr>
        <w:pStyle w:val="a3"/>
        <w:ind w:right="-1131" w:firstLine="784"/>
        <w:jc w:val="both"/>
        <w:rPr>
          <w:rFonts w:ascii="Times New Roman" w:hAnsi="Times New Roman" w:cs="Times New Roman"/>
          <w:sz w:val="28"/>
          <w:lang w:val="kk-KZ"/>
        </w:rPr>
      </w:pPr>
      <w:r w:rsidRPr="00782A23">
        <w:rPr>
          <w:rFonts w:ascii="Times New Roman" w:hAnsi="Times New Roman" w:cs="Times New Roman"/>
          <w:sz w:val="28"/>
          <w:lang w:val="kk-KZ"/>
        </w:rPr>
        <w:t>Xk – көрсеткіштің жиынтық үлесі;</w:t>
      </w:r>
    </w:p>
    <w:p w14:paraId="28B0F29F" w14:textId="77777777" w:rsidR="00604BB4" w:rsidRPr="00782A23" w:rsidRDefault="00604BB4" w:rsidP="00DA458E">
      <w:pPr>
        <w:pStyle w:val="a3"/>
        <w:ind w:right="-1131" w:firstLine="784"/>
        <w:jc w:val="both"/>
        <w:rPr>
          <w:rFonts w:ascii="Times New Roman" w:hAnsi="Times New Roman" w:cs="Times New Roman"/>
          <w:sz w:val="28"/>
          <w:lang w:val="kk-KZ"/>
        </w:rPr>
      </w:pPr>
      <w:r w:rsidRPr="00782A23">
        <w:rPr>
          <w:rFonts w:ascii="Times New Roman" w:hAnsi="Times New Roman" w:cs="Times New Roman"/>
          <w:sz w:val="28"/>
          <w:lang w:val="kk-KZ"/>
        </w:rPr>
        <w:t xml:space="preserve">Yk – Xk жиынтықта алатын табыс үлесі; </w:t>
      </w:r>
    </w:p>
    <w:p w14:paraId="12BDBBB2" w14:textId="373934F2" w:rsidR="00604BB4" w:rsidRPr="00782A23" w:rsidRDefault="00604BB4" w:rsidP="00DA458E">
      <w:pPr>
        <w:pStyle w:val="a3"/>
        <w:ind w:right="-1131" w:firstLine="784"/>
        <w:jc w:val="both"/>
        <w:rPr>
          <w:rFonts w:ascii="Times New Roman" w:hAnsi="Times New Roman" w:cs="Times New Roman"/>
          <w:sz w:val="28"/>
          <w:highlight w:val="yellow"/>
          <w:lang w:val="kk-KZ"/>
        </w:rPr>
      </w:pPr>
      <w:r w:rsidRPr="00782A23">
        <w:rPr>
          <w:rFonts w:ascii="Times New Roman" w:hAnsi="Times New Roman" w:cs="Times New Roman"/>
          <w:sz w:val="28"/>
          <w:lang w:val="kk-KZ"/>
        </w:rPr>
        <w:t>n – үй шаруашылықтарының саны.</w:t>
      </w:r>
    </w:p>
    <w:p w14:paraId="2BAC998C" w14:textId="77777777" w:rsidR="007F10C6" w:rsidRDefault="00876794" w:rsidP="00A5111C">
      <w:pPr>
        <w:pStyle w:val="a3"/>
        <w:ind w:right="3" w:firstLine="709"/>
        <w:jc w:val="both"/>
        <w:rPr>
          <w:rFonts w:ascii="Times New Roman" w:hAnsi="Times New Roman" w:cs="Times New Roman"/>
          <w:lang w:val="kk-KZ"/>
        </w:rPr>
      </w:pPr>
      <w:r w:rsidRPr="00782A23">
        <w:rPr>
          <w:rFonts w:ascii="Times New Roman" w:hAnsi="Times New Roman" w:cs="Times New Roman"/>
          <w:sz w:val="28"/>
          <w:lang w:val="kk-KZ"/>
        </w:rPr>
        <w:t>Облыстағы тұрғындардың</w:t>
      </w:r>
      <w:r w:rsidR="00E740A1" w:rsidRPr="00782A23">
        <w:rPr>
          <w:rFonts w:ascii="Times New Roman" w:hAnsi="Times New Roman" w:cs="Times New Roman"/>
          <w:sz w:val="28"/>
          <w:lang w:val="kk-KZ"/>
        </w:rPr>
        <w:t xml:space="preserve"> ең жоғары </w:t>
      </w:r>
      <w:r w:rsidRPr="00782A23">
        <w:rPr>
          <w:rFonts w:ascii="Times New Roman" w:hAnsi="Times New Roman" w:cs="Times New Roman"/>
          <w:sz w:val="28"/>
          <w:lang w:val="kk-KZ"/>
        </w:rPr>
        <w:t>орналасуы</w:t>
      </w:r>
      <w:r w:rsidR="00E740A1" w:rsidRPr="00782A23">
        <w:rPr>
          <w:rFonts w:ascii="Times New Roman" w:hAnsi="Times New Roman" w:cs="Times New Roman"/>
          <w:sz w:val="28"/>
          <w:lang w:val="kk-KZ"/>
        </w:rPr>
        <w:t xml:space="preserve"> Астана қаласының маңында және облыс</w:t>
      </w:r>
      <w:r w:rsidRPr="00782A23">
        <w:rPr>
          <w:rFonts w:ascii="Times New Roman" w:hAnsi="Times New Roman" w:cs="Times New Roman"/>
          <w:sz w:val="28"/>
          <w:lang w:val="kk-KZ"/>
        </w:rPr>
        <w:t>тың орталық қаласы Көкшетау қаласының</w:t>
      </w:r>
      <w:r w:rsidR="00E740A1" w:rsidRPr="00782A23">
        <w:rPr>
          <w:rFonts w:ascii="Times New Roman" w:hAnsi="Times New Roman" w:cs="Times New Roman"/>
          <w:sz w:val="28"/>
          <w:lang w:val="kk-KZ"/>
        </w:rPr>
        <w:t xml:space="preserve"> төңірегінде орналасқан аудандар</w:t>
      </w:r>
      <w:r w:rsidRPr="00782A23">
        <w:rPr>
          <w:rFonts w:ascii="Times New Roman" w:hAnsi="Times New Roman" w:cs="Times New Roman"/>
          <w:sz w:val="28"/>
          <w:lang w:val="kk-KZ"/>
        </w:rPr>
        <w:t xml:space="preserve"> мен елді мекендерде</w:t>
      </w:r>
      <w:r w:rsidR="00E740A1" w:rsidRPr="00782A23">
        <w:rPr>
          <w:rFonts w:ascii="Times New Roman" w:hAnsi="Times New Roman" w:cs="Times New Roman"/>
          <w:sz w:val="28"/>
          <w:lang w:val="kk-KZ"/>
        </w:rPr>
        <w:t xml:space="preserve"> байқалады.</w:t>
      </w:r>
      <w:r w:rsidR="00E740A1" w:rsidRPr="00782A23">
        <w:rPr>
          <w:rFonts w:ascii="Times New Roman" w:hAnsi="Times New Roman" w:cs="Times New Roman"/>
          <w:lang w:val="kk-KZ"/>
        </w:rPr>
        <w:t xml:space="preserve"> </w:t>
      </w:r>
    </w:p>
    <w:p w14:paraId="34075D7D" w14:textId="77777777" w:rsidR="004F3C82" w:rsidRPr="00782A23" w:rsidRDefault="004F3C82" w:rsidP="004F3C82">
      <w:pPr>
        <w:pStyle w:val="a3"/>
        <w:ind w:right="3" w:firstLine="709"/>
        <w:jc w:val="both"/>
        <w:rPr>
          <w:rFonts w:ascii="Times New Roman" w:hAnsi="Times New Roman" w:cs="Times New Roman"/>
          <w:sz w:val="28"/>
          <w:lang w:val="kk-KZ"/>
        </w:rPr>
      </w:pPr>
      <w:r w:rsidRPr="00782A23">
        <w:rPr>
          <w:rFonts w:ascii="Times New Roman" w:hAnsi="Times New Roman" w:cs="Times New Roman"/>
          <w:sz w:val="28"/>
          <w:lang w:val="kk-KZ"/>
        </w:rPr>
        <w:t>Ақмола облыс деңгейі бойынша, ЖӨӨ бөлінісі бойынша, ең көп үлесті қызмет көрсету саласы 35,6% құрайды. Облыстың аграрлық мамандануына қарамастан, ауыл шаруашылығы ЖӨӨ үлесінде</w:t>
      </w:r>
      <w:r>
        <w:rPr>
          <w:rFonts w:ascii="Times New Roman" w:hAnsi="Times New Roman" w:cs="Times New Roman"/>
          <w:sz w:val="28"/>
          <w:lang w:val="kk-KZ"/>
        </w:rPr>
        <w:t xml:space="preserve"> </w:t>
      </w:r>
      <w:r w:rsidRPr="00782A23">
        <w:rPr>
          <w:rFonts w:ascii="Times New Roman" w:hAnsi="Times New Roman" w:cs="Times New Roman"/>
          <w:sz w:val="28"/>
          <w:lang w:val="kk-KZ"/>
        </w:rPr>
        <w:t>16,1%-ын ғана құрайды. 2021 жылы өнеркәсіп өндірісі ЖӨӨ-нің 32%-ын құрады.</w:t>
      </w:r>
    </w:p>
    <w:p w14:paraId="199A57CF" w14:textId="1DD29397" w:rsidR="004F3C82" w:rsidRPr="00782A23" w:rsidRDefault="004F3C82" w:rsidP="004F3C82">
      <w:pPr>
        <w:pStyle w:val="a3"/>
        <w:ind w:right="3" w:firstLine="709"/>
        <w:jc w:val="both"/>
        <w:rPr>
          <w:rFonts w:ascii="Times New Roman" w:hAnsi="Times New Roman" w:cs="Times New Roman"/>
          <w:sz w:val="28"/>
          <w:lang w:val="kk-KZ"/>
        </w:rPr>
      </w:pPr>
      <w:r w:rsidRPr="00782A23">
        <w:rPr>
          <w:rFonts w:ascii="Times New Roman" w:hAnsi="Times New Roman" w:cs="Times New Roman"/>
          <w:sz w:val="28"/>
          <w:lang w:val="kk-KZ"/>
        </w:rPr>
        <w:t>Ақмола облысында өнеркәсіп өндірісі, қызмет көрсету және өндіріс көлемін біркелкі бөлудің айтарлықтай жоғары деңгейі байқалады. Облыстың негізгі өндірістік қуаттары мен қызметтерді тұтынушылар ірі қалаларда және Астана қаласына жақын орналасқан</w:t>
      </w:r>
      <w:r w:rsidR="004560E0">
        <w:rPr>
          <w:rFonts w:ascii="Times New Roman" w:hAnsi="Times New Roman" w:cs="Times New Roman"/>
          <w:sz w:val="28"/>
          <w:lang w:val="kk-KZ"/>
        </w:rPr>
        <w:t xml:space="preserve"> (35-сурет)</w:t>
      </w:r>
      <w:r w:rsidRPr="00782A23">
        <w:rPr>
          <w:rFonts w:ascii="Times New Roman" w:hAnsi="Times New Roman" w:cs="Times New Roman"/>
          <w:sz w:val="28"/>
          <w:lang w:val="kk-KZ"/>
        </w:rPr>
        <w:t>.</w:t>
      </w:r>
    </w:p>
    <w:p w14:paraId="5B10F156" w14:textId="477F2CCB" w:rsidR="004F3C82" w:rsidRPr="00782A23" w:rsidRDefault="004F3C82" w:rsidP="00A5111C">
      <w:pPr>
        <w:pStyle w:val="a3"/>
        <w:ind w:right="3" w:firstLine="709"/>
        <w:jc w:val="both"/>
        <w:rPr>
          <w:rFonts w:ascii="Times New Roman" w:hAnsi="Times New Roman" w:cs="Times New Roman"/>
          <w:lang w:val="kk-KZ"/>
        </w:rPr>
      </w:pPr>
      <w:r w:rsidRPr="00782A23">
        <w:rPr>
          <w:rFonts w:ascii="Times New Roman" w:eastAsia="Times New Roman" w:hAnsi="Times New Roman" w:cs="Times New Roman"/>
          <w:sz w:val="28"/>
          <w:szCs w:val="28"/>
          <w:lang w:val="kk-KZ"/>
        </w:rPr>
        <w:t>Ауыл шаруашылығының жалпы өнімі бойынша Джини индексінің төмен деңгейі Ақмола облысының ауыл шаруашылығының маманданғанын растайды. Ауыл шаруашылығы өнімінің көлемі облыс бойынша біркелкі бөлінген (</w:t>
      </w:r>
      <w:r>
        <w:rPr>
          <w:rFonts w:ascii="Times New Roman" w:eastAsia="Times New Roman" w:hAnsi="Times New Roman" w:cs="Times New Roman"/>
          <w:sz w:val="28"/>
          <w:szCs w:val="28"/>
          <w:lang w:val="kk-KZ"/>
        </w:rPr>
        <w:t>3</w:t>
      </w:r>
      <w:r w:rsidR="004560E0">
        <w:rPr>
          <w:rFonts w:ascii="Times New Roman" w:eastAsia="Times New Roman" w:hAnsi="Times New Roman" w:cs="Times New Roman"/>
          <w:sz w:val="28"/>
          <w:szCs w:val="28"/>
          <w:lang w:val="kk-KZ"/>
        </w:rPr>
        <w:t>6</w:t>
      </w:r>
      <w:r>
        <w:rPr>
          <w:rFonts w:ascii="Times New Roman" w:eastAsia="Times New Roman" w:hAnsi="Times New Roman" w:cs="Times New Roman"/>
          <w:sz w:val="28"/>
          <w:szCs w:val="28"/>
          <w:lang w:val="kk-KZ"/>
        </w:rPr>
        <w:t>-</w:t>
      </w:r>
      <w:r w:rsidRPr="00782A23">
        <w:rPr>
          <w:rFonts w:ascii="Times New Roman" w:eastAsia="Times New Roman" w:hAnsi="Times New Roman" w:cs="Times New Roman"/>
          <w:sz w:val="28"/>
          <w:szCs w:val="28"/>
          <w:lang w:val="kk-KZ"/>
        </w:rPr>
        <w:t>сурет).</w:t>
      </w:r>
    </w:p>
    <w:p w14:paraId="58887F09" w14:textId="77777777" w:rsidR="007F10C6" w:rsidRPr="00782A23" w:rsidRDefault="007F10C6" w:rsidP="00F4660B">
      <w:pPr>
        <w:pStyle w:val="a3"/>
        <w:ind w:right="-1131" w:firstLine="567"/>
        <w:jc w:val="both"/>
        <w:rPr>
          <w:rFonts w:ascii="Times New Roman" w:hAnsi="Times New Roman" w:cs="Times New Roman"/>
          <w:lang w:val="kk-KZ"/>
        </w:rPr>
      </w:pPr>
    </w:p>
    <w:p w14:paraId="4459CF56" w14:textId="77777777" w:rsidR="007F10C6" w:rsidRDefault="007F10C6" w:rsidP="004F3C82">
      <w:pPr>
        <w:spacing w:after="0" w:line="240" w:lineRule="auto"/>
        <w:ind w:right="3"/>
        <w:jc w:val="center"/>
        <w:rPr>
          <w:rFonts w:ascii="Times New Roman" w:hAnsi="Times New Roman" w:cs="Times New Roman"/>
          <w:sz w:val="28"/>
          <w:szCs w:val="28"/>
          <w:lang w:val="kk-KZ"/>
        </w:rPr>
      </w:pPr>
      <w:r w:rsidRPr="00782A23">
        <w:rPr>
          <w:rFonts w:ascii="Times New Roman" w:hAnsi="Times New Roman" w:cs="Times New Roman"/>
          <w:noProof/>
          <w:sz w:val="28"/>
          <w:szCs w:val="28"/>
          <w:lang w:eastAsia="ru-RU"/>
          <w14:ligatures w14:val="standardContextual"/>
        </w:rPr>
        <w:lastRenderedPageBreak/>
        <w:drawing>
          <wp:inline distT="0" distB="0" distL="0" distR="0" wp14:anchorId="4473E884" wp14:editId="3BE1D74A">
            <wp:extent cx="5343276" cy="3093057"/>
            <wp:effectExtent l="0" t="0" r="0" b="0"/>
            <wp:docPr id="856" name="Диаграмма 8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7E56B76" w14:textId="77777777" w:rsidR="004F3C82" w:rsidRPr="004F3C82" w:rsidRDefault="004F3C82" w:rsidP="004F3C82">
      <w:pPr>
        <w:spacing w:after="0" w:line="240" w:lineRule="auto"/>
        <w:ind w:right="3"/>
        <w:jc w:val="center"/>
        <w:rPr>
          <w:rFonts w:ascii="Times New Roman" w:hAnsi="Times New Roman" w:cs="Times New Roman"/>
          <w:sz w:val="16"/>
          <w:szCs w:val="16"/>
          <w:lang w:val="kk-KZ"/>
        </w:rPr>
      </w:pPr>
    </w:p>
    <w:p w14:paraId="18D372A4" w14:textId="50F8F00A" w:rsidR="007F10C6" w:rsidRPr="00782A23" w:rsidRDefault="007F10C6" w:rsidP="004F3C82">
      <w:pPr>
        <w:pStyle w:val="a3"/>
        <w:ind w:right="3"/>
        <w:jc w:val="center"/>
        <w:rPr>
          <w:rFonts w:ascii="Times New Roman" w:hAnsi="Times New Roman" w:cs="Times New Roman"/>
          <w:sz w:val="28"/>
          <w:szCs w:val="28"/>
          <w:lang w:val="kk-KZ"/>
        </w:rPr>
      </w:pPr>
      <w:r w:rsidRPr="00782A23">
        <w:rPr>
          <w:rFonts w:ascii="Times New Roman" w:hAnsi="Times New Roman" w:cs="Times New Roman"/>
          <w:sz w:val="28"/>
          <w:szCs w:val="28"/>
          <w:lang w:val="kk-KZ"/>
        </w:rPr>
        <w:t>Сурет</w:t>
      </w:r>
      <w:r w:rsidR="00532533">
        <w:rPr>
          <w:rFonts w:ascii="Times New Roman" w:hAnsi="Times New Roman" w:cs="Times New Roman"/>
          <w:sz w:val="28"/>
          <w:szCs w:val="28"/>
          <w:lang w:val="kk-KZ"/>
        </w:rPr>
        <w:t xml:space="preserve"> </w:t>
      </w:r>
      <w:r w:rsidR="00F3760E" w:rsidRPr="00ED7175">
        <w:rPr>
          <w:rFonts w:ascii="Times New Roman" w:hAnsi="Times New Roman" w:cs="Times New Roman"/>
          <w:sz w:val="28"/>
          <w:szCs w:val="28"/>
          <w:lang w:val="kk-KZ"/>
        </w:rPr>
        <w:t>42</w:t>
      </w:r>
      <w:r w:rsidR="004F3C82">
        <w:rPr>
          <w:rFonts w:ascii="Times New Roman" w:hAnsi="Times New Roman" w:cs="Times New Roman"/>
          <w:sz w:val="28"/>
          <w:szCs w:val="28"/>
          <w:lang w:val="kk-KZ"/>
        </w:rPr>
        <w:t xml:space="preserve"> –</w:t>
      </w:r>
      <w:r w:rsidR="002F4E5F" w:rsidRPr="00782A2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Ақмола облысының ЖӨӨ құрамы 2022 жыл</w:t>
      </w:r>
    </w:p>
    <w:p w14:paraId="5A528459" w14:textId="77777777" w:rsidR="004F3C82" w:rsidRPr="004F3C82" w:rsidRDefault="004F3C82" w:rsidP="00F4660B">
      <w:pPr>
        <w:pStyle w:val="a3"/>
        <w:ind w:right="-1131" w:firstLine="567"/>
        <w:jc w:val="both"/>
        <w:rPr>
          <w:rFonts w:ascii="Times New Roman" w:hAnsi="Times New Roman" w:cs="Times New Roman"/>
          <w:sz w:val="16"/>
          <w:szCs w:val="16"/>
          <w:lang w:val="kk-KZ"/>
        </w:rPr>
      </w:pPr>
    </w:p>
    <w:p w14:paraId="2BCD2429" w14:textId="0C0C12A9" w:rsidR="007F10C6" w:rsidRPr="00782A23" w:rsidRDefault="00365180" w:rsidP="004F3C82">
      <w:pPr>
        <w:pStyle w:val="a3"/>
        <w:ind w:right="-1131" w:firstLine="709"/>
        <w:jc w:val="both"/>
        <w:rPr>
          <w:rFonts w:ascii="Times New Roman" w:hAnsi="Times New Roman" w:cs="Times New Roman"/>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8021F2"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52</w:t>
      </w:r>
      <w:r w:rsidR="008021F2" w:rsidRPr="00782A23">
        <w:rPr>
          <w:rFonts w:ascii="Times New Roman" w:hAnsi="Times New Roman" w:cs="Times New Roman"/>
          <w:sz w:val="24"/>
          <w:szCs w:val="24"/>
          <w:lang w:val="kk-KZ"/>
        </w:rPr>
        <w:t>]</w:t>
      </w:r>
    </w:p>
    <w:p w14:paraId="51275A0B" w14:textId="77777777" w:rsidR="004F3C82" w:rsidRPr="00782A23" w:rsidRDefault="004F3C82" w:rsidP="004F3C82">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rPr>
      </w:pPr>
    </w:p>
    <w:p w14:paraId="1B8211B9" w14:textId="77777777" w:rsidR="00564555" w:rsidRPr="00782A23" w:rsidRDefault="001969AE" w:rsidP="004F3C82">
      <w:pPr>
        <w:spacing w:after="0" w:line="240" w:lineRule="auto"/>
        <w:ind w:right="3"/>
        <w:jc w:val="center"/>
        <w:rPr>
          <w:rFonts w:ascii="Times New Roman" w:hAnsi="Times New Roman" w:cs="Times New Roman"/>
          <w:sz w:val="20"/>
          <w:lang w:val="kk-KZ"/>
        </w:rPr>
      </w:pPr>
      <w:r w:rsidRPr="00782A23">
        <w:rPr>
          <w:rFonts w:ascii="Times New Roman" w:hAnsi="Times New Roman" w:cs="Times New Roman"/>
          <w:noProof/>
          <w:sz w:val="20"/>
          <w:lang w:eastAsia="ru-RU"/>
        </w:rPr>
        <w:drawing>
          <wp:inline distT="0" distB="0" distL="0" distR="0" wp14:anchorId="363C50C5" wp14:editId="3BE2A1BE">
            <wp:extent cx="5192202" cy="2342301"/>
            <wp:effectExtent l="0" t="0" r="8890" b="127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92628" cy="2342493"/>
                    </a:xfrm>
                    <a:prstGeom prst="rect">
                      <a:avLst/>
                    </a:prstGeom>
                  </pic:spPr>
                </pic:pic>
              </a:graphicData>
            </a:graphic>
          </wp:inline>
        </w:drawing>
      </w:r>
    </w:p>
    <w:p w14:paraId="325534D5" w14:textId="77777777" w:rsidR="001969AE" w:rsidRPr="00782A23" w:rsidRDefault="001969AE" w:rsidP="00F4660B">
      <w:pPr>
        <w:spacing w:after="0" w:line="240" w:lineRule="auto"/>
        <w:ind w:right="-1131"/>
        <w:rPr>
          <w:rFonts w:ascii="Times New Roman" w:hAnsi="Times New Roman" w:cs="Times New Roman"/>
          <w:sz w:val="20"/>
          <w:lang w:val="kk-KZ"/>
        </w:rPr>
      </w:pPr>
    </w:p>
    <w:p w14:paraId="3C4A5DBD" w14:textId="0C9EEDBC" w:rsidR="001969AE" w:rsidRDefault="001969AE" w:rsidP="004C1914">
      <w:pPr>
        <w:spacing w:after="0" w:line="240" w:lineRule="auto"/>
        <w:ind w:right="3"/>
        <w:jc w:val="center"/>
        <w:rPr>
          <w:rFonts w:ascii="Times New Roman" w:hAnsi="Times New Roman" w:cs="Times New Roman"/>
          <w:sz w:val="28"/>
          <w:szCs w:val="28"/>
          <w:lang w:val="kk-KZ"/>
        </w:rPr>
      </w:pPr>
      <w:r w:rsidRPr="00782A23">
        <w:rPr>
          <w:rFonts w:ascii="Times New Roman" w:hAnsi="Times New Roman" w:cs="Times New Roman"/>
          <w:sz w:val="28"/>
          <w:szCs w:val="28"/>
          <w:lang w:val="kk-KZ"/>
        </w:rPr>
        <w:t>Сурет</w:t>
      </w:r>
      <w:r w:rsidR="002F4E5F" w:rsidRPr="00782A23">
        <w:rPr>
          <w:rFonts w:ascii="Times New Roman" w:hAnsi="Times New Roman" w:cs="Times New Roman"/>
          <w:sz w:val="28"/>
          <w:szCs w:val="28"/>
          <w:lang w:val="kk-KZ"/>
        </w:rPr>
        <w:t xml:space="preserve"> 3</w:t>
      </w:r>
      <w:r w:rsidR="004560E0">
        <w:rPr>
          <w:rFonts w:ascii="Times New Roman" w:hAnsi="Times New Roman" w:cs="Times New Roman"/>
          <w:sz w:val="28"/>
          <w:szCs w:val="28"/>
          <w:lang w:val="kk-KZ"/>
        </w:rPr>
        <w:t>6</w:t>
      </w:r>
      <w:r w:rsidR="004F3C82">
        <w:rPr>
          <w:rFonts w:ascii="Times New Roman" w:hAnsi="Times New Roman" w:cs="Times New Roman"/>
          <w:sz w:val="28"/>
          <w:szCs w:val="28"/>
          <w:lang w:val="kk-KZ"/>
        </w:rPr>
        <w:t xml:space="preserve"> –</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Ақмола облысының қалалары мен аудандары арасындағы өнеркәсіп көлемі, ауыл шаруашылығы жалпы өнімі, қызмет көрсету көлемі және инвестиция көлемі үшін Джини коэффициенті</w:t>
      </w:r>
    </w:p>
    <w:p w14:paraId="40454776" w14:textId="77777777" w:rsidR="004C1914" w:rsidRPr="004F3C82" w:rsidRDefault="004C1914" w:rsidP="004C1914">
      <w:pPr>
        <w:spacing w:after="0" w:line="240" w:lineRule="auto"/>
        <w:ind w:right="3" w:firstLine="709"/>
        <w:jc w:val="both"/>
        <w:rPr>
          <w:rFonts w:ascii="Times New Roman" w:hAnsi="Times New Roman" w:cs="Times New Roman"/>
          <w:sz w:val="16"/>
          <w:szCs w:val="16"/>
          <w:lang w:val="kk-KZ"/>
        </w:rPr>
      </w:pPr>
    </w:p>
    <w:p w14:paraId="4FEA5A02" w14:textId="7FEB43E0" w:rsidR="00ED32A8" w:rsidRPr="00782A23" w:rsidRDefault="00365180" w:rsidP="004C1914">
      <w:pPr>
        <w:spacing w:after="0" w:line="240" w:lineRule="auto"/>
        <w:ind w:right="3" w:firstLine="709"/>
        <w:jc w:val="both"/>
        <w:rPr>
          <w:rFonts w:ascii="Times New Roman" w:hAnsi="Times New Roman" w:cs="Times New Roman"/>
          <w:sz w:val="28"/>
          <w:szCs w:val="28"/>
          <w:lang w:val="kk-KZ"/>
        </w:rPr>
      </w:pPr>
      <w:r w:rsidRPr="000B05F2">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ED32A8"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52</w:t>
      </w:r>
      <w:r w:rsidR="00ED32A8" w:rsidRPr="00782A23">
        <w:rPr>
          <w:rFonts w:ascii="Times New Roman" w:hAnsi="Times New Roman" w:cs="Times New Roman"/>
          <w:sz w:val="24"/>
          <w:szCs w:val="24"/>
          <w:lang w:val="kk-KZ"/>
        </w:rPr>
        <w:t xml:space="preserve">] </w:t>
      </w:r>
    </w:p>
    <w:p w14:paraId="31F79B83" w14:textId="77777777" w:rsidR="00A86D9E" w:rsidRPr="00782A23" w:rsidRDefault="00A86D9E" w:rsidP="00F4660B">
      <w:pPr>
        <w:spacing w:after="0" w:line="240" w:lineRule="auto"/>
        <w:ind w:left="426" w:right="-1131"/>
        <w:jc w:val="both"/>
        <w:rPr>
          <w:rFonts w:ascii="Times New Roman" w:hAnsi="Times New Roman" w:cs="Times New Roman"/>
          <w:sz w:val="28"/>
          <w:szCs w:val="28"/>
          <w:lang w:val="kk-KZ"/>
        </w:rPr>
      </w:pPr>
    </w:p>
    <w:p w14:paraId="09DCC4AA" w14:textId="513EA737" w:rsidR="007F10C6" w:rsidRPr="00782A23" w:rsidRDefault="00424990" w:rsidP="004C1914">
      <w:pPr>
        <w:spacing w:after="0" w:line="240" w:lineRule="auto"/>
        <w:ind w:right="3"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Ақмола облысынды шағын кәсіпкерлік субьектілері қарқынды дамыған Көкшетау қаласы, Қос</w:t>
      </w:r>
      <w:r w:rsidR="0025472F">
        <w:rPr>
          <w:rFonts w:ascii="Times New Roman" w:hAnsi="Times New Roman" w:cs="Times New Roman"/>
          <w:sz w:val="28"/>
          <w:szCs w:val="28"/>
          <w:lang w:val="kk-KZ"/>
        </w:rPr>
        <w:t>ш</w:t>
      </w:r>
      <w:r w:rsidRPr="00782A23">
        <w:rPr>
          <w:rFonts w:ascii="Times New Roman" w:hAnsi="Times New Roman" w:cs="Times New Roman"/>
          <w:sz w:val="28"/>
          <w:szCs w:val="28"/>
          <w:lang w:val="kk-KZ"/>
        </w:rPr>
        <w:t xml:space="preserve">ы қаласы. Аудандар арасында Степногорск, Зеренді, </w:t>
      </w:r>
      <w:r w:rsidR="0025472F" w:rsidRPr="00782A23">
        <w:rPr>
          <w:rFonts w:ascii="Times New Roman" w:hAnsi="Times New Roman" w:cs="Times New Roman"/>
          <w:sz w:val="28"/>
          <w:szCs w:val="28"/>
          <w:lang w:val="kk-KZ"/>
        </w:rPr>
        <w:t>Бурабай. Инвестициялық</w:t>
      </w:r>
      <w:r w:rsidRPr="00782A23">
        <w:rPr>
          <w:rFonts w:ascii="Times New Roman" w:hAnsi="Times New Roman" w:cs="Times New Roman"/>
          <w:sz w:val="28"/>
          <w:szCs w:val="28"/>
          <w:lang w:val="kk-KZ"/>
        </w:rPr>
        <w:t xml:space="preserve"> тартымдығы бойынша үздіктер қатарында Целиноград, </w:t>
      </w:r>
      <w:r w:rsidR="0025472F" w:rsidRPr="00782A23">
        <w:rPr>
          <w:rFonts w:ascii="Times New Roman" w:hAnsi="Times New Roman" w:cs="Times New Roman"/>
          <w:sz w:val="28"/>
          <w:szCs w:val="28"/>
          <w:lang w:val="kk-KZ"/>
        </w:rPr>
        <w:t>Ерейментау</w:t>
      </w:r>
      <w:r w:rsidRPr="00782A23">
        <w:rPr>
          <w:rFonts w:ascii="Times New Roman" w:hAnsi="Times New Roman" w:cs="Times New Roman"/>
          <w:sz w:val="28"/>
          <w:szCs w:val="28"/>
          <w:lang w:val="kk-KZ"/>
        </w:rPr>
        <w:t xml:space="preserve">, </w:t>
      </w:r>
      <w:r w:rsidR="0025472F" w:rsidRPr="00782A23">
        <w:rPr>
          <w:rFonts w:ascii="Times New Roman" w:hAnsi="Times New Roman" w:cs="Times New Roman"/>
          <w:sz w:val="28"/>
          <w:szCs w:val="28"/>
          <w:lang w:val="kk-KZ"/>
        </w:rPr>
        <w:t>Аршалы.</w:t>
      </w:r>
      <w:r w:rsidR="0025472F" w:rsidRPr="00782A23">
        <w:rPr>
          <w:rFonts w:ascii="Times New Roman" w:eastAsia="Times New Roman" w:hAnsi="Times New Roman" w:cs="Times New Roman"/>
          <w:sz w:val="28"/>
          <w:szCs w:val="28"/>
          <w:lang w:val="kk-KZ"/>
        </w:rPr>
        <w:t xml:space="preserve"> Ақмола</w:t>
      </w:r>
      <w:r w:rsidR="007F10C6" w:rsidRPr="00782A23">
        <w:rPr>
          <w:rFonts w:ascii="Times New Roman" w:eastAsia="Times New Roman" w:hAnsi="Times New Roman" w:cs="Times New Roman"/>
          <w:sz w:val="28"/>
          <w:szCs w:val="28"/>
          <w:lang w:val="kk-KZ"/>
        </w:rPr>
        <w:t xml:space="preserve"> облысындағы өнеркәсіп өндірісі мен қызмет көрсету саласы Көкшетау, Степногорск қалаларында, сондай-ақ Бурабай және Зеренді аудандарында шоғырланған. Инвестиция көлемі бойынша жетекші орындарды Аршалы, Ерейментау, Целиноград облыстары, сондай-ақ Көкшетау қаласы (</w:t>
      </w:r>
      <w:r w:rsidR="004F3C82">
        <w:rPr>
          <w:rFonts w:ascii="Times New Roman" w:eastAsia="Times New Roman" w:hAnsi="Times New Roman" w:cs="Times New Roman"/>
          <w:sz w:val="28"/>
          <w:szCs w:val="28"/>
          <w:lang w:val="kk-KZ"/>
        </w:rPr>
        <w:t>41</w:t>
      </w:r>
      <w:r w:rsidR="007F10C6" w:rsidRPr="00782A23">
        <w:rPr>
          <w:rFonts w:ascii="Times New Roman" w:eastAsia="Times New Roman" w:hAnsi="Times New Roman" w:cs="Times New Roman"/>
          <w:sz w:val="28"/>
          <w:szCs w:val="28"/>
          <w:lang w:val="kk-KZ"/>
        </w:rPr>
        <w:t>-кесте) алады</w:t>
      </w:r>
      <w:r w:rsidR="007F10C6" w:rsidRPr="00782A23">
        <w:rPr>
          <w:rFonts w:ascii="Times New Roman" w:eastAsia="Times New Roman" w:hAnsi="Times New Roman" w:cs="Times New Roman"/>
          <w:sz w:val="24"/>
          <w:lang w:val="kk-KZ"/>
        </w:rPr>
        <w:t>.</w:t>
      </w:r>
    </w:p>
    <w:p w14:paraId="0BFE0ECA" w14:textId="4C6F3183" w:rsidR="00297D08" w:rsidRPr="00782A23" w:rsidRDefault="00297D08" w:rsidP="004C1914">
      <w:pPr>
        <w:spacing w:after="0" w:line="240" w:lineRule="auto"/>
        <w:ind w:right="3" w:firstLine="709"/>
        <w:jc w:val="both"/>
        <w:rPr>
          <w:rFonts w:ascii="Times New Roman" w:hAnsi="Times New Roman" w:cs="Times New Roman"/>
          <w:sz w:val="28"/>
          <w:lang w:val="kk-KZ"/>
        </w:rPr>
        <w:sectPr w:rsidR="00297D08" w:rsidRPr="00782A23" w:rsidSect="004560E0">
          <w:pgSz w:w="11910" w:h="16840"/>
          <w:pgMar w:top="1134" w:right="567" w:bottom="1134" w:left="1701" w:header="709" w:footer="709" w:gutter="0"/>
          <w:cols w:space="720"/>
          <w:docGrid w:linePitch="299"/>
        </w:sectPr>
      </w:pPr>
    </w:p>
    <w:p w14:paraId="4A515E19" w14:textId="6DFDC545" w:rsidR="00297D08" w:rsidRDefault="004F3C82" w:rsidP="00F4660B">
      <w:pPr>
        <w:widowControl w:val="0"/>
        <w:autoSpaceDE w:val="0"/>
        <w:autoSpaceDN w:val="0"/>
        <w:spacing w:after="0" w:line="240" w:lineRule="auto"/>
        <w:rPr>
          <w:rFonts w:ascii="Times New Roman" w:eastAsia="Times New Roman" w:hAnsi="Times New Roman" w:cs="Times New Roman"/>
          <w:sz w:val="28"/>
          <w:szCs w:val="28"/>
          <w:lang w:val="kk-KZ"/>
        </w:rPr>
      </w:pPr>
      <w:r w:rsidRPr="00782A23">
        <w:rPr>
          <w:rFonts w:ascii="Times New Roman" w:eastAsia="Times New Roman" w:hAnsi="Times New Roman" w:cs="Times New Roman"/>
          <w:sz w:val="28"/>
          <w:szCs w:val="28"/>
          <w:lang w:val="kk-KZ"/>
        </w:rPr>
        <w:lastRenderedPageBreak/>
        <w:t xml:space="preserve">Кесте </w:t>
      </w:r>
      <w:r w:rsidR="008E13FC" w:rsidRPr="00782A23">
        <w:rPr>
          <w:rFonts w:ascii="Times New Roman" w:eastAsia="Times New Roman" w:hAnsi="Times New Roman" w:cs="Times New Roman"/>
          <w:sz w:val="28"/>
          <w:szCs w:val="28"/>
          <w:lang w:val="kk-KZ"/>
        </w:rPr>
        <w:t>41</w:t>
      </w:r>
      <w:r w:rsidR="0053253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297D08" w:rsidRPr="00782A23">
        <w:rPr>
          <w:rFonts w:ascii="Times New Roman" w:eastAsia="Times New Roman" w:hAnsi="Times New Roman" w:cs="Times New Roman"/>
          <w:sz w:val="28"/>
          <w:szCs w:val="28"/>
          <w:lang w:val="kk-KZ"/>
        </w:rPr>
        <w:t>Ақмола облысы аймақтарының экономикалық кеңістігінің сапасын бағалау нәтижелері (2021)</w:t>
      </w:r>
    </w:p>
    <w:p w14:paraId="06BC7F64" w14:textId="77777777" w:rsidR="004F3C82" w:rsidRPr="00782A23" w:rsidRDefault="004F3C82" w:rsidP="00F4660B">
      <w:pPr>
        <w:widowControl w:val="0"/>
        <w:autoSpaceDE w:val="0"/>
        <w:autoSpaceDN w:val="0"/>
        <w:spacing w:after="0" w:line="240" w:lineRule="auto"/>
        <w:rPr>
          <w:rFonts w:ascii="Times New Roman" w:eastAsia="Times New Roman" w:hAnsi="Times New Roman" w:cs="Times New Roman"/>
          <w:sz w:val="10"/>
          <w:szCs w:val="28"/>
          <w:lang w:val="kk-KZ"/>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821"/>
        <w:gridCol w:w="946"/>
        <w:gridCol w:w="968"/>
        <w:gridCol w:w="994"/>
        <w:gridCol w:w="927"/>
        <w:gridCol w:w="980"/>
        <w:gridCol w:w="997"/>
        <w:gridCol w:w="1114"/>
        <w:gridCol w:w="888"/>
        <w:gridCol w:w="910"/>
        <w:gridCol w:w="1109"/>
        <w:gridCol w:w="1066"/>
        <w:gridCol w:w="742"/>
      </w:tblGrid>
      <w:tr w:rsidR="00297D08" w:rsidRPr="00782A23" w14:paraId="2104EEC1" w14:textId="77777777" w:rsidTr="00FD1D10">
        <w:trPr>
          <w:trHeight w:val="551"/>
        </w:trPr>
        <w:tc>
          <w:tcPr>
            <w:tcW w:w="2144" w:type="dxa"/>
            <w:vMerge w:val="restart"/>
          </w:tcPr>
          <w:p w14:paraId="2E93C54B" w14:textId="77777777" w:rsidR="00297D08" w:rsidRPr="00782A23" w:rsidRDefault="00297D08" w:rsidP="00F4660B">
            <w:pPr>
              <w:spacing w:after="0" w:line="240" w:lineRule="auto"/>
              <w:rPr>
                <w:rFonts w:ascii="Times New Roman" w:eastAsia="Times New Roman" w:hAnsi="Times New Roman" w:cs="Times New Roman"/>
                <w:sz w:val="26"/>
                <w:lang w:val="kk-KZ"/>
              </w:rPr>
            </w:pPr>
          </w:p>
          <w:p w14:paraId="76048A69" w14:textId="77777777" w:rsidR="00297D08" w:rsidRPr="00782A23" w:rsidRDefault="00297D08" w:rsidP="00F4660B">
            <w:pPr>
              <w:spacing w:after="0" w:line="240" w:lineRule="auto"/>
              <w:rPr>
                <w:rFonts w:ascii="Times New Roman" w:eastAsia="Times New Roman" w:hAnsi="Times New Roman" w:cs="Times New Roman"/>
                <w:sz w:val="26"/>
                <w:lang w:val="kk-KZ"/>
              </w:rPr>
            </w:pPr>
          </w:p>
          <w:p w14:paraId="273ED8E1" w14:textId="77777777" w:rsidR="00297D08" w:rsidRPr="00782A23" w:rsidRDefault="00297D08" w:rsidP="00F4660B">
            <w:pPr>
              <w:spacing w:after="0" w:line="240" w:lineRule="auto"/>
              <w:ind w:left="667" w:right="263" w:hanging="375"/>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Аймақ атауы</w:t>
            </w:r>
          </w:p>
        </w:tc>
        <w:tc>
          <w:tcPr>
            <w:tcW w:w="4656" w:type="dxa"/>
            <w:gridSpan w:val="5"/>
          </w:tcPr>
          <w:p w14:paraId="3112F799" w14:textId="77777777" w:rsidR="00297D08" w:rsidRPr="00782A23" w:rsidRDefault="00297D08" w:rsidP="00F4660B">
            <w:pPr>
              <w:spacing w:after="0" w:line="240" w:lineRule="auto"/>
              <w:ind w:left="1175"/>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Тығыздық көрсеткіштері</w:t>
            </w:r>
          </w:p>
        </w:tc>
        <w:tc>
          <w:tcPr>
            <w:tcW w:w="4889" w:type="dxa"/>
            <w:gridSpan w:val="5"/>
          </w:tcPr>
          <w:p w14:paraId="3FB1637A" w14:textId="77777777" w:rsidR="00297D08" w:rsidRPr="00782A23" w:rsidRDefault="00297D08" w:rsidP="00F4660B">
            <w:pPr>
              <w:spacing w:after="0" w:line="240" w:lineRule="auto"/>
              <w:ind w:left="620" w:right="62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Бөлу көрсеткіштері</w:t>
            </w:r>
          </w:p>
          <w:p w14:paraId="13421052" w14:textId="77777777" w:rsidR="00297D08" w:rsidRPr="00782A23" w:rsidRDefault="00297D08" w:rsidP="00F4660B">
            <w:pPr>
              <w:spacing w:after="0" w:line="240" w:lineRule="auto"/>
              <w:ind w:left="620" w:right="62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(облыс көлеміндегі облыс үлесі)</w:t>
            </w:r>
          </w:p>
        </w:tc>
        <w:tc>
          <w:tcPr>
            <w:tcW w:w="2175" w:type="dxa"/>
            <w:gridSpan w:val="2"/>
          </w:tcPr>
          <w:p w14:paraId="6878DAD3" w14:textId="77777777" w:rsidR="00297D08" w:rsidRPr="00782A23" w:rsidRDefault="00297D08" w:rsidP="00F4660B">
            <w:pPr>
              <w:spacing w:after="0" w:line="240" w:lineRule="auto"/>
              <w:ind w:left="459"/>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Көрсеткіштер</w:t>
            </w:r>
          </w:p>
          <w:p w14:paraId="7F6FC3F7" w14:textId="77777777" w:rsidR="00297D08" w:rsidRPr="00782A23" w:rsidRDefault="00297D08" w:rsidP="00F4660B">
            <w:pPr>
              <w:spacing w:after="0" w:line="240" w:lineRule="auto"/>
              <w:ind w:left="459"/>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байланыстылық</w:t>
            </w:r>
          </w:p>
        </w:tc>
        <w:tc>
          <w:tcPr>
            <w:tcW w:w="742" w:type="dxa"/>
            <w:vMerge w:val="restart"/>
          </w:tcPr>
          <w:p w14:paraId="7DBDC979" w14:textId="77777777" w:rsidR="00297D08" w:rsidRPr="00782A23" w:rsidRDefault="00297D08" w:rsidP="00F4660B">
            <w:pPr>
              <w:spacing w:after="0" w:line="240" w:lineRule="auto"/>
              <w:rPr>
                <w:rFonts w:ascii="Times New Roman" w:eastAsia="Times New Roman" w:hAnsi="Times New Roman" w:cs="Times New Roman"/>
                <w:sz w:val="26"/>
                <w:lang w:val="kk-KZ"/>
              </w:rPr>
            </w:pPr>
          </w:p>
          <w:p w14:paraId="74E712C7" w14:textId="77777777" w:rsidR="00297D08" w:rsidRPr="00782A23" w:rsidRDefault="00297D08" w:rsidP="00F4660B">
            <w:pPr>
              <w:spacing w:after="0" w:line="240" w:lineRule="auto"/>
              <w:rPr>
                <w:rFonts w:ascii="Times New Roman" w:eastAsia="Times New Roman" w:hAnsi="Times New Roman" w:cs="Times New Roman"/>
                <w:sz w:val="33"/>
                <w:lang w:val="kk-KZ"/>
              </w:rPr>
            </w:pPr>
          </w:p>
          <w:p w14:paraId="5FC844D1" w14:textId="77777777" w:rsidR="00297D08" w:rsidRPr="00782A23" w:rsidRDefault="00297D08" w:rsidP="00F4660B">
            <w:pPr>
              <w:spacing w:after="0" w:line="240" w:lineRule="auto"/>
              <w:ind w:left="26" w:right="-15" w:hanging="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Қорытынды баға</w:t>
            </w:r>
          </w:p>
        </w:tc>
      </w:tr>
      <w:tr w:rsidR="00297D08" w:rsidRPr="00782A23" w14:paraId="05F8AAC9" w14:textId="77777777" w:rsidTr="004F3C82">
        <w:trPr>
          <w:trHeight w:val="1656"/>
        </w:trPr>
        <w:tc>
          <w:tcPr>
            <w:tcW w:w="2144" w:type="dxa"/>
            <w:vMerge/>
            <w:tcBorders>
              <w:top w:val="nil"/>
            </w:tcBorders>
          </w:tcPr>
          <w:p w14:paraId="55481A02" w14:textId="77777777" w:rsidR="00297D08" w:rsidRPr="00782A23" w:rsidRDefault="00297D08" w:rsidP="00F4660B">
            <w:pPr>
              <w:spacing w:after="0" w:line="240" w:lineRule="auto"/>
              <w:rPr>
                <w:rFonts w:ascii="Times New Roman" w:eastAsia="Times New Roman" w:hAnsi="Times New Roman" w:cs="Times New Roman"/>
                <w:sz w:val="2"/>
                <w:szCs w:val="2"/>
                <w:lang w:val="kk-KZ"/>
              </w:rPr>
            </w:pPr>
          </w:p>
        </w:tc>
        <w:tc>
          <w:tcPr>
            <w:tcW w:w="821" w:type="dxa"/>
            <w:vAlign w:val="center"/>
          </w:tcPr>
          <w:p w14:paraId="7C4162FA" w14:textId="77777777" w:rsidR="00297D08" w:rsidRPr="00782A23" w:rsidRDefault="00297D08" w:rsidP="004F3C82">
            <w:pPr>
              <w:spacing w:after="0" w:line="240" w:lineRule="auto"/>
              <w:ind w:left="16" w:right="29"/>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халық, адам/кв. км</w:t>
            </w:r>
          </w:p>
        </w:tc>
        <w:tc>
          <w:tcPr>
            <w:tcW w:w="946" w:type="dxa"/>
            <w:vAlign w:val="center"/>
          </w:tcPr>
          <w:p w14:paraId="737F1B83" w14:textId="29AB9C2A" w:rsidR="00297D08" w:rsidRPr="00782A23" w:rsidRDefault="00297D08" w:rsidP="004F3C82">
            <w:pPr>
              <w:spacing w:after="0" w:line="240" w:lineRule="auto"/>
              <w:ind w:left="42" w:right="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өнім көлемі, млн.</w:t>
            </w:r>
            <w:r w:rsidR="0025472F">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теңге/ш. км</w:t>
            </w:r>
          </w:p>
        </w:tc>
        <w:tc>
          <w:tcPr>
            <w:tcW w:w="968" w:type="dxa"/>
            <w:vAlign w:val="center"/>
          </w:tcPr>
          <w:p w14:paraId="6E4F52D1" w14:textId="77777777" w:rsidR="00297D08" w:rsidRPr="00782A23" w:rsidRDefault="00297D08" w:rsidP="004F3C82">
            <w:pPr>
              <w:spacing w:after="0" w:line="240" w:lineRule="auto"/>
              <w:ind w:left="29"/>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ауыл шаруашылығы өнімінің жалпы өнімі, млн.</w:t>
            </w:r>
          </w:p>
          <w:p w14:paraId="74292138" w14:textId="77777777" w:rsidR="00297D08" w:rsidRPr="00782A23" w:rsidRDefault="00297D08" w:rsidP="004F3C82">
            <w:pPr>
              <w:spacing w:after="0" w:line="240" w:lineRule="auto"/>
              <w:ind w:left="29"/>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тг/кв. км</w:t>
            </w:r>
          </w:p>
        </w:tc>
        <w:tc>
          <w:tcPr>
            <w:tcW w:w="994" w:type="dxa"/>
            <w:vAlign w:val="center"/>
          </w:tcPr>
          <w:p w14:paraId="68EC66F0" w14:textId="77777777" w:rsidR="00297D08" w:rsidRPr="00782A23" w:rsidRDefault="00297D08" w:rsidP="004F3C82">
            <w:pPr>
              <w:spacing w:after="0" w:line="240" w:lineRule="auto"/>
              <w:ind w:left="28" w:right="2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көрсетілген қызметтердің көлемі, млн.</w:t>
            </w:r>
          </w:p>
          <w:p w14:paraId="5036004B" w14:textId="77777777" w:rsidR="00297D08" w:rsidRPr="00782A23" w:rsidRDefault="00297D08" w:rsidP="004F3C82">
            <w:pPr>
              <w:spacing w:after="0" w:line="240" w:lineRule="auto"/>
              <w:ind w:left="28" w:right="2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тг/кв. км</w:t>
            </w:r>
          </w:p>
        </w:tc>
        <w:tc>
          <w:tcPr>
            <w:tcW w:w="927" w:type="dxa"/>
            <w:vAlign w:val="center"/>
          </w:tcPr>
          <w:p w14:paraId="42B627CB" w14:textId="3792D2AC" w:rsidR="00297D08" w:rsidRPr="00782A23" w:rsidRDefault="00297D08" w:rsidP="004F3C82">
            <w:pPr>
              <w:spacing w:after="0" w:line="240" w:lineRule="auto"/>
              <w:ind w:left="-14" w:right="-1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негізгі қорлар, млн.</w:t>
            </w:r>
            <w:r w:rsidR="0025472F">
              <w:rPr>
                <w:rFonts w:ascii="Times New Roman" w:eastAsia="Times New Roman" w:hAnsi="Times New Roman" w:cs="Times New Roman"/>
                <w:sz w:val="24"/>
                <w:lang w:val="kk-KZ"/>
              </w:rPr>
              <w:t xml:space="preserve"> </w:t>
            </w:r>
            <w:r w:rsidRPr="00782A23">
              <w:rPr>
                <w:rFonts w:ascii="Times New Roman" w:eastAsia="Times New Roman" w:hAnsi="Times New Roman" w:cs="Times New Roman"/>
                <w:sz w:val="24"/>
                <w:lang w:val="kk-KZ"/>
              </w:rPr>
              <w:t>теңге/кв. км</w:t>
            </w:r>
          </w:p>
        </w:tc>
        <w:tc>
          <w:tcPr>
            <w:tcW w:w="980" w:type="dxa"/>
            <w:tcBorders>
              <w:right w:val="single" w:sz="6" w:space="0" w:color="000000"/>
            </w:tcBorders>
            <w:vAlign w:val="center"/>
          </w:tcPr>
          <w:p w14:paraId="5C9828C4" w14:textId="77777777" w:rsidR="00297D08" w:rsidRPr="00782A23" w:rsidRDefault="00297D08" w:rsidP="004F3C82">
            <w:pPr>
              <w:spacing w:after="0" w:line="240" w:lineRule="auto"/>
              <w:ind w:left="131" w:right="12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халық саны, %</w:t>
            </w:r>
          </w:p>
        </w:tc>
        <w:tc>
          <w:tcPr>
            <w:tcW w:w="997" w:type="dxa"/>
            <w:tcBorders>
              <w:left w:val="single" w:sz="6" w:space="0" w:color="000000"/>
            </w:tcBorders>
            <w:vAlign w:val="center"/>
          </w:tcPr>
          <w:p w14:paraId="5460BC3F" w14:textId="77777777" w:rsidR="00297D08" w:rsidRPr="00782A23" w:rsidRDefault="00297D08" w:rsidP="004F3C82">
            <w:pPr>
              <w:spacing w:after="0" w:line="240" w:lineRule="auto"/>
              <w:ind w:left="6"/>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өнеркәсіп көлемі,</w:t>
            </w:r>
          </w:p>
          <w:p w14:paraId="1E229CF2" w14:textId="77777777" w:rsidR="00297D08" w:rsidRPr="00782A23" w:rsidRDefault="00297D08" w:rsidP="004F3C82">
            <w:pPr>
              <w:spacing w:after="0" w:line="240" w:lineRule="auto"/>
              <w:ind w:left="6"/>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w:t>
            </w:r>
          </w:p>
        </w:tc>
        <w:tc>
          <w:tcPr>
            <w:tcW w:w="1114" w:type="dxa"/>
            <w:vAlign w:val="center"/>
          </w:tcPr>
          <w:p w14:paraId="30EBC482" w14:textId="77777777" w:rsidR="00297D08" w:rsidRPr="00782A23" w:rsidRDefault="00297D08" w:rsidP="004F3C82">
            <w:pPr>
              <w:spacing w:after="0" w:line="240" w:lineRule="auto"/>
              <w:ind w:left="128" w:right="117" w:hanging="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ауыл шаруашылығының жалпы өнімі, %</w:t>
            </w:r>
          </w:p>
        </w:tc>
        <w:tc>
          <w:tcPr>
            <w:tcW w:w="888" w:type="dxa"/>
            <w:vAlign w:val="center"/>
          </w:tcPr>
          <w:p w14:paraId="5FDE8BD6" w14:textId="77777777" w:rsidR="00297D08" w:rsidRPr="00782A23" w:rsidRDefault="00297D08" w:rsidP="004F3C82">
            <w:pPr>
              <w:spacing w:after="0" w:line="240" w:lineRule="auto"/>
              <w:ind w:left="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көрсетілетін қызметтердің көлемі,</w:t>
            </w:r>
          </w:p>
          <w:p w14:paraId="77A77E0F" w14:textId="77777777" w:rsidR="00297D08" w:rsidRPr="00782A23" w:rsidRDefault="00297D08" w:rsidP="004F3C82">
            <w:pPr>
              <w:spacing w:after="0" w:line="240" w:lineRule="auto"/>
              <w:ind w:left="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w:t>
            </w:r>
          </w:p>
        </w:tc>
        <w:tc>
          <w:tcPr>
            <w:tcW w:w="910" w:type="dxa"/>
            <w:vAlign w:val="center"/>
          </w:tcPr>
          <w:p w14:paraId="6F9C062C" w14:textId="77777777" w:rsidR="00297D08" w:rsidRPr="00782A23" w:rsidRDefault="00297D08" w:rsidP="004F3C82">
            <w:pPr>
              <w:spacing w:after="0" w:line="240" w:lineRule="auto"/>
              <w:jc w:val="center"/>
              <w:rPr>
                <w:rFonts w:ascii="Times New Roman" w:eastAsia="Times New Roman" w:hAnsi="Times New Roman" w:cs="Times New Roman"/>
                <w:sz w:val="20"/>
                <w:szCs w:val="20"/>
                <w:lang w:val="kk-KZ"/>
              </w:rPr>
            </w:pPr>
            <w:r w:rsidRPr="00782A23">
              <w:rPr>
                <w:rFonts w:ascii="Times New Roman" w:eastAsia="Times New Roman" w:hAnsi="Times New Roman" w:cs="Times New Roman"/>
                <w:sz w:val="20"/>
                <w:szCs w:val="20"/>
                <w:lang w:val="kk-KZ"/>
              </w:rPr>
              <w:t>ОЖ құны, %</w:t>
            </w:r>
          </w:p>
          <w:p w14:paraId="4FA5C895" w14:textId="77777777" w:rsidR="00297D08" w:rsidRPr="00782A23" w:rsidRDefault="00297D08" w:rsidP="004F3C82">
            <w:pPr>
              <w:spacing w:after="0" w:line="240" w:lineRule="auto"/>
              <w:ind w:left="125" w:right="119" w:firstLine="96"/>
              <w:jc w:val="center"/>
              <w:rPr>
                <w:rFonts w:ascii="Times New Roman" w:eastAsia="Times New Roman" w:hAnsi="Times New Roman" w:cs="Times New Roman"/>
                <w:sz w:val="24"/>
                <w:lang w:val="kk-KZ"/>
              </w:rPr>
            </w:pPr>
          </w:p>
        </w:tc>
        <w:tc>
          <w:tcPr>
            <w:tcW w:w="1109" w:type="dxa"/>
            <w:vAlign w:val="center"/>
          </w:tcPr>
          <w:p w14:paraId="260CED0C" w14:textId="77777777" w:rsidR="00297D08" w:rsidRPr="00782A23" w:rsidRDefault="00297D08" w:rsidP="004F3C82">
            <w:pPr>
              <w:spacing w:after="0" w:line="240" w:lineRule="auto"/>
              <w:ind w:left="259" w:right="256"/>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облыс орталығынан шалғайда,</w:t>
            </w:r>
          </w:p>
          <w:p w14:paraId="58EEB4EF" w14:textId="77777777" w:rsidR="00297D08" w:rsidRPr="00782A23" w:rsidRDefault="00297D08" w:rsidP="004F3C82">
            <w:pPr>
              <w:spacing w:after="0" w:line="240" w:lineRule="auto"/>
              <w:ind w:left="259" w:right="256"/>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км</w:t>
            </w:r>
          </w:p>
        </w:tc>
        <w:tc>
          <w:tcPr>
            <w:tcW w:w="1066" w:type="dxa"/>
            <w:vAlign w:val="center"/>
          </w:tcPr>
          <w:p w14:paraId="0ECFA7E6" w14:textId="77777777" w:rsidR="00297D08" w:rsidRPr="00782A23" w:rsidRDefault="00297D08" w:rsidP="004F3C82">
            <w:pPr>
              <w:spacing w:after="0" w:line="240" w:lineRule="auto"/>
              <w:ind w:left="144" w:right="141" w:hanging="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жүк айналымы, мың тонна км</w:t>
            </w:r>
          </w:p>
        </w:tc>
        <w:tc>
          <w:tcPr>
            <w:tcW w:w="742" w:type="dxa"/>
            <w:vMerge/>
            <w:tcBorders>
              <w:top w:val="nil"/>
            </w:tcBorders>
          </w:tcPr>
          <w:p w14:paraId="4F68E3D1" w14:textId="77777777" w:rsidR="00297D08" w:rsidRPr="00782A23" w:rsidRDefault="00297D08" w:rsidP="00F4660B">
            <w:pPr>
              <w:spacing w:after="0" w:line="240" w:lineRule="auto"/>
              <w:rPr>
                <w:rFonts w:ascii="Times New Roman" w:eastAsia="Times New Roman" w:hAnsi="Times New Roman" w:cs="Times New Roman"/>
                <w:sz w:val="2"/>
                <w:szCs w:val="2"/>
                <w:lang w:val="kk-KZ"/>
              </w:rPr>
            </w:pPr>
          </w:p>
        </w:tc>
      </w:tr>
      <w:tr w:rsidR="00297D08" w:rsidRPr="00782A23" w14:paraId="194A9C1A" w14:textId="77777777" w:rsidTr="004F3C82">
        <w:trPr>
          <w:trHeight w:hRule="exact" w:val="284"/>
        </w:trPr>
        <w:tc>
          <w:tcPr>
            <w:tcW w:w="2144" w:type="dxa"/>
          </w:tcPr>
          <w:p w14:paraId="2FBC9D0A" w14:textId="66E7DE34" w:rsidR="00297D08" w:rsidRPr="00782A23" w:rsidRDefault="0025472F"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Көкшетау</w:t>
            </w:r>
          </w:p>
        </w:tc>
        <w:tc>
          <w:tcPr>
            <w:tcW w:w="821" w:type="dxa"/>
          </w:tcPr>
          <w:p w14:paraId="71E14F10"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398,6</w:t>
            </w:r>
          </w:p>
        </w:tc>
        <w:tc>
          <w:tcPr>
            <w:tcW w:w="946" w:type="dxa"/>
          </w:tcPr>
          <w:p w14:paraId="6BA30F1F"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209,2</w:t>
            </w:r>
          </w:p>
        </w:tc>
        <w:tc>
          <w:tcPr>
            <w:tcW w:w="968" w:type="dxa"/>
          </w:tcPr>
          <w:p w14:paraId="69881145"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8,0</w:t>
            </w:r>
          </w:p>
        </w:tc>
        <w:tc>
          <w:tcPr>
            <w:tcW w:w="994" w:type="dxa"/>
          </w:tcPr>
          <w:p w14:paraId="240B6B65" w14:textId="77777777" w:rsidR="00297D08" w:rsidRPr="00782A23" w:rsidRDefault="00297D08" w:rsidP="00F4660B">
            <w:pPr>
              <w:spacing w:after="0" w:line="240" w:lineRule="auto"/>
              <w:ind w:left="28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57,4</w:t>
            </w:r>
          </w:p>
        </w:tc>
        <w:tc>
          <w:tcPr>
            <w:tcW w:w="927" w:type="dxa"/>
          </w:tcPr>
          <w:p w14:paraId="6523C7AC"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457,5</w:t>
            </w:r>
          </w:p>
        </w:tc>
        <w:tc>
          <w:tcPr>
            <w:tcW w:w="980" w:type="dxa"/>
            <w:tcBorders>
              <w:right w:val="single" w:sz="6" w:space="0" w:color="000000"/>
            </w:tcBorders>
          </w:tcPr>
          <w:p w14:paraId="28B0045A"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21,4</w:t>
            </w:r>
          </w:p>
        </w:tc>
        <w:tc>
          <w:tcPr>
            <w:tcW w:w="997" w:type="dxa"/>
            <w:tcBorders>
              <w:left w:val="single" w:sz="6" w:space="0" w:color="000000"/>
            </w:tcBorders>
          </w:tcPr>
          <w:p w14:paraId="03A3B5A2"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25,0</w:t>
            </w:r>
          </w:p>
        </w:tc>
        <w:tc>
          <w:tcPr>
            <w:tcW w:w="1114" w:type="dxa"/>
          </w:tcPr>
          <w:p w14:paraId="3A7BBF86"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1,1</w:t>
            </w:r>
          </w:p>
        </w:tc>
        <w:tc>
          <w:tcPr>
            <w:tcW w:w="888" w:type="dxa"/>
          </w:tcPr>
          <w:p w14:paraId="386F4FF2" w14:textId="77777777" w:rsidR="00297D08" w:rsidRPr="00782A23" w:rsidRDefault="00297D08" w:rsidP="00F4660B">
            <w:pPr>
              <w:spacing w:after="0" w:line="240" w:lineRule="auto"/>
              <w:ind w:left="23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43,2</w:t>
            </w:r>
          </w:p>
        </w:tc>
        <w:tc>
          <w:tcPr>
            <w:tcW w:w="910" w:type="dxa"/>
          </w:tcPr>
          <w:p w14:paraId="215ACFB5"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28,4</w:t>
            </w:r>
          </w:p>
        </w:tc>
        <w:tc>
          <w:tcPr>
            <w:tcW w:w="1109" w:type="dxa"/>
          </w:tcPr>
          <w:p w14:paraId="33DF0F99" w14:textId="77777777" w:rsidR="00297D08" w:rsidRPr="00782A23" w:rsidRDefault="00297D08" w:rsidP="00F4660B">
            <w:pPr>
              <w:spacing w:after="0" w:line="240" w:lineRule="auto"/>
              <w:ind w:left="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w:t>
            </w:r>
          </w:p>
        </w:tc>
        <w:tc>
          <w:tcPr>
            <w:tcW w:w="1066" w:type="dxa"/>
          </w:tcPr>
          <w:p w14:paraId="0F6626F1" w14:textId="77777777" w:rsidR="00297D08" w:rsidRPr="00782A23" w:rsidRDefault="00297D08" w:rsidP="00F4660B">
            <w:pPr>
              <w:spacing w:after="0" w:line="240" w:lineRule="auto"/>
              <w:ind w:left="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23 859,60</w:t>
            </w:r>
          </w:p>
        </w:tc>
        <w:tc>
          <w:tcPr>
            <w:tcW w:w="742" w:type="dxa"/>
          </w:tcPr>
          <w:p w14:paraId="5CF0B488"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210</w:t>
            </w:r>
          </w:p>
        </w:tc>
      </w:tr>
      <w:tr w:rsidR="00297D08" w:rsidRPr="00782A23" w14:paraId="770FDDD9" w14:textId="77777777" w:rsidTr="004F3C82">
        <w:trPr>
          <w:trHeight w:hRule="exact" w:val="284"/>
        </w:trPr>
        <w:tc>
          <w:tcPr>
            <w:tcW w:w="2144" w:type="dxa"/>
          </w:tcPr>
          <w:p w14:paraId="5E534AFD" w14:textId="77777777"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Степногорск</w:t>
            </w:r>
          </w:p>
        </w:tc>
        <w:tc>
          <w:tcPr>
            <w:tcW w:w="821" w:type="dxa"/>
          </w:tcPr>
          <w:p w14:paraId="3C70B8EE"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23,8</w:t>
            </w:r>
          </w:p>
        </w:tc>
        <w:tc>
          <w:tcPr>
            <w:tcW w:w="946" w:type="dxa"/>
          </w:tcPr>
          <w:p w14:paraId="4B736750"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24,0</w:t>
            </w:r>
          </w:p>
        </w:tc>
        <w:tc>
          <w:tcPr>
            <w:tcW w:w="968" w:type="dxa"/>
          </w:tcPr>
          <w:p w14:paraId="254F54A3"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1,0</w:t>
            </w:r>
          </w:p>
        </w:tc>
        <w:tc>
          <w:tcPr>
            <w:tcW w:w="994" w:type="dxa"/>
          </w:tcPr>
          <w:p w14:paraId="6F6EAC41"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1,7</w:t>
            </w:r>
          </w:p>
        </w:tc>
        <w:tc>
          <w:tcPr>
            <w:tcW w:w="927" w:type="dxa"/>
          </w:tcPr>
          <w:p w14:paraId="03D33EEA"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21,0</w:t>
            </w:r>
          </w:p>
        </w:tc>
        <w:tc>
          <w:tcPr>
            <w:tcW w:w="980" w:type="dxa"/>
            <w:tcBorders>
              <w:right w:val="single" w:sz="6" w:space="0" w:color="000000"/>
            </w:tcBorders>
          </w:tcPr>
          <w:p w14:paraId="5A214FE1"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9,3</w:t>
            </w:r>
          </w:p>
        </w:tc>
        <w:tc>
          <w:tcPr>
            <w:tcW w:w="997" w:type="dxa"/>
            <w:tcBorders>
              <w:left w:val="single" w:sz="6" w:space="0" w:color="000000"/>
            </w:tcBorders>
          </w:tcPr>
          <w:p w14:paraId="4B023F68"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20,7</w:t>
            </w:r>
          </w:p>
        </w:tc>
        <w:tc>
          <w:tcPr>
            <w:tcW w:w="1114" w:type="dxa"/>
          </w:tcPr>
          <w:p w14:paraId="30475C5D"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1,0</w:t>
            </w:r>
          </w:p>
        </w:tc>
        <w:tc>
          <w:tcPr>
            <w:tcW w:w="888" w:type="dxa"/>
          </w:tcPr>
          <w:p w14:paraId="3CAF1E9F"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9,4</w:t>
            </w:r>
          </w:p>
        </w:tc>
        <w:tc>
          <w:tcPr>
            <w:tcW w:w="910" w:type="dxa"/>
          </w:tcPr>
          <w:p w14:paraId="25369480"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9,5</w:t>
            </w:r>
          </w:p>
        </w:tc>
        <w:tc>
          <w:tcPr>
            <w:tcW w:w="1109" w:type="dxa"/>
          </w:tcPr>
          <w:p w14:paraId="39EBCB11"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195,6</w:t>
            </w:r>
          </w:p>
        </w:tc>
        <w:tc>
          <w:tcPr>
            <w:tcW w:w="1066" w:type="dxa"/>
          </w:tcPr>
          <w:p w14:paraId="25DA197A" w14:textId="77777777" w:rsidR="00297D08" w:rsidRPr="00782A23" w:rsidRDefault="00297D08" w:rsidP="00F4660B">
            <w:pPr>
              <w:spacing w:after="0" w:line="240" w:lineRule="auto"/>
              <w:ind w:left="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12 494,00</w:t>
            </w:r>
          </w:p>
        </w:tc>
        <w:tc>
          <w:tcPr>
            <w:tcW w:w="742" w:type="dxa"/>
          </w:tcPr>
          <w:p w14:paraId="3B10300B"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170</w:t>
            </w:r>
          </w:p>
        </w:tc>
      </w:tr>
      <w:tr w:rsidR="00297D08" w:rsidRPr="00782A23" w14:paraId="699CB338" w14:textId="77777777" w:rsidTr="004F3C82">
        <w:trPr>
          <w:trHeight w:hRule="exact" w:val="284"/>
        </w:trPr>
        <w:tc>
          <w:tcPr>
            <w:tcW w:w="2144" w:type="dxa"/>
          </w:tcPr>
          <w:p w14:paraId="36BED574" w14:textId="2E104784" w:rsidR="00297D08" w:rsidRPr="00782A23" w:rsidRDefault="0025472F"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А</w:t>
            </w:r>
            <w:r>
              <w:rPr>
                <w:rFonts w:ascii="Times New Roman" w:eastAsia="Times New Roman" w:hAnsi="Times New Roman" w:cs="Times New Roman"/>
                <w:sz w:val="24"/>
                <w:lang w:val="kk-KZ"/>
              </w:rPr>
              <w:t>қ</w:t>
            </w:r>
            <w:r w:rsidRPr="00782A23">
              <w:rPr>
                <w:rFonts w:ascii="Times New Roman" w:eastAsia="Times New Roman" w:hAnsi="Times New Roman" w:cs="Times New Roman"/>
                <w:sz w:val="24"/>
                <w:lang w:val="kk-KZ"/>
              </w:rPr>
              <w:t>к</w:t>
            </w:r>
            <w:r>
              <w:rPr>
                <w:rFonts w:ascii="Times New Roman" w:eastAsia="Times New Roman" w:hAnsi="Times New Roman" w:cs="Times New Roman"/>
                <w:sz w:val="24"/>
                <w:lang w:val="kk-KZ"/>
              </w:rPr>
              <w:t>ө</w:t>
            </w:r>
            <w:r w:rsidRPr="00782A23">
              <w:rPr>
                <w:rFonts w:ascii="Times New Roman" w:eastAsia="Times New Roman" w:hAnsi="Times New Roman" w:cs="Times New Roman"/>
                <w:sz w:val="24"/>
                <w:lang w:val="kk-KZ"/>
              </w:rPr>
              <w:t>л</w:t>
            </w:r>
          </w:p>
        </w:tc>
        <w:tc>
          <w:tcPr>
            <w:tcW w:w="821" w:type="dxa"/>
          </w:tcPr>
          <w:p w14:paraId="520F944A"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3,3</w:t>
            </w:r>
          </w:p>
        </w:tc>
        <w:tc>
          <w:tcPr>
            <w:tcW w:w="946" w:type="dxa"/>
          </w:tcPr>
          <w:p w14:paraId="3AB8A9DC"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0,5</w:t>
            </w:r>
          </w:p>
        </w:tc>
        <w:tc>
          <w:tcPr>
            <w:tcW w:w="968" w:type="dxa"/>
          </w:tcPr>
          <w:p w14:paraId="595921A1"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1,3</w:t>
            </w:r>
          </w:p>
        </w:tc>
        <w:tc>
          <w:tcPr>
            <w:tcW w:w="994" w:type="dxa"/>
          </w:tcPr>
          <w:p w14:paraId="4B6C0CFB"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0,1</w:t>
            </w:r>
          </w:p>
        </w:tc>
        <w:tc>
          <w:tcPr>
            <w:tcW w:w="927" w:type="dxa"/>
          </w:tcPr>
          <w:p w14:paraId="0B3ADDD1"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1,4</w:t>
            </w:r>
          </w:p>
        </w:tc>
        <w:tc>
          <w:tcPr>
            <w:tcW w:w="980" w:type="dxa"/>
            <w:tcBorders>
              <w:right w:val="single" w:sz="6" w:space="0" w:color="000000"/>
            </w:tcBorders>
          </w:tcPr>
          <w:p w14:paraId="6C5C4C3A"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3,5</w:t>
            </w:r>
          </w:p>
        </w:tc>
        <w:tc>
          <w:tcPr>
            <w:tcW w:w="997" w:type="dxa"/>
            <w:tcBorders>
              <w:left w:val="single" w:sz="6" w:space="0" w:color="000000"/>
            </w:tcBorders>
          </w:tcPr>
          <w:p w14:paraId="2BE53AD8"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1,3</w:t>
            </w:r>
          </w:p>
        </w:tc>
        <w:tc>
          <w:tcPr>
            <w:tcW w:w="1114" w:type="dxa"/>
          </w:tcPr>
          <w:p w14:paraId="140F27FE"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3,7</w:t>
            </w:r>
          </w:p>
        </w:tc>
        <w:tc>
          <w:tcPr>
            <w:tcW w:w="888" w:type="dxa"/>
          </w:tcPr>
          <w:p w14:paraId="247E059B"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1,9</w:t>
            </w:r>
          </w:p>
        </w:tc>
        <w:tc>
          <w:tcPr>
            <w:tcW w:w="910" w:type="dxa"/>
          </w:tcPr>
          <w:p w14:paraId="11A9C5FB"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1,7</w:t>
            </w:r>
          </w:p>
        </w:tc>
        <w:tc>
          <w:tcPr>
            <w:tcW w:w="1109" w:type="dxa"/>
          </w:tcPr>
          <w:p w14:paraId="391CEA47"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114,1</w:t>
            </w:r>
          </w:p>
        </w:tc>
        <w:tc>
          <w:tcPr>
            <w:tcW w:w="1066" w:type="dxa"/>
          </w:tcPr>
          <w:p w14:paraId="25547332" w14:textId="77777777" w:rsidR="00297D08" w:rsidRPr="00782A23" w:rsidRDefault="00297D08" w:rsidP="00F4660B">
            <w:pPr>
              <w:spacing w:after="0" w:line="240" w:lineRule="auto"/>
              <w:ind w:left="10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1 895,70</w:t>
            </w:r>
          </w:p>
        </w:tc>
        <w:tc>
          <w:tcPr>
            <w:tcW w:w="742" w:type="dxa"/>
          </w:tcPr>
          <w:p w14:paraId="33D410FE"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99</w:t>
            </w:r>
          </w:p>
        </w:tc>
      </w:tr>
      <w:tr w:rsidR="00297D08" w:rsidRPr="00782A23" w14:paraId="64BC834F" w14:textId="77777777" w:rsidTr="004F3C82">
        <w:trPr>
          <w:trHeight w:hRule="exact" w:val="284"/>
        </w:trPr>
        <w:tc>
          <w:tcPr>
            <w:tcW w:w="2144" w:type="dxa"/>
          </w:tcPr>
          <w:p w14:paraId="3B94481B" w14:textId="77777777"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Аршалы</w:t>
            </w:r>
          </w:p>
        </w:tc>
        <w:tc>
          <w:tcPr>
            <w:tcW w:w="821" w:type="dxa"/>
          </w:tcPr>
          <w:p w14:paraId="429F08B4"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4,7</w:t>
            </w:r>
          </w:p>
        </w:tc>
        <w:tc>
          <w:tcPr>
            <w:tcW w:w="946" w:type="dxa"/>
          </w:tcPr>
          <w:p w14:paraId="6A1DB383"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2,8</w:t>
            </w:r>
          </w:p>
        </w:tc>
        <w:tc>
          <w:tcPr>
            <w:tcW w:w="968" w:type="dxa"/>
          </w:tcPr>
          <w:p w14:paraId="107C856E"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2,3</w:t>
            </w:r>
          </w:p>
        </w:tc>
        <w:tc>
          <w:tcPr>
            <w:tcW w:w="994" w:type="dxa"/>
          </w:tcPr>
          <w:p w14:paraId="14178276"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0,1</w:t>
            </w:r>
          </w:p>
        </w:tc>
        <w:tc>
          <w:tcPr>
            <w:tcW w:w="927" w:type="dxa"/>
          </w:tcPr>
          <w:p w14:paraId="64F4B6DE"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2,7</w:t>
            </w:r>
          </w:p>
        </w:tc>
        <w:tc>
          <w:tcPr>
            <w:tcW w:w="980" w:type="dxa"/>
            <w:tcBorders>
              <w:right w:val="single" w:sz="6" w:space="0" w:color="000000"/>
            </w:tcBorders>
          </w:tcPr>
          <w:p w14:paraId="1B183FDD"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3,7</w:t>
            </w:r>
          </w:p>
        </w:tc>
        <w:tc>
          <w:tcPr>
            <w:tcW w:w="997" w:type="dxa"/>
            <w:tcBorders>
              <w:left w:val="single" w:sz="6" w:space="0" w:color="000000"/>
            </w:tcBorders>
          </w:tcPr>
          <w:p w14:paraId="0C56B344"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4,8</w:t>
            </w:r>
          </w:p>
        </w:tc>
        <w:tc>
          <w:tcPr>
            <w:tcW w:w="1114" w:type="dxa"/>
          </w:tcPr>
          <w:p w14:paraId="7527F118"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4,6</w:t>
            </w:r>
          </w:p>
        </w:tc>
        <w:tc>
          <w:tcPr>
            <w:tcW w:w="888" w:type="dxa"/>
          </w:tcPr>
          <w:p w14:paraId="18592B2B"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1,2</w:t>
            </w:r>
          </w:p>
        </w:tc>
        <w:tc>
          <w:tcPr>
            <w:tcW w:w="910" w:type="dxa"/>
          </w:tcPr>
          <w:p w14:paraId="2FD9D76E"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2,4</w:t>
            </w:r>
          </w:p>
        </w:tc>
        <w:tc>
          <w:tcPr>
            <w:tcW w:w="1109" w:type="dxa"/>
          </w:tcPr>
          <w:p w14:paraId="532A6363" w14:textId="77777777" w:rsidR="00297D08" w:rsidRPr="00782A23" w:rsidRDefault="00297D08" w:rsidP="00F4660B">
            <w:pPr>
              <w:spacing w:after="0" w:line="240" w:lineRule="auto"/>
              <w:ind w:left="258"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62</w:t>
            </w:r>
          </w:p>
        </w:tc>
        <w:tc>
          <w:tcPr>
            <w:tcW w:w="1066" w:type="dxa"/>
          </w:tcPr>
          <w:p w14:paraId="1C33B14C" w14:textId="77777777" w:rsidR="00297D08" w:rsidRPr="00782A23" w:rsidRDefault="00297D08" w:rsidP="00F4660B">
            <w:pPr>
              <w:spacing w:after="0" w:line="240" w:lineRule="auto"/>
              <w:ind w:left="10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1 783,80</w:t>
            </w:r>
          </w:p>
        </w:tc>
        <w:tc>
          <w:tcPr>
            <w:tcW w:w="742" w:type="dxa"/>
          </w:tcPr>
          <w:p w14:paraId="06256C68"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134</w:t>
            </w:r>
          </w:p>
        </w:tc>
      </w:tr>
      <w:tr w:rsidR="00297D08" w:rsidRPr="00782A23" w14:paraId="1281C2F7" w14:textId="77777777" w:rsidTr="004F3C82">
        <w:trPr>
          <w:trHeight w:hRule="exact" w:val="284"/>
        </w:trPr>
        <w:tc>
          <w:tcPr>
            <w:tcW w:w="2144" w:type="dxa"/>
          </w:tcPr>
          <w:p w14:paraId="2F064A03" w14:textId="77777777"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Астрахан</w:t>
            </w:r>
          </w:p>
        </w:tc>
        <w:tc>
          <w:tcPr>
            <w:tcW w:w="821" w:type="dxa"/>
          </w:tcPr>
          <w:p w14:paraId="1F52268A"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3,3</w:t>
            </w:r>
          </w:p>
        </w:tc>
        <w:tc>
          <w:tcPr>
            <w:tcW w:w="946" w:type="dxa"/>
          </w:tcPr>
          <w:p w14:paraId="2D9D409E"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0,6</w:t>
            </w:r>
          </w:p>
        </w:tc>
        <w:tc>
          <w:tcPr>
            <w:tcW w:w="968" w:type="dxa"/>
          </w:tcPr>
          <w:p w14:paraId="04C4C7FE"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2,5</w:t>
            </w:r>
          </w:p>
        </w:tc>
        <w:tc>
          <w:tcPr>
            <w:tcW w:w="994" w:type="dxa"/>
          </w:tcPr>
          <w:p w14:paraId="0C38FF8B"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w:t>
            </w:r>
          </w:p>
        </w:tc>
        <w:tc>
          <w:tcPr>
            <w:tcW w:w="927" w:type="dxa"/>
          </w:tcPr>
          <w:p w14:paraId="01B027AE"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1,6</w:t>
            </w:r>
          </w:p>
        </w:tc>
        <w:tc>
          <w:tcPr>
            <w:tcW w:w="980" w:type="dxa"/>
            <w:tcBorders>
              <w:right w:val="single" w:sz="6" w:space="0" w:color="000000"/>
            </w:tcBorders>
          </w:tcPr>
          <w:p w14:paraId="5DEEE9D1"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3,2</w:t>
            </w:r>
          </w:p>
        </w:tc>
        <w:tc>
          <w:tcPr>
            <w:tcW w:w="997" w:type="dxa"/>
            <w:tcBorders>
              <w:left w:val="single" w:sz="6" w:space="0" w:color="000000"/>
            </w:tcBorders>
          </w:tcPr>
          <w:p w14:paraId="318CEC31"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1,4</w:t>
            </w:r>
          </w:p>
        </w:tc>
        <w:tc>
          <w:tcPr>
            <w:tcW w:w="1114" w:type="dxa"/>
          </w:tcPr>
          <w:p w14:paraId="064DE88C"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6,4</w:t>
            </w:r>
          </w:p>
        </w:tc>
        <w:tc>
          <w:tcPr>
            <w:tcW w:w="888" w:type="dxa"/>
          </w:tcPr>
          <w:p w14:paraId="75DF070B"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0,6</w:t>
            </w:r>
          </w:p>
        </w:tc>
        <w:tc>
          <w:tcPr>
            <w:tcW w:w="910" w:type="dxa"/>
          </w:tcPr>
          <w:p w14:paraId="081E1614"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1,9</w:t>
            </w:r>
          </w:p>
        </w:tc>
        <w:tc>
          <w:tcPr>
            <w:tcW w:w="1109" w:type="dxa"/>
          </w:tcPr>
          <w:p w14:paraId="0541B218"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136,5</w:t>
            </w:r>
          </w:p>
        </w:tc>
        <w:tc>
          <w:tcPr>
            <w:tcW w:w="1066" w:type="dxa"/>
          </w:tcPr>
          <w:p w14:paraId="4459F85E" w14:textId="77777777" w:rsidR="00297D08" w:rsidRPr="00782A23" w:rsidRDefault="00297D08" w:rsidP="00F4660B">
            <w:pPr>
              <w:spacing w:after="0" w:line="240" w:lineRule="auto"/>
              <w:ind w:left="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16 813,40</w:t>
            </w:r>
          </w:p>
        </w:tc>
        <w:tc>
          <w:tcPr>
            <w:tcW w:w="742" w:type="dxa"/>
          </w:tcPr>
          <w:p w14:paraId="4A9A0A16"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105</w:t>
            </w:r>
          </w:p>
        </w:tc>
      </w:tr>
      <w:tr w:rsidR="00297D08" w:rsidRPr="00782A23" w14:paraId="210EC97B" w14:textId="77777777" w:rsidTr="004F3C82">
        <w:trPr>
          <w:trHeight w:hRule="exact" w:val="284"/>
        </w:trPr>
        <w:tc>
          <w:tcPr>
            <w:tcW w:w="2144" w:type="dxa"/>
          </w:tcPr>
          <w:p w14:paraId="17213076" w14:textId="77777777"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Атбасар</w:t>
            </w:r>
          </w:p>
        </w:tc>
        <w:tc>
          <w:tcPr>
            <w:tcW w:w="821" w:type="dxa"/>
          </w:tcPr>
          <w:p w14:paraId="6F4CD137"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4,7</w:t>
            </w:r>
          </w:p>
        </w:tc>
        <w:tc>
          <w:tcPr>
            <w:tcW w:w="946" w:type="dxa"/>
          </w:tcPr>
          <w:p w14:paraId="71032D94"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1,4</w:t>
            </w:r>
          </w:p>
        </w:tc>
        <w:tc>
          <w:tcPr>
            <w:tcW w:w="968" w:type="dxa"/>
          </w:tcPr>
          <w:p w14:paraId="21F877AF"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2,1</w:t>
            </w:r>
          </w:p>
        </w:tc>
        <w:tc>
          <w:tcPr>
            <w:tcW w:w="994" w:type="dxa"/>
          </w:tcPr>
          <w:p w14:paraId="54144439"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0,1</w:t>
            </w:r>
          </w:p>
        </w:tc>
        <w:tc>
          <w:tcPr>
            <w:tcW w:w="927" w:type="dxa"/>
          </w:tcPr>
          <w:p w14:paraId="288A1BC5"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4,2</w:t>
            </w:r>
          </w:p>
        </w:tc>
        <w:tc>
          <w:tcPr>
            <w:tcW w:w="980" w:type="dxa"/>
            <w:tcBorders>
              <w:right w:val="single" w:sz="6" w:space="0" w:color="000000"/>
            </w:tcBorders>
          </w:tcPr>
          <w:p w14:paraId="55581EF8"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6,7</w:t>
            </w:r>
          </w:p>
        </w:tc>
        <w:tc>
          <w:tcPr>
            <w:tcW w:w="997" w:type="dxa"/>
            <w:tcBorders>
              <w:left w:val="single" w:sz="6" w:space="0" w:color="000000"/>
            </w:tcBorders>
          </w:tcPr>
          <w:p w14:paraId="30A8F818"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4,5</w:t>
            </w:r>
          </w:p>
        </w:tc>
        <w:tc>
          <w:tcPr>
            <w:tcW w:w="1114" w:type="dxa"/>
          </w:tcPr>
          <w:p w14:paraId="5D428F0D"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7,5</w:t>
            </w:r>
          </w:p>
        </w:tc>
        <w:tc>
          <w:tcPr>
            <w:tcW w:w="888" w:type="dxa"/>
          </w:tcPr>
          <w:p w14:paraId="5D76D9DC"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2,3</w:t>
            </w:r>
          </w:p>
        </w:tc>
        <w:tc>
          <w:tcPr>
            <w:tcW w:w="910" w:type="dxa"/>
          </w:tcPr>
          <w:p w14:paraId="3390BB98"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6,9</w:t>
            </w:r>
          </w:p>
        </w:tc>
        <w:tc>
          <w:tcPr>
            <w:tcW w:w="1109" w:type="dxa"/>
          </w:tcPr>
          <w:p w14:paraId="5279748F"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268,1</w:t>
            </w:r>
          </w:p>
        </w:tc>
        <w:tc>
          <w:tcPr>
            <w:tcW w:w="1066" w:type="dxa"/>
          </w:tcPr>
          <w:p w14:paraId="18797096" w14:textId="77777777" w:rsidR="00297D08" w:rsidRPr="00782A23" w:rsidRDefault="00297D08" w:rsidP="00F4660B">
            <w:pPr>
              <w:spacing w:after="0" w:line="240" w:lineRule="auto"/>
              <w:ind w:left="31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0,00</w:t>
            </w:r>
          </w:p>
        </w:tc>
        <w:tc>
          <w:tcPr>
            <w:tcW w:w="742" w:type="dxa"/>
          </w:tcPr>
          <w:p w14:paraId="05E0EDC8"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136</w:t>
            </w:r>
          </w:p>
        </w:tc>
      </w:tr>
      <w:tr w:rsidR="00297D08" w:rsidRPr="00782A23" w14:paraId="1DBB4FCA" w14:textId="77777777" w:rsidTr="004F3C82">
        <w:trPr>
          <w:trHeight w:hRule="exact" w:val="284"/>
        </w:trPr>
        <w:tc>
          <w:tcPr>
            <w:tcW w:w="2144" w:type="dxa"/>
          </w:tcPr>
          <w:p w14:paraId="4F543386" w14:textId="74BCE952" w:rsidR="00297D08" w:rsidRPr="00782A23" w:rsidRDefault="0025472F"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Буланды</w:t>
            </w:r>
          </w:p>
        </w:tc>
        <w:tc>
          <w:tcPr>
            <w:tcW w:w="821" w:type="dxa"/>
          </w:tcPr>
          <w:p w14:paraId="6C496C3A"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6,9</w:t>
            </w:r>
          </w:p>
        </w:tc>
        <w:tc>
          <w:tcPr>
            <w:tcW w:w="946" w:type="dxa"/>
          </w:tcPr>
          <w:p w14:paraId="57C9D106"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0,8</w:t>
            </w:r>
          </w:p>
        </w:tc>
        <w:tc>
          <w:tcPr>
            <w:tcW w:w="968" w:type="dxa"/>
          </w:tcPr>
          <w:p w14:paraId="7464B901"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3,0</w:t>
            </w:r>
          </w:p>
        </w:tc>
        <w:tc>
          <w:tcPr>
            <w:tcW w:w="994" w:type="dxa"/>
          </w:tcPr>
          <w:p w14:paraId="571A55CC"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0,1</w:t>
            </w:r>
          </w:p>
        </w:tc>
        <w:tc>
          <w:tcPr>
            <w:tcW w:w="927" w:type="dxa"/>
          </w:tcPr>
          <w:p w14:paraId="285A4575"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2,4</w:t>
            </w:r>
          </w:p>
        </w:tc>
        <w:tc>
          <w:tcPr>
            <w:tcW w:w="980" w:type="dxa"/>
            <w:tcBorders>
              <w:right w:val="single" w:sz="6" w:space="0" w:color="000000"/>
            </w:tcBorders>
          </w:tcPr>
          <w:p w14:paraId="2A2764E2"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4,7</w:t>
            </w:r>
          </w:p>
        </w:tc>
        <w:tc>
          <w:tcPr>
            <w:tcW w:w="997" w:type="dxa"/>
            <w:tcBorders>
              <w:left w:val="single" w:sz="6" w:space="0" w:color="000000"/>
            </w:tcBorders>
          </w:tcPr>
          <w:p w14:paraId="4456019A"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1,2</w:t>
            </w:r>
          </w:p>
        </w:tc>
        <w:tc>
          <w:tcPr>
            <w:tcW w:w="1114" w:type="dxa"/>
          </w:tcPr>
          <w:p w14:paraId="32884012"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5,2</w:t>
            </w:r>
          </w:p>
        </w:tc>
        <w:tc>
          <w:tcPr>
            <w:tcW w:w="888" w:type="dxa"/>
          </w:tcPr>
          <w:p w14:paraId="300EC530"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1,2</w:t>
            </w:r>
          </w:p>
        </w:tc>
        <w:tc>
          <w:tcPr>
            <w:tcW w:w="910" w:type="dxa"/>
          </w:tcPr>
          <w:p w14:paraId="41AF8353"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1,9</w:t>
            </w:r>
          </w:p>
        </w:tc>
        <w:tc>
          <w:tcPr>
            <w:tcW w:w="1109" w:type="dxa"/>
          </w:tcPr>
          <w:p w14:paraId="054DEC89"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201,7</w:t>
            </w:r>
          </w:p>
        </w:tc>
        <w:tc>
          <w:tcPr>
            <w:tcW w:w="1066" w:type="dxa"/>
          </w:tcPr>
          <w:p w14:paraId="1977EE08" w14:textId="77777777" w:rsidR="00297D08" w:rsidRPr="00782A23" w:rsidRDefault="00297D08" w:rsidP="00F4660B">
            <w:pPr>
              <w:spacing w:after="0" w:line="240" w:lineRule="auto"/>
              <w:ind w:left="31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0,00</w:t>
            </w:r>
          </w:p>
        </w:tc>
        <w:tc>
          <w:tcPr>
            <w:tcW w:w="742" w:type="dxa"/>
          </w:tcPr>
          <w:p w14:paraId="28F36D78"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120</w:t>
            </w:r>
          </w:p>
        </w:tc>
      </w:tr>
      <w:tr w:rsidR="00297D08" w:rsidRPr="00782A23" w14:paraId="3DF6C56E" w14:textId="77777777" w:rsidTr="004F3C82">
        <w:trPr>
          <w:trHeight w:hRule="exact" w:val="284"/>
        </w:trPr>
        <w:tc>
          <w:tcPr>
            <w:tcW w:w="2144" w:type="dxa"/>
          </w:tcPr>
          <w:p w14:paraId="35F0BEE4" w14:textId="77777777"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Бурабай</w:t>
            </w:r>
          </w:p>
        </w:tc>
        <w:tc>
          <w:tcPr>
            <w:tcW w:w="821" w:type="dxa"/>
          </w:tcPr>
          <w:p w14:paraId="6FD807BE"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12,7</w:t>
            </w:r>
          </w:p>
        </w:tc>
        <w:tc>
          <w:tcPr>
            <w:tcW w:w="946" w:type="dxa"/>
          </w:tcPr>
          <w:p w14:paraId="4DADF8D6"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3,7</w:t>
            </w:r>
          </w:p>
        </w:tc>
        <w:tc>
          <w:tcPr>
            <w:tcW w:w="968" w:type="dxa"/>
          </w:tcPr>
          <w:p w14:paraId="26300A7A"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3,5</w:t>
            </w:r>
          </w:p>
        </w:tc>
        <w:tc>
          <w:tcPr>
            <w:tcW w:w="994" w:type="dxa"/>
          </w:tcPr>
          <w:p w14:paraId="1C0EB0E8"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2,5</w:t>
            </w:r>
          </w:p>
        </w:tc>
        <w:tc>
          <w:tcPr>
            <w:tcW w:w="927" w:type="dxa"/>
          </w:tcPr>
          <w:p w14:paraId="7AA56BCD"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7,0</w:t>
            </w:r>
          </w:p>
        </w:tc>
        <w:tc>
          <w:tcPr>
            <w:tcW w:w="980" w:type="dxa"/>
            <w:tcBorders>
              <w:right w:val="single" w:sz="6" w:space="0" w:color="000000"/>
            </w:tcBorders>
          </w:tcPr>
          <w:p w14:paraId="3725882A"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10,1</w:t>
            </w:r>
          </w:p>
        </w:tc>
        <w:tc>
          <w:tcPr>
            <w:tcW w:w="997" w:type="dxa"/>
            <w:tcBorders>
              <w:left w:val="single" w:sz="6" w:space="0" w:color="000000"/>
            </w:tcBorders>
          </w:tcPr>
          <w:p w14:paraId="35E5944A"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6,5</w:t>
            </w:r>
          </w:p>
        </w:tc>
        <w:tc>
          <w:tcPr>
            <w:tcW w:w="1114" w:type="dxa"/>
          </w:tcPr>
          <w:p w14:paraId="4376BD57"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7,1</w:t>
            </w:r>
          </w:p>
        </w:tc>
        <w:tc>
          <w:tcPr>
            <w:tcW w:w="888" w:type="dxa"/>
          </w:tcPr>
          <w:p w14:paraId="3D4A8002" w14:textId="77777777" w:rsidR="00297D08" w:rsidRPr="00782A23" w:rsidRDefault="00297D08" w:rsidP="00F4660B">
            <w:pPr>
              <w:spacing w:after="0" w:line="240" w:lineRule="auto"/>
              <w:ind w:left="23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27,4</w:t>
            </w:r>
          </w:p>
        </w:tc>
        <w:tc>
          <w:tcPr>
            <w:tcW w:w="910" w:type="dxa"/>
          </w:tcPr>
          <w:p w14:paraId="6E1D988D"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6,4</w:t>
            </w:r>
          </w:p>
        </w:tc>
        <w:tc>
          <w:tcPr>
            <w:tcW w:w="1109" w:type="dxa"/>
          </w:tcPr>
          <w:p w14:paraId="00725289"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259,2</w:t>
            </w:r>
          </w:p>
        </w:tc>
        <w:tc>
          <w:tcPr>
            <w:tcW w:w="1066" w:type="dxa"/>
          </w:tcPr>
          <w:p w14:paraId="3CD5083E" w14:textId="77777777" w:rsidR="00297D08" w:rsidRPr="00782A23" w:rsidRDefault="00297D08" w:rsidP="00F4660B">
            <w:pPr>
              <w:spacing w:after="0" w:line="240" w:lineRule="auto"/>
              <w:ind w:left="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35 533,00</w:t>
            </w:r>
          </w:p>
        </w:tc>
        <w:tc>
          <w:tcPr>
            <w:tcW w:w="742" w:type="dxa"/>
          </w:tcPr>
          <w:p w14:paraId="53AA0E63"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192</w:t>
            </w:r>
          </w:p>
        </w:tc>
      </w:tr>
      <w:tr w:rsidR="00297D08" w:rsidRPr="00782A23" w14:paraId="49A7B835" w14:textId="77777777" w:rsidTr="004F3C82">
        <w:trPr>
          <w:trHeight w:hRule="exact" w:val="284"/>
        </w:trPr>
        <w:tc>
          <w:tcPr>
            <w:tcW w:w="2144" w:type="dxa"/>
          </w:tcPr>
          <w:p w14:paraId="3F00E228" w14:textId="1BC9F0EF" w:rsidR="00297D08" w:rsidRPr="00782A23" w:rsidRDefault="0025472F"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Егінд</w:t>
            </w:r>
            <w:r>
              <w:rPr>
                <w:rFonts w:ascii="Times New Roman" w:eastAsia="Times New Roman" w:hAnsi="Times New Roman" w:cs="Times New Roman"/>
                <w:sz w:val="24"/>
                <w:lang w:val="kk-KZ"/>
              </w:rPr>
              <w:t>і</w:t>
            </w:r>
            <w:r w:rsidRPr="00782A23">
              <w:rPr>
                <w:rFonts w:ascii="Times New Roman" w:eastAsia="Times New Roman" w:hAnsi="Times New Roman" w:cs="Times New Roman"/>
                <w:sz w:val="24"/>
                <w:lang w:val="kk-KZ"/>
              </w:rPr>
              <w:t>көл</w:t>
            </w:r>
          </w:p>
        </w:tc>
        <w:tc>
          <w:tcPr>
            <w:tcW w:w="821" w:type="dxa"/>
          </w:tcPr>
          <w:p w14:paraId="1FF0E02A"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1,2</w:t>
            </w:r>
          </w:p>
        </w:tc>
        <w:tc>
          <w:tcPr>
            <w:tcW w:w="946" w:type="dxa"/>
          </w:tcPr>
          <w:p w14:paraId="76D4779B"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0,1</w:t>
            </w:r>
          </w:p>
        </w:tc>
        <w:tc>
          <w:tcPr>
            <w:tcW w:w="968" w:type="dxa"/>
          </w:tcPr>
          <w:p w14:paraId="4FFD7908"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2,4</w:t>
            </w:r>
          </w:p>
        </w:tc>
        <w:tc>
          <w:tcPr>
            <w:tcW w:w="994" w:type="dxa"/>
          </w:tcPr>
          <w:p w14:paraId="4A190E55"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w:t>
            </w:r>
          </w:p>
        </w:tc>
        <w:tc>
          <w:tcPr>
            <w:tcW w:w="927" w:type="dxa"/>
          </w:tcPr>
          <w:p w14:paraId="3E47B855"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1,8</w:t>
            </w:r>
          </w:p>
        </w:tc>
        <w:tc>
          <w:tcPr>
            <w:tcW w:w="980" w:type="dxa"/>
            <w:tcBorders>
              <w:right w:val="single" w:sz="6" w:space="0" w:color="000000"/>
            </w:tcBorders>
          </w:tcPr>
          <w:p w14:paraId="60776C78"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0,9</w:t>
            </w:r>
          </w:p>
        </w:tc>
        <w:tc>
          <w:tcPr>
            <w:tcW w:w="997" w:type="dxa"/>
            <w:tcBorders>
              <w:left w:val="single" w:sz="6" w:space="0" w:color="000000"/>
            </w:tcBorders>
          </w:tcPr>
          <w:p w14:paraId="60891E65"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0,2</w:t>
            </w:r>
          </w:p>
        </w:tc>
        <w:tc>
          <w:tcPr>
            <w:tcW w:w="1114" w:type="dxa"/>
          </w:tcPr>
          <w:p w14:paraId="075FEAA0"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4,4</w:t>
            </w:r>
          </w:p>
        </w:tc>
        <w:tc>
          <w:tcPr>
            <w:tcW w:w="888" w:type="dxa"/>
          </w:tcPr>
          <w:p w14:paraId="05B8BF1D"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0,2</w:t>
            </w:r>
          </w:p>
        </w:tc>
        <w:tc>
          <w:tcPr>
            <w:tcW w:w="910" w:type="dxa"/>
          </w:tcPr>
          <w:p w14:paraId="1B887DD9"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1,5</w:t>
            </w:r>
          </w:p>
        </w:tc>
        <w:tc>
          <w:tcPr>
            <w:tcW w:w="1109" w:type="dxa"/>
          </w:tcPr>
          <w:p w14:paraId="5E50BE27"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74,4</w:t>
            </w:r>
          </w:p>
        </w:tc>
        <w:tc>
          <w:tcPr>
            <w:tcW w:w="1066" w:type="dxa"/>
          </w:tcPr>
          <w:p w14:paraId="5A9BD394" w14:textId="77777777" w:rsidR="00297D08" w:rsidRPr="00782A23" w:rsidRDefault="00297D08" w:rsidP="00F4660B">
            <w:pPr>
              <w:spacing w:after="0" w:line="240" w:lineRule="auto"/>
              <w:ind w:left="31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0,00</w:t>
            </w:r>
          </w:p>
        </w:tc>
        <w:tc>
          <w:tcPr>
            <w:tcW w:w="742" w:type="dxa"/>
          </w:tcPr>
          <w:p w14:paraId="2710C6CF"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49</w:t>
            </w:r>
          </w:p>
        </w:tc>
      </w:tr>
      <w:tr w:rsidR="00297D08" w:rsidRPr="00782A23" w14:paraId="6CE0A1BB" w14:textId="77777777" w:rsidTr="004F3C82">
        <w:trPr>
          <w:trHeight w:hRule="exact" w:val="284"/>
        </w:trPr>
        <w:tc>
          <w:tcPr>
            <w:tcW w:w="2144" w:type="dxa"/>
          </w:tcPr>
          <w:p w14:paraId="4252AE42" w14:textId="05341B5B"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Е</w:t>
            </w:r>
            <w:r w:rsidR="0025472F">
              <w:rPr>
                <w:rFonts w:ascii="Times New Roman" w:eastAsia="Times New Roman" w:hAnsi="Times New Roman" w:cs="Times New Roman"/>
                <w:sz w:val="24"/>
                <w:lang w:val="kk-KZ"/>
              </w:rPr>
              <w:t>ң</w:t>
            </w:r>
            <w:r w:rsidRPr="00782A23">
              <w:rPr>
                <w:rFonts w:ascii="Times New Roman" w:eastAsia="Times New Roman" w:hAnsi="Times New Roman" w:cs="Times New Roman"/>
                <w:sz w:val="24"/>
                <w:lang w:val="kk-KZ"/>
              </w:rPr>
              <w:t>бекш</w:t>
            </w:r>
            <w:r w:rsidR="0025472F">
              <w:rPr>
                <w:rFonts w:ascii="Times New Roman" w:eastAsia="Times New Roman" w:hAnsi="Times New Roman" w:cs="Times New Roman"/>
                <w:sz w:val="24"/>
                <w:lang w:val="kk-KZ"/>
              </w:rPr>
              <w:t>і</w:t>
            </w:r>
            <w:r w:rsidRPr="00782A23">
              <w:rPr>
                <w:rFonts w:ascii="Times New Roman" w:eastAsia="Times New Roman" w:hAnsi="Times New Roman" w:cs="Times New Roman"/>
                <w:sz w:val="24"/>
                <w:lang w:val="kk-KZ"/>
              </w:rPr>
              <w:t>лдер</w:t>
            </w:r>
          </w:p>
        </w:tc>
        <w:tc>
          <w:tcPr>
            <w:tcW w:w="821" w:type="dxa"/>
          </w:tcPr>
          <w:p w14:paraId="78F3EE1E"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1,4</w:t>
            </w:r>
          </w:p>
        </w:tc>
        <w:tc>
          <w:tcPr>
            <w:tcW w:w="946" w:type="dxa"/>
          </w:tcPr>
          <w:p w14:paraId="4102F46D"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1,1</w:t>
            </w:r>
          </w:p>
        </w:tc>
        <w:tc>
          <w:tcPr>
            <w:tcW w:w="968" w:type="dxa"/>
          </w:tcPr>
          <w:p w14:paraId="2967D96F"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1,3</w:t>
            </w:r>
          </w:p>
        </w:tc>
        <w:tc>
          <w:tcPr>
            <w:tcW w:w="994" w:type="dxa"/>
          </w:tcPr>
          <w:p w14:paraId="100D3704"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0,1</w:t>
            </w:r>
          </w:p>
        </w:tc>
        <w:tc>
          <w:tcPr>
            <w:tcW w:w="927" w:type="dxa"/>
          </w:tcPr>
          <w:p w14:paraId="66045710"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2,4</w:t>
            </w:r>
          </w:p>
        </w:tc>
        <w:tc>
          <w:tcPr>
            <w:tcW w:w="980" w:type="dxa"/>
            <w:tcBorders>
              <w:right w:val="single" w:sz="6" w:space="0" w:color="000000"/>
            </w:tcBorders>
          </w:tcPr>
          <w:p w14:paraId="4F8CED02"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2,1</w:t>
            </w:r>
          </w:p>
        </w:tc>
        <w:tc>
          <w:tcPr>
            <w:tcW w:w="997" w:type="dxa"/>
            <w:tcBorders>
              <w:left w:val="single" w:sz="6" w:space="0" w:color="000000"/>
            </w:tcBorders>
          </w:tcPr>
          <w:p w14:paraId="6C6D4AA7"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3,6</w:t>
            </w:r>
          </w:p>
        </w:tc>
        <w:tc>
          <w:tcPr>
            <w:tcW w:w="1114" w:type="dxa"/>
          </w:tcPr>
          <w:p w14:paraId="37D5DC35"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4,8</w:t>
            </w:r>
          </w:p>
        </w:tc>
        <w:tc>
          <w:tcPr>
            <w:tcW w:w="888" w:type="dxa"/>
          </w:tcPr>
          <w:p w14:paraId="226DBAB1"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1,2</w:t>
            </w:r>
          </w:p>
        </w:tc>
        <w:tc>
          <w:tcPr>
            <w:tcW w:w="910" w:type="dxa"/>
          </w:tcPr>
          <w:p w14:paraId="669FDF2E"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4,1</w:t>
            </w:r>
          </w:p>
        </w:tc>
        <w:tc>
          <w:tcPr>
            <w:tcW w:w="1109" w:type="dxa"/>
          </w:tcPr>
          <w:p w14:paraId="1E41E179"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232,7</w:t>
            </w:r>
          </w:p>
        </w:tc>
        <w:tc>
          <w:tcPr>
            <w:tcW w:w="1066" w:type="dxa"/>
          </w:tcPr>
          <w:p w14:paraId="607398CD" w14:textId="77777777" w:rsidR="00297D08" w:rsidRPr="00782A23" w:rsidRDefault="00297D08" w:rsidP="00F4660B">
            <w:pPr>
              <w:spacing w:after="0" w:line="240" w:lineRule="auto"/>
              <w:ind w:left="31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0,00</w:t>
            </w:r>
          </w:p>
        </w:tc>
        <w:tc>
          <w:tcPr>
            <w:tcW w:w="742" w:type="dxa"/>
          </w:tcPr>
          <w:p w14:paraId="4DB9D301"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93</w:t>
            </w:r>
          </w:p>
        </w:tc>
      </w:tr>
      <w:tr w:rsidR="00297D08" w:rsidRPr="00782A23" w14:paraId="07094356" w14:textId="77777777" w:rsidTr="004F3C82">
        <w:trPr>
          <w:trHeight w:hRule="exact" w:val="284"/>
        </w:trPr>
        <w:tc>
          <w:tcPr>
            <w:tcW w:w="2144" w:type="dxa"/>
          </w:tcPr>
          <w:p w14:paraId="00A97102" w14:textId="77777777"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Ерейментау</w:t>
            </w:r>
          </w:p>
        </w:tc>
        <w:tc>
          <w:tcPr>
            <w:tcW w:w="821" w:type="dxa"/>
          </w:tcPr>
          <w:p w14:paraId="7F6106C1"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1,6</w:t>
            </w:r>
          </w:p>
        </w:tc>
        <w:tc>
          <w:tcPr>
            <w:tcW w:w="946" w:type="dxa"/>
          </w:tcPr>
          <w:p w14:paraId="484D20AF"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0,7</w:t>
            </w:r>
          </w:p>
        </w:tc>
        <w:tc>
          <w:tcPr>
            <w:tcW w:w="968" w:type="dxa"/>
          </w:tcPr>
          <w:p w14:paraId="51EBC7A5"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0,6</w:t>
            </w:r>
          </w:p>
        </w:tc>
        <w:tc>
          <w:tcPr>
            <w:tcW w:w="994" w:type="dxa"/>
          </w:tcPr>
          <w:p w14:paraId="5D56D843"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w:t>
            </w:r>
          </w:p>
        </w:tc>
        <w:tc>
          <w:tcPr>
            <w:tcW w:w="927" w:type="dxa"/>
          </w:tcPr>
          <w:p w14:paraId="67B35B94"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0,6</w:t>
            </w:r>
          </w:p>
        </w:tc>
        <w:tc>
          <w:tcPr>
            <w:tcW w:w="980" w:type="dxa"/>
            <w:tcBorders>
              <w:right w:val="single" w:sz="6" w:space="0" w:color="000000"/>
            </w:tcBorders>
          </w:tcPr>
          <w:p w14:paraId="66CD236A"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3,8</w:t>
            </w:r>
          </w:p>
        </w:tc>
        <w:tc>
          <w:tcPr>
            <w:tcW w:w="997" w:type="dxa"/>
            <w:tcBorders>
              <w:left w:val="single" w:sz="6" w:space="0" w:color="000000"/>
            </w:tcBorders>
          </w:tcPr>
          <w:p w14:paraId="66D493DD"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3,4</w:t>
            </w:r>
          </w:p>
        </w:tc>
        <w:tc>
          <w:tcPr>
            <w:tcW w:w="1114" w:type="dxa"/>
          </w:tcPr>
          <w:p w14:paraId="043976E1"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3,6</w:t>
            </w:r>
          </w:p>
        </w:tc>
        <w:tc>
          <w:tcPr>
            <w:tcW w:w="888" w:type="dxa"/>
          </w:tcPr>
          <w:p w14:paraId="2B92574D"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1,0</w:t>
            </w:r>
          </w:p>
        </w:tc>
        <w:tc>
          <w:tcPr>
            <w:tcW w:w="910" w:type="dxa"/>
          </w:tcPr>
          <w:p w14:paraId="282BFC57"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1,6</w:t>
            </w:r>
          </w:p>
        </w:tc>
        <w:tc>
          <w:tcPr>
            <w:tcW w:w="1109" w:type="dxa"/>
          </w:tcPr>
          <w:p w14:paraId="3A7C6781"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157,7</w:t>
            </w:r>
          </w:p>
        </w:tc>
        <w:tc>
          <w:tcPr>
            <w:tcW w:w="1066" w:type="dxa"/>
          </w:tcPr>
          <w:p w14:paraId="519B87CB" w14:textId="77777777" w:rsidR="00297D08" w:rsidRPr="00782A23" w:rsidRDefault="00297D08" w:rsidP="00F4660B">
            <w:pPr>
              <w:spacing w:after="0" w:line="240" w:lineRule="auto"/>
              <w:ind w:left="31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0,00</w:t>
            </w:r>
          </w:p>
        </w:tc>
        <w:tc>
          <w:tcPr>
            <w:tcW w:w="742" w:type="dxa"/>
          </w:tcPr>
          <w:p w14:paraId="56B55EF8"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68</w:t>
            </w:r>
          </w:p>
        </w:tc>
      </w:tr>
      <w:tr w:rsidR="00297D08" w:rsidRPr="00782A23" w14:paraId="2F4AE7C9" w14:textId="77777777" w:rsidTr="004F3C82">
        <w:trPr>
          <w:trHeight w:hRule="exact" w:val="284"/>
        </w:trPr>
        <w:tc>
          <w:tcPr>
            <w:tcW w:w="2144" w:type="dxa"/>
          </w:tcPr>
          <w:p w14:paraId="0968FBA9" w14:textId="77777777"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Есіл</w:t>
            </w:r>
          </w:p>
        </w:tc>
        <w:tc>
          <w:tcPr>
            <w:tcW w:w="821" w:type="dxa"/>
          </w:tcPr>
          <w:p w14:paraId="1B8B2577"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3,2</w:t>
            </w:r>
          </w:p>
        </w:tc>
        <w:tc>
          <w:tcPr>
            <w:tcW w:w="946" w:type="dxa"/>
          </w:tcPr>
          <w:p w14:paraId="4428FA02"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0,8</w:t>
            </w:r>
          </w:p>
        </w:tc>
        <w:tc>
          <w:tcPr>
            <w:tcW w:w="968" w:type="dxa"/>
          </w:tcPr>
          <w:p w14:paraId="730BE5E8"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2,7</w:t>
            </w:r>
          </w:p>
        </w:tc>
        <w:tc>
          <w:tcPr>
            <w:tcW w:w="994" w:type="dxa"/>
          </w:tcPr>
          <w:p w14:paraId="2A7FE48D"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0,1</w:t>
            </w:r>
          </w:p>
        </w:tc>
        <w:tc>
          <w:tcPr>
            <w:tcW w:w="927" w:type="dxa"/>
          </w:tcPr>
          <w:p w14:paraId="076FC506"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4,7</w:t>
            </w:r>
          </w:p>
        </w:tc>
        <w:tc>
          <w:tcPr>
            <w:tcW w:w="980" w:type="dxa"/>
            <w:tcBorders>
              <w:right w:val="single" w:sz="6" w:space="0" w:color="000000"/>
            </w:tcBorders>
          </w:tcPr>
          <w:p w14:paraId="65E63BD0"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3,4</w:t>
            </w:r>
          </w:p>
        </w:tc>
        <w:tc>
          <w:tcPr>
            <w:tcW w:w="997" w:type="dxa"/>
            <w:tcBorders>
              <w:left w:val="single" w:sz="6" w:space="0" w:color="000000"/>
            </w:tcBorders>
          </w:tcPr>
          <w:p w14:paraId="4C918316"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1,8</w:t>
            </w:r>
          </w:p>
        </w:tc>
        <w:tc>
          <w:tcPr>
            <w:tcW w:w="1114" w:type="dxa"/>
          </w:tcPr>
          <w:p w14:paraId="055ECBBF"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7,4</w:t>
            </w:r>
          </w:p>
        </w:tc>
        <w:tc>
          <w:tcPr>
            <w:tcW w:w="888" w:type="dxa"/>
          </w:tcPr>
          <w:p w14:paraId="20BB0F51"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0,8</w:t>
            </w:r>
          </w:p>
        </w:tc>
        <w:tc>
          <w:tcPr>
            <w:tcW w:w="910" w:type="dxa"/>
          </w:tcPr>
          <w:p w14:paraId="4347615B"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5,9</w:t>
            </w:r>
          </w:p>
        </w:tc>
        <w:tc>
          <w:tcPr>
            <w:tcW w:w="1109" w:type="dxa"/>
          </w:tcPr>
          <w:p w14:paraId="246EAC1D"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415,7</w:t>
            </w:r>
          </w:p>
        </w:tc>
        <w:tc>
          <w:tcPr>
            <w:tcW w:w="1066" w:type="dxa"/>
          </w:tcPr>
          <w:p w14:paraId="44CD9606" w14:textId="77777777" w:rsidR="00297D08" w:rsidRPr="00782A23" w:rsidRDefault="00297D08" w:rsidP="00F4660B">
            <w:pPr>
              <w:spacing w:after="0" w:line="240" w:lineRule="auto"/>
              <w:ind w:left="31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0,00</w:t>
            </w:r>
          </w:p>
        </w:tc>
        <w:tc>
          <w:tcPr>
            <w:tcW w:w="742" w:type="dxa"/>
          </w:tcPr>
          <w:p w14:paraId="1E013495"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110</w:t>
            </w:r>
          </w:p>
        </w:tc>
      </w:tr>
      <w:tr w:rsidR="00297D08" w:rsidRPr="00782A23" w14:paraId="47BE7C77" w14:textId="77777777" w:rsidTr="004F3C82">
        <w:trPr>
          <w:trHeight w:hRule="exact" w:val="284"/>
        </w:trPr>
        <w:tc>
          <w:tcPr>
            <w:tcW w:w="2144" w:type="dxa"/>
          </w:tcPr>
          <w:p w14:paraId="67AAD193" w14:textId="1170F1DF"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Жа</w:t>
            </w:r>
            <w:r w:rsidR="0025472F">
              <w:rPr>
                <w:rFonts w:ascii="Times New Roman" w:eastAsia="Times New Roman" w:hAnsi="Times New Roman" w:cs="Times New Roman"/>
                <w:sz w:val="24"/>
                <w:lang w:val="kk-KZ"/>
              </w:rPr>
              <w:t>қ</w:t>
            </w:r>
            <w:r w:rsidRPr="00782A23">
              <w:rPr>
                <w:rFonts w:ascii="Times New Roman" w:eastAsia="Times New Roman" w:hAnsi="Times New Roman" w:cs="Times New Roman"/>
                <w:sz w:val="24"/>
                <w:lang w:val="kk-KZ"/>
              </w:rPr>
              <w:t>сын</w:t>
            </w:r>
          </w:p>
        </w:tc>
        <w:tc>
          <w:tcPr>
            <w:tcW w:w="821" w:type="dxa"/>
          </w:tcPr>
          <w:p w14:paraId="1F36E027"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2,0</w:t>
            </w:r>
          </w:p>
        </w:tc>
        <w:tc>
          <w:tcPr>
            <w:tcW w:w="946" w:type="dxa"/>
          </w:tcPr>
          <w:p w14:paraId="1741F34A"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0,2</w:t>
            </w:r>
          </w:p>
        </w:tc>
        <w:tc>
          <w:tcPr>
            <w:tcW w:w="968" w:type="dxa"/>
          </w:tcPr>
          <w:p w14:paraId="581F1D6C"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2,5</w:t>
            </w:r>
          </w:p>
        </w:tc>
        <w:tc>
          <w:tcPr>
            <w:tcW w:w="994" w:type="dxa"/>
          </w:tcPr>
          <w:p w14:paraId="3CB89346"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w:t>
            </w:r>
          </w:p>
        </w:tc>
        <w:tc>
          <w:tcPr>
            <w:tcW w:w="927" w:type="dxa"/>
          </w:tcPr>
          <w:p w14:paraId="0FF6B282"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2,3</w:t>
            </w:r>
          </w:p>
        </w:tc>
        <w:tc>
          <w:tcPr>
            <w:tcW w:w="980" w:type="dxa"/>
            <w:tcBorders>
              <w:right w:val="single" w:sz="6" w:space="0" w:color="000000"/>
            </w:tcBorders>
          </w:tcPr>
          <w:p w14:paraId="062AE30C"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2,7</w:t>
            </w:r>
          </w:p>
        </w:tc>
        <w:tc>
          <w:tcPr>
            <w:tcW w:w="997" w:type="dxa"/>
            <w:tcBorders>
              <w:left w:val="single" w:sz="6" w:space="0" w:color="000000"/>
            </w:tcBorders>
          </w:tcPr>
          <w:p w14:paraId="3654F137"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0,7</w:t>
            </w:r>
          </w:p>
        </w:tc>
        <w:tc>
          <w:tcPr>
            <w:tcW w:w="1114" w:type="dxa"/>
          </w:tcPr>
          <w:p w14:paraId="73B6AB1C"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8,4</w:t>
            </w:r>
          </w:p>
        </w:tc>
        <w:tc>
          <w:tcPr>
            <w:tcW w:w="888" w:type="dxa"/>
          </w:tcPr>
          <w:p w14:paraId="41CF5319"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0,4</w:t>
            </w:r>
          </w:p>
        </w:tc>
        <w:tc>
          <w:tcPr>
            <w:tcW w:w="910" w:type="dxa"/>
          </w:tcPr>
          <w:p w14:paraId="49B3BEB9"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3,4</w:t>
            </w:r>
          </w:p>
        </w:tc>
        <w:tc>
          <w:tcPr>
            <w:tcW w:w="1109" w:type="dxa"/>
          </w:tcPr>
          <w:p w14:paraId="0FA8947B"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350,5</w:t>
            </w:r>
          </w:p>
        </w:tc>
        <w:tc>
          <w:tcPr>
            <w:tcW w:w="1066" w:type="dxa"/>
          </w:tcPr>
          <w:p w14:paraId="5154DAEB" w14:textId="77777777" w:rsidR="00297D08" w:rsidRPr="00782A23" w:rsidRDefault="00297D08" w:rsidP="00F4660B">
            <w:pPr>
              <w:spacing w:after="0" w:line="240" w:lineRule="auto"/>
              <w:ind w:left="31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0,00</w:t>
            </w:r>
          </w:p>
        </w:tc>
        <w:tc>
          <w:tcPr>
            <w:tcW w:w="742" w:type="dxa"/>
          </w:tcPr>
          <w:p w14:paraId="3F5F57F7"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79</w:t>
            </w:r>
          </w:p>
        </w:tc>
      </w:tr>
      <w:tr w:rsidR="00297D08" w:rsidRPr="00782A23" w14:paraId="0698775C" w14:textId="77777777" w:rsidTr="004F3C82">
        <w:trPr>
          <w:trHeight w:hRule="exact" w:val="284"/>
        </w:trPr>
        <w:tc>
          <w:tcPr>
            <w:tcW w:w="2144" w:type="dxa"/>
          </w:tcPr>
          <w:p w14:paraId="71B9C3FC" w14:textId="3CB5634D" w:rsidR="00297D08" w:rsidRPr="00782A23" w:rsidRDefault="00F67692"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Жар</w:t>
            </w:r>
            <w:r>
              <w:rPr>
                <w:rFonts w:ascii="Times New Roman" w:eastAsia="Times New Roman" w:hAnsi="Times New Roman" w:cs="Times New Roman"/>
                <w:sz w:val="24"/>
                <w:lang w:val="kk-KZ"/>
              </w:rPr>
              <w:t>қ</w:t>
            </w:r>
            <w:r w:rsidRPr="00782A23">
              <w:rPr>
                <w:rFonts w:ascii="Times New Roman" w:eastAsia="Times New Roman" w:hAnsi="Times New Roman" w:cs="Times New Roman"/>
                <w:sz w:val="24"/>
                <w:lang w:val="kk-KZ"/>
              </w:rPr>
              <w:t>а</w:t>
            </w:r>
            <w:r>
              <w:rPr>
                <w:rFonts w:ascii="Times New Roman" w:eastAsia="Times New Roman" w:hAnsi="Times New Roman" w:cs="Times New Roman"/>
                <w:sz w:val="24"/>
                <w:lang w:val="kk-KZ"/>
              </w:rPr>
              <w:t>йы</w:t>
            </w:r>
            <w:r w:rsidRPr="00782A23">
              <w:rPr>
                <w:rFonts w:ascii="Times New Roman" w:eastAsia="Times New Roman" w:hAnsi="Times New Roman" w:cs="Times New Roman"/>
                <w:sz w:val="24"/>
                <w:lang w:val="kk-KZ"/>
              </w:rPr>
              <w:t>ң</w:t>
            </w:r>
          </w:p>
        </w:tc>
        <w:tc>
          <w:tcPr>
            <w:tcW w:w="821" w:type="dxa"/>
          </w:tcPr>
          <w:p w14:paraId="7EA083D1"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1,2</w:t>
            </w:r>
          </w:p>
        </w:tc>
        <w:tc>
          <w:tcPr>
            <w:tcW w:w="946" w:type="dxa"/>
          </w:tcPr>
          <w:p w14:paraId="6EEDF111"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0,2</w:t>
            </w:r>
          </w:p>
        </w:tc>
        <w:tc>
          <w:tcPr>
            <w:tcW w:w="968" w:type="dxa"/>
          </w:tcPr>
          <w:p w14:paraId="39461B07"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1,9</w:t>
            </w:r>
          </w:p>
        </w:tc>
        <w:tc>
          <w:tcPr>
            <w:tcW w:w="994" w:type="dxa"/>
          </w:tcPr>
          <w:p w14:paraId="5187AD24"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w:t>
            </w:r>
          </w:p>
        </w:tc>
        <w:tc>
          <w:tcPr>
            <w:tcW w:w="927" w:type="dxa"/>
          </w:tcPr>
          <w:p w14:paraId="5D0A107F"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1,4</w:t>
            </w:r>
          </w:p>
        </w:tc>
        <w:tc>
          <w:tcPr>
            <w:tcW w:w="980" w:type="dxa"/>
            <w:tcBorders>
              <w:right w:val="single" w:sz="6" w:space="0" w:color="000000"/>
            </w:tcBorders>
          </w:tcPr>
          <w:p w14:paraId="6627D0D8"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2,0</w:t>
            </w:r>
          </w:p>
        </w:tc>
        <w:tc>
          <w:tcPr>
            <w:tcW w:w="997" w:type="dxa"/>
            <w:tcBorders>
              <w:left w:val="single" w:sz="6" w:space="0" w:color="000000"/>
            </w:tcBorders>
          </w:tcPr>
          <w:p w14:paraId="2083E036"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0,6</w:t>
            </w:r>
          </w:p>
        </w:tc>
        <w:tc>
          <w:tcPr>
            <w:tcW w:w="1114" w:type="dxa"/>
          </w:tcPr>
          <w:p w14:paraId="7E3D471D"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7,9</w:t>
            </w:r>
          </w:p>
        </w:tc>
        <w:tc>
          <w:tcPr>
            <w:tcW w:w="888" w:type="dxa"/>
          </w:tcPr>
          <w:p w14:paraId="0FDE1907"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0,4</w:t>
            </w:r>
          </w:p>
        </w:tc>
        <w:tc>
          <w:tcPr>
            <w:tcW w:w="910" w:type="dxa"/>
          </w:tcPr>
          <w:p w14:paraId="5672CDD3"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2,7</w:t>
            </w:r>
          </w:p>
        </w:tc>
        <w:tc>
          <w:tcPr>
            <w:tcW w:w="1109" w:type="dxa"/>
          </w:tcPr>
          <w:p w14:paraId="0D4EFEE8"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446,7</w:t>
            </w:r>
          </w:p>
        </w:tc>
        <w:tc>
          <w:tcPr>
            <w:tcW w:w="1066" w:type="dxa"/>
          </w:tcPr>
          <w:p w14:paraId="2A95C94C" w14:textId="77777777" w:rsidR="00297D08" w:rsidRPr="00782A23" w:rsidRDefault="00297D08" w:rsidP="00F4660B">
            <w:pPr>
              <w:spacing w:after="0" w:line="240" w:lineRule="auto"/>
              <w:ind w:left="31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0,00</w:t>
            </w:r>
          </w:p>
        </w:tc>
        <w:tc>
          <w:tcPr>
            <w:tcW w:w="742" w:type="dxa"/>
          </w:tcPr>
          <w:p w14:paraId="4F58393B"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56</w:t>
            </w:r>
          </w:p>
        </w:tc>
      </w:tr>
      <w:tr w:rsidR="00297D08" w:rsidRPr="00782A23" w14:paraId="390B33BE" w14:textId="77777777" w:rsidTr="004F3C82">
        <w:trPr>
          <w:trHeight w:hRule="exact" w:val="284"/>
        </w:trPr>
        <w:tc>
          <w:tcPr>
            <w:tcW w:w="2144" w:type="dxa"/>
          </w:tcPr>
          <w:p w14:paraId="2227BF9E" w14:textId="77777777"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Зеренді</w:t>
            </w:r>
          </w:p>
        </w:tc>
        <w:tc>
          <w:tcPr>
            <w:tcW w:w="821" w:type="dxa"/>
          </w:tcPr>
          <w:p w14:paraId="69EED6E7"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5,1</w:t>
            </w:r>
          </w:p>
        </w:tc>
        <w:tc>
          <w:tcPr>
            <w:tcW w:w="946" w:type="dxa"/>
          </w:tcPr>
          <w:p w14:paraId="0AB75934"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6,2</w:t>
            </w:r>
          </w:p>
        </w:tc>
        <w:tc>
          <w:tcPr>
            <w:tcW w:w="968" w:type="dxa"/>
          </w:tcPr>
          <w:p w14:paraId="36E5C7FA"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2,9</w:t>
            </w:r>
          </w:p>
        </w:tc>
        <w:tc>
          <w:tcPr>
            <w:tcW w:w="994" w:type="dxa"/>
          </w:tcPr>
          <w:p w14:paraId="2835A27B"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0,3</w:t>
            </w:r>
          </w:p>
        </w:tc>
        <w:tc>
          <w:tcPr>
            <w:tcW w:w="927" w:type="dxa"/>
          </w:tcPr>
          <w:p w14:paraId="2CA7084D"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4,2</w:t>
            </w:r>
          </w:p>
        </w:tc>
        <w:tc>
          <w:tcPr>
            <w:tcW w:w="980" w:type="dxa"/>
            <w:tcBorders>
              <w:right w:val="single" w:sz="6" w:space="0" w:color="000000"/>
            </w:tcBorders>
          </w:tcPr>
          <w:p w14:paraId="1EF62D9E"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5,3</w:t>
            </w:r>
          </w:p>
        </w:tc>
        <w:tc>
          <w:tcPr>
            <w:tcW w:w="997" w:type="dxa"/>
            <w:tcBorders>
              <w:left w:val="single" w:sz="6" w:space="0" w:color="000000"/>
            </w:tcBorders>
          </w:tcPr>
          <w:p w14:paraId="6540D05A"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14,3</w:t>
            </w:r>
          </w:p>
        </w:tc>
        <w:tc>
          <w:tcPr>
            <w:tcW w:w="1114" w:type="dxa"/>
          </w:tcPr>
          <w:p w14:paraId="0285F141"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7,7</w:t>
            </w:r>
          </w:p>
        </w:tc>
        <w:tc>
          <w:tcPr>
            <w:tcW w:w="888" w:type="dxa"/>
          </w:tcPr>
          <w:p w14:paraId="6784F4F2"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3,7</w:t>
            </w:r>
          </w:p>
        </w:tc>
        <w:tc>
          <w:tcPr>
            <w:tcW w:w="910" w:type="dxa"/>
          </w:tcPr>
          <w:p w14:paraId="72B5D9CE"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5,1</w:t>
            </w:r>
          </w:p>
        </w:tc>
        <w:tc>
          <w:tcPr>
            <w:tcW w:w="1109" w:type="dxa"/>
          </w:tcPr>
          <w:p w14:paraId="4571A846"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318,9</w:t>
            </w:r>
          </w:p>
        </w:tc>
        <w:tc>
          <w:tcPr>
            <w:tcW w:w="1066" w:type="dxa"/>
          </w:tcPr>
          <w:p w14:paraId="345169C2" w14:textId="77777777" w:rsidR="00297D08" w:rsidRPr="00782A23" w:rsidRDefault="00297D08" w:rsidP="00F4660B">
            <w:pPr>
              <w:spacing w:after="0" w:line="240" w:lineRule="auto"/>
              <w:ind w:left="108"/>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3 591,00</w:t>
            </w:r>
          </w:p>
        </w:tc>
        <w:tc>
          <w:tcPr>
            <w:tcW w:w="742" w:type="dxa"/>
          </w:tcPr>
          <w:p w14:paraId="325319A2"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172</w:t>
            </w:r>
          </w:p>
        </w:tc>
      </w:tr>
      <w:tr w:rsidR="00297D08" w:rsidRPr="00782A23" w14:paraId="4EF35BDE" w14:textId="77777777" w:rsidTr="004F3C82">
        <w:trPr>
          <w:trHeight w:hRule="exact" w:val="284"/>
        </w:trPr>
        <w:tc>
          <w:tcPr>
            <w:tcW w:w="2144" w:type="dxa"/>
          </w:tcPr>
          <w:p w14:paraId="7DCCDC55" w14:textId="65CAA0BA" w:rsidR="00297D08" w:rsidRPr="00782A23" w:rsidRDefault="00F67692"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Қор</w:t>
            </w:r>
            <w:r>
              <w:rPr>
                <w:rFonts w:ascii="Times New Roman" w:eastAsia="Times New Roman" w:hAnsi="Times New Roman" w:cs="Times New Roman"/>
                <w:sz w:val="24"/>
                <w:lang w:val="kk-KZ"/>
              </w:rPr>
              <w:t>ғ</w:t>
            </w:r>
            <w:r w:rsidRPr="00782A23">
              <w:rPr>
                <w:rFonts w:ascii="Times New Roman" w:eastAsia="Times New Roman" w:hAnsi="Times New Roman" w:cs="Times New Roman"/>
                <w:sz w:val="24"/>
                <w:lang w:val="kk-KZ"/>
              </w:rPr>
              <w:t>алжын</w:t>
            </w:r>
          </w:p>
        </w:tc>
        <w:tc>
          <w:tcPr>
            <w:tcW w:w="821" w:type="dxa"/>
          </w:tcPr>
          <w:p w14:paraId="372DA0B1"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1,0</w:t>
            </w:r>
          </w:p>
        </w:tc>
        <w:tc>
          <w:tcPr>
            <w:tcW w:w="946" w:type="dxa"/>
          </w:tcPr>
          <w:p w14:paraId="6C7A6ADC"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0,3</w:t>
            </w:r>
          </w:p>
        </w:tc>
        <w:tc>
          <w:tcPr>
            <w:tcW w:w="968" w:type="dxa"/>
          </w:tcPr>
          <w:p w14:paraId="2F625B7B"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0,7</w:t>
            </w:r>
          </w:p>
        </w:tc>
        <w:tc>
          <w:tcPr>
            <w:tcW w:w="994" w:type="dxa"/>
          </w:tcPr>
          <w:p w14:paraId="6B5C4457"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0,0</w:t>
            </w:r>
          </w:p>
        </w:tc>
        <w:tc>
          <w:tcPr>
            <w:tcW w:w="927" w:type="dxa"/>
          </w:tcPr>
          <w:p w14:paraId="4DB6A275"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0,7</w:t>
            </w:r>
          </w:p>
        </w:tc>
        <w:tc>
          <w:tcPr>
            <w:tcW w:w="980" w:type="dxa"/>
            <w:tcBorders>
              <w:right w:val="single" w:sz="6" w:space="0" w:color="000000"/>
            </w:tcBorders>
          </w:tcPr>
          <w:p w14:paraId="72834F39"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1,3</w:t>
            </w:r>
          </w:p>
        </w:tc>
        <w:tc>
          <w:tcPr>
            <w:tcW w:w="997" w:type="dxa"/>
            <w:tcBorders>
              <w:left w:val="single" w:sz="6" w:space="0" w:color="000000"/>
            </w:tcBorders>
          </w:tcPr>
          <w:p w14:paraId="32832D0D"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0,8</w:t>
            </w:r>
          </w:p>
        </w:tc>
        <w:tc>
          <w:tcPr>
            <w:tcW w:w="1114" w:type="dxa"/>
          </w:tcPr>
          <w:p w14:paraId="6D642290"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2,1</w:t>
            </w:r>
          </w:p>
        </w:tc>
        <w:tc>
          <w:tcPr>
            <w:tcW w:w="888" w:type="dxa"/>
          </w:tcPr>
          <w:p w14:paraId="358EDC29"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0,5</w:t>
            </w:r>
          </w:p>
        </w:tc>
        <w:tc>
          <w:tcPr>
            <w:tcW w:w="910" w:type="dxa"/>
          </w:tcPr>
          <w:p w14:paraId="44A0CF76"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1,0</w:t>
            </w:r>
          </w:p>
        </w:tc>
        <w:tc>
          <w:tcPr>
            <w:tcW w:w="1109" w:type="dxa"/>
          </w:tcPr>
          <w:p w14:paraId="6843AF0B"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129,9</w:t>
            </w:r>
          </w:p>
        </w:tc>
        <w:tc>
          <w:tcPr>
            <w:tcW w:w="1066" w:type="dxa"/>
          </w:tcPr>
          <w:p w14:paraId="079F1649" w14:textId="77777777" w:rsidR="00297D08" w:rsidRPr="00782A23" w:rsidRDefault="00297D08" w:rsidP="00F4660B">
            <w:pPr>
              <w:spacing w:after="0" w:line="240" w:lineRule="auto"/>
              <w:ind w:left="108"/>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2 520,00</w:t>
            </w:r>
          </w:p>
        </w:tc>
        <w:tc>
          <w:tcPr>
            <w:tcW w:w="742" w:type="dxa"/>
          </w:tcPr>
          <w:p w14:paraId="7D26A776"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54</w:t>
            </w:r>
          </w:p>
        </w:tc>
      </w:tr>
      <w:tr w:rsidR="00297D08" w:rsidRPr="00782A23" w14:paraId="6B4E4F80" w14:textId="77777777" w:rsidTr="004F3C82">
        <w:trPr>
          <w:trHeight w:hRule="exact" w:val="284"/>
        </w:trPr>
        <w:tc>
          <w:tcPr>
            <w:tcW w:w="2144" w:type="dxa"/>
          </w:tcPr>
          <w:p w14:paraId="6918332E" w14:textId="06A804E0" w:rsidR="00297D08" w:rsidRPr="00782A23" w:rsidRDefault="00F67692"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Сандықтау</w:t>
            </w:r>
          </w:p>
        </w:tc>
        <w:tc>
          <w:tcPr>
            <w:tcW w:w="821" w:type="dxa"/>
          </w:tcPr>
          <w:p w14:paraId="60705C40"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3,0</w:t>
            </w:r>
          </w:p>
        </w:tc>
        <w:tc>
          <w:tcPr>
            <w:tcW w:w="946" w:type="dxa"/>
          </w:tcPr>
          <w:p w14:paraId="518FFCB5"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0,3</w:t>
            </w:r>
          </w:p>
        </w:tc>
        <w:tc>
          <w:tcPr>
            <w:tcW w:w="968" w:type="dxa"/>
          </w:tcPr>
          <w:p w14:paraId="1BDE9674"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3,0</w:t>
            </w:r>
          </w:p>
        </w:tc>
        <w:tc>
          <w:tcPr>
            <w:tcW w:w="994" w:type="dxa"/>
          </w:tcPr>
          <w:p w14:paraId="453EACCB"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0,1</w:t>
            </w:r>
          </w:p>
        </w:tc>
        <w:tc>
          <w:tcPr>
            <w:tcW w:w="927" w:type="dxa"/>
          </w:tcPr>
          <w:p w14:paraId="1077BA9F"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2,0</w:t>
            </w:r>
          </w:p>
        </w:tc>
        <w:tc>
          <w:tcPr>
            <w:tcW w:w="980" w:type="dxa"/>
            <w:tcBorders>
              <w:right w:val="single" w:sz="6" w:space="0" w:color="000000"/>
            </w:tcBorders>
          </w:tcPr>
          <w:p w14:paraId="5C3F1531"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2,6</w:t>
            </w:r>
          </w:p>
        </w:tc>
        <w:tc>
          <w:tcPr>
            <w:tcW w:w="997" w:type="dxa"/>
            <w:tcBorders>
              <w:left w:val="single" w:sz="6" w:space="0" w:color="000000"/>
            </w:tcBorders>
          </w:tcPr>
          <w:p w14:paraId="7B1CD1D0"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0,6</w:t>
            </w:r>
          </w:p>
        </w:tc>
        <w:tc>
          <w:tcPr>
            <w:tcW w:w="1114" w:type="dxa"/>
          </w:tcPr>
          <w:p w14:paraId="1BAA10AD"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6,6</w:t>
            </w:r>
          </w:p>
        </w:tc>
        <w:tc>
          <w:tcPr>
            <w:tcW w:w="888" w:type="dxa"/>
          </w:tcPr>
          <w:p w14:paraId="664E76EA"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0,6</w:t>
            </w:r>
          </w:p>
        </w:tc>
        <w:tc>
          <w:tcPr>
            <w:tcW w:w="910" w:type="dxa"/>
          </w:tcPr>
          <w:p w14:paraId="6B34E671"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2,0</w:t>
            </w:r>
          </w:p>
        </w:tc>
        <w:tc>
          <w:tcPr>
            <w:tcW w:w="1109" w:type="dxa"/>
          </w:tcPr>
          <w:p w14:paraId="67796B6B"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361,6</w:t>
            </w:r>
          </w:p>
        </w:tc>
        <w:tc>
          <w:tcPr>
            <w:tcW w:w="1066" w:type="dxa"/>
          </w:tcPr>
          <w:p w14:paraId="381AD724" w14:textId="77777777" w:rsidR="00297D08" w:rsidRPr="00782A23" w:rsidRDefault="00297D08" w:rsidP="00F4660B">
            <w:pPr>
              <w:spacing w:after="0" w:line="240" w:lineRule="auto"/>
              <w:ind w:left="19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100,00</w:t>
            </w:r>
          </w:p>
        </w:tc>
        <w:tc>
          <w:tcPr>
            <w:tcW w:w="742" w:type="dxa"/>
          </w:tcPr>
          <w:p w14:paraId="78BC4FCC"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87</w:t>
            </w:r>
          </w:p>
        </w:tc>
      </w:tr>
      <w:tr w:rsidR="00297D08" w:rsidRPr="00782A23" w14:paraId="0547F814" w14:textId="77777777" w:rsidTr="004F3C82">
        <w:trPr>
          <w:trHeight w:hRule="exact" w:val="284"/>
        </w:trPr>
        <w:tc>
          <w:tcPr>
            <w:tcW w:w="2144" w:type="dxa"/>
          </w:tcPr>
          <w:p w14:paraId="364CCE39" w14:textId="19C556F0"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Целиногра</w:t>
            </w:r>
            <w:r w:rsidR="00F67692">
              <w:rPr>
                <w:rFonts w:ascii="Times New Roman" w:eastAsia="Times New Roman" w:hAnsi="Times New Roman" w:cs="Times New Roman"/>
                <w:sz w:val="24"/>
                <w:lang w:val="kk-KZ"/>
              </w:rPr>
              <w:t>д</w:t>
            </w:r>
          </w:p>
        </w:tc>
        <w:tc>
          <w:tcPr>
            <w:tcW w:w="821" w:type="dxa"/>
          </w:tcPr>
          <w:p w14:paraId="3B9029C3"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8,7</w:t>
            </w:r>
          </w:p>
        </w:tc>
        <w:tc>
          <w:tcPr>
            <w:tcW w:w="946" w:type="dxa"/>
          </w:tcPr>
          <w:p w14:paraId="249EFB81"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2,1</w:t>
            </w:r>
          </w:p>
        </w:tc>
        <w:tc>
          <w:tcPr>
            <w:tcW w:w="968" w:type="dxa"/>
          </w:tcPr>
          <w:p w14:paraId="0223394B"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2,3</w:t>
            </w:r>
          </w:p>
        </w:tc>
        <w:tc>
          <w:tcPr>
            <w:tcW w:w="994" w:type="dxa"/>
          </w:tcPr>
          <w:p w14:paraId="1C5992EB"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0,1</w:t>
            </w:r>
          </w:p>
        </w:tc>
        <w:tc>
          <w:tcPr>
            <w:tcW w:w="927" w:type="dxa"/>
          </w:tcPr>
          <w:p w14:paraId="3365FC58"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9,1</w:t>
            </w:r>
          </w:p>
        </w:tc>
        <w:tc>
          <w:tcPr>
            <w:tcW w:w="980" w:type="dxa"/>
            <w:tcBorders>
              <w:right w:val="single" w:sz="6" w:space="0" w:color="000000"/>
            </w:tcBorders>
          </w:tcPr>
          <w:p w14:paraId="6A8E8492"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9,3</w:t>
            </w:r>
          </w:p>
        </w:tc>
        <w:tc>
          <w:tcPr>
            <w:tcW w:w="997" w:type="dxa"/>
            <w:tcBorders>
              <w:left w:val="single" w:sz="6" w:space="0" w:color="000000"/>
            </w:tcBorders>
          </w:tcPr>
          <w:p w14:paraId="7880D59D"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5,0</w:t>
            </w:r>
          </w:p>
        </w:tc>
        <w:tc>
          <w:tcPr>
            <w:tcW w:w="1114" w:type="dxa"/>
          </w:tcPr>
          <w:p w14:paraId="018FDC8E"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6,4</w:t>
            </w:r>
          </w:p>
        </w:tc>
        <w:tc>
          <w:tcPr>
            <w:tcW w:w="888" w:type="dxa"/>
          </w:tcPr>
          <w:p w14:paraId="070CD216"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1,9</w:t>
            </w:r>
          </w:p>
        </w:tc>
        <w:tc>
          <w:tcPr>
            <w:tcW w:w="910" w:type="dxa"/>
          </w:tcPr>
          <w:p w14:paraId="11E446B3"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11,2</w:t>
            </w:r>
          </w:p>
        </w:tc>
        <w:tc>
          <w:tcPr>
            <w:tcW w:w="1109" w:type="dxa"/>
          </w:tcPr>
          <w:p w14:paraId="7D79028C" w14:textId="77777777" w:rsidR="00297D08" w:rsidRPr="00782A23" w:rsidRDefault="00297D08" w:rsidP="00F4660B">
            <w:pPr>
              <w:spacing w:after="0" w:line="240" w:lineRule="auto"/>
              <w:ind w:left="258"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25</w:t>
            </w:r>
          </w:p>
        </w:tc>
        <w:tc>
          <w:tcPr>
            <w:tcW w:w="1066" w:type="dxa"/>
          </w:tcPr>
          <w:p w14:paraId="2663C24A" w14:textId="77777777" w:rsidR="00297D08" w:rsidRPr="00782A23" w:rsidRDefault="00297D08" w:rsidP="00F4660B">
            <w:pPr>
              <w:spacing w:after="0" w:line="240" w:lineRule="auto"/>
              <w:ind w:left="19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792,80</w:t>
            </w:r>
          </w:p>
        </w:tc>
        <w:tc>
          <w:tcPr>
            <w:tcW w:w="742" w:type="dxa"/>
          </w:tcPr>
          <w:p w14:paraId="5C2151B2"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169</w:t>
            </w:r>
          </w:p>
        </w:tc>
      </w:tr>
      <w:tr w:rsidR="00297D08" w:rsidRPr="00782A23" w14:paraId="06FCD717" w14:textId="77777777" w:rsidTr="004F3C82">
        <w:trPr>
          <w:trHeight w:hRule="exact" w:val="284"/>
        </w:trPr>
        <w:tc>
          <w:tcPr>
            <w:tcW w:w="2144" w:type="dxa"/>
          </w:tcPr>
          <w:p w14:paraId="3504C5A6" w14:textId="77777777" w:rsidR="00297D08" w:rsidRPr="00782A23" w:rsidRDefault="00297D08" w:rsidP="00F4660B">
            <w:pPr>
              <w:spacing w:after="0" w:line="240" w:lineRule="auto"/>
              <w:ind w:left="107"/>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Шортанды</w:t>
            </w:r>
          </w:p>
        </w:tc>
        <w:tc>
          <w:tcPr>
            <w:tcW w:w="821" w:type="dxa"/>
          </w:tcPr>
          <w:p w14:paraId="131F357E" w14:textId="77777777" w:rsidR="00297D08" w:rsidRPr="00782A23" w:rsidRDefault="00297D08" w:rsidP="00F4660B">
            <w:pPr>
              <w:spacing w:after="0" w:line="240" w:lineRule="auto"/>
              <w:ind w:left="16" w:right="5"/>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6,4</w:t>
            </w:r>
          </w:p>
        </w:tc>
        <w:tc>
          <w:tcPr>
            <w:tcW w:w="946" w:type="dxa"/>
          </w:tcPr>
          <w:p w14:paraId="2F53E17D" w14:textId="77777777" w:rsidR="00297D08" w:rsidRPr="00782A23" w:rsidRDefault="00297D08" w:rsidP="00F4660B">
            <w:pPr>
              <w:spacing w:after="0" w:line="240" w:lineRule="auto"/>
              <w:ind w:left="42" w:right="3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2,6</w:t>
            </w:r>
          </w:p>
        </w:tc>
        <w:tc>
          <w:tcPr>
            <w:tcW w:w="968" w:type="dxa"/>
          </w:tcPr>
          <w:p w14:paraId="3FFE5386" w14:textId="77777777" w:rsidR="00297D08" w:rsidRPr="00782A23" w:rsidRDefault="00297D08" w:rsidP="00F4660B">
            <w:pPr>
              <w:spacing w:after="0" w:line="240" w:lineRule="auto"/>
              <w:ind w:left="315" w:right="303"/>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2,6</w:t>
            </w:r>
          </w:p>
        </w:tc>
        <w:tc>
          <w:tcPr>
            <w:tcW w:w="994" w:type="dxa"/>
          </w:tcPr>
          <w:p w14:paraId="1AD710BA" w14:textId="77777777" w:rsidR="00297D08" w:rsidRPr="00782A23" w:rsidRDefault="00297D08" w:rsidP="00F4660B">
            <w:pPr>
              <w:spacing w:after="0" w:line="240" w:lineRule="auto"/>
              <w:ind w:left="346"/>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0,2</w:t>
            </w:r>
          </w:p>
        </w:tc>
        <w:tc>
          <w:tcPr>
            <w:tcW w:w="927" w:type="dxa"/>
          </w:tcPr>
          <w:p w14:paraId="47A96944" w14:textId="77777777" w:rsidR="00297D08" w:rsidRPr="00782A23" w:rsidRDefault="00297D08" w:rsidP="00F4660B">
            <w:pPr>
              <w:spacing w:after="0" w:line="240" w:lineRule="auto"/>
              <w:ind w:left="170" w:right="16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3,5</w:t>
            </w:r>
          </w:p>
        </w:tc>
        <w:tc>
          <w:tcPr>
            <w:tcW w:w="980" w:type="dxa"/>
            <w:tcBorders>
              <w:right w:val="single" w:sz="6" w:space="0" w:color="000000"/>
            </w:tcBorders>
          </w:tcPr>
          <w:p w14:paraId="49382A4C" w14:textId="77777777" w:rsidR="00297D08" w:rsidRPr="00782A23" w:rsidRDefault="00297D08" w:rsidP="00F4660B">
            <w:pPr>
              <w:spacing w:after="0" w:line="240" w:lineRule="auto"/>
              <w:ind w:left="131" w:right="122"/>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4,0</w:t>
            </w:r>
          </w:p>
        </w:tc>
        <w:tc>
          <w:tcPr>
            <w:tcW w:w="997" w:type="dxa"/>
            <w:tcBorders>
              <w:left w:val="single" w:sz="6" w:space="0" w:color="000000"/>
            </w:tcBorders>
          </w:tcPr>
          <w:p w14:paraId="0ABB8239" w14:textId="77777777" w:rsidR="00297D08" w:rsidRPr="00782A23" w:rsidRDefault="00297D08" w:rsidP="00F4660B">
            <w:pPr>
              <w:spacing w:after="0" w:line="240" w:lineRule="auto"/>
              <w:ind w:left="152" w:right="14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3,6</w:t>
            </w:r>
          </w:p>
        </w:tc>
        <w:tc>
          <w:tcPr>
            <w:tcW w:w="1114" w:type="dxa"/>
          </w:tcPr>
          <w:p w14:paraId="567F8BAA" w14:textId="77777777" w:rsidR="00297D08" w:rsidRPr="00782A23" w:rsidRDefault="00297D08" w:rsidP="00F4660B">
            <w:pPr>
              <w:spacing w:after="0" w:line="240" w:lineRule="auto"/>
              <w:ind w:left="384" w:right="380"/>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4,2</w:t>
            </w:r>
          </w:p>
        </w:tc>
        <w:tc>
          <w:tcPr>
            <w:tcW w:w="888" w:type="dxa"/>
          </w:tcPr>
          <w:p w14:paraId="761DD31E" w14:textId="77777777" w:rsidR="00297D08" w:rsidRPr="00782A23" w:rsidRDefault="00297D08" w:rsidP="00F4660B">
            <w:pPr>
              <w:spacing w:after="0" w:line="240" w:lineRule="auto"/>
              <w:ind w:left="290"/>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2,0</w:t>
            </w:r>
          </w:p>
        </w:tc>
        <w:tc>
          <w:tcPr>
            <w:tcW w:w="910" w:type="dxa"/>
          </w:tcPr>
          <w:p w14:paraId="71392859" w14:textId="77777777" w:rsidR="00297D08" w:rsidRPr="00782A23" w:rsidRDefault="00297D08" w:rsidP="00F4660B">
            <w:pPr>
              <w:spacing w:after="0" w:line="240" w:lineRule="auto"/>
              <w:ind w:left="22" w:right="21"/>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2,6</w:t>
            </w:r>
          </w:p>
        </w:tc>
        <w:tc>
          <w:tcPr>
            <w:tcW w:w="1109" w:type="dxa"/>
          </w:tcPr>
          <w:p w14:paraId="38CDC150" w14:textId="77777777" w:rsidR="00297D08" w:rsidRPr="00782A23" w:rsidRDefault="00297D08" w:rsidP="00F4660B">
            <w:pPr>
              <w:spacing w:after="0" w:line="240" w:lineRule="auto"/>
              <w:ind w:left="257" w:right="257"/>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77,7</w:t>
            </w:r>
          </w:p>
        </w:tc>
        <w:tc>
          <w:tcPr>
            <w:tcW w:w="1066" w:type="dxa"/>
          </w:tcPr>
          <w:p w14:paraId="487DF1F4" w14:textId="77777777" w:rsidR="00297D08" w:rsidRPr="00782A23" w:rsidRDefault="00297D08" w:rsidP="00F4660B">
            <w:pPr>
              <w:spacing w:after="0" w:line="240" w:lineRule="auto"/>
              <w:ind w:left="108"/>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2 707,10</w:t>
            </w:r>
          </w:p>
        </w:tc>
        <w:tc>
          <w:tcPr>
            <w:tcW w:w="742" w:type="dxa"/>
          </w:tcPr>
          <w:p w14:paraId="22B7F9F4" w14:textId="77777777" w:rsidR="00297D08" w:rsidRPr="00782A23" w:rsidRDefault="00297D08" w:rsidP="00F4660B">
            <w:pPr>
              <w:spacing w:after="0" w:line="240" w:lineRule="auto"/>
              <w:ind w:left="46" w:right="44"/>
              <w:jc w:val="center"/>
              <w:rPr>
                <w:rFonts w:ascii="Times New Roman" w:eastAsia="Times New Roman" w:hAnsi="Times New Roman" w:cs="Times New Roman"/>
                <w:sz w:val="24"/>
                <w:lang w:val="kk-KZ"/>
              </w:rPr>
            </w:pPr>
            <w:r w:rsidRPr="00782A23">
              <w:rPr>
                <w:rFonts w:ascii="Times New Roman" w:eastAsia="Times New Roman" w:hAnsi="Times New Roman" w:cs="Times New Roman"/>
                <w:sz w:val="24"/>
                <w:lang w:val="kk-KZ"/>
              </w:rPr>
              <w:t>149</w:t>
            </w:r>
          </w:p>
        </w:tc>
      </w:tr>
      <w:tr w:rsidR="00297D08" w:rsidRPr="00782A23" w14:paraId="68547FB1" w14:textId="77777777" w:rsidTr="004F3C82">
        <w:trPr>
          <w:trHeight w:hRule="exact" w:val="284"/>
        </w:trPr>
        <w:tc>
          <w:tcPr>
            <w:tcW w:w="14606" w:type="dxa"/>
            <w:gridSpan w:val="14"/>
          </w:tcPr>
          <w:p w14:paraId="2CD451D7" w14:textId="1C1D0878" w:rsidR="00297D08" w:rsidRPr="00782A23" w:rsidRDefault="00365180" w:rsidP="00365180">
            <w:pPr>
              <w:spacing w:after="0" w:line="240" w:lineRule="auto"/>
              <w:ind w:firstLine="880"/>
              <w:rPr>
                <w:rFonts w:ascii="Times New Roman" w:eastAsia="Times New Roman" w:hAnsi="Times New Roman" w:cs="Times New Roman"/>
                <w:sz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eastAsia="Times New Roman" w:hAnsi="Times New Roman" w:cs="Times New Roman"/>
                <w:sz w:val="24"/>
                <w:lang w:val="kk-KZ"/>
              </w:rPr>
              <w:t xml:space="preserve"> </w:t>
            </w:r>
            <w:r w:rsidR="00297D08" w:rsidRPr="00782A23">
              <w:rPr>
                <w:rFonts w:ascii="Times New Roman" w:eastAsia="Times New Roman" w:hAnsi="Times New Roman" w:cs="Times New Roman"/>
                <w:sz w:val="24"/>
                <w:lang w:val="kk-KZ"/>
              </w:rPr>
              <w:t>[</w:t>
            </w:r>
            <w:r w:rsidR="00532533">
              <w:rPr>
                <w:rFonts w:ascii="Times New Roman" w:eastAsia="Times New Roman" w:hAnsi="Times New Roman" w:cs="Times New Roman"/>
                <w:sz w:val="24"/>
                <w:lang w:val="kk-KZ"/>
              </w:rPr>
              <w:t xml:space="preserve"> </w:t>
            </w:r>
            <w:r w:rsidR="00DD2524">
              <w:rPr>
                <w:rFonts w:ascii="Times New Roman" w:eastAsia="Times New Roman" w:hAnsi="Times New Roman" w:cs="Times New Roman"/>
                <w:sz w:val="24"/>
                <w:lang w:val="kk-KZ"/>
              </w:rPr>
              <w:t>49</w:t>
            </w:r>
            <w:r w:rsidR="00297D08" w:rsidRPr="00782A23">
              <w:rPr>
                <w:rFonts w:ascii="Times New Roman" w:eastAsia="Times New Roman" w:hAnsi="Times New Roman" w:cs="Times New Roman"/>
                <w:sz w:val="24"/>
                <w:lang w:val="kk-KZ"/>
              </w:rPr>
              <w:t>]</w:t>
            </w:r>
          </w:p>
        </w:tc>
      </w:tr>
    </w:tbl>
    <w:p w14:paraId="0CB39A4C" w14:textId="77777777" w:rsidR="00297D08" w:rsidRPr="00782A23" w:rsidRDefault="00297D08" w:rsidP="00F4660B">
      <w:pPr>
        <w:widowControl w:val="0"/>
        <w:autoSpaceDE w:val="0"/>
        <w:autoSpaceDN w:val="0"/>
        <w:spacing w:after="0" w:line="240" w:lineRule="auto"/>
        <w:rPr>
          <w:rFonts w:ascii="Times New Roman" w:eastAsia="Times New Roman" w:hAnsi="Times New Roman" w:cs="Times New Roman"/>
          <w:sz w:val="29"/>
          <w:szCs w:val="28"/>
          <w:lang w:val="kk-KZ"/>
        </w:rPr>
        <w:sectPr w:rsidR="00297D08" w:rsidRPr="00782A23" w:rsidSect="004F3C82">
          <w:pgSz w:w="16840" w:h="11910" w:orient="landscape"/>
          <w:pgMar w:top="1701" w:right="1134" w:bottom="567" w:left="1134" w:header="709" w:footer="709" w:gutter="0"/>
          <w:cols w:space="720"/>
          <w:docGrid w:linePitch="299"/>
        </w:sectPr>
      </w:pPr>
    </w:p>
    <w:p w14:paraId="1FB5AF54" w14:textId="1EAFA3C6" w:rsidR="007F10C6" w:rsidRPr="00782A23" w:rsidRDefault="007F10C6" w:rsidP="004F3C82">
      <w:pPr>
        <w:pStyle w:val="aff4"/>
        <w:ind w:left="0" w:right="3" w:firstLine="709"/>
        <w:rPr>
          <w:sz w:val="29"/>
          <w:lang w:val="kk-KZ"/>
        </w:rPr>
      </w:pPr>
      <w:r w:rsidRPr="00782A23">
        <w:rPr>
          <w:sz w:val="29"/>
          <w:lang w:val="kk-KZ"/>
        </w:rPr>
        <w:lastRenderedPageBreak/>
        <w:t xml:space="preserve">Ақмола облысының аумағында 2 ірі орталық: облыс орталығы – Көкшетау қаласы және еліміздің астанасы – Астана қаласы болғандықтан, осы орталықтарға жақын орналасқан аудандар мен қалалар үлкен дамуға ие болды. Территориялық орналасу ерекшелігіне қарай. </w:t>
      </w:r>
      <w:r w:rsidRPr="00782A23">
        <w:rPr>
          <w:lang w:val="kk-KZ"/>
        </w:rPr>
        <w:t xml:space="preserve">Облыс бойынша Экономикалық дамудың негізгі көрсеткіштерінің индексі келесі </w:t>
      </w:r>
      <w:r w:rsidR="004F3C82">
        <w:rPr>
          <w:lang w:val="kk-KZ"/>
        </w:rPr>
        <w:t>42-</w:t>
      </w:r>
      <w:r w:rsidRPr="00782A23">
        <w:rPr>
          <w:lang w:val="kk-KZ"/>
        </w:rPr>
        <w:t>кестеде берілген.</w:t>
      </w:r>
    </w:p>
    <w:p w14:paraId="1813EA7B" w14:textId="77777777" w:rsidR="007F10C6" w:rsidRPr="00782A23" w:rsidRDefault="007F10C6" w:rsidP="004C1914">
      <w:pPr>
        <w:pStyle w:val="aff4"/>
        <w:ind w:left="0" w:right="3" w:firstLine="567"/>
        <w:rPr>
          <w:sz w:val="19"/>
          <w:lang w:val="kk-KZ"/>
        </w:rPr>
      </w:pPr>
    </w:p>
    <w:p w14:paraId="4F1736AB" w14:textId="18FD9C48" w:rsidR="007F10C6" w:rsidRDefault="004F3C82" w:rsidP="004F3C82">
      <w:pPr>
        <w:spacing w:after="0" w:line="240" w:lineRule="auto"/>
        <w:jc w:val="both"/>
        <w:rPr>
          <w:rFonts w:ascii="Times New Roman" w:hAnsi="Times New Roman" w:cs="Times New Roman"/>
          <w:sz w:val="28"/>
          <w:szCs w:val="28"/>
          <w:lang w:val="kk-KZ"/>
        </w:rPr>
      </w:pPr>
      <w:r w:rsidRPr="00782A23">
        <w:rPr>
          <w:rFonts w:ascii="Times New Roman" w:eastAsia="Calibri" w:hAnsi="Times New Roman" w:cs="Times New Roman"/>
          <w:bCs/>
          <w:sz w:val="28"/>
          <w:szCs w:val="28"/>
          <w:lang w:val="kk-KZ"/>
        </w:rPr>
        <w:t xml:space="preserve">Кесте </w:t>
      </w:r>
      <w:r w:rsidR="008E13FC" w:rsidRPr="00782A23">
        <w:rPr>
          <w:rFonts w:ascii="Times New Roman" w:eastAsia="Calibri" w:hAnsi="Times New Roman" w:cs="Times New Roman"/>
          <w:bCs/>
          <w:sz w:val="28"/>
          <w:szCs w:val="28"/>
          <w:lang w:val="kk-KZ"/>
        </w:rPr>
        <w:t>42</w:t>
      </w:r>
      <w:r w:rsidR="00532533">
        <w:rPr>
          <w:rFonts w:ascii="Times New Roman" w:eastAsia="Calibri" w:hAnsi="Times New Roman" w:cs="Times New Roman"/>
          <w:bCs/>
          <w:sz w:val="28"/>
          <w:szCs w:val="28"/>
          <w:lang w:val="kk-KZ"/>
        </w:rPr>
        <w:t xml:space="preserve"> </w:t>
      </w:r>
      <w:r w:rsidR="004560E0">
        <w:rPr>
          <w:rFonts w:ascii="Times New Roman" w:eastAsia="Calibri" w:hAnsi="Times New Roman" w:cs="Times New Roman"/>
          <w:bCs/>
          <w:sz w:val="28"/>
          <w:szCs w:val="28"/>
          <w:lang w:val="kk-KZ"/>
        </w:rPr>
        <w:t xml:space="preserve">– </w:t>
      </w:r>
      <w:r w:rsidR="007F10C6" w:rsidRPr="00782A23">
        <w:rPr>
          <w:rFonts w:ascii="Times New Roman" w:hAnsi="Times New Roman" w:cs="Times New Roman"/>
          <w:sz w:val="28"/>
          <w:szCs w:val="28"/>
          <w:lang w:val="kk-KZ"/>
        </w:rPr>
        <w:t xml:space="preserve">Экономикалық дамудың негізгі көрсеткіштерінің индексі </w:t>
      </w:r>
      <w:r w:rsidR="00A41B0A">
        <w:rPr>
          <w:rFonts w:ascii="Times New Roman" w:hAnsi="Times New Roman" w:cs="Times New Roman"/>
          <w:sz w:val="28"/>
          <w:szCs w:val="28"/>
          <w:lang w:val="kk-KZ"/>
        </w:rPr>
        <w:t>Ақмола</w:t>
      </w:r>
      <w:r w:rsidR="007F10C6" w:rsidRPr="00782A23">
        <w:rPr>
          <w:rFonts w:ascii="Times New Roman" w:hAnsi="Times New Roman" w:cs="Times New Roman"/>
          <w:sz w:val="28"/>
          <w:szCs w:val="28"/>
          <w:lang w:val="kk-KZ"/>
        </w:rPr>
        <w:t xml:space="preserve"> облысы</w:t>
      </w:r>
      <w:r w:rsidR="00532533">
        <w:rPr>
          <w:rFonts w:ascii="Times New Roman" w:hAnsi="Times New Roman" w:cs="Times New Roman"/>
          <w:sz w:val="28"/>
          <w:szCs w:val="28"/>
          <w:lang w:val="kk-KZ"/>
        </w:rPr>
        <w:t xml:space="preserve"> </w:t>
      </w:r>
      <w:r w:rsidR="007F10C6" w:rsidRPr="00782A23">
        <w:rPr>
          <w:rFonts w:ascii="Times New Roman" w:hAnsi="Times New Roman" w:cs="Times New Roman"/>
          <w:sz w:val="28"/>
          <w:szCs w:val="28"/>
          <w:lang w:val="kk-KZ"/>
        </w:rPr>
        <w:t>2017-2021 жж.</w:t>
      </w:r>
    </w:p>
    <w:p w14:paraId="6D241B26" w14:textId="77777777" w:rsidR="00A41B0A" w:rsidRPr="004F3C82" w:rsidRDefault="00A41B0A" w:rsidP="00F4660B">
      <w:pPr>
        <w:spacing w:after="0" w:line="240" w:lineRule="auto"/>
        <w:rPr>
          <w:rFonts w:ascii="Times New Roman" w:hAnsi="Times New Roman" w:cs="Times New Roman"/>
          <w:sz w:val="16"/>
          <w:szCs w:val="16"/>
          <w:lang w:val="kk-KZ"/>
        </w:rPr>
      </w:pPr>
    </w:p>
    <w:tbl>
      <w:tblPr>
        <w:tblW w:w="9753" w:type="dxa"/>
        <w:tblInd w:w="136" w:type="dxa"/>
        <w:tblLayout w:type="fixed"/>
        <w:tblLook w:val="04A0" w:firstRow="1" w:lastRow="0" w:firstColumn="1" w:lastColumn="0" w:noHBand="0" w:noVBand="1"/>
      </w:tblPr>
      <w:tblGrid>
        <w:gridCol w:w="1582"/>
        <w:gridCol w:w="1274"/>
        <w:gridCol w:w="1498"/>
        <w:gridCol w:w="1601"/>
        <w:gridCol w:w="1417"/>
        <w:gridCol w:w="1041"/>
        <w:gridCol w:w="1340"/>
      </w:tblGrid>
      <w:tr w:rsidR="007F10C6" w:rsidRPr="00782A23" w14:paraId="3CFDD246" w14:textId="77777777" w:rsidTr="004F3C82">
        <w:trPr>
          <w:trHeight w:val="1064"/>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90A9F" w14:textId="0F80A32C" w:rsidR="007F10C6" w:rsidRPr="00782A23" w:rsidRDefault="004560E0" w:rsidP="004560E0">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Регион </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3239610F" w14:textId="77777777" w:rsidR="007F10C6" w:rsidRPr="00782A23" w:rsidRDefault="007F10C6" w:rsidP="004F3C82">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Кәсіп-орындар және өндірістер индексі</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5E4D5A7C" w14:textId="77777777" w:rsidR="007F10C6" w:rsidRPr="00782A23" w:rsidRDefault="007F10C6" w:rsidP="004F3C82">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Өнеркәсіптік өнім (тауар, қызмет) өндірісінің көлемі индексі</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14:paraId="58951F50" w14:textId="5500932B" w:rsidR="007F10C6" w:rsidRPr="00782A23" w:rsidRDefault="007F10C6" w:rsidP="004F3C82">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Пайдалануға берілген жаңа негізгі құралдар инвести</w:t>
            </w:r>
            <w:r w:rsidR="004560E0">
              <w:rPr>
                <w:rFonts w:ascii="Times New Roman" w:eastAsia="Times New Roman" w:hAnsi="Times New Roman" w:cs="Times New Roman"/>
                <w:color w:val="000000"/>
                <w:sz w:val="24"/>
                <w:szCs w:val="24"/>
                <w:lang w:val="kk-KZ" w:eastAsia="ru-RU"/>
              </w:rPr>
              <w:t xml:space="preserve"> </w:t>
            </w:r>
            <w:r w:rsidRPr="00782A23">
              <w:rPr>
                <w:rFonts w:ascii="Times New Roman" w:eastAsia="Times New Roman" w:hAnsi="Times New Roman" w:cs="Times New Roman"/>
                <w:color w:val="000000"/>
                <w:sz w:val="24"/>
                <w:szCs w:val="24"/>
                <w:lang w:val="kk-KZ" w:eastAsia="ru-RU"/>
              </w:rPr>
              <w:t>циялар</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BDF18DA" w14:textId="08B12277" w:rsidR="007F10C6" w:rsidRPr="00782A23" w:rsidRDefault="007F10C6" w:rsidP="004F3C82">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Негізгі капиталға жұмсалған инвестициялар</w:t>
            </w:r>
          </w:p>
        </w:tc>
        <w:tc>
          <w:tcPr>
            <w:tcW w:w="1041" w:type="dxa"/>
            <w:tcBorders>
              <w:top w:val="single" w:sz="4" w:space="0" w:color="auto"/>
              <w:left w:val="nil"/>
              <w:bottom w:val="single" w:sz="4" w:space="0" w:color="auto"/>
              <w:right w:val="single" w:sz="4" w:space="0" w:color="auto"/>
            </w:tcBorders>
            <w:vAlign w:val="center"/>
          </w:tcPr>
          <w:p w14:paraId="68C94666" w14:textId="0E83D90B" w:rsidR="007F10C6" w:rsidRPr="00782A23" w:rsidRDefault="00AC4CBA" w:rsidP="004F3C82">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Кәсіпорындар саны</w:t>
            </w:r>
            <w:r w:rsidR="007F10C6" w:rsidRPr="00782A23">
              <w:rPr>
                <w:rFonts w:ascii="Times New Roman" w:eastAsia="Times New Roman" w:hAnsi="Times New Roman" w:cs="Times New Roman"/>
                <w:color w:val="000000"/>
                <w:sz w:val="24"/>
                <w:szCs w:val="24"/>
                <w:lang w:val="kk-KZ" w:eastAsia="ru-RU"/>
              </w:rPr>
              <w:t>, бірлік</w:t>
            </w:r>
          </w:p>
        </w:tc>
        <w:tc>
          <w:tcPr>
            <w:tcW w:w="1340" w:type="dxa"/>
            <w:tcBorders>
              <w:top w:val="single" w:sz="4" w:space="0" w:color="auto"/>
              <w:left w:val="nil"/>
              <w:bottom w:val="single" w:sz="4" w:space="0" w:color="auto"/>
              <w:right w:val="single" w:sz="4" w:space="0" w:color="auto"/>
            </w:tcBorders>
            <w:vAlign w:val="center"/>
          </w:tcPr>
          <w:p w14:paraId="0C9EA3C7" w14:textId="77777777" w:rsidR="007F10C6" w:rsidRPr="00782A23" w:rsidRDefault="007F10C6" w:rsidP="004F3C82">
            <w:pPr>
              <w:spacing w:after="0" w:line="240" w:lineRule="auto"/>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инновациялары бар</w:t>
            </w:r>
          </w:p>
        </w:tc>
      </w:tr>
      <w:tr w:rsidR="007F10C6" w:rsidRPr="00B43CB9" w14:paraId="2C87544C"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70789E1E"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 xml:space="preserve">Облыс </w:t>
            </w:r>
          </w:p>
        </w:tc>
        <w:tc>
          <w:tcPr>
            <w:tcW w:w="1274" w:type="dxa"/>
            <w:tcBorders>
              <w:top w:val="nil"/>
              <w:left w:val="nil"/>
              <w:bottom w:val="single" w:sz="4" w:space="0" w:color="auto"/>
              <w:right w:val="single" w:sz="4" w:space="0" w:color="auto"/>
            </w:tcBorders>
            <w:shd w:val="clear" w:color="auto" w:fill="auto"/>
            <w:noWrap/>
            <w:vAlign w:val="center"/>
            <w:hideMark/>
          </w:tcPr>
          <w:p w14:paraId="5E56EB2B"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0,85</w:t>
            </w:r>
          </w:p>
        </w:tc>
        <w:tc>
          <w:tcPr>
            <w:tcW w:w="1498" w:type="dxa"/>
            <w:tcBorders>
              <w:top w:val="nil"/>
              <w:left w:val="nil"/>
              <w:bottom w:val="single" w:sz="4" w:space="0" w:color="auto"/>
              <w:right w:val="single" w:sz="4" w:space="0" w:color="auto"/>
            </w:tcBorders>
            <w:shd w:val="clear" w:color="auto" w:fill="auto"/>
            <w:noWrap/>
            <w:vAlign w:val="center"/>
            <w:hideMark/>
          </w:tcPr>
          <w:p w14:paraId="4788BDA4"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2,25</w:t>
            </w:r>
          </w:p>
        </w:tc>
        <w:tc>
          <w:tcPr>
            <w:tcW w:w="1601" w:type="dxa"/>
            <w:tcBorders>
              <w:top w:val="nil"/>
              <w:left w:val="nil"/>
              <w:bottom w:val="single" w:sz="4" w:space="0" w:color="auto"/>
              <w:right w:val="single" w:sz="4" w:space="0" w:color="auto"/>
            </w:tcBorders>
            <w:shd w:val="clear" w:color="auto" w:fill="auto"/>
            <w:noWrap/>
            <w:vAlign w:val="center"/>
            <w:hideMark/>
          </w:tcPr>
          <w:p w14:paraId="63E0216E"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1,06</w:t>
            </w:r>
          </w:p>
        </w:tc>
        <w:tc>
          <w:tcPr>
            <w:tcW w:w="1417" w:type="dxa"/>
            <w:tcBorders>
              <w:top w:val="nil"/>
              <w:left w:val="nil"/>
              <w:bottom w:val="single" w:sz="4" w:space="0" w:color="auto"/>
              <w:right w:val="single" w:sz="4" w:space="0" w:color="auto"/>
            </w:tcBorders>
            <w:shd w:val="clear" w:color="auto" w:fill="auto"/>
            <w:noWrap/>
            <w:vAlign w:val="center"/>
            <w:hideMark/>
          </w:tcPr>
          <w:p w14:paraId="286F6589"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1,94</w:t>
            </w:r>
          </w:p>
        </w:tc>
        <w:tc>
          <w:tcPr>
            <w:tcW w:w="1041" w:type="dxa"/>
            <w:tcBorders>
              <w:top w:val="nil"/>
              <w:left w:val="nil"/>
              <w:bottom w:val="single" w:sz="4" w:space="0" w:color="auto"/>
              <w:right w:val="single" w:sz="4" w:space="0" w:color="auto"/>
            </w:tcBorders>
          </w:tcPr>
          <w:p w14:paraId="5496F3D0"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0,68</w:t>
            </w:r>
          </w:p>
        </w:tc>
        <w:tc>
          <w:tcPr>
            <w:tcW w:w="1340" w:type="dxa"/>
            <w:tcBorders>
              <w:top w:val="nil"/>
              <w:left w:val="nil"/>
              <w:bottom w:val="single" w:sz="4" w:space="0" w:color="auto"/>
              <w:right w:val="single" w:sz="4" w:space="0" w:color="auto"/>
            </w:tcBorders>
          </w:tcPr>
          <w:p w14:paraId="3E14517F"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0,89</w:t>
            </w:r>
          </w:p>
        </w:tc>
      </w:tr>
      <w:tr w:rsidR="007F10C6" w:rsidRPr="00B43CB9" w14:paraId="16741B4D" w14:textId="77777777" w:rsidTr="004F3C82">
        <w:trPr>
          <w:trHeight w:val="60"/>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5EB9B54F" w14:textId="38700BA4" w:rsidR="007F10C6" w:rsidRPr="00B43CB9" w:rsidRDefault="00A41B0A" w:rsidP="004F3C82">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Ақмола</w:t>
            </w:r>
          </w:p>
        </w:tc>
        <w:tc>
          <w:tcPr>
            <w:tcW w:w="1274" w:type="dxa"/>
            <w:tcBorders>
              <w:top w:val="nil"/>
              <w:left w:val="nil"/>
              <w:bottom w:val="single" w:sz="4" w:space="0" w:color="auto"/>
              <w:right w:val="single" w:sz="4" w:space="0" w:color="auto"/>
            </w:tcBorders>
            <w:shd w:val="clear" w:color="auto" w:fill="auto"/>
            <w:noWrap/>
            <w:vAlign w:val="center"/>
            <w:hideMark/>
          </w:tcPr>
          <w:p w14:paraId="156D7F67"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0,58</w:t>
            </w:r>
          </w:p>
        </w:tc>
        <w:tc>
          <w:tcPr>
            <w:tcW w:w="1498" w:type="dxa"/>
            <w:tcBorders>
              <w:top w:val="nil"/>
              <w:left w:val="nil"/>
              <w:bottom w:val="single" w:sz="4" w:space="0" w:color="auto"/>
              <w:right w:val="single" w:sz="4" w:space="0" w:color="auto"/>
            </w:tcBorders>
            <w:shd w:val="clear" w:color="auto" w:fill="auto"/>
            <w:noWrap/>
            <w:vAlign w:val="center"/>
            <w:hideMark/>
          </w:tcPr>
          <w:p w14:paraId="24BD54E2"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2,56</w:t>
            </w:r>
          </w:p>
        </w:tc>
        <w:tc>
          <w:tcPr>
            <w:tcW w:w="1601" w:type="dxa"/>
            <w:tcBorders>
              <w:top w:val="nil"/>
              <w:left w:val="nil"/>
              <w:bottom w:val="single" w:sz="4" w:space="0" w:color="auto"/>
              <w:right w:val="single" w:sz="4" w:space="0" w:color="auto"/>
            </w:tcBorders>
            <w:shd w:val="clear" w:color="auto" w:fill="auto"/>
            <w:noWrap/>
            <w:vAlign w:val="center"/>
            <w:hideMark/>
          </w:tcPr>
          <w:p w14:paraId="0E6E1A00"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2,86</w:t>
            </w:r>
          </w:p>
        </w:tc>
        <w:tc>
          <w:tcPr>
            <w:tcW w:w="1417" w:type="dxa"/>
            <w:tcBorders>
              <w:top w:val="nil"/>
              <w:left w:val="nil"/>
              <w:bottom w:val="single" w:sz="4" w:space="0" w:color="auto"/>
              <w:right w:val="single" w:sz="4" w:space="0" w:color="auto"/>
            </w:tcBorders>
            <w:shd w:val="clear" w:color="auto" w:fill="auto"/>
            <w:noWrap/>
            <w:vAlign w:val="center"/>
            <w:hideMark/>
          </w:tcPr>
          <w:p w14:paraId="30E838CF"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2,35</w:t>
            </w:r>
          </w:p>
        </w:tc>
        <w:tc>
          <w:tcPr>
            <w:tcW w:w="1041" w:type="dxa"/>
            <w:tcBorders>
              <w:top w:val="nil"/>
              <w:left w:val="nil"/>
              <w:bottom w:val="single" w:sz="4" w:space="0" w:color="auto"/>
              <w:right w:val="single" w:sz="4" w:space="0" w:color="auto"/>
            </w:tcBorders>
          </w:tcPr>
          <w:p w14:paraId="57D829A0"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0,73</w:t>
            </w:r>
          </w:p>
        </w:tc>
        <w:tc>
          <w:tcPr>
            <w:tcW w:w="1340" w:type="dxa"/>
            <w:tcBorders>
              <w:top w:val="nil"/>
              <w:left w:val="nil"/>
              <w:bottom w:val="single" w:sz="4" w:space="0" w:color="auto"/>
              <w:right w:val="single" w:sz="4" w:space="0" w:color="auto"/>
            </w:tcBorders>
          </w:tcPr>
          <w:p w14:paraId="1AC1C375"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0,89</w:t>
            </w:r>
          </w:p>
        </w:tc>
      </w:tr>
      <w:tr w:rsidR="007F10C6" w:rsidRPr="00B43CB9" w14:paraId="79DF89BA" w14:textId="77777777" w:rsidTr="004F3C82">
        <w:trPr>
          <w:trHeight w:val="60"/>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7F480A7F" w14:textId="3E853C48" w:rsidR="007F10C6" w:rsidRPr="00B43CB9" w:rsidRDefault="007F10C6" w:rsidP="004F3C82">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Степногорск</w:t>
            </w:r>
          </w:p>
        </w:tc>
        <w:tc>
          <w:tcPr>
            <w:tcW w:w="1274" w:type="dxa"/>
            <w:tcBorders>
              <w:top w:val="nil"/>
              <w:left w:val="nil"/>
              <w:bottom w:val="single" w:sz="4" w:space="0" w:color="auto"/>
              <w:right w:val="single" w:sz="4" w:space="0" w:color="auto"/>
            </w:tcBorders>
            <w:shd w:val="clear" w:color="auto" w:fill="auto"/>
            <w:noWrap/>
            <w:vAlign w:val="center"/>
            <w:hideMark/>
          </w:tcPr>
          <w:p w14:paraId="09C7ACD1"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1,15</w:t>
            </w:r>
          </w:p>
        </w:tc>
        <w:tc>
          <w:tcPr>
            <w:tcW w:w="1498" w:type="dxa"/>
            <w:tcBorders>
              <w:top w:val="nil"/>
              <w:left w:val="nil"/>
              <w:bottom w:val="single" w:sz="4" w:space="0" w:color="auto"/>
              <w:right w:val="single" w:sz="4" w:space="0" w:color="auto"/>
            </w:tcBorders>
            <w:shd w:val="clear" w:color="auto" w:fill="auto"/>
            <w:noWrap/>
            <w:vAlign w:val="center"/>
            <w:hideMark/>
          </w:tcPr>
          <w:p w14:paraId="4C3D7902"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2,24</w:t>
            </w:r>
          </w:p>
        </w:tc>
        <w:tc>
          <w:tcPr>
            <w:tcW w:w="1601" w:type="dxa"/>
            <w:tcBorders>
              <w:top w:val="nil"/>
              <w:left w:val="nil"/>
              <w:bottom w:val="single" w:sz="4" w:space="0" w:color="auto"/>
              <w:right w:val="single" w:sz="4" w:space="0" w:color="auto"/>
            </w:tcBorders>
            <w:shd w:val="clear" w:color="auto" w:fill="auto"/>
            <w:noWrap/>
            <w:vAlign w:val="center"/>
            <w:hideMark/>
          </w:tcPr>
          <w:p w14:paraId="6D582C92"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0,61</w:t>
            </w:r>
          </w:p>
        </w:tc>
        <w:tc>
          <w:tcPr>
            <w:tcW w:w="1417" w:type="dxa"/>
            <w:tcBorders>
              <w:top w:val="nil"/>
              <w:left w:val="nil"/>
              <w:bottom w:val="single" w:sz="4" w:space="0" w:color="auto"/>
              <w:right w:val="single" w:sz="4" w:space="0" w:color="auto"/>
            </w:tcBorders>
            <w:shd w:val="clear" w:color="auto" w:fill="auto"/>
            <w:noWrap/>
            <w:vAlign w:val="center"/>
            <w:hideMark/>
          </w:tcPr>
          <w:p w14:paraId="6AB2DDFD"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0,86</w:t>
            </w:r>
          </w:p>
        </w:tc>
        <w:tc>
          <w:tcPr>
            <w:tcW w:w="1041" w:type="dxa"/>
            <w:tcBorders>
              <w:top w:val="nil"/>
              <w:left w:val="nil"/>
              <w:bottom w:val="single" w:sz="4" w:space="0" w:color="auto"/>
              <w:right w:val="single" w:sz="4" w:space="0" w:color="auto"/>
            </w:tcBorders>
          </w:tcPr>
          <w:p w14:paraId="6AFB23FA"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0,80</w:t>
            </w:r>
          </w:p>
        </w:tc>
        <w:tc>
          <w:tcPr>
            <w:tcW w:w="1340" w:type="dxa"/>
            <w:tcBorders>
              <w:top w:val="nil"/>
              <w:left w:val="nil"/>
              <w:bottom w:val="single" w:sz="4" w:space="0" w:color="auto"/>
              <w:right w:val="single" w:sz="4" w:space="0" w:color="auto"/>
            </w:tcBorders>
          </w:tcPr>
          <w:p w14:paraId="3FA00B55"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0,92</w:t>
            </w:r>
          </w:p>
        </w:tc>
      </w:tr>
      <w:tr w:rsidR="007F10C6" w:rsidRPr="00B43CB9" w14:paraId="584EBC89"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0FB39A36"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Ақкөл</w:t>
            </w:r>
          </w:p>
        </w:tc>
        <w:tc>
          <w:tcPr>
            <w:tcW w:w="1274" w:type="dxa"/>
            <w:tcBorders>
              <w:top w:val="nil"/>
              <w:left w:val="nil"/>
              <w:bottom w:val="single" w:sz="4" w:space="0" w:color="auto"/>
              <w:right w:val="single" w:sz="4" w:space="0" w:color="auto"/>
            </w:tcBorders>
            <w:shd w:val="clear" w:color="auto" w:fill="auto"/>
            <w:noWrap/>
            <w:vAlign w:val="center"/>
            <w:hideMark/>
          </w:tcPr>
          <w:p w14:paraId="782FC3FC"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0,50</w:t>
            </w:r>
          </w:p>
        </w:tc>
        <w:tc>
          <w:tcPr>
            <w:tcW w:w="1498" w:type="dxa"/>
            <w:tcBorders>
              <w:top w:val="nil"/>
              <w:left w:val="nil"/>
              <w:bottom w:val="single" w:sz="4" w:space="0" w:color="auto"/>
              <w:right w:val="single" w:sz="4" w:space="0" w:color="auto"/>
            </w:tcBorders>
            <w:shd w:val="clear" w:color="auto" w:fill="auto"/>
            <w:noWrap/>
            <w:vAlign w:val="center"/>
            <w:hideMark/>
          </w:tcPr>
          <w:p w14:paraId="5B7E877E"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1,15</w:t>
            </w:r>
          </w:p>
        </w:tc>
        <w:tc>
          <w:tcPr>
            <w:tcW w:w="1601" w:type="dxa"/>
            <w:tcBorders>
              <w:top w:val="nil"/>
              <w:left w:val="nil"/>
              <w:bottom w:val="single" w:sz="4" w:space="0" w:color="auto"/>
              <w:right w:val="single" w:sz="4" w:space="0" w:color="auto"/>
            </w:tcBorders>
            <w:shd w:val="clear" w:color="auto" w:fill="auto"/>
            <w:noWrap/>
            <w:vAlign w:val="center"/>
            <w:hideMark/>
          </w:tcPr>
          <w:p w14:paraId="2020CAD0"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12,28</w:t>
            </w:r>
          </w:p>
        </w:tc>
        <w:tc>
          <w:tcPr>
            <w:tcW w:w="1417" w:type="dxa"/>
            <w:tcBorders>
              <w:top w:val="nil"/>
              <w:left w:val="nil"/>
              <w:bottom w:val="single" w:sz="4" w:space="0" w:color="auto"/>
              <w:right w:val="single" w:sz="4" w:space="0" w:color="auto"/>
            </w:tcBorders>
            <w:shd w:val="clear" w:color="auto" w:fill="auto"/>
            <w:noWrap/>
            <w:vAlign w:val="center"/>
            <w:hideMark/>
          </w:tcPr>
          <w:p w14:paraId="25113F77"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8,09</w:t>
            </w:r>
          </w:p>
        </w:tc>
        <w:tc>
          <w:tcPr>
            <w:tcW w:w="1041" w:type="dxa"/>
            <w:tcBorders>
              <w:top w:val="nil"/>
              <w:left w:val="nil"/>
              <w:bottom w:val="single" w:sz="4" w:space="0" w:color="auto"/>
              <w:right w:val="single" w:sz="4" w:space="0" w:color="auto"/>
            </w:tcBorders>
          </w:tcPr>
          <w:p w14:paraId="21BC9106"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0,50</w:t>
            </w:r>
          </w:p>
        </w:tc>
        <w:tc>
          <w:tcPr>
            <w:tcW w:w="1340" w:type="dxa"/>
            <w:tcBorders>
              <w:top w:val="nil"/>
              <w:left w:val="nil"/>
              <w:bottom w:val="single" w:sz="4" w:space="0" w:color="auto"/>
              <w:right w:val="single" w:sz="4" w:space="0" w:color="auto"/>
            </w:tcBorders>
          </w:tcPr>
          <w:p w14:paraId="5A145005"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0,67</w:t>
            </w:r>
          </w:p>
        </w:tc>
      </w:tr>
      <w:tr w:rsidR="007F10C6" w:rsidRPr="00B43CB9" w14:paraId="28CFBC56"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5FA3C31D"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Аршалы</w:t>
            </w:r>
          </w:p>
        </w:tc>
        <w:tc>
          <w:tcPr>
            <w:tcW w:w="1274" w:type="dxa"/>
            <w:tcBorders>
              <w:top w:val="nil"/>
              <w:left w:val="nil"/>
              <w:bottom w:val="single" w:sz="4" w:space="0" w:color="auto"/>
              <w:right w:val="single" w:sz="4" w:space="0" w:color="auto"/>
            </w:tcBorders>
            <w:shd w:val="clear" w:color="auto" w:fill="auto"/>
            <w:noWrap/>
            <w:vAlign w:val="center"/>
            <w:hideMark/>
          </w:tcPr>
          <w:p w14:paraId="2881063B"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1,25</w:t>
            </w:r>
          </w:p>
        </w:tc>
        <w:tc>
          <w:tcPr>
            <w:tcW w:w="1498" w:type="dxa"/>
            <w:tcBorders>
              <w:top w:val="nil"/>
              <w:left w:val="nil"/>
              <w:bottom w:val="single" w:sz="4" w:space="0" w:color="auto"/>
              <w:right w:val="single" w:sz="4" w:space="0" w:color="auto"/>
            </w:tcBorders>
            <w:shd w:val="clear" w:color="auto" w:fill="auto"/>
            <w:noWrap/>
            <w:vAlign w:val="center"/>
            <w:hideMark/>
          </w:tcPr>
          <w:p w14:paraId="78D8BEFA"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2,58</w:t>
            </w:r>
          </w:p>
        </w:tc>
        <w:tc>
          <w:tcPr>
            <w:tcW w:w="1601" w:type="dxa"/>
            <w:tcBorders>
              <w:top w:val="nil"/>
              <w:left w:val="nil"/>
              <w:bottom w:val="single" w:sz="4" w:space="0" w:color="auto"/>
              <w:right w:val="single" w:sz="4" w:space="0" w:color="auto"/>
            </w:tcBorders>
            <w:shd w:val="clear" w:color="auto" w:fill="auto"/>
            <w:noWrap/>
            <w:vAlign w:val="center"/>
            <w:hideMark/>
          </w:tcPr>
          <w:p w14:paraId="2E2369D8"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0,12</w:t>
            </w:r>
          </w:p>
        </w:tc>
        <w:tc>
          <w:tcPr>
            <w:tcW w:w="1417" w:type="dxa"/>
            <w:tcBorders>
              <w:top w:val="nil"/>
              <w:left w:val="nil"/>
              <w:bottom w:val="single" w:sz="4" w:space="0" w:color="auto"/>
              <w:right w:val="single" w:sz="4" w:space="0" w:color="auto"/>
            </w:tcBorders>
            <w:shd w:val="clear" w:color="auto" w:fill="auto"/>
            <w:noWrap/>
            <w:vAlign w:val="center"/>
            <w:hideMark/>
          </w:tcPr>
          <w:p w14:paraId="1FA04209"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1,53</w:t>
            </w:r>
          </w:p>
        </w:tc>
        <w:tc>
          <w:tcPr>
            <w:tcW w:w="1041" w:type="dxa"/>
            <w:tcBorders>
              <w:top w:val="nil"/>
              <w:left w:val="nil"/>
              <w:bottom w:val="single" w:sz="4" w:space="0" w:color="auto"/>
              <w:right w:val="single" w:sz="4" w:space="0" w:color="auto"/>
            </w:tcBorders>
          </w:tcPr>
          <w:p w14:paraId="62122072"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0,17</w:t>
            </w:r>
          </w:p>
        </w:tc>
        <w:tc>
          <w:tcPr>
            <w:tcW w:w="1340" w:type="dxa"/>
            <w:tcBorders>
              <w:top w:val="nil"/>
              <w:left w:val="nil"/>
              <w:bottom w:val="single" w:sz="4" w:space="0" w:color="auto"/>
              <w:right w:val="single" w:sz="4" w:space="0" w:color="auto"/>
            </w:tcBorders>
          </w:tcPr>
          <w:p w14:paraId="6C7392B3"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0,67</w:t>
            </w:r>
          </w:p>
        </w:tc>
      </w:tr>
      <w:tr w:rsidR="007F10C6" w:rsidRPr="00B43CB9" w14:paraId="50061D06"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44790AE1"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Астрахан</w:t>
            </w:r>
          </w:p>
        </w:tc>
        <w:tc>
          <w:tcPr>
            <w:tcW w:w="1274" w:type="dxa"/>
            <w:tcBorders>
              <w:top w:val="nil"/>
              <w:left w:val="nil"/>
              <w:bottom w:val="single" w:sz="4" w:space="0" w:color="auto"/>
              <w:right w:val="single" w:sz="4" w:space="0" w:color="auto"/>
            </w:tcBorders>
            <w:shd w:val="clear" w:color="auto" w:fill="auto"/>
            <w:noWrap/>
            <w:vAlign w:val="center"/>
            <w:hideMark/>
          </w:tcPr>
          <w:p w14:paraId="72A33932"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0,33</w:t>
            </w:r>
          </w:p>
        </w:tc>
        <w:tc>
          <w:tcPr>
            <w:tcW w:w="1498" w:type="dxa"/>
            <w:tcBorders>
              <w:top w:val="nil"/>
              <w:left w:val="nil"/>
              <w:bottom w:val="single" w:sz="4" w:space="0" w:color="auto"/>
              <w:right w:val="single" w:sz="4" w:space="0" w:color="auto"/>
            </w:tcBorders>
            <w:shd w:val="clear" w:color="auto" w:fill="auto"/>
            <w:noWrap/>
            <w:vAlign w:val="center"/>
            <w:hideMark/>
          </w:tcPr>
          <w:p w14:paraId="7AD61CBC"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1,08</w:t>
            </w:r>
          </w:p>
        </w:tc>
        <w:tc>
          <w:tcPr>
            <w:tcW w:w="1601" w:type="dxa"/>
            <w:tcBorders>
              <w:top w:val="nil"/>
              <w:left w:val="nil"/>
              <w:bottom w:val="single" w:sz="4" w:space="0" w:color="auto"/>
              <w:right w:val="single" w:sz="4" w:space="0" w:color="auto"/>
            </w:tcBorders>
            <w:shd w:val="clear" w:color="auto" w:fill="auto"/>
            <w:noWrap/>
            <w:vAlign w:val="center"/>
            <w:hideMark/>
          </w:tcPr>
          <w:p w14:paraId="031955F5"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2,01</w:t>
            </w:r>
          </w:p>
        </w:tc>
        <w:tc>
          <w:tcPr>
            <w:tcW w:w="1417" w:type="dxa"/>
            <w:tcBorders>
              <w:top w:val="nil"/>
              <w:left w:val="nil"/>
              <w:bottom w:val="single" w:sz="4" w:space="0" w:color="auto"/>
              <w:right w:val="single" w:sz="4" w:space="0" w:color="auto"/>
            </w:tcBorders>
            <w:shd w:val="clear" w:color="auto" w:fill="auto"/>
            <w:noWrap/>
            <w:vAlign w:val="center"/>
            <w:hideMark/>
          </w:tcPr>
          <w:p w14:paraId="7E033CA4"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5,58</w:t>
            </w:r>
          </w:p>
        </w:tc>
        <w:tc>
          <w:tcPr>
            <w:tcW w:w="1041" w:type="dxa"/>
            <w:tcBorders>
              <w:top w:val="nil"/>
              <w:left w:val="nil"/>
              <w:bottom w:val="single" w:sz="4" w:space="0" w:color="auto"/>
              <w:right w:val="single" w:sz="4" w:space="0" w:color="auto"/>
            </w:tcBorders>
          </w:tcPr>
          <w:p w14:paraId="5D3A58F6"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2,00</w:t>
            </w:r>
          </w:p>
        </w:tc>
        <w:tc>
          <w:tcPr>
            <w:tcW w:w="1340" w:type="dxa"/>
            <w:tcBorders>
              <w:top w:val="nil"/>
              <w:left w:val="nil"/>
              <w:bottom w:val="single" w:sz="4" w:space="0" w:color="auto"/>
              <w:right w:val="single" w:sz="4" w:space="0" w:color="auto"/>
            </w:tcBorders>
          </w:tcPr>
          <w:p w14:paraId="2273D02D"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0,85</w:t>
            </w:r>
          </w:p>
        </w:tc>
      </w:tr>
      <w:tr w:rsidR="007F10C6" w:rsidRPr="00B43CB9" w14:paraId="1511A21B"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15943E62" w14:textId="20402158" w:rsidR="007F10C6" w:rsidRPr="00B43CB9" w:rsidRDefault="00A41B0A" w:rsidP="00F4660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Ақмола</w:t>
            </w:r>
          </w:p>
        </w:tc>
        <w:tc>
          <w:tcPr>
            <w:tcW w:w="1274" w:type="dxa"/>
            <w:tcBorders>
              <w:top w:val="nil"/>
              <w:left w:val="nil"/>
              <w:bottom w:val="single" w:sz="4" w:space="0" w:color="auto"/>
              <w:right w:val="single" w:sz="4" w:space="0" w:color="auto"/>
            </w:tcBorders>
            <w:shd w:val="clear" w:color="auto" w:fill="auto"/>
            <w:noWrap/>
            <w:vAlign w:val="center"/>
            <w:hideMark/>
          </w:tcPr>
          <w:p w14:paraId="7329E8DA"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0,63</w:t>
            </w:r>
          </w:p>
        </w:tc>
        <w:tc>
          <w:tcPr>
            <w:tcW w:w="1498" w:type="dxa"/>
            <w:tcBorders>
              <w:top w:val="nil"/>
              <w:left w:val="nil"/>
              <w:bottom w:val="single" w:sz="4" w:space="0" w:color="auto"/>
              <w:right w:val="single" w:sz="4" w:space="0" w:color="auto"/>
            </w:tcBorders>
            <w:shd w:val="clear" w:color="auto" w:fill="auto"/>
            <w:noWrap/>
            <w:vAlign w:val="center"/>
            <w:hideMark/>
          </w:tcPr>
          <w:p w14:paraId="29D6D654"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1,15</w:t>
            </w:r>
          </w:p>
        </w:tc>
        <w:tc>
          <w:tcPr>
            <w:tcW w:w="1601" w:type="dxa"/>
            <w:tcBorders>
              <w:top w:val="nil"/>
              <w:left w:val="nil"/>
              <w:bottom w:val="single" w:sz="4" w:space="0" w:color="auto"/>
              <w:right w:val="single" w:sz="4" w:space="0" w:color="auto"/>
            </w:tcBorders>
            <w:shd w:val="clear" w:color="auto" w:fill="auto"/>
            <w:noWrap/>
            <w:vAlign w:val="center"/>
            <w:hideMark/>
          </w:tcPr>
          <w:p w14:paraId="31E913FB"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1,14</w:t>
            </w:r>
          </w:p>
        </w:tc>
        <w:tc>
          <w:tcPr>
            <w:tcW w:w="1417" w:type="dxa"/>
            <w:tcBorders>
              <w:top w:val="nil"/>
              <w:left w:val="nil"/>
              <w:bottom w:val="single" w:sz="4" w:space="0" w:color="auto"/>
              <w:right w:val="single" w:sz="4" w:space="0" w:color="auto"/>
            </w:tcBorders>
            <w:shd w:val="clear" w:color="auto" w:fill="auto"/>
            <w:noWrap/>
            <w:vAlign w:val="center"/>
            <w:hideMark/>
          </w:tcPr>
          <w:p w14:paraId="55B05841"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1,19</w:t>
            </w:r>
          </w:p>
        </w:tc>
        <w:tc>
          <w:tcPr>
            <w:tcW w:w="1041" w:type="dxa"/>
            <w:tcBorders>
              <w:top w:val="nil"/>
              <w:left w:val="nil"/>
              <w:bottom w:val="single" w:sz="4" w:space="0" w:color="auto"/>
              <w:right w:val="single" w:sz="4" w:space="0" w:color="auto"/>
            </w:tcBorders>
          </w:tcPr>
          <w:p w14:paraId="693687CF"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5,00</w:t>
            </w:r>
          </w:p>
        </w:tc>
        <w:tc>
          <w:tcPr>
            <w:tcW w:w="1340" w:type="dxa"/>
            <w:tcBorders>
              <w:top w:val="nil"/>
              <w:left w:val="nil"/>
              <w:bottom w:val="single" w:sz="4" w:space="0" w:color="auto"/>
              <w:right w:val="single" w:sz="4" w:space="0" w:color="auto"/>
            </w:tcBorders>
          </w:tcPr>
          <w:p w14:paraId="6C04F400"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1,04</w:t>
            </w:r>
          </w:p>
        </w:tc>
      </w:tr>
      <w:tr w:rsidR="007F10C6" w:rsidRPr="00B43CB9" w14:paraId="13A973B7"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6084B442"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Бурабай</w:t>
            </w:r>
          </w:p>
        </w:tc>
        <w:tc>
          <w:tcPr>
            <w:tcW w:w="1274" w:type="dxa"/>
            <w:tcBorders>
              <w:top w:val="nil"/>
              <w:left w:val="nil"/>
              <w:bottom w:val="single" w:sz="4" w:space="0" w:color="auto"/>
              <w:right w:val="single" w:sz="4" w:space="0" w:color="auto"/>
            </w:tcBorders>
            <w:shd w:val="clear" w:color="auto" w:fill="auto"/>
            <w:noWrap/>
            <w:vAlign w:val="center"/>
            <w:hideMark/>
          </w:tcPr>
          <w:p w14:paraId="5E0428A2"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19,00</w:t>
            </w:r>
          </w:p>
        </w:tc>
        <w:tc>
          <w:tcPr>
            <w:tcW w:w="1498" w:type="dxa"/>
            <w:tcBorders>
              <w:top w:val="nil"/>
              <w:left w:val="nil"/>
              <w:bottom w:val="single" w:sz="4" w:space="0" w:color="auto"/>
              <w:right w:val="single" w:sz="4" w:space="0" w:color="auto"/>
            </w:tcBorders>
            <w:shd w:val="clear" w:color="auto" w:fill="auto"/>
            <w:noWrap/>
            <w:vAlign w:val="center"/>
            <w:hideMark/>
          </w:tcPr>
          <w:p w14:paraId="6097B4D4"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17,51</w:t>
            </w:r>
          </w:p>
        </w:tc>
        <w:tc>
          <w:tcPr>
            <w:tcW w:w="1601" w:type="dxa"/>
            <w:tcBorders>
              <w:top w:val="nil"/>
              <w:left w:val="nil"/>
              <w:bottom w:val="single" w:sz="4" w:space="0" w:color="auto"/>
              <w:right w:val="single" w:sz="4" w:space="0" w:color="auto"/>
            </w:tcBorders>
            <w:shd w:val="clear" w:color="auto" w:fill="auto"/>
            <w:noWrap/>
            <w:vAlign w:val="center"/>
            <w:hideMark/>
          </w:tcPr>
          <w:p w14:paraId="37010B06"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0,15</w:t>
            </w:r>
          </w:p>
        </w:tc>
        <w:tc>
          <w:tcPr>
            <w:tcW w:w="1417" w:type="dxa"/>
            <w:tcBorders>
              <w:top w:val="nil"/>
              <w:left w:val="nil"/>
              <w:bottom w:val="single" w:sz="4" w:space="0" w:color="auto"/>
              <w:right w:val="single" w:sz="4" w:space="0" w:color="auto"/>
            </w:tcBorders>
            <w:shd w:val="clear" w:color="auto" w:fill="auto"/>
            <w:noWrap/>
            <w:vAlign w:val="center"/>
            <w:hideMark/>
          </w:tcPr>
          <w:p w14:paraId="3E10AF22"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2,06</w:t>
            </w:r>
          </w:p>
        </w:tc>
        <w:tc>
          <w:tcPr>
            <w:tcW w:w="1041" w:type="dxa"/>
            <w:tcBorders>
              <w:top w:val="nil"/>
              <w:left w:val="nil"/>
              <w:bottom w:val="single" w:sz="4" w:space="0" w:color="auto"/>
              <w:right w:val="single" w:sz="4" w:space="0" w:color="auto"/>
            </w:tcBorders>
          </w:tcPr>
          <w:p w14:paraId="211B8FE8"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0,33</w:t>
            </w:r>
          </w:p>
        </w:tc>
        <w:tc>
          <w:tcPr>
            <w:tcW w:w="1340" w:type="dxa"/>
            <w:tcBorders>
              <w:top w:val="nil"/>
              <w:left w:val="nil"/>
              <w:bottom w:val="single" w:sz="4" w:space="0" w:color="auto"/>
              <w:right w:val="single" w:sz="4" w:space="0" w:color="auto"/>
            </w:tcBorders>
          </w:tcPr>
          <w:p w14:paraId="396C87FB"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4,65</w:t>
            </w:r>
          </w:p>
        </w:tc>
      </w:tr>
      <w:tr w:rsidR="007F10C6" w:rsidRPr="00B43CB9" w14:paraId="1226E68F"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66C8EA8D"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Бұланды</w:t>
            </w:r>
          </w:p>
        </w:tc>
        <w:tc>
          <w:tcPr>
            <w:tcW w:w="1274" w:type="dxa"/>
            <w:tcBorders>
              <w:top w:val="nil"/>
              <w:left w:val="nil"/>
              <w:bottom w:val="single" w:sz="4" w:space="0" w:color="auto"/>
              <w:right w:val="single" w:sz="4" w:space="0" w:color="auto"/>
            </w:tcBorders>
            <w:shd w:val="clear" w:color="auto" w:fill="auto"/>
            <w:noWrap/>
            <w:vAlign w:val="center"/>
            <w:hideMark/>
          </w:tcPr>
          <w:p w14:paraId="44DB1078"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0,29</w:t>
            </w:r>
          </w:p>
        </w:tc>
        <w:tc>
          <w:tcPr>
            <w:tcW w:w="1498" w:type="dxa"/>
            <w:tcBorders>
              <w:top w:val="nil"/>
              <w:left w:val="nil"/>
              <w:bottom w:val="single" w:sz="4" w:space="0" w:color="auto"/>
              <w:right w:val="single" w:sz="4" w:space="0" w:color="auto"/>
            </w:tcBorders>
            <w:shd w:val="clear" w:color="auto" w:fill="auto"/>
            <w:noWrap/>
            <w:vAlign w:val="center"/>
            <w:hideMark/>
          </w:tcPr>
          <w:p w14:paraId="23139EFE"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1,80</w:t>
            </w:r>
          </w:p>
        </w:tc>
        <w:tc>
          <w:tcPr>
            <w:tcW w:w="1601" w:type="dxa"/>
            <w:tcBorders>
              <w:top w:val="nil"/>
              <w:left w:val="nil"/>
              <w:bottom w:val="single" w:sz="4" w:space="0" w:color="auto"/>
              <w:right w:val="single" w:sz="4" w:space="0" w:color="auto"/>
            </w:tcBorders>
            <w:shd w:val="clear" w:color="auto" w:fill="auto"/>
            <w:noWrap/>
            <w:vAlign w:val="center"/>
            <w:hideMark/>
          </w:tcPr>
          <w:p w14:paraId="42C7301E"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5,93</w:t>
            </w:r>
          </w:p>
        </w:tc>
        <w:tc>
          <w:tcPr>
            <w:tcW w:w="1417" w:type="dxa"/>
            <w:tcBorders>
              <w:top w:val="nil"/>
              <w:left w:val="nil"/>
              <w:bottom w:val="single" w:sz="4" w:space="0" w:color="auto"/>
              <w:right w:val="single" w:sz="4" w:space="0" w:color="auto"/>
            </w:tcBorders>
            <w:shd w:val="clear" w:color="auto" w:fill="auto"/>
            <w:noWrap/>
            <w:vAlign w:val="center"/>
            <w:hideMark/>
          </w:tcPr>
          <w:p w14:paraId="6E8DD16D"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10,96</w:t>
            </w:r>
          </w:p>
        </w:tc>
        <w:tc>
          <w:tcPr>
            <w:tcW w:w="1041" w:type="dxa"/>
            <w:tcBorders>
              <w:top w:val="nil"/>
              <w:left w:val="nil"/>
              <w:bottom w:val="single" w:sz="4" w:space="0" w:color="auto"/>
              <w:right w:val="single" w:sz="4" w:space="0" w:color="auto"/>
            </w:tcBorders>
          </w:tcPr>
          <w:p w14:paraId="51A83D54"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0,00</w:t>
            </w:r>
          </w:p>
        </w:tc>
        <w:tc>
          <w:tcPr>
            <w:tcW w:w="1340" w:type="dxa"/>
            <w:tcBorders>
              <w:top w:val="nil"/>
              <w:left w:val="nil"/>
              <w:bottom w:val="single" w:sz="4" w:space="0" w:color="auto"/>
              <w:right w:val="single" w:sz="4" w:space="0" w:color="auto"/>
            </w:tcBorders>
          </w:tcPr>
          <w:p w14:paraId="3E45ADBC"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0,84</w:t>
            </w:r>
          </w:p>
        </w:tc>
      </w:tr>
      <w:tr w:rsidR="007F10C6" w:rsidRPr="00B43CB9" w14:paraId="60DA7F7F"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7967A695"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Біржан сал</w:t>
            </w:r>
          </w:p>
        </w:tc>
        <w:tc>
          <w:tcPr>
            <w:tcW w:w="1274" w:type="dxa"/>
            <w:tcBorders>
              <w:top w:val="nil"/>
              <w:left w:val="nil"/>
              <w:bottom w:val="single" w:sz="4" w:space="0" w:color="auto"/>
              <w:right w:val="single" w:sz="4" w:space="0" w:color="auto"/>
            </w:tcBorders>
            <w:shd w:val="clear" w:color="auto" w:fill="auto"/>
            <w:noWrap/>
            <w:vAlign w:val="center"/>
            <w:hideMark/>
          </w:tcPr>
          <w:p w14:paraId="186E8988"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5,00</w:t>
            </w:r>
          </w:p>
        </w:tc>
        <w:tc>
          <w:tcPr>
            <w:tcW w:w="1498" w:type="dxa"/>
            <w:tcBorders>
              <w:top w:val="nil"/>
              <w:left w:val="nil"/>
              <w:bottom w:val="single" w:sz="4" w:space="0" w:color="auto"/>
              <w:right w:val="single" w:sz="4" w:space="0" w:color="auto"/>
            </w:tcBorders>
            <w:shd w:val="clear" w:color="auto" w:fill="auto"/>
            <w:noWrap/>
            <w:vAlign w:val="center"/>
            <w:hideMark/>
          </w:tcPr>
          <w:p w14:paraId="639EF35B"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49,34</w:t>
            </w:r>
          </w:p>
        </w:tc>
        <w:tc>
          <w:tcPr>
            <w:tcW w:w="1601" w:type="dxa"/>
            <w:tcBorders>
              <w:top w:val="nil"/>
              <w:left w:val="nil"/>
              <w:bottom w:val="single" w:sz="4" w:space="0" w:color="auto"/>
              <w:right w:val="single" w:sz="4" w:space="0" w:color="auto"/>
            </w:tcBorders>
            <w:shd w:val="clear" w:color="auto" w:fill="auto"/>
            <w:noWrap/>
            <w:vAlign w:val="center"/>
            <w:hideMark/>
          </w:tcPr>
          <w:p w14:paraId="63EAD8CD"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0,74</w:t>
            </w:r>
          </w:p>
        </w:tc>
        <w:tc>
          <w:tcPr>
            <w:tcW w:w="1417" w:type="dxa"/>
            <w:tcBorders>
              <w:top w:val="nil"/>
              <w:left w:val="nil"/>
              <w:bottom w:val="single" w:sz="4" w:space="0" w:color="auto"/>
              <w:right w:val="single" w:sz="4" w:space="0" w:color="auto"/>
            </w:tcBorders>
            <w:shd w:val="clear" w:color="auto" w:fill="auto"/>
            <w:noWrap/>
            <w:vAlign w:val="center"/>
            <w:hideMark/>
          </w:tcPr>
          <w:p w14:paraId="438C1C25"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0,46</w:t>
            </w:r>
          </w:p>
        </w:tc>
        <w:tc>
          <w:tcPr>
            <w:tcW w:w="1041" w:type="dxa"/>
            <w:tcBorders>
              <w:top w:val="nil"/>
              <w:left w:val="nil"/>
              <w:bottom w:val="single" w:sz="4" w:space="0" w:color="auto"/>
              <w:right w:val="single" w:sz="4" w:space="0" w:color="auto"/>
            </w:tcBorders>
          </w:tcPr>
          <w:p w14:paraId="712091F4"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0,50</w:t>
            </w:r>
          </w:p>
        </w:tc>
        <w:tc>
          <w:tcPr>
            <w:tcW w:w="1340" w:type="dxa"/>
            <w:tcBorders>
              <w:top w:val="nil"/>
              <w:left w:val="nil"/>
              <w:bottom w:val="single" w:sz="4" w:space="0" w:color="auto"/>
              <w:right w:val="single" w:sz="4" w:space="0" w:color="auto"/>
            </w:tcBorders>
          </w:tcPr>
          <w:p w14:paraId="098C27AB"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0,21</w:t>
            </w:r>
          </w:p>
        </w:tc>
      </w:tr>
      <w:tr w:rsidR="007F10C6" w:rsidRPr="00B43CB9" w14:paraId="60D14038"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395A03B4"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Егіндікөл</w:t>
            </w:r>
          </w:p>
        </w:tc>
        <w:tc>
          <w:tcPr>
            <w:tcW w:w="1274" w:type="dxa"/>
            <w:tcBorders>
              <w:top w:val="nil"/>
              <w:left w:val="nil"/>
              <w:bottom w:val="single" w:sz="4" w:space="0" w:color="auto"/>
              <w:right w:val="single" w:sz="4" w:space="0" w:color="auto"/>
            </w:tcBorders>
            <w:shd w:val="clear" w:color="auto" w:fill="auto"/>
            <w:noWrap/>
            <w:vAlign w:val="center"/>
            <w:hideMark/>
          </w:tcPr>
          <w:p w14:paraId="4D4CDEB1"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w:t>
            </w:r>
          </w:p>
        </w:tc>
        <w:tc>
          <w:tcPr>
            <w:tcW w:w="1498" w:type="dxa"/>
            <w:tcBorders>
              <w:top w:val="nil"/>
              <w:left w:val="nil"/>
              <w:bottom w:val="single" w:sz="4" w:space="0" w:color="auto"/>
              <w:right w:val="single" w:sz="4" w:space="0" w:color="auto"/>
            </w:tcBorders>
            <w:shd w:val="clear" w:color="auto" w:fill="auto"/>
            <w:noWrap/>
            <w:vAlign w:val="center"/>
            <w:hideMark/>
          </w:tcPr>
          <w:p w14:paraId="1907FF06"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0,10</w:t>
            </w:r>
          </w:p>
        </w:tc>
        <w:tc>
          <w:tcPr>
            <w:tcW w:w="1601" w:type="dxa"/>
            <w:tcBorders>
              <w:top w:val="nil"/>
              <w:left w:val="nil"/>
              <w:bottom w:val="single" w:sz="4" w:space="0" w:color="auto"/>
              <w:right w:val="single" w:sz="4" w:space="0" w:color="auto"/>
            </w:tcBorders>
            <w:shd w:val="clear" w:color="auto" w:fill="auto"/>
            <w:noWrap/>
            <w:vAlign w:val="center"/>
            <w:hideMark/>
          </w:tcPr>
          <w:p w14:paraId="62CF5109"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3,74</w:t>
            </w:r>
          </w:p>
        </w:tc>
        <w:tc>
          <w:tcPr>
            <w:tcW w:w="1417" w:type="dxa"/>
            <w:tcBorders>
              <w:top w:val="nil"/>
              <w:left w:val="nil"/>
              <w:bottom w:val="single" w:sz="4" w:space="0" w:color="auto"/>
              <w:right w:val="single" w:sz="4" w:space="0" w:color="auto"/>
            </w:tcBorders>
            <w:shd w:val="clear" w:color="auto" w:fill="auto"/>
            <w:noWrap/>
            <w:vAlign w:val="center"/>
            <w:hideMark/>
          </w:tcPr>
          <w:p w14:paraId="4664A787"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3,24</w:t>
            </w:r>
          </w:p>
        </w:tc>
        <w:tc>
          <w:tcPr>
            <w:tcW w:w="1041" w:type="dxa"/>
            <w:tcBorders>
              <w:top w:val="nil"/>
              <w:left w:val="nil"/>
              <w:bottom w:val="single" w:sz="4" w:space="0" w:color="auto"/>
              <w:right w:val="single" w:sz="4" w:space="0" w:color="auto"/>
            </w:tcBorders>
          </w:tcPr>
          <w:p w14:paraId="1E7BB70B"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w:t>
            </w:r>
          </w:p>
        </w:tc>
        <w:tc>
          <w:tcPr>
            <w:tcW w:w="1340" w:type="dxa"/>
            <w:tcBorders>
              <w:top w:val="nil"/>
              <w:left w:val="nil"/>
              <w:bottom w:val="single" w:sz="4" w:space="0" w:color="auto"/>
              <w:right w:val="single" w:sz="4" w:space="0" w:color="auto"/>
            </w:tcBorders>
          </w:tcPr>
          <w:p w14:paraId="0B29E20A"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0,87</w:t>
            </w:r>
          </w:p>
        </w:tc>
      </w:tr>
      <w:tr w:rsidR="007F10C6" w:rsidRPr="00B43CB9" w14:paraId="3F0D7DCF"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56999316" w14:textId="168674B9" w:rsidR="007F10C6" w:rsidRPr="00B43CB9" w:rsidRDefault="00A41B0A" w:rsidP="00F4660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Ақмола</w:t>
            </w:r>
          </w:p>
        </w:tc>
        <w:tc>
          <w:tcPr>
            <w:tcW w:w="1274" w:type="dxa"/>
            <w:tcBorders>
              <w:top w:val="nil"/>
              <w:left w:val="nil"/>
              <w:bottom w:val="single" w:sz="4" w:space="0" w:color="auto"/>
              <w:right w:val="single" w:sz="4" w:space="0" w:color="auto"/>
            </w:tcBorders>
            <w:shd w:val="clear" w:color="auto" w:fill="auto"/>
            <w:noWrap/>
            <w:vAlign w:val="center"/>
            <w:hideMark/>
          </w:tcPr>
          <w:p w14:paraId="5CAC9EAA"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0,60</w:t>
            </w:r>
          </w:p>
        </w:tc>
        <w:tc>
          <w:tcPr>
            <w:tcW w:w="1498" w:type="dxa"/>
            <w:tcBorders>
              <w:top w:val="nil"/>
              <w:left w:val="nil"/>
              <w:bottom w:val="single" w:sz="4" w:space="0" w:color="auto"/>
              <w:right w:val="single" w:sz="4" w:space="0" w:color="auto"/>
            </w:tcBorders>
            <w:shd w:val="clear" w:color="auto" w:fill="auto"/>
            <w:noWrap/>
            <w:vAlign w:val="center"/>
            <w:hideMark/>
          </w:tcPr>
          <w:p w14:paraId="654FBA45"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1,09</w:t>
            </w:r>
          </w:p>
        </w:tc>
        <w:tc>
          <w:tcPr>
            <w:tcW w:w="1601" w:type="dxa"/>
            <w:tcBorders>
              <w:top w:val="nil"/>
              <w:left w:val="nil"/>
              <w:bottom w:val="single" w:sz="4" w:space="0" w:color="auto"/>
              <w:right w:val="single" w:sz="4" w:space="0" w:color="auto"/>
            </w:tcBorders>
            <w:shd w:val="clear" w:color="auto" w:fill="auto"/>
            <w:noWrap/>
            <w:vAlign w:val="center"/>
            <w:hideMark/>
          </w:tcPr>
          <w:p w14:paraId="3EA9D317"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0,08</w:t>
            </w:r>
          </w:p>
        </w:tc>
        <w:tc>
          <w:tcPr>
            <w:tcW w:w="1417" w:type="dxa"/>
            <w:tcBorders>
              <w:top w:val="nil"/>
              <w:left w:val="nil"/>
              <w:bottom w:val="single" w:sz="4" w:space="0" w:color="auto"/>
              <w:right w:val="single" w:sz="4" w:space="0" w:color="auto"/>
            </w:tcBorders>
            <w:shd w:val="clear" w:color="auto" w:fill="auto"/>
            <w:noWrap/>
            <w:vAlign w:val="center"/>
            <w:hideMark/>
          </w:tcPr>
          <w:p w14:paraId="1413F406"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0,14</w:t>
            </w:r>
          </w:p>
        </w:tc>
        <w:tc>
          <w:tcPr>
            <w:tcW w:w="1041" w:type="dxa"/>
            <w:tcBorders>
              <w:top w:val="nil"/>
              <w:left w:val="nil"/>
              <w:bottom w:val="single" w:sz="4" w:space="0" w:color="auto"/>
              <w:right w:val="single" w:sz="4" w:space="0" w:color="auto"/>
            </w:tcBorders>
          </w:tcPr>
          <w:p w14:paraId="5C853569"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2,00</w:t>
            </w:r>
          </w:p>
        </w:tc>
        <w:tc>
          <w:tcPr>
            <w:tcW w:w="1340" w:type="dxa"/>
            <w:tcBorders>
              <w:top w:val="nil"/>
              <w:left w:val="nil"/>
              <w:bottom w:val="single" w:sz="4" w:space="0" w:color="auto"/>
              <w:right w:val="single" w:sz="4" w:space="0" w:color="auto"/>
            </w:tcBorders>
          </w:tcPr>
          <w:p w14:paraId="7D5EF5ED"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0,66</w:t>
            </w:r>
          </w:p>
        </w:tc>
      </w:tr>
      <w:tr w:rsidR="007F10C6" w:rsidRPr="00B43CB9" w14:paraId="5DD5E4E1"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03A039A8"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Есіл</w:t>
            </w:r>
          </w:p>
        </w:tc>
        <w:tc>
          <w:tcPr>
            <w:tcW w:w="1274" w:type="dxa"/>
            <w:tcBorders>
              <w:top w:val="nil"/>
              <w:left w:val="nil"/>
              <w:bottom w:val="single" w:sz="4" w:space="0" w:color="auto"/>
              <w:right w:val="single" w:sz="4" w:space="0" w:color="auto"/>
            </w:tcBorders>
            <w:shd w:val="clear" w:color="auto" w:fill="auto"/>
            <w:noWrap/>
            <w:vAlign w:val="center"/>
            <w:hideMark/>
          </w:tcPr>
          <w:p w14:paraId="34D09223"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5,00</w:t>
            </w:r>
          </w:p>
        </w:tc>
        <w:tc>
          <w:tcPr>
            <w:tcW w:w="1498" w:type="dxa"/>
            <w:tcBorders>
              <w:top w:val="nil"/>
              <w:left w:val="nil"/>
              <w:bottom w:val="single" w:sz="4" w:space="0" w:color="auto"/>
              <w:right w:val="single" w:sz="4" w:space="0" w:color="auto"/>
            </w:tcBorders>
            <w:shd w:val="clear" w:color="auto" w:fill="auto"/>
            <w:noWrap/>
            <w:vAlign w:val="center"/>
            <w:hideMark/>
          </w:tcPr>
          <w:p w14:paraId="408313B8"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0,69</w:t>
            </w:r>
          </w:p>
        </w:tc>
        <w:tc>
          <w:tcPr>
            <w:tcW w:w="1601" w:type="dxa"/>
            <w:tcBorders>
              <w:top w:val="nil"/>
              <w:left w:val="nil"/>
              <w:bottom w:val="single" w:sz="4" w:space="0" w:color="auto"/>
              <w:right w:val="single" w:sz="4" w:space="0" w:color="auto"/>
            </w:tcBorders>
            <w:shd w:val="clear" w:color="auto" w:fill="auto"/>
            <w:noWrap/>
            <w:vAlign w:val="center"/>
            <w:hideMark/>
          </w:tcPr>
          <w:p w14:paraId="7F984CDC"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4,76</w:t>
            </w:r>
          </w:p>
        </w:tc>
        <w:tc>
          <w:tcPr>
            <w:tcW w:w="1417" w:type="dxa"/>
            <w:tcBorders>
              <w:top w:val="nil"/>
              <w:left w:val="nil"/>
              <w:bottom w:val="single" w:sz="4" w:space="0" w:color="auto"/>
              <w:right w:val="single" w:sz="4" w:space="0" w:color="auto"/>
            </w:tcBorders>
            <w:shd w:val="clear" w:color="auto" w:fill="auto"/>
            <w:noWrap/>
            <w:vAlign w:val="center"/>
            <w:hideMark/>
          </w:tcPr>
          <w:p w14:paraId="10C99E05"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1,97</w:t>
            </w:r>
          </w:p>
        </w:tc>
        <w:tc>
          <w:tcPr>
            <w:tcW w:w="1041" w:type="dxa"/>
            <w:tcBorders>
              <w:top w:val="nil"/>
              <w:left w:val="nil"/>
              <w:bottom w:val="single" w:sz="4" w:space="0" w:color="auto"/>
              <w:right w:val="single" w:sz="4" w:space="0" w:color="auto"/>
            </w:tcBorders>
          </w:tcPr>
          <w:p w14:paraId="21BFD04E"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0,50</w:t>
            </w:r>
          </w:p>
        </w:tc>
        <w:tc>
          <w:tcPr>
            <w:tcW w:w="1340" w:type="dxa"/>
            <w:tcBorders>
              <w:top w:val="nil"/>
              <w:left w:val="nil"/>
              <w:bottom w:val="single" w:sz="4" w:space="0" w:color="auto"/>
              <w:right w:val="single" w:sz="4" w:space="0" w:color="auto"/>
            </w:tcBorders>
          </w:tcPr>
          <w:p w14:paraId="56A6F370"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0,78</w:t>
            </w:r>
          </w:p>
        </w:tc>
      </w:tr>
      <w:tr w:rsidR="007F10C6" w:rsidRPr="00B43CB9" w14:paraId="597225C4"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71BA79BB"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Жақсы</w:t>
            </w:r>
          </w:p>
        </w:tc>
        <w:tc>
          <w:tcPr>
            <w:tcW w:w="1274" w:type="dxa"/>
            <w:tcBorders>
              <w:top w:val="nil"/>
              <w:left w:val="nil"/>
              <w:bottom w:val="single" w:sz="4" w:space="0" w:color="auto"/>
              <w:right w:val="single" w:sz="4" w:space="0" w:color="auto"/>
            </w:tcBorders>
            <w:shd w:val="clear" w:color="auto" w:fill="auto"/>
            <w:noWrap/>
            <w:vAlign w:val="center"/>
            <w:hideMark/>
          </w:tcPr>
          <w:p w14:paraId="19DCEDA7"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0,18</w:t>
            </w:r>
          </w:p>
        </w:tc>
        <w:tc>
          <w:tcPr>
            <w:tcW w:w="1498" w:type="dxa"/>
            <w:tcBorders>
              <w:top w:val="nil"/>
              <w:left w:val="nil"/>
              <w:bottom w:val="single" w:sz="4" w:space="0" w:color="auto"/>
              <w:right w:val="single" w:sz="4" w:space="0" w:color="auto"/>
            </w:tcBorders>
            <w:shd w:val="clear" w:color="auto" w:fill="auto"/>
            <w:noWrap/>
            <w:vAlign w:val="center"/>
            <w:hideMark/>
          </w:tcPr>
          <w:p w14:paraId="4B95D6BD"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1,41</w:t>
            </w:r>
          </w:p>
        </w:tc>
        <w:tc>
          <w:tcPr>
            <w:tcW w:w="1601" w:type="dxa"/>
            <w:tcBorders>
              <w:top w:val="nil"/>
              <w:left w:val="nil"/>
              <w:bottom w:val="single" w:sz="4" w:space="0" w:color="auto"/>
              <w:right w:val="single" w:sz="4" w:space="0" w:color="auto"/>
            </w:tcBorders>
            <w:shd w:val="clear" w:color="auto" w:fill="auto"/>
            <w:noWrap/>
            <w:vAlign w:val="center"/>
            <w:hideMark/>
          </w:tcPr>
          <w:p w14:paraId="4E5BFDE8"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2,11</w:t>
            </w:r>
          </w:p>
        </w:tc>
        <w:tc>
          <w:tcPr>
            <w:tcW w:w="1417" w:type="dxa"/>
            <w:tcBorders>
              <w:top w:val="nil"/>
              <w:left w:val="nil"/>
              <w:bottom w:val="single" w:sz="4" w:space="0" w:color="auto"/>
              <w:right w:val="single" w:sz="4" w:space="0" w:color="auto"/>
            </w:tcBorders>
            <w:shd w:val="clear" w:color="auto" w:fill="auto"/>
            <w:noWrap/>
            <w:vAlign w:val="center"/>
            <w:hideMark/>
          </w:tcPr>
          <w:p w14:paraId="3A2880AD"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1,91</w:t>
            </w:r>
          </w:p>
        </w:tc>
        <w:tc>
          <w:tcPr>
            <w:tcW w:w="1041" w:type="dxa"/>
            <w:tcBorders>
              <w:top w:val="nil"/>
              <w:left w:val="nil"/>
              <w:bottom w:val="single" w:sz="4" w:space="0" w:color="auto"/>
              <w:right w:val="single" w:sz="4" w:space="0" w:color="auto"/>
            </w:tcBorders>
          </w:tcPr>
          <w:p w14:paraId="3EDD4D0E"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1,00</w:t>
            </w:r>
          </w:p>
        </w:tc>
        <w:tc>
          <w:tcPr>
            <w:tcW w:w="1340" w:type="dxa"/>
            <w:tcBorders>
              <w:top w:val="nil"/>
              <w:left w:val="nil"/>
              <w:bottom w:val="single" w:sz="4" w:space="0" w:color="auto"/>
              <w:right w:val="single" w:sz="4" w:space="0" w:color="auto"/>
            </w:tcBorders>
          </w:tcPr>
          <w:p w14:paraId="4AE1F49E"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1,00</w:t>
            </w:r>
          </w:p>
        </w:tc>
      </w:tr>
      <w:tr w:rsidR="007F10C6" w:rsidRPr="00B43CB9" w14:paraId="6A51506F"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0B1FBE47"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Жарқайың</w:t>
            </w:r>
          </w:p>
        </w:tc>
        <w:tc>
          <w:tcPr>
            <w:tcW w:w="1274" w:type="dxa"/>
            <w:tcBorders>
              <w:top w:val="nil"/>
              <w:left w:val="nil"/>
              <w:bottom w:val="single" w:sz="4" w:space="0" w:color="auto"/>
              <w:right w:val="single" w:sz="4" w:space="0" w:color="auto"/>
            </w:tcBorders>
            <w:shd w:val="clear" w:color="auto" w:fill="auto"/>
            <w:noWrap/>
            <w:vAlign w:val="center"/>
            <w:hideMark/>
          </w:tcPr>
          <w:p w14:paraId="5BD356C0"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0,50</w:t>
            </w:r>
          </w:p>
        </w:tc>
        <w:tc>
          <w:tcPr>
            <w:tcW w:w="1498" w:type="dxa"/>
            <w:tcBorders>
              <w:top w:val="nil"/>
              <w:left w:val="nil"/>
              <w:bottom w:val="single" w:sz="4" w:space="0" w:color="auto"/>
              <w:right w:val="single" w:sz="4" w:space="0" w:color="auto"/>
            </w:tcBorders>
            <w:shd w:val="clear" w:color="auto" w:fill="auto"/>
            <w:noWrap/>
            <w:vAlign w:val="center"/>
            <w:hideMark/>
          </w:tcPr>
          <w:p w14:paraId="55B3DCFD"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1,72</w:t>
            </w:r>
          </w:p>
        </w:tc>
        <w:tc>
          <w:tcPr>
            <w:tcW w:w="1601" w:type="dxa"/>
            <w:tcBorders>
              <w:top w:val="nil"/>
              <w:left w:val="nil"/>
              <w:bottom w:val="single" w:sz="4" w:space="0" w:color="auto"/>
              <w:right w:val="single" w:sz="4" w:space="0" w:color="auto"/>
            </w:tcBorders>
            <w:shd w:val="clear" w:color="auto" w:fill="auto"/>
            <w:noWrap/>
            <w:vAlign w:val="center"/>
            <w:hideMark/>
          </w:tcPr>
          <w:p w14:paraId="7031BC8F"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1,69</w:t>
            </w:r>
          </w:p>
        </w:tc>
        <w:tc>
          <w:tcPr>
            <w:tcW w:w="1417" w:type="dxa"/>
            <w:tcBorders>
              <w:top w:val="nil"/>
              <w:left w:val="nil"/>
              <w:bottom w:val="single" w:sz="4" w:space="0" w:color="auto"/>
              <w:right w:val="single" w:sz="4" w:space="0" w:color="auto"/>
            </w:tcBorders>
            <w:shd w:val="clear" w:color="auto" w:fill="auto"/>
            <w:noWrap/>
            <w:vAlign w:val="center"/>
            <w:hideMark/>
          </w:tcPr>
          <w:p w14:paraId="3F1BB44F"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2,34</w:t>
            </w:r>
          </w:p>
        </w:tc>
        <w:tc>
          <w:tcPr>
            <w:tcW w:w="1041" w:type="dxa"/>
            <w:tcBorders>
              <w:top w:val="nil"/>
              <w:left w:val="nil"/>
              <w:bottom w:val="single" w:sz="4" w:space="0" w:color="auto"/>
              <w:right w:val="single" w:sz="4" w:space="0" w:color="auto"/>
            </w:tcBorders>
          </w:tcPr>
          <w:p w14:paraId="24E10601"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w:t>
            </w:r>
          </w:p>
        </w:tc>
        <w:tc>
          <w:tcPr>
            <w:tcW w:w="1340" w:type="dxa"/>
            <w:tcBorders>
              <w:top w:val="nil"/>
              <w:left w:val="nil"/>
              <w:bottom w:val="single" w:sz="4" w:space="0" w:color="auto"/>
              <w:right w:val="single" w:sz="4" w:space="0" w:color="auto"/>
            </w:tcBorders>
          </w:tcPr>
          <w:p w14:paraId="67B01CE4"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1,18</w:t>
            </w:r>
          </w:p>
        </w:tc>
      </w:tr>
      <w:tr w:rsidR="007F10C6" w:rsidRPr="00B43CB9" w14:paraId="49C69286"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4C87AAF5"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Зеренді</w:t>
            </w:r>
          </w:p>
        </w:tc>
        <w:tc>
          <w:tcPr>
            <w:tcW w:w="1274" w:type="dxa"/>
            <w:tcBorders>
              <w:top w:val="nil"/>
              <w:left w:val="nil"/>
              <w:bottom w:val="single" w:sz="4" w:space="0" w:color="auto"/>
              <w:right w:val="single" w:sz="4" w:space="0" w:color="auto"/>
            </w:tcBorders>
            <w:shd w:val="clear" w:color="auto" w:fill="auto"/>
            <w:noWrap/>
            <w:vAlign w:val="center"/>
            <w:hideMark/>
          </w:tcPr>
          <w:p w14:paraId="0BB663C8"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0,69</w:t>
            </w:r>
          </w:p>
        </w:tc>
        <w:tc>
          <w:tcPr>
            <w:tcW w:w="1498" w:type="dxa"/>
            <w:tcBorders>
              <w:top w:val="nil"/>
              <w:left w:val="nil"/>
              <w:bottom w:val="single" w:sz="4" w:space="0" w:color="auto"/>
              <w:right w:val="single" w:sz="4" w:space="0" w:color="auto"/>
            </w:tcBorders>
            <w:shd w:val="clear" w:color="auto" w:fill="auto"/>
            <w:noWrap/>
            <w:vAlign w:val="center"/>
            <w:hideMark/>
          </w:tcPr>
          <w:p w14:paraId="6F1E9CE9"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2,05</w:t>
            </w:r>
          </w:p>
        </w:tc>
        <w:tc>
          <w:tcPr>
            <w:tcW w:w="1601" w:type="dxa"/>
            <w:tcBorders>
              <w:top w:val="nil"/>
              <w:left w:val="nil"/>
              <w:bottom w:val="single" w:sz="4" w:space="0" w:color="auto"/>
              <w:right w:val="single" w:sz="4" w:space="0" w:color="auto"/>
            </w:tcBorders>
            <w:shd w:val="clear" w:color="auto" w:fill="auto"/>
            <w:noWrap/>
            <w:vAlign w:val="center"/>
            <w:hideMark/>
          </w:tcPr>
          <w:p w14:paraId="04768BC3"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0,62</w:t>
            </w:r>
          </w:p>
        </w:tc>
        <w:tc>
          <w:tcPr>
            <w:tcW w:w="1417" w:type="dxa"/>
            <w:tcBorders>
              <w:top w:val="nil"/>
              <w:left w:val="nil"/>
              <w:bottom w:val="single" w:sz="4" w:space="0" w:color="auto"/>
              <w:right w:val="single" w:sz="4" w:space="0" w:color="auto"/>
            </w:tcBorders>
            <w:shd w:val="clear" w:color="auto" w:fill="auto"/>
            <w:noWrap/>
            <w:vAlign w:val="center"/>
            <w:hideMark/>
          </w:tcPr>
          <w:p w14:paraId="52DC67B8"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0,89</w:t>
            </w:r>
          </w:p>
        </w:tc>
        <w:tc>
          <w:tcPr>
            <w:tcW w:w="1041" w:type="dxa"/>
            <w:tcBorders>
              <w:top w:val="nil"/>
              <w:left w:val="nil"/>
              <w:bottom w:val="single" w:sz="4" w:space="0" w:color="auto"/>
              <w:right w:val="single" w:sz="4" w:space="0" w:color="auto"/>
            </w:tcBorders>
          </w:tcPr>
          <w:p w14:paraId="6C83DA4E"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0,14</w:t>
            </w:r>
          </w:p>
        </w:tc>
        <w:tc>
          <w:tcPr>
            <w:tcW w:w="1340" w:type="dxa"/>
            <w:tcBorders>
              <w:top w:val="nil"/>
              <w:left w:val="nil"/>
              <w:bottom w:val="single" w:sz="4" w:space="0" w:color="auto"/>
              <w:right w:val="single" w:sz="4" w:space="0" w:color="auto"/>
            </w:tcBorders>
          </w:tcPr>
          <w:p w14:paraId="195AC1B9"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0,91</w:t>
            </w:r>
          </w:p>
        </w:tc>
      </w:tr>
      <w:tr w:rsidR="007F10C6" w:rsidRPr="00B43CB9" w14:paraId="21BBEFA1"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61F000FC"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Қорғалжын</w:t>
            </w:r>
          </w:p>
        </w:tc>
        <w:tc>
          <w:tcPr>
            <w:tcW w:w="1274" w:type="dxa"/>
            <w:tcBorders>
              <w:top w:val="nil"/>
              <w:left w:val="nil"/>
              <w:bottom w:val="single" w:sz="4" w:space="0" w:color="auto"/>
              <w:right w:val="single" w:sz="4" w:space="0" w:color="auto"/>
            </w:tcBorders>
            <w:shd w:val="clear" w:color="auto" w:fill="auto"/>
            <w:noWrap/>
            <w:vAlign w:val="center"/>
            <w:hideMark/>
          </w:tcPr>
          <w:p w14:paraId="4F62A960"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0,50</w:t>
            </w:r>
          </w:p>
        </w:tc>
        <w:tc>
          <w:tcPr>
            <w:tcW w:w="1498" w:type="dxa"/>
            <w:tcBorders>
              <w:top w:val="nil"/>
              <w:left w:val="nil"/>
              <w:bottom w:val="single" w:sz="4" w:space="0" w:color="auto"/>
              <w:right w:val="single" w:sz="4" w:space="0" w:color="auto"/>
            </w:tcBorders>
            <w:shd w:val="clear" w:color="auto" w:fill="auto"/>
            <w:noWrap/>
            <w:vAlign w:val="center"/>
            <w:hideMark/>
          </w:tcPr>
          <w:p w14:paraId="17089BF3"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0,57</w:t>
            </w:r>
          </w:p>
        </w:tc>
        <w:tc>
          <w:tcPr>
            <w:tcW w:w="1601" w:type="dxa"/>
            <w:tcBorders>
              <w:top w:val="nil"/>
              <w:left w:val="nil"/>
              <w:bottom w:val="single" w:sz="4" w:space="0" w:color="auto"/>
              <w:right w:val="single" w:sz="4" w:space="0" w:color="auto"/>
            </w:tcBorders>
            <w:shd w:val="clear" w:color="auto" w:fill="auto"/>
            <w:noWrap/>
            <w:vAlign w:val="center"/>
            <w:hideMark/>
          </w:tcPr>
          <w:p w14:paraId="4053651C"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13,12</w:t>
            </w:r>
          </w:p>
        </w:tc>
        <w:tc>
          <w:tcPr>
            <w:tcW w:w="1417" w:type="dxa"/>
            <w:tcBorders>
              <w:top w:val="nil"/>
              <w:left w:val="nil"/>
              <w:bottom w:val="single" w:sz="4" w:space="0" w:color="auto"/>
              <w:right w:val="single" w:sz="4" w:space="0" w:color="auto"/>
            </w:tcBorders>
            <w:shd w:val="clear" w:color="auto" w:fill="auto"/>
            <w:noWrap/>
            <w:vAlign w:val="center"/>
            <w:hideMark/>
          </w:tcPr>
          <w:p w14:paraId="5A5AC6FA"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11,15</w:t>
            </w:r>
          </w:p>
        </w:tc>
        <w:tc>
          <w:tcPr>
            <w:tcW w:w="1041" w:type="dxa"/>
            <w:tcBorders>
              <w:top w:val="nil"/>
              <w:left w:val="nil"/>
              <w:bottom w:val="single" w:sz="4" w:space="0" w:color="auto"/>
              <w:right w:val="single" w:sz="4" w:space="0" w:color="auto"/>
            </w:tcBorders>
          </w:tcPr>
          <w:p w14:paraId="67903C8F"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0,00</w:t>
            </w:r>
          </w:p>
        </w:tc>
        <w:tc>
          <w:tcPr>
            <w:tcW w:w="1340" w:type="dxa"/>
            <w:tcBorders>
              <w:top w:val="nil"/>
              <w:left w:val="nil"/>
              <w:bottom w:val="single" w:sz="4" w:space="0" w:color="auto"/>
              <w:right w:val="single" w:sz="4" w:space="0" w:color="auto"/>
            </w:tcBorders>
          </w:tcPr>
          <w:p w14:paraId="23702EB1"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0,92</w:t>
            </w:r>
          </w:p>
        </w:tc>
      </w:tr>
      <w:tr w:rsidR="007F10C6" w:rsidRPr="00B43CB9" w14:paraId="09435BB9"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41E4B739"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Сандықтау</w:t>
            </w:r>
          </w:p>
        </w:tc>
        <w:tc>
          <w:tcPr>
            <w:tcW w:w="1274" w:type="dxa"/>
            <w:tcBorders>
              <w:top w:val="nil"/>
              <w:left w:val="nil"/>
              <w:bottom w:val="single" w:sz="4" w:space="0" w:color="auto"/>
              <w:right w:val="single" w:sz="4" w:space="0" w:color="auto"/>
            </w:tcBorders>
            <w:shd w:val="clear" w:color="auto" w:fill="auto"/>
            <w:noWrap/>
            <w:vAlign w:val="center"/>
            <w:hideMark/>
          </w:tcPr>
          <w:p w14:paraId="7E55E756"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1,00</w:t>
            </w:r>
          </w:p>
        </w:tc>
        <w:tc>
          <w:tcPr>
            <w:tcW w:w="1498" w:type="dxa"/>
            <w:tcBorders>
              <w:top w:val="nil"/>
              <w:left w:val="nil"/>
              <w:bottom w:val="single" w:sz="4" w:space="0" w:color="auto"/>
              <w:right w:val="single" w:sz="4" w:space="0" w:color="auto"/>
            </w:tcBorders>
            <w:shd w:val="clear" w:color="auto" w:fill="auto"/>
            <w:noWrap/>
            <w:vAlign w:val="center"/>
            <w:hideMark/>
          </w:tcPr>
          <w:p w14:paraId="4098C215"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1,27</w:t>
            </w:r>
          </w:p>
        </w:tc>
        <w:tc>
          <w:tcPr>
            <w:tcW w:w="1601" w:type="dxa"/>
            <w:tcBorders>
              <w:top w:val="nil"/>
              <w:left w:val="nil"/>
              <w:bottom w:val="single" w:sz="4" w:space="0" w:color="auto"/>
              <w:right w:val="single" w:sz="4" w:space="0" w:color="auto"/>
            </w:tcBorders>
            <w:shd w:val="clear" w:color="auto" w:fill="auto"/>
            <w:noWrap/>
            <w:vAlign w:val="center"/>
            <w:hideMark/>
          </w:tcPr>
          <w:p w14:paraId="3F5A7293"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1,16</w:t>
            </w:r>
          </w:p>
        </w:tc>
        <w:tc>
          <w:tcPr>
            <w:tcW w:w="1417" w:type="dxa"/>
            <w:tcBorders>
              <w:top w:val="nil"/>
              <w:left w:val="nil"/>
              <w:bottom w:val="single" w:sz="4" w:space="0" w:color="auto"/>
              <w:right w:val="single" w:sz="4" w:space="0" w:color="auto"/>
            </w:tcBorders>
            <w:shd w:val="clear" w:color="auto" w:fill="auto"/>
            <w:noWrap/>
            <w:vAlign w:val="center"/>
            <w:hideMark/>
          </w:tcPr>
          <w:p w14:paraId="0BEA4E2B"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1,11</w:t>
            </w:r>
          </w:p>
        </w:tc>
        <w:tc>
          <w:tcPr>
            <w:tcW w:w="1041" w:type="dxa"/>
            <w:tcBorders>
              <w:top w:val="nil"/>
              <w:left w:val="nil"/>
              <w:bottom w:val="single" w:sz="4" w:space="0" w:color="auto"/>
              <w:right w:val="single" w:sz="4" w:space="0" w:color="auto"/>
            </w:tcBorders>
          </w:tcPr>
          <w:p w14:paraId="36C57627"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1,50</w:t>
            </w:r>
          </w:p>
        </w:tc>
        <w:tc>
          <w:tcPr>
            <w:tcW w:w="1340" w:type="dxa"/>
            <w:tcBorders>
              <w:top w:val="nil"/>
              <w:left w:val="nil"/>
              <w:bottom w:val="single" w:sz="4" w:space="0" w:color="auto"/>
              <w:right w:val="single" w:sz="4" w:space="0" w:color="auto"/>
            </w:tcBorders>
          </w:tcPr>
          <w:p w14:paraId="5052884A"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1,03</w:t>
            </w:r>
          </w:p>
        </w:tc>
      </w:tr>
      <w:tr w:rsidR="007F10C6" w:rsidRPr="00B43CB9" w14:paraId="6A829355"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78227DB4" w14:textId="69D75454"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Целиногра</w:t>
            </w:r>
            <w:r w:rsidR="00F67692" w:rsidRPr="00B43CB9">
              <w:rPr>
                <w:rFonts w:ascii="Times New Roman" w:eastAsia="Times New Roman" w:hAnsi="Times New Roman" w:cs="Times New Roman"/>
                <w:color w:val="000000"/>
                <w:sz w:val="24"/>
                <w:szCs w:val="24"/>
                <w:lang w:val="kk-KZ" w:eastAsia="ru-RU"/>
              </w:rPr>
              <w:t>д</w:t>
            </w:r>
          </w:p>
        </w:tc>
        <w:tc>
          <w:tcPr>
            <w:tcW w:w="1274" w:type="dxa"/>
            <w:tcBorders>
              <w:top w:val="nil"/>
              <w:left w:val="nil"/>
              <w:bottom w:val="single" w:sz="4" w:space="0" w:color="auto"/>
              <w:right w:val="single" w:sz="4" w:space="0" w:color="auto"/>
            </w:tcBorders>
            <w:shd w:val="clear" w:color="auto" w:fill="auto"/>
            <w:noWrap/>
            <w:vAlign w:val="center"/>
            <w:hideMark/>
          </w:tcPr>
          <w:p w14:paraId="5E3D56C1"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0,60</w:t>
            </w:r>
          </w:p>
        </w:tc>
        <w:tc>
          <w:tcPr>
            <w:tcW w:w="1498" w:type="dxa"/>
            <w:tcBorders>
              <w:top w:val="nil"/>
              <w:left w:val="nil"/>
              <w:bottom w:val="single" w:sz="4" w:space="0" w:color="auto"/>
              <w:right w:val="single" w:sz="4" w:space="0" w:color="auto"/>
            </w:tcBorders>
            <w:shd w:val="clear" w:color="auto" w:fill="auto"/>
            <w:noWrap/>
            <w:vAlign w:val="center"/>
            <w:hideMark/>
          </w:tcPr>
          <w:p w14:paraId="72360765"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2,12</w:t>
            </w:r>
          </w:p>
        </w:tc>
        <w:tc>
          <w:tcPr>
            <w:tcW w:w="1601" w:type="dxa"/>
            <w:tcBorders>
              <w:top w:val="nil"/>
              <w:left w:val="nil"/>
              <w:bottom w:val="single" w:sz="4" w:space="0" w:color="auto"/>
              <w:right w:val="single" w:sz="4" w:space="0" w:color="auto"/>
            </w:tcBorders>
            <w:shd w:val="clear" w:color="auto" w:fill="auto"/>
            <w:noWrap/>
            <w:vAlign w:val="center"/>
            <w:hideMark/>
          </w:tcPr>
          <w:p w14:paraId="1DC6B35E"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0,29</w:t>
            </w:r>
          </w:p>
        </w:tc>
        <w:tc>
          <w:tcPr>
            <w:tcW w:w="1417" w:type="dxa"/>
            <w:tcBorders>
              <w:top w:val="nil"/>
              <w:left w:val="nil"/>
              <w:bottom w:val="single" w:sz="4" w:space="0" w:color="auto"/>
              <w:right w:val="single" w:sz="4" w:space="0" w:color="auto"/>
            </w:tcBorders>
            <w:shd w:val="clear" w:color="auto" w:fill="auto"/>
            <w:noWrap/>
            <w:vAlign w:val="center"/>
            <w:hideMark/>
          </w:tcPr>
          <w:p w14:paraId="6ADBD26C"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0,44</w:t>
            </w:r>
          </w:p>
        </w:tc>
        <w:tc>
          <w:tcPr>
            <w:tcW w:w="1041" w:type="dxa"/>
            <w:tcBorders>
              <w:top w:val="nil"/>
              <w:left w:val="nil"/>
              <w:bottom w:val="single" w:sz="4" w:space="0" w:color="auto"/>
              <w:right w:val="single" w:sz="4" w:space="0" w:color="auto"/>
            </w:tcBorders>
          </w:tcPr>
          <w:p w14:paraId="0E2458B2"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1,50</w:t>
            </w:r>
          </w:p>
        </w:tc>
        <w:tc>
          <w:tcPr>
            <w:tcW w:w="1340" w:type="dxa"/>
            <w:tcBorders>
              <w:top w:val="nil"/>
              <w:left w:val="nil"/>
              <w:bottom w:val="single" w:sz="4" w:space="0" w:color="auto"/>
              <w:right w:val="single" w:sz="4" w:space="0" w:color="auto"/>
            </w:tcBorders>
          </w:tcPr>
          <w:p w14:paraId="236B6807"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0,81</w:t>
            </w:r>
          </w:p>
        </w:tc>
      </w:tr>
      <w:tr w:rsidR="007F10C6" w:rsidRPr="00782A23" w14:paraId="339CBE31" w14:textId="77777777" w:rsidTr="004F3C82">
        <w:trPr>
          <w:trHeight w:val="282"/>
        </w:trPr>
        <w:tc>
          <w:tcPr>
            <w:tcW w:w="1582" w:type="dxa"/>
            <w:tcBorders>
              <w:top w:val="nil"/>
              <w:left w:val="single" w:sz="4" w:space="0" w:color="auto"/>
              <w:bottom w:val="single" w:sz="4" w:space="0" w:color="auto"/>
              <w:right w:val="single" w:sz="4" w:space="0" w:color="auto"/>
            </w:tcBorders>
            <w:shd w:val="clear" w:color="auto" w:fill="auto"/>
            <w:vAlign w:val="center"/>
            <w:hideMark/>
          </w:tcPr>
          <w:p w14:paraId="2E5B05F6" w14:textId="77777777" w:rsidR="007F10C6" w:rsidRPr="00B43CB9" w:rsidRDefault="007F10C6" w:rsidP="00F4660B">
            <w:pPr>
              <w:spacing w:after="0" w:line="240" w:lineRule="auto"/>
              <w:jc w:val="both"/>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 xml:space="preserve">Шортанды </w:t>
            </w:r>
          </w:p>
        </w:tc>
        <w:tc>
          <w:tcPr>
            <w:tcW w:w="1274" w:type="dxa"/>
            <w:tcBorders>
              <w:top w:val="nil"/>
              <w:left w:val="nil"/>
              <w:bottom w:val="single" w:sz="4" w:space="0" w:color="auto"/>
              <w:right w:val="single" w:sz="4" w:space="0" w:color="auto"/>
            </w:tcBorders>
            <w:shd w:val="clear" w:color="auto" w:fill="auto"/>
            <w:noWrap/>
            <w:vAlign w:val="center"/>
            <w:hideMark/>
          </w:tcPr>
          <w:p w14:paraId="75007F49"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1,00</w:t>
            </w:r>
          </w:p>
        </w:tc>
        <w:tc>
          <w:tcPr>
            <w:tcW w:w="1498" w:type="dxa"/>
            <w:tcBorders>
              <w:top w:val="nil"/>
              <w:left w:val="nil"/>
              <w:bottom w:val="single" w:sz="4" w:space="0" w:color="auto"/>
              <w:right w:val="single" w:sz="4" w:space="0" w:color="auto"/>
            </w:tcBorders>
            <w:shd w:val="clear" w:color="auto" w:fill="auto"/>
            <w:noWrap/>
            <w:vAlign w:val="center"/>
            <w:hideMark/>
          </w:tcPr>
          <w:p w14:paraId="2F201A51"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4,04</w:t>
            </w:r>
          </w:p>
        </w:tc>
        <w:tc>
          <w:tcPr>
            <w:tcW w:w="1601" w:type="dxa"/>
            <w:tcBorders>
              <w:top w:val="nil"/>
              <w:left w:val="nil"/>
              <w:bottom w:val="single" w:sz="4" w:space="0" w:color="auto"/>
              <w:right w:val="single" w:sz="4" w:space="0" w:color="auto"/>
            </w:tcBorders>
            <w:shd w:val="clear" w:color="auto" w:fill="auto"/>
            <w:noWrap/>
            <w:vAlign w:val="center"/>
            <w:hideMark/>
          </w:tcPr>
          <w:p w14:paraId="7D9E6692"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3,88</w:t>
            </w:r>
          </w:p>
        </w:tc>
        <w:tc>
          <w:tcPr>
            <w:tcW w:w="1417" w:type="dxa"/>
            <w:tcBorders>
              <w:top w:val="nil"/>
              <w:left w:val="nil"/>
              <w:bottom w:val="single" w:sz="4" w:space="0" w:color="auto"/>
              <w:right w:val="single" w:sz="4" w:space="0" w:color="auto"/>
            </w:tcBorders>
            <w:shd w:val="clear" w:color="auto" w:fill="auto"/>
            <w:noWrap/>
            <w:vAlign w:val="center"/>
            <w:hideMark/>
          </w:tcPr>
          <w:p w14:paraId="40D1E461"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eastAsia="Times New Roman" w:hAnsi="Times New Roman" w:cs="Times New Roman"/>
                <w:color w:val="000000"/>
                <w:sz w:val="24"/>
                <w:szCs w:val="24"/>
                <w:lang w:val="kk-KZ" w:eastAsia="ru-RU"/>
              </w:rPr>
              <w:t>5,99</w:t>
            </w:r>
          </w:p>
        </w:tc>
        <w:tc>
          <w:tcPr>
            <w:tcW w:w="1041" w:type="dxa"/>
            <w:tcBorders>
              <w:top w:val="nil"/>
              <w:left w:val="nil"/>
              <w:bottom w:val="single" w:sz="4" w:space="0" w:color="auto"/>
              <w:right w:val="single" w:sz="4" w:space="0" w:color="auto"/>
            </w:tcBorders>
          </w:tcPr>
          <w:p w14:paraId="4F332219" w14:textId="77777777" w:rsidR="007F10C6" w:rsidRPr="00B43CB9"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1,50</w:t>
            </w:r>
          </w:p>
        </w:tc>
        <w:tc>
          <w:tcPr>
            <w:tcW w:w="1340" w:type="dxa"/>
            <w:tcBorders>
              <w:top w:val="nil"/>
              <w:left w:val="nil"/>
              <w:bottom w:val="single" w:sz="4" w:space="0" w:color="auto"/>
              <w:right w:val="single" w:sz="4" w:space="0" w:color="auto"/>
            </w:tcBorders>
          </w:tcPr>
          <w:p w14:paraId="77AFF025" w14:textId="77777777" w:rsidR="007F10C6" w:rsidRPr="00782A23" w:rsidRDefault="007F10C6" w:rsidP="00F4660B">
            <w:pPr>
              <w:spacing w:after="0" w:line="240" w:lineRule="auto"/>
              <w:jc w:val="center"/>
              <w:rPr>
                <w:rFonts w:ascii="Times New Roman" w:eastAsia="Times New Roman" w:hAnsi="Times New Roman" w:cs="Times New Roman"/>
                <w:color w:val="000000"/>
                <w:sz w:val="24"/>
                <w:szCs w:val="24"/>
                <w:lang w:val="kk-KZ" w:eastAsia="ru-RU"/>
              </w:rPr>
            </w:pPr>
            <w:r w:rsidRPr="00B43CB9">
              <w:rPr>
                <w:rFonts w:ascii="Times New Roman" w:hAnsi="Times New Roman" w:cs="Times New Roman"/>
                <w:sz w:val="24"/>
                <w:szCs w:val="24"/>
                <w:lang w:val="kk-KZ"/>
              </w:rPr>
              <w:t>1,03</w:t>
            </w:r>
          </w:p>
        </w:tc>
      </w:tr>
      <w:tr w:rsidR="00BB7DF4" w:rsidRPr="00782A23" w14:paraId="40E0AF9D" w14:textId="77777777" w:rsidTr="004F3C82">
        <w:trPr>
          <w:trHeight w:val="282"/>
        </w:trPr>
        <w:tc>
          <w:tcPr>
            <w:tcW w:w="975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17B0A6" w14:textId="78722C8A" w:rsidR="00BB7DF4" w:rsidRPr="00BB7DF4" w:rsidRDefault="00365180" w:rsidP="00365180">
            <w:pPr>
              <w:spacing w:after="0" w:line="240" w:lineRule="auto"/>
              <w:ind w:right="-1131" w:firstLine="573"/>
              <w:jc w:val="both"/>
              <w:rPr>
                <w:rFonts w:ascii="Times New Roman" w:hAnsi="Times New Roman" w:cs="Times New Roman"/>
                <w:sz w:val="28"/>
                <w:highlight w:val="yellow"/>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BB7DF4"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49</w:t>
            </w:r>
            <w:r w:rsidR="00BB7DF4" w:rsidRPr="00782A23">
              <w:rPr>
                <w:rFonts w:ascii="Times New Roman" w:hAnsi="Times New Roman" w:cs="Times New Roman"/>
                <w:sz w:val="24"/>
                <w:szCs w:val="24"/>
                <w:lang w:val="kk-KZ"/>
              </w:rPr>
              <w:t xml:space="preserve">] </w:t>
            </w:r>
          </w:p>
        </w:tc>
      </w:tr>
    </w:tbl>
    <w:p w14:paraId="1F39364B" w14:textId="77777777" w:rsidR="007F10C6" w:rsidRPr="00782A23" w:rsidRDefault="007F10C6" w:rsidP="00F4660B">
      <w:pPr>
        <w:spacing w:after="0" w:line="240" w:lineRule="auto"/>
        <w:rPr>
          <w:rFonts w:ascii="Times New Roman" w:hAnsi="Times New Roman" w:cs="Times New Roman"/>
          <w:lang w:val="kk-KZ"/>
        </w:rPr>
      </w:pPr>
    </w:p>
    <w:p w14:paraId="0E3DDE9C" w14:textId="53D7D51F" w:rsidR="007F10C6" w:rsidRPr="00782A23" w:rsidRDefault="007F10C6" w:rsidP="004C1914">
      <w:pPr>
        <w:pStyle w:val="a3"/>
        <w:ind w:right="3" w:firstLine="709"/>
        <w:jc w:val="both"/>
        <w:rPr>
          <w:rFonts w:ascii="Times New Roman" w:hAnsi="Times New Roman" w:cs="Times New Roman"/>
          <w:sz w:val="28"/>
          <w:lang w:val="kk-KZ"/>
        </w:rPr>
      </w:pPr>
      <w:r w:rsidRPr="00782A23">
        <w:rPr>
          <w:rFonts w:ascii="Times New Roman" w:hAnsi="Times New Roman" w:cs="Times New Roman"/>
          <w:sz w:val="28"/>
          <w:lang w:val="kk-KZ"/>
        </w:rPr>
        <w:t xml:space="preserve">Облыстың үлкен артықшылығы – оның аумағында Қазақстанның елордасы </w:t>
      </w:r>
      <w:r w:rsidR="00A41B0A">
        <w:rPr>
          <w:rFonts w:ascii="Times New Roman" w:hAnsi="Times New Roman" w:cs="Times New Roman"/>
          <w:sz w:val="28"/>
          <w:lang w:val="kk-KZ"/>
        </w:rPr>
        <w:t>Ақмола</w:t>
      </w:r>
      <w:r w:rsidRPr="00782A23">
        <w:rPr>
          <w:rFonts w:ascii="Times New Roman" w:hAnsi="Times New Roman" w:cs="Times New Roman"/>
          <w:sz w:val="28"/>
          <w:lang w:val="kk-KZ"/>
        </w:rPr>
        <w:t xml:space="preserve"> қаласы орналасқан. </w:t>
      </w:r>
      <w:r w:rsidR="00A41B0A">
        <w:rPr>
          <w:rFonts w:ascii="Times New Roman" w:hAnsi="Times New Roman" w:cs="Times New Roman"/>
          <w:sz w:val="28"/>
          <w:lang w:val="kk-KZ"/>
        </w:rPr>
        <w:t>Ақмола</w:t>
      </w:r>
      <w:r w:rsidRPr="00782A23">
        <w:rPr>
          <w:rFonts w:ascii="Times New Roman" w:hAnsi="Times New Roman" w:cs="Times New Roman"/>
          <w:sz w:val="28"/>
          <w:lang w:val="kk-KZ"/>
        </w:rPr>
        <w:t xml:space="preserve"> маңайдағы аймақтар үшін ірі сауда нарығы болып табылады. Елорда төңірегінде инфрақұрылым да қарқынды дамып келеді, бұл аумақтың бәсекелестік артықшылықтарын айтарлықтай арттырады.</w:t>
      </w:r>
      <w:r w:rsidRPr="00782A23">
        <w:rPr>
          <w:rFonts w:ascii="Times New Roman" w:hAnsi="Times New Roman" w:cs="Times New Roman"/>
          <w:lang w:val="kk-KZ"/>
        </w:rPr>
        <w:t xml:space="preserve"> </w:t>
      </w:r>
      <w:r w:rsidR="00A41B0A">
        <w:rPr>
          <w:rFonts w:ascii="Times New Roman" w:hAnsi="Times New Roman" w:cs="Times New Roman"/>
          <w:sz w:val="28"/>
          <w:lang w:val="kk-KZ"/>
        </w:rPr>
        <w:t>Ақмола</w:t>
      </w:r>
      <w:r w:rsidRPr="00782A23">
        <w:rPr>
          <w:rFonts w:ascii="Times New Roman" w:hAnsi="Times New Roman" w:cs="Times New Roman"/>
          <w:sz w:val="28"/>
          <w:lang w:val="kk-KZ"/>
        </w:rPr>
        <w:t xml:space="preserve"> облысында аймақтардың экономикалық әлеуетінің нашарлығына қарамастан, экономикалық дамудың оң динамикасын атап өтуге болады.</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2011-2021</w:t>
      </w:r>
      <w:r w:rsidR="004F3C82">
        <w:rPr>
          <w:rFonts w:ascii="Times New Roman" w:hAnsi="Times New Roman" w:cs="Times New Roman"/>
          <w:sz w:val="28"/>
          <w:lang w:val="kk-KZ"/>
        </w:rPr>
        <w:t xml:space="preserve"> </w:t>
      </w:r>
      <w:r w:rsidRPr="00782A23">
        <w:rPr>
          <w:rFonts w:ascii="Times New Roman" w:hAnsi="Times New Roman" w:cs="Times New Roman"/>
          <w:sz w:val="28"/>
          <w:lang w:val="kk-KZ"/>
        </w:rPr>
        <w:t>жылдар аралығында барлық дерлік өңірлерде өнеркәсіп өндірісінің, жалпы ауыл шаруашылығы өнімдерін шығару және жұмыс істеп тұрған кәсіпорындардың саны айтарлықтай жоғарлаған.</w:t>
      </w:r>
      <w:r w:rsidRPr="00782A23">
        <w:rPr>
          <w:rFonts w:ascii="Times New Roman" w:hAnsi="Times New Roman" w:cs="Times New Roman"/>
          <w:lang w:val="kk-KZ"/>
        </w:rPr>
        <w:t xml:space="preserve"> </w:t>
      </w:r>
      <w:r w:rsidRPr="00782A23">
        <w:rPr>
          <w:rFonts w:ascii="Times New Roman" w:hAnsi="Times New Roman" w:cs="Times New Roman"/>
          <w:sz w:val="28"/>
          <w:lang w:val="kk-KZ"/>
        </w:rPr>
        <w:t xml:space="preserve">Шалғай </w:t>
      </w:r>
      <w:r w:rsidRPr="00782A23">
        <w:rPr>
          <w:rFonts w:ascii="Times New Roman" w:hAnsi="Times New Roman" w:cs="Times New Roman"/>
          <w:sz w:val="28"/>
          <w:lang w:val="kk-KZ"/>
        </w:rPr>
        <w:lastRenderedPageBreak/>
        <w:t>жатқан ауданында инвестиция көлемінің азаюы және халықтың кетуінің жоғары деңгейімен өнеркәсіп өндірісі көлемінің теріс динамикасы байқалады. Сондықтан аймақта ШОК дамыту керек, сонымен қатар толығырақ зерттеуді қажет етеді (</w:t>
      </w:r>
      <w:r w:rsidR="004560E0">
        <w:rPr>
          <w:rFonts w:ascii="Times New Roman" w:hAnsi="Times New Roman" w:cs="Times New Roman"/>
          <w:sz w:val="28"/>
          <w:lang w:val="kk-KZ"/>
        </w:rPr>
        <w:t>37</w:t>
      </w:r>
      <w:r w:rsidRPr="00782A23">
        <w:rPr>
          <w:rFonts w:ascii="Times New Roman" w:hAnsi="Times New Roman" w:cs="Times New Roman"/>
          <w:sz w:val="28"/>
          <w:lang w:val="kk-KZ"/>
        </w:rPr>
        <w:t>-сурет).</w:t>
      </w:r>
    </w:p>
    <w:p w14:paraId="0FDED05D" w14:textId="77777777" w:rsidR="004F3C82" w:rsidRDefault="004F3C82" w:rsidP="004F3C82">
      <w:pPr>
        <w:pStyle w:val="a3"/>
        <w:ind w:right="3"/>
        <w:jc w:val="center"/>
        <w:rPr>
          <w:rFonts w:ascii="Times New Roman" w:eastAsia="Times New Roman" w:hAnsi="Times New Roman" w:cs="Times New Roman"/>
          <w:sz w:val="28"/>
          <w:szCs w:val="28"/>
          <w:lang w:val="kk-KZ"/>
        </w:rPr>
      </w:pPr>
    </w:p>
    <w:p w14:paraId="46879C60" w14:textId="7086B4FD" w:rsidR="00A41B0A" w:rsidRPr="004A3F27" w:rsidRDefault="007F10C6" w:rsidP="004F3C82">
      <w:pPr>
        <w:pStyle w:val="a3"/>
        <w:ind w:right="3"/>
        <w:jc w:val="center"/>
        <w:rPr>
          <w:rFonts w:ascii="Times New Roman" w:eastAsia="Times New Roman" w:hAnsi="Times New Roman" w:cs="Times New Roman"/>
          <w:sz w:val="28"/>
          <w:szCs w:val="28"/>
          <w:lang w:val="kk-KZ"/>
        </w:rPr>
      </w:pPr>
      <w:r w:rsidRPr="00782A23">
        <w:rPr>
          <w:rFonts w:ascii="Times New Roman" w:hAnsi="Times New Roman" w:cs="Times New Roman"/>
          <w:noProof/>
          <w:sz w:val="28"/>
          <w:lang w:eastAsia="ru-RU"/>
        </w:rPr>
        <w:drawing>
          <wp:anchor distT="0" distB="0" distL="114300" distR="114300" simplePos="0" relativeHeight="251657728" behindDoc="0" locked="0" layoutInCell="1" allowOverlap="1" wp14:anchorId="0FFC1217" wp14:editId="1E7D1029">
            <wp:simplePos x="0" y="0"/>
            <wp:positionH relativeFrom="column">
              <wp:posOffset>80010</wp:posOffset>
            </wp:positionH>
            <wp:positionV relativeFrom="paragraph">
              <wp:posOffset>1270</wp:posOffset>
            </wp:positionV>
            <wp:extent cx="5762625" cy="3181985"/>
            <wp:effectExtent l="0" t="0" r="9525" b="0"/>
            <wp:wrapTopAndBottom/>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762625" cy="3181985"/>
                    </a:xfrm>
                    <a:prstGeom prst="rect">
                      <a:avLst/>
                    </a:prstGeom>
                  </pic:spPr>
                </pic:pic>
              </a:graphicData>
            </a:graphic>
          </wp:anchor>
        </w:drawing>
      </w:r>
      <w:r w:rsidR="004F3C82" w:rsidRPr="00782A23">
        <w:rPr>
          <w:rFonts w:ascii="Times New Roman" w:eastAsia="Times New Roman" w:hAnsi="Times New Roman" w:cs="Times New Roman"/>
          <w:sz w:val="28"/>
          <w:szCs w:val="28"/>
          <w:lang w:val="kk-KZ"/>
        </w:rPr>
        <w:t xml:space="preserve">Сурет </w:t>
      </w:r>
      <w:r w:rsidR="00F3760E" w:rsidRPr="00F3760E">
        <w:rPr>
          <w:rFonts w:ascii="Times New Roman" w:eastAsia="Times New Roman" w:hAnsi="Times New Roman" w:cs="Times New Roman"/>
          <w:sz w:val="28"/>
          <w:szCs w:val="28"/>
          <w:lang w:val="kk-KZ"/>
        </w:rPr>
        <w:t>43</w:t>
      </w:r>
      <w:r w:rsidR="002F4E5F" w:rsidRPr="00782A23">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 xml:space="preserve">– </w:t>
      </w:r>
      <w:r w:rsidR="00A41B0A">
        <w:rPr>
          <w:rFonts w:ascii="Times New Roman" w:eastAsia="Times New Roman" w:hAnsi="Times New Roman" w:cs="Times New Roman"/>
          <w:sz w:val="28"/>
          <w:szCs w:val="28"/>
          <w:lang w:val="kk-KZ"/>
        </w:rPr>
        <w:t>Ақмола</w:t>
      </w:r>
      <w:r w:rsidRPr="00782A23">
        <w:rPr>
          <w:rFonts w:ascii="Times New Roman" w:eastAsia="Times New Roman" w:hAnsi="Times New Roman" w:cs="Times New Roman"/>
          <w:sz w:val="28"/>
          <w:szCs w:val="28"/>
          <w:lang w:val="kk-KZ"/>
        </w:rPr>
        <w:t xml:space="preserve"> облысы аймақтарының экономикалық дамуын кешенді бағалау нәтижелері мен ШОК дамуын қажеттілігі</w:t>
      </w:r>
    </w:p>
    <w:p w14:paraId="03F2ACE0" w14:textId="77777777" w:rsidR="004F3C82" w:rsidRDefault="004F3C82" w:rsidP="00F4660B">
      <w:pPr>
        <w:pStyle w:val="a3"/>
        <w:jc w:val="both"/>
        <w:rPr>
          <w:rFonts w:ascii="Times New Roman" w:hAnsi="Times New Roman" w:cs="Times New Roman"/>
          <w:sz w:val="20"/>
          <w:szCs w:val="20"/>
          <w:lang w:val="kk-KZ"/>
        </w:rPr>
      </w:pPr>
    </w:p>
    <w:p w14:paraId="16BE9D8F" w14:textId="3D704A79" w:rsidR="007F10C6" w:rsidRPr="004F3C82" w:rsidRDefault="00365180" w:rsidP="004F3C82">
      <w:pPr>
        <w:pStyle w:val="a3"/>
        <w:ind w:firstLine="709"/>
        <w:jc w:val="both"/>
        <w:rPr>
          <w:rFonts w:ascii="Times New Roman" w:hAnsi="Times New Roman" w:cs="Times New Roman"/>
          <w:sz w:val="24"/>
          <w:szCs w:val="24"/>
          <w:lang w:val="kk-KZ"/>
        </w:rPr>
      </w:pPr>
      <w:r w:rsidRPr="00365180">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w:t>
      </w:r>
      <w:r w:rsidRPr="004F3C82">
        <w:rPr>
          <w:rFonts w:ascii="Times New Roman" w:hAnsi="Times New Roman" w:cs="Times New Roman"/>
          <w:sz w:val="24"/>
          <w:szCs w:val="24"/>
          <w:lang w:val="kk-KZ"/>
        </w:rPr>
        <w:t xml:space="preserve">15 және 24 кесте </w:t>
      </w:r>
      <w:r w:rsidRPr="00421BD3">
        <w:rPr>
          <w:rFonts w:ascii="Times New Roman" w:eastAsia="Calibri" w:hAnsi="Times New Roman" w:cs="Times New Roman"/>
          <w:bCs/>
          <w:sz w:val="24"/>
          <w:szCs w:val="24"/>
          <w:lang w:val="kk-KZ"/>
        </w:rPr>
        <w:t>негізінде құралған</w:t>
      </w:r>
    </w:p>
    <w:p w14:paraId="29AF446D" w14:textId="77777777" w:rsidR="007F10C6" w:rsidRPr="00782A23" w:rsidRDefault="007F10C6" w:rsidP="00F4660B">
      <w:pPr>
        <w:pStyle w:val="a3"/>
        <w:jc w:val="both"/>
        <w:rPr>
          <w:rFonts w:ascii="Times New Roman" w:hAnsi="Times New Roman" w:cs="Times New Roman"/>
          <w:lang w:val="kk-KZ"/>
        </w:rPr>
      </w:pPr>
    </w:p>
    <w:p w14:paraId="2473DD85" w14:textId="244E7481" w:rsidR="007F10C6" w:rsidRPr="00782A23" w:rsidRDefault="00AC4CBA" w:rsidP="004C1914">
      <w:pPr>
        <w:spacing w:after="0" w:line="240" w:lineRule="auto"/>
        <w:ind w:right="3" w:firstLine="709"/>
        <w:jc w:val="both"/>
        <w:rPr>
          <w:rFonts w:ascii="Times New Roman" w:hAnsi="Times New Roman" w:cs="Times New Roman"/>
          <w:sz w:val="28"/>
          <w:lang w:val="kk-KZ"/>
        </w:rPr>
      </w:pPr>
      <w:r w:rsidRPr="00B43CB9">
        <w:rPr>
          <w:rFonts w:ascii="Times New Roman" w:hAnsi="Times New Roman" w:cs="Times New Roman"/>
          <w:sz w:val="28"/>
          <w:lang w:val="kk-KZ"/>
        </w:rPr>
        <w:t>Ақмола облысы</w:t>
      </w:r>
      <w:r w:rsidR="00532533">
        <w:rPr>
          <w:rFonts w:ascii="Times New Roman" w:hAnsi="Times New Roman" w:cs="Times New Roman"/>
          <w:sz w:val="28"/>
          <w:lang w:val="kk-KZ"/>
        </w:rPr>
        <w:t xml:space="preserve"> </w:t>
      </w:r>
      <w:r w:rsidRPr="00B43CB9">
        <w:rPr>
          <w:rFonts w:ascii="Times New Roman" w:hAnsi="Times New Roman" w:cs="Times New Roman"/>
          <w:sz w:val="28"/>
          <w:lang w:val="kk-KZ"/>
        </w:rPr>
        <w:t>а</w:t>
      </w:r>
      <w:r w:rsidR="007F10C6" w:rsidRPr="00B43CB9">
        <w:rPr>
          <w:rFonts w:ascii="Times New Roman" w:hAnsi="Times New Roman" w:cs="Times New Roman"/>
          <w:sz w:val="28"/>
          <w:lang w:val="kk-KZ"/>
        </w:rPr>
        <w:t>удандар</w:t>
      </w:r>
      <w:r w:rsidRPr="00B43CB9">
        <w:rPr>
          <w:rFonts w:ascii="Times New Roman" w:hAnsi="Times New Roman" w:cs="Times New Roman"/>
          <w:sz w:val="28"/>
          <w:lang w:val="kk-KZ"/>
        </w:rPr>
        <w:t>ы</w:t>
      </w:r>
      <w:r w:rsidR="007F10C6" w:rsidRPr="00B43CB9">
        <w:rPr>
          <w:rFonts w:ascii="Times New Roman" w:hAnsi="Times New Roman" w:cs="Times New Roman"/>
          <w:sz w:val="28"/>
          <w:lang w:val="kk-KZ"/>
        </w:rPr>
        <w:t xml:space="preserve"> мен қалалар</w:t>
      </w:r>
      <w:r w:rsidRPr="00B43CB9">
        <w:rPr>
          <w:rFonts w:ascii="Times New Roman" w:hAnsi="Times New Roman" w:cs="Times New Roman"/>
          <w:sz w:val="28"/>
          <w:lang w:val="kk-KZ"/>
        </w:rPr>
        <w:t>ының</w:t>
      </w:r>
      <w:r w:rsidR="007F10C6" w:rsidRPr="00B43CB9">
        <w:rPr>
          <w:rFonts w:ascii="Times New Roman" w:hAnsi="Times New Roman" w:cs="Times New Roman"/>
          <w:sz w:val="28"/>
          <w:lang w:val="kk-KZ"/>
        </w:rPr>
        <w:t xml:space="preserve"> экономикалық даму деңгейі төмендігі байқалады: біріншіден, өткізу нарықтарынан алшақтық жергілікті өндірушілер үшін қиындықтар туғызады, екіншіден, мұндай аймақтар әлеуетті инвесторлар үшін тартымды емес, сәйкесінше жаңалары өте сирек кездеседі,</w:t>
      </w:r>
      <w:r w:rsidR="00532533">
        <w:rPr>
          <w:rFonts w:ascii="Times New Roman" w:hAnsi="Times New Roman" w:cs="Times New Roman"/>
          <w:sz w:val="28"/>
          <w:lang w:val="kk-KZ"/>
        </w:rPr>
        <w:t xml:space="preserve"> </w:t>
      </w:r>
      <w:r w:rsidR="007F10C6" w:rsidRPr="00B43CB9">
        <w:rPr>
          <w:rFonts w:ascii="Times New Roman" w:hAnsi="Times New Roman" w:cs="Times New Roman"/>
          <w:sz w:val="28"/>
          <w:lang w:val="kk-KZ"/>
        </w:rPr>
        <w:t>аудан ауыл көлемінде ШОК даму деңгейі төмен.</w:t>
      </w:r>
      <w:r w:rsidR="007F10C6" w:rsidRPr="00B43CB9">
        <w:rPr>
          <w:rFonts w:ascii="Times New Roman" w:hAnsi="Times New Roman" w:cs="Times New Roman"/>
          <w:lang w:val="kk-KZ"/>
        </w:rPr>
        <w:t xml:space="preserve"> </w:t>
      </w:r>
      <w:r w:rsidR="007F10C6" w:rsidRPr="00B43CB9">
        <w:rPr>
          <w:rFonts w:ascii="Times New Roman" w:hAnsi="Times New Roman" w:cs="Times New Roman"/>
          <w:sz w:val="28"/>
          <w:lang w:val="kk-KZ"/>
        </w:rPr>
        <w:t>Өңірдің төмен экономикалық әлеуеті оның инфрақұрылымына инвестиция салуды мақсатсыз етеді, бұл өз кезегінде халықтың өмір сүру сапасының төмендігіне себеп болып отыр. Бұл көрсеткіштерді жоғарлату үшін аймақтағы кәсіпкерлікті</w:t>
      </w:r>
      <w:r w:rsidR="00532533">
        <w:rPr>
          <w:rFonts w:ascii="Times New Roman" w:hAnsi="Times New Roman" w:cs="Times New Roman"/>
          <w:sz w:val="28"/>
          <w:lang w:val="kk-KZ"/>
        </w:rPr>
        <w:t xml:space="preserve"> </w:t>
      </w:r>
      <w:r w:rsidR="007F10C6" w:rsidRPr="00B43CB9">
        <w:rPr>
          <w:rFonts w:ascii="Times New Roman" w:hAnsi="Times New Roman" w:cs="Times New Roman"/>
          <w:sz w:val="28"/>
          <w:lang w:val="kk-KZ"/>
        </w:rPr>
        <w:t>дамыту қажеттілігі туындап отыр</w:t>
      </w:r>
      <w:r w:rsidR="007F10C6" w:rsidRPr="00782A23">
        <w:rPr>
          <w:rFonts w:ascii="Times New Roman" w:hAnsi="Times New Roman" w:cs="Times New Roman"/>
          <w:sz w:val="28"/>
          <w:lang w:val="kk-KZ"/>
        </w:rPr>
        <w:t>.</w:t>
      </w:r>
    </w:p>
    <w:p w14:paraId="0C05EE18" w14:textId="18A785AD" w:rsidR="007F10C6" w:rsidRPr="00782A23" w:rsidRDefault="004F3C82"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1.</w:t>
      </w:r>
      <w:r w:rsidR="007F10C6" w:rsidRPr="00782A23">
        <w:rPr>
          <w:rFonts w:ascii="Times New Roman" w:hAnsi="Times New Roman" w:cs="Times New Roman"/>
          <w:sz w:val="28"/>
          <w:lang w:val="kk-KZ"/>
        </w:rPr>
        <w:t xml:space="preserve"> Бірінші аймақтың территориялық бірлік ретіндегі салыстырмалы артықшылықтарын анықтау қажет</w:t>
      </w:r>
      <w:r>
        <w:rPr>
          <w:rFonts w:ascii="Times New Roman" w:hAnsi="Times New Roman" w:cs="Times New Roman"/>
          <w:sz w:val="28"/>
          <w:lang w:val="kk-KZ"/>
        </w:rPr>
        <w:t>.</w:t>
      </w:r>
    </w:p>
    <w:p w14:paraId="5A8BB9BA" w14:textId="33388551" w:rsidR="007F10C6" w:rsidRPr="00782A23" w:rsidRDefault="004F3C82"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2.</w:t>
      </w:r>
      <w:r w:rsidR="007F10C6" w:rsidRPr="00782A23">
        <w:rPr>
          <w:rFonts w:ascii="Times New Roman" w:hAnsi="Times New Roman" w:cs="Times New Roman"/>
          <w:sz w:val="28"/>
          <w:lang w:val="kk-KZ"/>
        </w:rPr>
        <w:t xml:space="preserve"> Екінші, аймақтың</w:t>
      </w:r>
      <w:r w:rsidR="00532533">
        <w:rPr>
          <w:rFonts w:ascii="Times New Roman" w:hAnsi="Times New Roman" w:cs="Times New Roman"/>
          <w:sz w:val="28"/>
          <w:lang w:val="kk-KZ"/>
        </w:rPr>
        <w:t xml:space="preserve"> </w:t>
      </w:r>
      <w:r w:rsidR="007F10C6" w:rsidRPr="00782A23">
        <w:rPr>
          <w:rFonts w:ascii="Times New Roman" w:hAnsi="Times New Roman" w:cs="Times New Roman"/>
          <w:sz w:val="28"/>
          <w:lang w:val="kk-KZ"/>
        </w:rPr>
        <w:t xml:space="preserve">салыстырмалы артықшылығы негізінде кәсіпкерлікті дамытудың нақты салалық бағытын анықтау және қаржылық қолдау тетіктерін бекіту. </w:t>
      </w:r>
    </w:p>
    <w:p w14:paraId="3D60F873" w14:textId="01619BED" w:rsidR="007F10C6" w:rsidRPr="00782A23" w:rsidRDefault="004F3C82"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 xml:space="preserve">3. </w:t>
      </w:r>
      <w:r w:rsidR="007F10C6" w:rsidRPr="00782A23">
        <w:rPr>
          <w:rFonts w:ascii="Times New Roman" w:hAnsi="Times New Roman" w:cs="Times New Roman"/>
          <w:sz w:val="28"/>
          <w:lang w:val="kk-KZ"/>
        </w:rPr>
        <w:t xml:space="preserve">Үшінші, аймақ тұрғындарының кәсіби мамандануын жетілдіру және сыртқы нарықтан кәсіби білікті мамандарды тарту, мамандану қажеттілігіне қарай мемлекеттік қаржылай қолдау. </w:t>
      </w:r>
    </w:p>
    <w:p w14:paraId="4C28327C" w14:textId="5BE42E26" w:rsidR="007F10C6" w:rsidRPr="00782A23" w:rsidRDefault="004F3C82"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lastRenderedPageBreak/>
        <w:t xml:space="preserve">4. </w:t>
      </w:r>
      <w:r w:rsidR="007F10C6" w:rsidRPr="00782A23">
        <w:rPr>
          <w:rFonts w:ascii="Times New Roman" w:hAnsi="Times New Roman" w:cs="Times New Roman"/>
          <w:sz w:val="28"/>
          <w:lang w:val="kk-KZ"/>
        </w:rPr>
        <w:t>Төртінші, аймақтағы кәсіпкерлердің инновациялық жобаларды қалыптастыруын ынталандыру. Мемлекеттік және шетелдік арнайы қорлар арқылы қаржылық қолдау мүмкіндігін қарастыру.</w:t>
      </w:r>
    </w:p>
    <w:p w14:paraId="3D25AFAA" w14:textId="77777777" w:rsidR="007F10C6" w:rsidRPr="00782A23" w:rsidRDefault="007F10C6" w:rsidP="004C1914">
      <w:pPr>
        <w:spacing w:after="0" w:line="240" w:lineRule="auto"/>
        <w:ind w:right="3" w:firstLine="709"/>
        <w:jc w:val="both"/>
        <w:rPr>
          <w:rFonts w:ascii="Times New Roman" w:hAnsi="Times New Roman" w:cs="Times New Roman"/>
          <w:sz w:val="28"/>
          <w:lang w:val="kk-KZ"/>
        </w:rPr>
      </w:pPr>
      <w:r w:rsidRPr="00782A23">
        <w:rPr>
          <w:rFonts w:ascii="Times New Roman" w:hAnsi="Times New Roman" w:cs="Times New Roman"/>
          <w:sz w:val="28"/>
          <w:lang w:val="kk-KZ"/>
        </w:rPr>
        <w:t>Аймақтағы шағын кәсіпкерлікті қолдау бағытында, өндірілген тауарлар мен қызметтердің өткізу нарығын қалыптастыру үшін, тұрғылықты халықтың әлеуметтік көрсеткіштермен қамтамасыз етілу мүмкіндігін қалыптастыру қажет.</w:t>
      </w:r>
    </w:p>
    <w:p w14:paraId="1C058ED7" w14:textId="64FFC293" w:rsidR="007F10C6" w:rsidRDefault="007F10C6" w:rsidP="004C1914">
      <w:pPr>
        <w:pStyle w:val="a3"/>
        <w:ind w:right="3" w:firstLine="709"/>
        <w:jc w:val="both"/>
        <w:rPr>
          <w:rFonts w:ascii="Times New Roman" w:hAnsi="Times New Roman" w:cs="Times New Roman"/>
          <w:sz w:val="28"/>
          <w:lang w:val="kk-KZ"/>
        </w:rPr>
      </w:pPr>
      <w:r w:rsidRPr="00782A23">
        <w:rPr>
          <w:rFonts w:ascii="Times New Roman" w:hAnsi="Times New Roman" w:cs="Times New Roman"/>
          <w:sz w:val="28"/>
          <w:lang w:val="kk-KZ"/>
        </w:rPr>
        <w:t>Ақмола облысындағы нақты ШК субьектілеріне ықпал ететін факторларды анықтау үшін Даму қоры негізінде қаржыландырылған А субьектісінің қызметі зерттелді. Қаржылай қолдауға ие болған компания талаптары қарастырылды. Мемлекет тарапынан қарастырылған кәсіпкерлікті дамытуға бағытталған қолдау қаражатының бүгінгі күнде басым бағыттары мен нарықтағы сұранысқа ие болған салалары сауда және тасымалдау, құрылыс салалары мен ауылшаруашылық өнімдерін өндіру болып отыр</w:t>
      </w:r>
      <w:r w:rsidR="00493564" w:rsidRPr="00493564">
        <w:rPr>
          <w:rFonts w:ascii="Times New Roman" w:hAnsi="Times New Roman" w:cs="Times New Roman"/>
          <w:sz w:val="28"/>
          <w:lang w:val="kk-KZ"/>
        </w:rPr>
        <w:t>[7</w:t>
      </w:r>
      <w:r w:rsidR="00493564">
        <w:rPr>
          <w:rFonts w:ascii="Times New Roman" w:hAnsi="Times New Roman" w:cs="Times New Roman"/>
          <w:sz w:val="28"/>
          <w:lang w:val="kk-KZ"/>
        </w:rPr>
        <w:t>1</w:t>
      </w:r>
      <w:r w:rsidR="00493564" w:rsidRPr="00493564">
        <w:rPr>
          <w:rFonts w:ascii="Times New Roman" w:hAnsi="Times New Roman" w:cs="Times New Roman"/>
          <w:sz w:val="28"/>
          <w:lang w:val="kk-KZ"/>
        </w:rPr>
        <w:t>]</w:t>
      </w:r>
      <w:r w:rsidRPr="00782A23">
        <w:rPr>
          <w:rFonts w:ascii="Times New Roman" w:hAnsi="Times New Roman" w:cs="Times New Roman"/>
          <w:sz w:val="28"/>
          <w:lang w:val="kk-KZ"/>
        </w:rPr>
        <w:t>. Ақмола облысының кәсіпкерлікті дамытудағы басым бағыты ретінде ауыл шаруашылық бағыты деп танылған соң, мемлекеттің кәсіпкерлік қаржыландыруға үміткерлерге қойылған талаптар келесі суретте берілген. Кәсіпкерлікті қаржыландыру мен оны игеруге байланысты қызмет атқаратын арнайы қаржылық институттар мен операторлардың басты талаптары қаржының қайтарымдылағын қалыптастыру болып отыр</w:t>
      </w:r>
      <w:r w:rsidR="004560E0">
        <w:rPr>
          <w:rFonts w:ascii="Times New Roman" w:hAnsi="Times New Roman" w:cs="Times New Roman"/>
          <w:sz w:val="28"/>
          <w:lang w:val="kk-KZ"/>
        </w:rPr>
        <w:t xml:space="preserve"> (38-сурет)</w:t>
      </w:r>
      <w:r w:rsidRPr="00782A23">
        <w:rPr>
          <w:rFonts w:ascii="Times New Roman" w:hAnsi="Times New Roman" w:cs="Times New Roman"/>
          <w:sz w:val="28"/>
          <w:lang w:val="kk-KZ"/>
        </w:rPr>
        <w:t>.</w:t>
      </w:r>
    </w:p>
    <w:p w14:paraId="55378DB7" w14:textId="77777777" w:rsidR="004F3C82" w:rsidRPr="00782A23" w:rsidRDefault="004F3C82" w:rsidP="004C1914">
      <w:pPr>
        <w:pStyle w:val="a3"/>
        <w:ind w:right="3" w:firstLine="709"/>
        <w:jc w:val="both"/>
        <w:rPr>
          <w:rFonts w:ascii="Times New Roman" w:hAnsi="Times New Roman" w:cs="Times New Roman"/>
          <w:sz w:val="28"/>
          <w:lang w:val="kk-KZ"/>
        </w:rPr>
      </w:pPr>
    </w:p>
    <w:p w14:paraId="61693532" w14:textId="16FEA29D" w:rsidR="007F10C6" w:rsidRPr="00782A23" w:rsidRDefault="00AC4CBA" w:rsidP="004F3C82">
      <w:pPr>
        <w:spacing w:after="0" w:line="240" w:lineRule="auto"/>
        <w:ind w:right="3"/>
        <w:jc w:val="center"/>
        <w:rPr>
          <w:rFonts w:ascii="Times New Roman" w:hAnsi="Times New Roman" w:cs="Times New Roman"/>
          <w:sz w:val="28"/>
          <w:lang w:val="kk-KZ"/>
        </w:rPr>
      </w:pPr>
      <w:r w:rsidRPr="00782A23">
        <w:rPr>
          <w:rFonts w:ascii="Times New Roman" w:hAnsi="Times New Roman" w:cs="Times New Roman"/>
          <w:noProof/>
          <w:lang w:eastAsia="ru-RU"/>
        </w:rPr>
        <w:drawing>
          <wp:inline distT="0" distB="0" distL="0" distR="0" wp14:anchorId="41B11FD3" wp14:editId="0E2B2018">
            <wp:extent cx="5168348" cy="3116911"/>
            <wp:effectExtent l="0" t="0" r="0" b="7620"/>
            <wp:docPr id="17" name="Рисунок 17" descr="Изображение выглядит как диаграмма,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диаграмма, схематичный&#10;&#10;Автоматически созданное описание"/>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7533" t="23429" r="26853" b="14504"/>
                    <a:stretch/>
                  </pic:blipFill>
                  <pic:spPr bwMode="auto">
                    <a:xfrm>
                      <a:off x="0" y="0"/>
                      <a:ext cx="5171587" cy="3118865"/>
                    </a:xfrm>
                    <a:prstGeom prst="rect">
                      <a:avLst/>
                    </a:prstGeom>
                    <a:noFill/>
                    <a:ln>
                      <a:noFill/>
                    </a:ln>
                    <a:extLst>
                      <a:ext uri="{53640926-AAD7-44D8-BBD7-CCE9431645EC}">
                        <a14:shadowObscured xmlns:a14="http://schemas.microsoft.com/office/drawing/2010/main"/>
                      </a:ext>
                    </a:extLst>
                  </pic:spPr>
                </pic:pic>
              </a:graphicData>
            </a:graphic>
          </wp:inline>
        </w:drawing>
      </w:r>
    </w:p>
    <w:p w14:paraId="63C75763" w14:textId="71705704" w:rsidR="008E32F2" w:rsidRPr="004F3C82" w:rsidRDefault="008E32F2" w:rsidP="00F4660B">
      <w:pPr>
        <w:pStyle w:val="a3"/>
        <w:jc w:val="both"/>
        <w:rPr>
          <w:rFonts w:ascii="Times New Roman" w:hAnsi="Times New Roman" w:cs="Times New Roman"/>
          <w:sz w:val="16"/>
          <w:szCs w:val="16"/>
          <w:lang w:val="kk-KZ"/>
        </w:rPr>
      </w:pPr>
    </w:p>
    <w:p w14:paraId="40118370" w14:textId="3F729D7C" w:rsidR="0040276B" w:rsidRDefault="008E32F2" w:rsidP="004F3C82">
      <w:pPr>
        <w:pStyle w:val="a3"/>
        <w:jc w:val="center"/>
        <w:rPr>
          <w:rFonts w:ascii="Times New Roman" w:hAnsi="Times New Roman" w:cs="Times New Roman"/>
          <w:sz w:val="28"/>
          <w:lang w:val="kk-KZ"/>
        </w:rPr>
      </w:pPr>
      <w:r w:rsidRPr="00782A23">
        <w:rPr>
          <w:rFonts w:ascii="Times New Roman" w:hAnsi="Times New Roman" w:cs="Times New Roman"/>
          <w:sz w:val="28"/>
          <w:lang w:val="kk-KZ"/>
        </w:rPr>
        <w:t>Сурет</w:t>
      </w:r>
      <w:r w:rsidR="002F4E5F" w:rsidRPr="00782A23">
        <w:rPr>
          <w:rFonts w:ascii="Times New Roman" w:hAnsi="Times New Roman" w:cs="Times New Roman"/>
          <w:sz w:val="28"/>
          <w:lang w:val="kk-KZ"/>
        </w:rPr>
        <w:t xml:space="preserve"> </w:t>
      </w:r>
      <w:r w:rsidR="00F3760E" w:rsidRPr="00F3760E">
        <w:rPr>
          <w:rFonts w:ascii="Times New Roman" w:hAnsi="Times New Roman" w:cs="Times New Roman"/>
          <w:sz w:val="28"/>
          <w:lang w:val="kk-KZ"/>
        </w:rPr>
        <w:t>44</w:t>
      </w:r>
      <w:r w:rsidR="004F3C82">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 Мемлекеттік кәсіпкерлікті қаржылай қолдауға үміткерлерге </w:t>
      </w:r>
      <w:r w:rsidR="007D0DF4" w:rsidRPr="00782A23">
        <w:rPr>
          <w:rFonts w:ascii="Times New Roman" w:hAnsi="Times New Roman" w:cs="Times New Roman"/>
          <w:sz w:val="28"/>
          <w:lang w:val="kk-KZ"/>
        </w:rPr>
        <w:t>койылатын</w:t>
      </w:r>
      <w:r w:rsidR="004F3C82">
        <w:rPr>
          <w:rFonts w:ascii="Times New Roman" w:hAnsi="Times New Roman" w:cs="Times New Roman"/>
          <w:sz w:val="28"/>
          <w:lang w:val="kk-KZ"/>
        </w:rPr>
        <w:t xml:space="preserve"> талаптар</w:t>
      </w:r>
    </w:p>
    <w:p w14:paraId="378B8E3D" w14:textId="77777777" w:rsidR="004F3C82" w:rsidRPr="004F3C82" w:rsidRDefault="004F3C82" w:rsidP="00F4660B">
      <w:pPr>
        <w:pStyle w:val="a3"/>
        <w:jc w:val="both"/>
        <w:rPr>
          <w:rFonts w:ascii="Times New Roman" w:hAnsi="Times New Roman" w:cs="Times New Roman"/>
          <w:sz w:val="16"/>
          <w:szCs w:val="16"/>
          <w:lang w:val="kk-KZ"/>
        </w:rPr>
      </w:pPr>
    </w:p>
    <w:p w14:paraId="14D2BCD8" w14:textId="44E05B46" w:rsidR="00ED32A8" w:rsidRPr="004F3C82" w:rsidRDefault="00365180" w:rsidP="004F3C82">
      <w:pPr>
        <w:pStyle w:val="a3"/>
        <w:ind w:firstLine="709"/>
        <w:jc w:val="both"/>
        <w:rPr>
          <w:rFonts w:ascii="Times New Roman" w:hAnsi="Times New Roman" w:cs="Times New Roman"/>
          <w:sz w:val="24"/>
          <w:szCs w:val="24"/>
          <w:lang w:val="kk-KZ"/>
        </w:rPr>
      </w:pPr>
      <w:r w:rsidRPr="00365180">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4F3C82">
        <w:rPr>
          <w:rFonts w:ascii="Times New Roman" w:hAnsi="Times New Roman" w:cs="Times New Roman"/>
          <w:sz w:val="24"/>
          <w:szCs w:val="24"/>
          <w:lang w:val="kk-KZ"/>
        </w:rPr>
        <w:t xml:space="preserve"> </w:t>
      </w:r>
      <w:r w:rsidR="00ED32A8" w:rsidRPr="004F3C82">
        <w:rPr>
          <w:rFonts w:ascii="Times New Roman" w:hAnsi="Times New Roman" w:cs="Times New Roman"/>
          <w:sz w:val="24"/>
          <w:szCs w:val="24"/>
          <w:lang w:val="kk-KZ"/>
        </w:rPr>
        <w:t>[</w:t>
      </w:r>
      <w:r w:rsidR="00DD2524">
        <w:rPr>
          <w:rFonts w:ascii="Times New Roman" w:hAnsi="Times New Roman" w:cs="Times New Roman"/>
          <w:sz w:val="24"/>
          <w:szCs w:val="24"/>
          <w:lang w:val="kk-KZ"/>
        </w:rPr>
        <w:t>52</w:t>
      </w:r>
      <w:r w:rsidR="00ED32A8" w:rsidRPr="004F3C82">
        <w:rPr>
          <w:rFonts w:ascii="Times New Roman" w:hAnsi="Times New Roman" w:cs="Times New Roman"/>
          <w:sz w:val="24"/>
          <w:szCs w:val="24"/>
          <w:lang w:val="kk-KZ"/>
        </w:rPr>
        <w:t>]</w:t>
      </w:r>
    </w:p>
    <w:p w14:paraId="65583171" w14:textId="77777777" w:rsidR="004F3C82" w:rsidRDefault="004F3C82" w:rsidP="004C1914">
      <w:pPr>
        <w:pStyle w:val="a3"/>
        <w:ind w:right="3" w:firstLine="709"/>
        <w:jc w:val="both"/>
        <w:rPr>
          <w:rFonts w:ascii="Times New Roman" w:hAnsi="Times New Roman" w:cs="Times New Roman"/>
          <w:sz w:val="28"/>
          <w:lang w:val="kk-KZ"/>
        </w:rPr>
      </w:pPr>
    </w:p>
    <w:p w14:paraId="7DACA31F" w14:textId="1A7E64FC" w:rsidR="0040276B" w:rsidRPr="00782A23" w:rsidRDefault="00CF5F33" w:rsidP="004C1914">
      <w:pPr>
        <w:pStyle w:val="a3"/>
        <w:ind w:right="3" w:firstLine="709"/>
        <w:jc w:val="both"/>
        <w:rPr>
          <w:rFonts w:ascii="Times New Roman" w:hAnsi="Times New Roman" w:cs="Times New Roman"/>
          <w:sz w:val="28"/>
          <w:lang w:val="kk-KZ"/>
        </w:rPr>
      </w:pPr>
      <w:r w:rsidRPr="00782A23">
        <w:rPr>
          <w:rFonts w:ascii="Times New Roman" w:hAnsi="Times New Roman" w:cs="Times New Roman"/>
          <w:sz w:val="28"/>
          <w:lang w:val="kk-KZ"/>
        </w:rPr>
        <w:t>Зерттеу барысында ,ұ</w:t>
      </w:r>
      <w:r w:rsidR="00475614" w:rsidRPr="00782A23">
        <w:rPr>
          <w:rFonts w:ascii="Times New Roman" w:hAnsi="Times New Roman" w:cs="Times New Roman"/>
          <w:sz w:val="28"/>
          <w:lang w:val="kk-KZ"/>
        </w:rPr>
        <w:t xml:space="preserve">сынылған </w:t>
      </w:r>
      <w:r w:rsidR="00000DCE" w:rsidRPr="00782A23">
        <w:rPr>
          <w:rFonts w:ascii="Times New Roman" w:hAnsi="Times New Roman" w:cs="Times New Roman"/>
          <w:sz w:val="28"/>
          <w:lang w:val="kk-KZ"/>
        </w:rPr>
        <w:t>кәсіпкерлік</w:t>
      </w:r>
      <w:r w:rsidR="00475614" w:rsidRPr="00782A23">
        <w:rPr>
          <w:rFonts w:ascii="Times New Roman" w:hAnsi="Times New Roman" w:cs="Times New Roman"/>
          <w:sz w:val="28"/>
          <w:lang w:val="kk-KZ"/>
        </w:rPr>
        <w:t xml:space="preserve"> </w:t>
      </w:r>
      <w:r w:rsidR="007D0DF4" w:rsidRPr="00782A23">
        <w:rPr>
          <w:rFonts w:ascii="Times New Roman" w:hAnsi="Times New Roman" w:cs="Times New Roman"/>
          <w:sz w:val="28"/>
          <w:lang w:val="kk-KZ"/>
        </w:rPr>
        <w:t>жобаның</w:t>
      </w:r>
      <w:r w:rsidR="00475614" w:rsidRPr="00782A23">
        <w:rPr>
          <w:rFonts w:ascii="Times New Roman" w:hAnsi="Times New Roman" w:cs="Times New Roman"/>
          <w:sz w:val="28"/>
          <w:lang w:val="kk-KZ"/>
        </w:rPr>
        <w:t xml:space="preserve"> табыстылығын растайтын арнай Даму қоры мен ЕДБ </w:t>
      </w:r>
      <w:r w:rsidR="00051609" w:rsidRPr="00782A23">
        <w:rPr>
          <w:rFonts w:ascii="Times New Roman" w:hAnsi="Times New Roman" w:cs="Times New Roman"/>
          <w:sz w:val="28"/>
          <w:lang w:val="kk-KZ"/>
        </w:rPr>
        <w:t xml:space="preserve">талаптарына сай маркетингтік, </w:t>
      </w:r>
      <w:r w:rsidR="007D0DF4" w:rsidRPr="00782A23">
        <w:rPr>
          <w:rFonts w:ascii="Times New Roman" w:hAnsi="Times New Roman" w:cs="Times New Roman"/>
          <w:sz w:val="28"/>
          <w:lang w:val="kk-KZ"/>
        </w:rPr>
        <w:t>өндірістік, технологиялық</w:t>
      </w:r>
      <w:r w:rsidR="00051609" w:rsidRPr="00782A23">
        <w:rPr>
          <w:rFonts w:ascii="Times New Roman" w:hAnsi="Times New Roman" w:cs="Times New Roman"/>
          <w:sz w:val="28"/>
          <w:lang w:val="kk-KZ"/>
        </w:rPr>
        <w:t xml:space="preserve"> жоспары мен персоналды жоспарлау </w:t>
      </w:r>
      <w:r w:rsidR="007D0DF4" w:rsidRPr="00782A23">
        <w:rPr>
          <w:rFonts w:ascii="Times New Roman" w:hAnsi="Times New Roman" w:cs="Times New Roman"/>
          <w:sz w:val="28"/>
          <w:lang w:val="kk-KZ"/>
        </w:rPr>
        <w:t>қарастырылады. Жобаның</w:t>
      </w:r>
      <w:r w:rsidR="00051609" w:rsidRPr="00782A23">
        <w:rPr>
          <w:rFonts w:ascii="Times New Roman" w:hAnsi="Times New Roman" w:cs="Times New Roman"/>
          <w:sz w:val="28"/>
          <w:lang w:val="kk-KZ"/>
        </w:rPr>
        <w:t xml:space="preserve"> </w:t>
      </w:r>
      <w:r w:rsidR="00051609" w:rsidRPr="00782A23">
        <w:rPr>
          <w:rFonts w:ascii="Times New Roman" w:hAnsi="Times New Roman" w:cs="Times New Roman"/>
          <w:sz w:val="28"/>
          <w:lang w:val="kk-KZ"/>
        </w:rPr>
        <w:lastRenderedPageBreak/>
        <w:t xml:space="preserve">географиялық орналасу мен қосымша кәсіпкердің инвестициялық мүмкіндігіне ерекше мән </w:t>
      </w:r>
      <w:r w:rsidR="007D0DF4" w:rsidRPr="00782A23">
        <w:rPr>
          <w:rFonts w:ascii="Times New Roman" w:hAnsi="Times New Roman" w:cs="Times New Roman"/>
          <w:sz w:val="28"/>
          <w:lang w:val="kk-KZ"/>
        </w:rPr>
        <w:t>беріледі. Кәсіпкердің</w:t>
      </w:r>
      <w:r w:rsidR="00051609" w:rsidRPr="00782A23">
        <w:rPr>
          <w:rFonts w:ascii="Times New Roman" w:hAnsi="Times New Roman" w:cs="Times New Roman"/>
          <w:sz w:val="28"/>
          <w:lang w:val="kk-KZ"/>
        </w:rPr>
        <w:t xml:space="preserve"> біліктілігін көтеру Атамекен кәсіпкерлікті қолдау палатасы өткізетін арнай курс арқылы </w:t>
      </w:r>
      <w:r w:rsidR="007D0DF4" w:rsidRPr="00782A23">
        <w:rPr>
          <w:rFonts w:ascii="Times New Roman" w:hAnsi="Times New Roman" w:cs="Times New Roman"/>
          <w:sz w:val="28"/>
          <w:lang w:val="kk-KZ"/>
        </w:rPr>
        <w:t>жүргізіліп. Курс</w:t>
      </w:r>
      <w:r w:rsidR="00051609" w:rsidRPr="00782A23">
        <w:rPr>
          <w:rFonts w:ascii="Times New Roman" w:hAnsi="Times New Roman" w:cs="Times New Roman"/>
          <w:sz w:val="28"/>
          <w:lang w:val="kk-KZ"/>
        </w:rPr>
        <w:t xml:space="preserve"> соңында кәсіпкерлік сауаттылықты растайтын сертификат </w:t>
      </w:r>
      <w:r w:rsidR="007D0DF4" w:rsidRPr="00782A23">
        <w:rPr>
          <w:rFonts w:ascii="Times New Roman" w:hAnsi="Times New Roman" w:cs="Times New Roman"/>
          <w:sz w:val="28"/>
          <w:lang w:val="kk-KZ"/>
        </w:rPr>
        <w:t>беріледі. Кәсіпкерлік</w:t>
      </w:r>
      <w:r w:rsidR="00051609" w:rsidRPr="00782A23">
        <w:rPr>
          <w:rFonts w:ascii="Times New Roman" w:hAnsi="Times New Roman" w:cs="Times New Roman"/>
          <w:sz w:val="28"/>
          <w:lang w:val="kk-KZ"/>
        </w:rPr>
        <w:t xml:space="preserve"> ұсынған жобаның нарықтағы ерекшелігі мен нарықтық сегментті алдын ала анықтай білуі маңызы болып </w:t>
      </w:r>
      <w:r w:rsidR="007D0DF4" w:rsidRPr="00782A23">
        <w:rPr>
          <w:rFonts w:ascii="Times New Roman" w:hAnsi="Times New Roman" w:cs="Times New Roman"/>
          <w:sz w:val="28"/>
          <w:lang w:val="kk-KZ"/>
        </w:rPr>
        <w:t>табылады. Кәсіпкердің</w:t>
      </w:r>
      <w:r w:rsidR="00CC4AAC" w:rsidRPr="00782A23">
        <w:rPr>
          <w:rFonts w:ascii="Times New Roman" w:hAnsi="Times New Roman" w:cs="Times New Roman"/>
          <w:sz w:val="28"/>
          <w:lang w:val="kk-KZ"/>
        </w:rPr>
        <w:t xml:space="preserve"> кепілдік мүлкі қалалық жерде 1952 жылдан төмен емес төлқұжатпен расталуы </w:t>
      </w:r>
      <w:r w:rsidR="007D0DF4" w:rsidRPr="00782A23">
        <w:rPr>
          <w:rFonts w:ascii="Times New Roman" w:hAnsi="Times New Roman" w:cs="Times New Roman"/>
          <w:sz w:val="28"/>
          <w:lang w:val="kk-KZ"/>
        </w:rPr>
        <w:t>керек. Кәсіпкерді</w:t>
      </w:r>
      <w:r w:rsidR="00CC4AAC" w:rsidRPr="00782A23">
        <w:rPr>
          <w:rFonts w:ascii="Times New Roman" w:hAnsi="Times New Roman" w:cs="Times New Roman"/>
          <w:sz w:val="28"/>
          <w:lang w:val="kk-KZ"/>
        </w:rPr>
        <w:t xml:space="preserve"> жеке тұлға ретінде төлем қабілеттілігін растайтын банктік қосымшалар негізінде соңғы</w:t>
      </w:r>
      <w:r w:rsidR="00532533">
        <w:rPr>
          <w:rFonts w:ascii="Times New Roman" w:hAnsi="Times New Roman" w:cs="Times New Roman"/>
          <w:sz w:val="28"/>
          <w:lang w:val="kk-KZ"/>
        </w:rPr>
        <w:t xml:space="preserve"> </w:t>
      </w:r>
      <w:r w:rsidR="00CC4AAC" w:rsidRPr="00782A23">
        <w:rPr>
          <w:rFonts w:ascii="Times New Roman" w:hAnsi="Times New Roman" w:cs="Times New Roman"/>
          <w:sz w:val="28"/>
          <w:lang w:val="kk-KZ"/>
        </w:rPr>
        <w:t xml:space="preserve">24 ай немесе кем дегенде 12 айды қаржы айналымдарының банктік растама анықтама талап </w:t>
      </w:r>
      <w:r w:rsidR="007D0DF4" w:rsidRPr="00782A23">
        <w:rPr>
          <w:rFonts w:ascii="Times New Roman" w:hAnsi="Times New Roman" w:cs="Times New Roman"/>
          <w:sz w:val="28"/>
          <w:lang w:val="kk-KZ"/>
        </w:rPr>
        <w:t>етіледі. Сонымен</w:t>
      </w:r>
      <w:r w:rsidR="00CC4AAC" w:rsidRPr="00782A23">
        <w:rPr>
          <w:rFonts w:ascii="Times New Roman" w:hAnsi="Times New Roman" w:cs="Times New Roman"/>
          <w:sz w:val="28"/>
          <w:lang w:val="kk-KZ"/>
        </w:rPr>
        <w:t xml:space="preserve"> қатар кәсіпкер қарыз алушының ағымдық тұтынушылық және ипотекалық несиенің айлық төлем көлемі табыс көлемінен арту керек немесе</w:t>
      </w:r>
      <w:r w:rsidR="00532533">
        <w:rPr>
          <w:rFonts w:ascii="Times New Roman" w:hAnsi="Times New Roman" w:cs="Times New Roman"/>
          <w:sz w:val="28"/>
          <w:lang w:val="kk-KZ"/>
        </w:rPr>
        <w:t xml:space="preserve"> </w:t>
      </w:r>
      <w:r w:rsidR="00CC4AAC" w:rsidRPr="00782A23">
        <w:rPr>
          <w:rFonts w:ascii="Times New Roman" w:hAnsi="Times New Roman" w:cs="Times New Roman"/>
          <w:sz w:val="28"/>
          <w:lang w:val="kk-KZ"/>
        </w:rPr>
        <w:t xml:space="preserve">несиелік жүктемесі болмауы </w:t>
      </w:r>
      <w:r w:rsidR="007D0DF4" w:rsidRPr="00782A23">
        <w:rPr>
          <w:rFonts w:ascii="Times New Roman" w:hAnsi="Times New Roman" w:cs="Times New Roman"/>
          <w:sz w:val="28"/>
          <w:lang w:val="kk-KZ"/>
        </w:rPr>
        <w:t>қажет. Кәсіпкерлік</w:t>
      </w:r>
      <w:r w:rsidR="00CC4AAC" w:rsidRPr="00782A23">
        <w:rPr>
          <w:rFonts w:ascii="Times New Roman" w:hAnsi="Times New Roman" w:cs="Times New Roman"/>
          <w:sz w:val="28"/>
          <w:lang w:val="kk-KZ"/>
        </w:rPr>
        <w:t xml:space="preserve"> жобаның табыстылығы мемлекеттен талап ететін сомманың табыстылық</w:t>
      </w:r>
      <w:r w:rsidR="00F67692">
        <w:rPr>
          <w:rFonts w:ascii="Times New Roman" w:hAnsi="Times New Roman" w:cs="Times New Roman"/>
          <w:sz w:val="28"/>
          <w:lang w:val="kk-KZ"/>
        </w:rPr>
        <w:t xml:space="preserve"> </w:t>
      </w:r>
      <w:r w:rsidR="00CC4AAC" w:rsidRPr="00782A23">
        <w:rPr>
          <w:rFonts w:ascii="Times New Roman" w:hAnsi="Times New Roman" w:cs="Times New Roman"/>
          <w:sz w:val="28"/>
          <w:lang w:val="kk-KZ"/>
        </w:rPr>
        <w:t xml:space="preserve">пен </w:t>
      </w:r>
      <w:r w:rsidR="007D0DF4" w:rsidRPr="00782A23">
        <w:rPr>
          <w:rFonts w:ascii="Times New Roman" w:hAnsi="Times New Roman" w:cs="Times New Roman"/>
          <w:sz w:val="28"/>
          <w:lang w:val="kk-KZ"/>
        </w:rPr>
        <w:t>қайтарымдылығын</w:t>
      </w:r>
      <w:r w:rsidR="00CC4AAC" w:rsidRPr="00782A23">
        <w:rPr>
          <w:rFonts w:ascii="Times New Roman" w:hAnsi="Times New Roman" w:cs="Times New Roman"/>
          <w:sz w:val="28"/>
          <w:lang w:val="kk-KZ"/>
        </w:rPr>
        <w:t xml:space="preserve"> растайтын дисконттық құн есептемесі және тұтынушылардың уақыт есебімен төлем жүргізу болжамымен қарастырылып сараптама банктің арнайы комиссиясының отырысында </w:t>
      </w:r>
      <w:r w:rsidR="007D0DF4" w:rsidRPr="00782A23">
        <w:rPr>
          <w:rFonts w:ascii="Times New Roman" w:hAnsi="Times New Roman" w:cs="Times New Roman"/>
          <w:sz w:val="28"/>
          <w:lang w:val="kk-KZ"/>
        </w:rPr>
        <w:t>қарастырылады. Комиссия</w:t>
      </w:r>
      <w:r w:rsidR="00CC4AAC" w:rsidRPr="00782A23">
        <w:rPr>
          <w:rFonts w:ascii="Times New Roman" w:hAnsi="Times New Roman" w:cs="Times New Roman"/>
          <w:sz w:val="28"/>
          <w:lang w:val="kk-KZ"/>
        </w:rPr>
        <w:t xml:space="preserve"> отырысына берілген жобаның берілген сомманың </w:t>
      </w:r>
      <w:r w:rsidR="007D0DF4" w:rsidRPr="00782A23">
        <w:rPr>
          <w:rFonts w:ascii="Times New Roman" w:hAnsi="Times New Roman" w:cs="Times New Roman"/>
          <w:sz w:val="28"/>
          <w:lang w:val="kk-KZ"/>
        </w:rPr>
        <w:t>қайтарымдылығы</w:t>
      </w:r>
      <w:r w:rsidR="00CC4AAC" w:rsidRPr="00782A23">
        <w:rPr>
          <w:rFonts w:ascii="Times New Roman" w:hAnsi="Times New Roman" w:cs="Times New Roman"/>
          <w:sz w:val="28"/>
          <w:lang w:val="kk-KZ"/>
        </w:rPr>
        <w:t xml:space="preserve"> растайтын жобаның </w:t>
      </w:r>
      <w:r w:rsidR="005065F2" w:rsidRPr="00782A23">
        <w:rPr>
          <w:rFonts w:ascii="Times New Roman" w:hAnsi="Times New Roman" w:cs="Times New Roman"/>
          <w:sz w:val="28"/>
          <w:lang w:val="kk-KZ"/>
        </w:rPr>
        <w:t xml:space="preserve">іске асыру күнтізбе жоспары </w:t>
      </w:r>
      <w:r w:rsidR="00AA6975" w:rsidRPr="00782A23">
        <w:rPr>
          <w:rFonts w:ascii="Times New Roman" w:hAnsi="Times New Roman" w:cs="Times New Roman"/>
          <w:sz w:val="28"/>
          <w:lang w:val="kk-KZ"/>
        </w:rPr>
        <w:t>ұсынылады. Күнтізбе</w:t>
      </w:r>
      <w:r w:rsidR="005065F2" w:rsidRPr="00782A23">
        <w:rPr>
          <w:rFonts w:ascii="Times New Roman" w:hAnsi="Times New Roman" w:cs="Times New Roman"/>
          <w:sz w:val="28"/>
          <w:lang w:val="kk-KZ"/>
        </w:rPr>
        <w:t xml:space="preserve"> жоспарының есептемелік </w:t>
      </w:r>
      <w:r w:rsidR="00AA6975" w:rsidRPr="00782A23">
        <w:rPr>
          <w:rFonts w:ascii="Times New Roman" w:hAnsi="Times New Roman" w:cs="Times New Roman"/>
          <w:sz w:val="28"/>
          <w:lang w:val="kk-KZ"/>
        </w:rPr>
        <w:t>уақыты</w:t>
      </w:r>
      <w:r w:rsidR="005065F2" w:rsidRPr="00782A23">
        <w:rPr>
          <w:rFonts w:ascii="Times New Roman" w:hAnsi="Times New Roman" w:cs="Times New Roman"/>
          <w:sz w:val="28"/>
          <w:lang w:val="kk-KZ"/>
        </w:rPr>
        <w:t xml:space="preserve"> 12-16 ай шамасын құрау </w:t>
      </w:r>
      <w:r w:rsidR="00AA6975" w:rsidRPr="00782A23">
        <w:rPr>
          <w:rFonts w:ascii="Times New Roman" w:hAnsi="Times New Roman" w:cs="Times New Roman"/>
          <w:sz w:val="28"/>
          <w:lang w:val="kk-KZ"/>
        </w:rPr>
        <w:t>қажет. Бұл</w:t>
      </w:r>
      <w:r w:rsidR="005065F2" w:rsidRPr="00782A23">
        <w:rPr>
          <w:rFonts w:ascii="Times New Roman" w:hAnsi="Times New Roman" w:cs="Times New Roman"/>
          <w:sz w:val="28"/>
          <w:lang w:val="kk-KZ"/>
        </w:rPr>
        <w:t xml:space="preserve"> есептемеге несиелік демалыс уақытына байланысты ол бір жыл уақытқа </w:t>
      </w:r>
      <w:r w:rsidR="00AA6975" w:rsidRPr="00782A23">
        <w:rPr>
          <w:rFonts w:ascii="Times New Roman" w:hAnsi="Times New Roman" w:cs="Times New Roman"/>
          <w:sz w:val="28"/>
          <w:lang w:val="kk-KZ"/>
        </w:rPr>
        <w:t>есептеледі. Келесі</w:t>
      </w:r>
      <w:r w:rsidR="005065F2" w:rsidRPr="00782A23">
        <w:rPr>
          <w:rFonts w:ascii="Times New Roman" w:hAnsi="Times New Roman" w:cs="Times New Roman"/>
          <w:sz w:val="28"/>
          <w:lang w:val="kk-KZ"/>
        </w:rPr>
        <w:t xml:space="preserve"> </w:t>
      </w:r>
      <w:r w:rsidR="009B0781">
        <w:rPr>
          <w:rFonts w:ascii="Times New Roman" w:hAnsi="Times New Roman" w:cs="Times New Roman"/>
          <w:sz w:val="28"/>
          <w:lang w:val="kk-KZ"/>
        </w:rPr>
        <w:t>43-</w:t>
      </w:r>
      <w:r w:rsidR="005065F2" w:rsidRPr="00782A23">
        <w:rPr>
          <w:rFonts w:ascii="Times New Roman" w:hAnsi="Times New Roman" w:cs="Times New Roman"/>
          <w:sz w:val="28"/>
          <w:lang w:val="kk-KZ"/>
        </w:rPr>
        <w:t>кестеде жобаның іске асыру күнтізбе жоспары ұсынылады</w:t>
      </w:r>
      <w:r w:rsidR="008E13FC" w:rsidRPr="00782A23">
        <w:rPr>
          <w:rFonts w:ascii="Times New Roman" w:hAnsi="Times New Roman" w:cs="Times New Roman"/>
          <w:sz w:val="28"/>
          <w:lang w:val="kk-KZ"/>
        </w:rPr>
        <w:t>.</w:t>
      </w:r>
    </w:p>
    <w:p w14:paraId="0DD15485" w14:textId="77777777" w:rsidR="008E13FC" w:rsidRPr="00782A23" w:rsidRDefault="008E13FC" w:rsidP="004C1914">
      <w:pPr>
        <w:pStyle w:val="a3"/>
        <w:ind w:right="3" w:firstLine="709"/>
        <w:jc w:val="both"/>
        <w:rPr>
          <w:rFonts w:ascii="Times New Roman" w:hAnsi="Times New Roman" w:cs="Times New Roman"/>
          <w:sz w:val="28"/>
          <w:lang w:val="kk-KZ"/>
        </w:rPr>
      </w:pPr>
    </w:p>
    <w:p w14:paraId="30CB449D" w14:textId="01088B5D" w:rsidR="0040276B" w:rsidRPr="00782A23" w:rsidRDefault="009B0781" w:rsidP="00F4660B">
      <w:pPr>
        <w:pStyle w:val="a3"/>
        <w:jc w:val="both"/>
        <w:rPr>
          <w:rFonts w:ascii="Times New Roman" w:eastAsia="Calibri" w:hAnsi="Times New Roman" w:cs="Times New Roman"/>
          <w:bCs/>
          <w:sz w:val="28"/>
          <w:szCs w:val="28"/>
          <w:lang w:val="kk-KZ"/>
        </w:rPr>
      </w:pPr>
      <w:r w:rsidRPr="00782A23">
        <w:rPr>
          <w:rFonts w:ascii="Times New Roman" w:eastAsia="Calibri" w:hAnsi="Times New Roman" w:cs="Times New Roman"/>
          <w:bCs/>
          <w:sz w:val="28"/>
          <w:szCs w:val="28"/>
          <w:lang w:val="kk-KZ"/>
        </w:rPr>
        <w:t xml:space="preserve">Кесте </w:t>
      </w:r>
      <w:r w:rsidR="008E13FC" w:rsidRPr="00782A23">
        <w:rPr>
          <w:rFonts w:ascii="Times New Roman" w:eastAsia="Calibri" w:hAnsi="Times New Roman" w:cs="Times New Roman"/>
          <w:bCs/>
          <w:sz w:val="28"/>
          <w:szCs w:val="28"/>
          <w:lang w:val="kk-KZ"/>
        </w:rPr>
        <w:t>43</w:t>
      </w:r>
      <w:r w:rsidR="0053253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8E13FC" w:rsidRPr="00782A23">
        <w:rPr>
          <w:rFonts w:ascii="Times New Roman" w:eastAsia="Calibri" w:hAnsi="Times New Roman" w:cs="Times New Roman"/>
          <w:bCs/>
          <w:sz w:val="28"/>
          <w:szCs w:val="28"/>
          <w:lang w:val="kk-KZ"/>
        </w:rPr>
        <w:t>Жобаны іске асырудың күнтізбелік жоспары</w:t>
      </w:r>
    </w:p>
    <w:p w14:paraId="6E657B3B" w14:textId="77777777" w:rsidR="008E13FC" w:rsidRPr="009B0781" w:rsidRDefault="008E13FC" w:rsidP="009B0781">
      <w:pPr>
        <w:pStyle w:val="a3"/>
        <w:jc w:val="right"/>
        <w:rPr>
          <w:rFonts w:ascii="Times New Roman" w:hAnsi="Times New Roman" w:cs="Times New Roman"/>
          <w:sz w:val="16"/>
          <w:szCs w:val="16"/>
          <w:lang w:val="kk-KZ"/>
        </w:rPr>
      </w:pPr>
    </w:p>
    <w:tbl>
      <w:tblPr>
        <w:tblStyle w:val="aff0"/>
        <w:tblW w:w="0" w:type="auto"/>
        <w:tblInd w:w="150" w:type="dxa"/>
        <w:tblLook w:val="04A0" w:firstRow="1" w:lastRow="0" w:firstColumn="1" w:lastColumn="0" w:noHBand="0" w:noVBand="1"/>
      </w:tblPr>
      <w:tblGrid>
        <w:gridCol w:w="7329"/>
        <w:gridCol w:w="572"/>
        <w:gridCol w:w="572"/>
        <w:gridCol w:w="572"/>
        <w:gridCol w:w="572"/>
      </w:tblGrid>
      <w:tr w:rsidR="006001A1" w:rsidRPr="009B0781" w14:paraId="4E38927E" w14:textId="77777777" w:rsidTr="006001A1">
        <w:tc>
          <w:tcPr>
            <w:tcW w:w="7329" w:type="dxa"/>
            <w:vMerge w:val="restart"/>
            <w:vAlign w:val="center"/>
          </w:tcPr>
          <w:p w14:paraId="0FC22AB5" w14:textId="0149DD42" w:rsidR="006001A1" w:rsidRPr="009B0781" w:rsidRDefault="006001A1" w:rsidP="006001A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Іс-шаралар</w:t>
            </w:r>
          </w:p>
        </w:tc>
        <w:tc>
          <w:tcPr>
            <w:tcW w:w="2288" w:type="dxa"/>
            <w:gridSpan w:val="4"/>
          </w:tcPr>
          <w:p w14:paraId="2DFC96F9" w14:textId="09B9DCB6" w:rsidR="006001A1" w:rsidRPr="009B0781" w:rsidRDefault="006001A1" w:rsidP="006001A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2021 жыл, ай</w:t>
            </w:r>
          </w:p>
        </w:tc>
      </w:tr>
      <w:tr w:rsidR="006001A1" w:rsidRPr="009B0781" w14:paraId="6EFECAB8" w14:textId="77777777" w:rsidTr="006001A1">
        <w:tc>
          <w:tcPr>
            <w:tcW w:w="7329" w:type="dxa"/>
            <w:vMerge/>
          </w:tcPr>
          <w:p w14:paraId="6B58C2EA" w14:textId="77777777" w:rsidR="006001A1" w:rsidRPr="009B0781" w:rsidRDefault="006001A1" w:rsidP="00F4660B">
            <w:pPr>
              <w:pStyle w:val="a3"/>
              <w:jc w:val="both"/>
              <w:rPr>
                <w:rFonts w:ascii="Times New Roman" w:hAnsi="Times New Roman" w:cs="Times New Roman"/>
                <w:sz w:val="24"/>
                <w:szCs w:val="24"/>
                <w:lang w:val="kk-KZ"/>
              </w:rPr>
            </w:pPr>
          </w:p>
        </w:tc>
        <w:tc>
          <w:tcPr>
            <w:tcW w:w="572" w:type="dxa"/>
            <w:tcBorders>
              <w:bottom w:val="single" w:sz="4" w:space="0" w:color="auto"/>
            </w:tcBorders>
          </w:tcPr>
          <w:p w14:paraId="473A6E5D" w14:textId="49D23888" w:rsidR="006001A1" w:rsidRPr="009B0781" w:rsidRDefault="006001A1" w:rsidP="006001A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2" w:type="dxa"/>
            <w:tcBorders>
              <w:bottom w:val="single" w:sz="4" w:space="0" w:color="auto"/>
            </w:tcBorders>
          </w:tcPr>
          <w:p w14:paraId="27A8BA15" w14:textId="20CF9DC6" w:rsidR="006001A1" w:rsidRPr="009B0781" w:rsidRDefault="006001A1" w:rsidP="006001A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2" w:type="dxa"/>
          </w:tcPr>
          <w:p w14:paraId="0EF7785F" w14:textId="57E4876D" w:rsidR="006001A1" w:rsidRPr="009B0781" w:rsidRDefault="006001A1" w:rsidP="006001A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2" w:type="dxa"/>
          </w:tcPr>
          <w:p w14:paraId="46D18597" w14:textId="752C39E9" w:rsidR="006001A1" w:rsidRPr="009B0781" w:rsidRDefault="006001A1" w:rsidP="006001A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9B0781" w:rsidRPr="009B0781" w14:paraId="7A42A1FC" w14:textId="77777777" w:rsidTr="006001A1">
        <w:tc>
          <w:tcPr>
            <w:tcW w:w="7329" w:type="dxa"/>
          </w:tcPr>
          <w:p w14:paraId="3FB3DF04" w14:textId="56B3171A" w:rsidR="009B0781" w:rsidRPr="009B0781" w:rsidRDefault="006001A1" w:rsidP="00F4660B">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Маркетингтік зерттеу жүргізу және ТЭН әзірлеу</w:t>
            </w:r>
          </w:p>
        </w:tc>
        <w:tc>
          <w:tcPr>
            <w:tcW w:w="572" w:type="dxa"/>
            <w:shd w:val="thinReverseDiagStripe" w:color="auto" w:fill="auto"/>
          </w:tcPr>
          <w:p w14:paraId="727F8520" w14:textId="5FFC6BF6" w:rsidR="009B0781" w:rsidRPr="009B0781" w:rsidRDefault="009B0781" w:rsidP="00F4660B">
            <w:pPr>
              <w:pStyle w:val="a3"/>
              <w:jc w:val="both"/>
              <w:rPr>
                <w:rFonts w:ascii="Times New Roman" w:hAnsi="Times New Roman" w:cs="Times New Roman"/>
                <w:sz w:val="24"/>
                <w:szCs w:val="24"/>
                <w:lang w:val="kk-KZ"/>
              </w:rPr>
            </w:pPr>
          </w:p>
        </w:tc>
        <w:tc>
          <w:tcPr>
            <w:tcW w:w="572" w:type="dxa"/>
            <w:tcBorders>
              <w:bottom w:val="single" w:sz="4" w:space="0" w:color="auto"/>
            </w:tcBorders>
            <w:shd w:val="thinReverseDiagStripe" w:color="auto" w:fill="auto"/>
          </w:tcPr>
          <w:p w14:paraId="21231350" w14:textId="2581020D" w:rsidR="009B0781" w:rsidRPr="009B0781" w:rsidRDefault="009B0781" w:rsidP="00F4660B">
            <w:pPr>
              <w:pStyle w:val="a3"/>
              <w:jc w:val="both"/>
              <w:rPr>
                <w:rFonts w:ascii="Times New Roman" w:hAnsi="Times New Roman" w:cs="Times New Roman"/>
                <w:sz w:val="24"/>
                <w:szCs w:val="24"/>
                <w:lang w:val="kk-KZ"/>
              </w:rPr>
            </w:pPr>
          </w:p>
        </w:tc>
        <w:tc>
          <w:tcPr>
            <w:tcW w:w="572" w:type="dxa"/>
            <w:tcBorders>
              <w:bottom w:val="single" w:sz="4" w:space="0" w:color="auto"/>
            </w:tcBorders>
          </w:tcPr>
          <w:p w14:paraId="59A8B31C"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tcPr>
          <w:p w14:paraId="37EC2B37" w14:textId="77777777" w:rsidR="009B0781" w:rsidRPr="009B0781" w:rsidRDefault="009B0781" w:rsidP="00F4660B">
            <w:pPr>
              <w:pStyle w:val="a3"/>
              <w:jc w:val="both"/>
              <w:rPr>
                <w:rFonts w:ascii="Times New Roman" w:hAnsi="Times New Roman" w:cs="Times New Roman"/>
                <w:sz w:val="24"/>
                <w:szCs w:val="24"/>
                <w:lang w:val="kk-KZ"/>
              </w:rPr>
            </w:pPr>
          </w:p>
        </w:tc>
      </w:tr>
      <w:tr w:rsidR="009B0781" w:rsidRPr="009B0781" w14:paraId="7B72D7D0" w14:textId="77777777" w:rsidTr="006001A1">
        <w:tc>
          <w:tcPr>
            <w:tcW w:w="7329" w:type="dxa"/>
          </w:tcPr>
          <w:p w14:paraId="694D4BE9" w14:textId="62A5F717" w:rsidR="009B0781" w:rsidRPr="009B0781" w:rsidRDefault="006001A1" w:rsidP="00F4660B">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Қаржыландыру мәселесін шешу</w:t>
            </w:r>
          </w:p>
        </w:tc>
        <w:tc>
          <w:tcPr>
            <w:tcW w:w="572" w:type="dxa"/>
          </w:tcPr>
          <w:p w14:paraId="55662427"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shd w:val="thinReverseDiagStripe" w:color="auto" w:fill="auto"/>
          </w:tcPr>
          <w:p w14:paraId="4A85C555" w14:textId="61388091" w:rsidR="009B0781" w:rsidRPr="009B0781" w:rsidRDefault="009B0781" w:rsidP="00F4660B">
            <w:pPr>
              <w:pStyle w:val="a3"/>
              <w:jc w:val="both"/>
              <w:rPr>
                <w:rFonts w:ascii="Times New Roman" w:hAnsi="Times New Roman" w:cs="Times New Roman"/>
                <w:sz w:val="24"/>
                <w:szCs w:val="24"/>
                <w:lang w:val="kk-KZ"/>
              </w:rPr>
            </w:pPr>
          </w:p>
        </w:tc>
        <w:tc>
          <w:tcPr>
            <w:tcW w:w="572" w:type="dxa"/>
            <w:tcBorders>
              <w:bottom w:val="single" w:sz="4" w:space="0" w:color="auto"/>
            </w:tcBorders>
            <w:shd w:val="thinReverseDiagStripe" w:color="auto" w:fill="auto"/>
          </w:tcPr>
          <w:p w14:paraId="08F02D91" w14:textId="4FA91E54" w:rsidR="009B0781" w:rsidRPr="009B0781" w:rsidRDefault="009B0781" w:rsidP="00F4660B">
            <w:pPr>
              <w:pStyle w:val="a3"/>
              <w:jc w:val="both"/>
              <w:rPr>
                <w:rFonts w:ascii="Times New Roman" w:hAnsi="Times New Roman" w:cs="Times New Roman"/>
                <w:sz w:val="24"/>
                <w:szCs w:val="24"/>
                <w:lang w:val="kk-KZ"/>
              </w:rPr>
            </w:pPr>
          </w:p>
        </w:tc>
        <w:tc>
          <w:tcPr>
            <w:tcW w:w="572" w:type="dxa"/>
          </w:tcPr>
          <w:p w14:paraId="0110C56F" w14:textId="77777777" w:rsidR="009B0781" w:rsidRPr="009B0781" w:rsidRDefault="009B0781" w:rsidP="00F4660B">
            <w:pPr>
              <w:pStyle w:val="a3"/>
              <w:jc w:val="both"/>
              <w:rPr>
                <w:rFonts w:ascii="Times New Roman" w:hAnsi="Times New Roman" w:cs="Times New Roman"/>
                <w:sz w:val="24"/>
                <w:szCs w:val="24"/>
                <w:lang w:val="kk-KZ"/>
              </w:rPr>
            </w:pPr>
          </w:p>
        </w:tc>
      </w:tr>
      <w:tr w:rsidR="009B0781" w:rsidRPr="009B0781" w14:paraId="31EAE267" w14:textId="77777777" w:rsidTr="006001A1">
        <w:tc>
          <w:tcPr>
            <w:tcW w:w="7329" w:type="dxa"/>
          </w:tcPr>
          <w:p w14:paraId="7FCE3202" w14:textId="14052698" w:rsidR="009B0781" w:rsidRPr="009B0781" w:rsidRDefault="006001A1" w:rsidP="00F4660B">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Мемлекеттік қолдау грант қаражатын қолдану</w:t>
            </w:r>
          </w:p>
        </w:tc>
        <w:tc>
          <w:tcPr>
            <w:tcW w:w="572" w:type="dxa"/>
          </w:tcPr>
          <w:p w14:paraId="24616E3D"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tcBorders>
              <w:bottom w:val="single" w:sz="4" w:space="0" w:color="auto"/>
            </w:tcBorders>
          </w:tcPr>
          <w:p w14:paraId="48CEE936"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shd w:val="thinReverseDiagStripe" w:color="auto" w:fill="auto"/>
          </w:tcPr>
          <w:p w14:paraId="44D5884B" w14:textId="25FD6CAF" w:rsidR="009B0781" w:rsidRPr="009B0781" w:rsidRDefault="009B0781" w:rsidP="00F4660B">
            <w:pPr>
              <w:pStyle w:val="a3"/>
              <w:jc w:val="both"/>
              <w:rPr>
                <w:rFonts w:ascii="Times New Roman" w:hAnsi="Times New Roman" w:cs="Times New Roman"/>
                <w:sz w:val="24"/>
                <w:szCs w:val="24"/>
                <w:lang w:val="kk-KZ"/>
              </w:rPr>
            </w:pPr>
          </w:p>
        </w:tc>
        <w:tc>
          <w:tcPr>
            <w:tcW w:w="572" w:type="dxa"/>
          </w:tcPr>
          <w:p w14:paraId="4EDA909E" w14:textId="77777777" w:rsidR="009B0781" w:rsidRPr="009B0781" w:rsidRDefault="009B0781" w:rsidP="00F4660B">
            <w:pPr>
              <w:pStyle w:val="a3"/>
              <w:jc w:val="both"/>
              <w:rPr>
                <w:rFonts w:ascii="Times New Roman" w:hAnsi="Times New Roman" w:cs="Times New Roman"/>
                <w:sz w:val="24"/>
                <w:szCs w:val="24"/>
                <w:lang w:val="kk-KZ"/>
              </w:rPr>
            </w:pPr>
          </w:p>
        </w:tc>
      </w:tr>
      <w:tr w:rsidR="009B0781" w:rsidRPr="009B0781" w14:paraId="6C68744A" w14:textId="77777777" w:rsidTr="006001A1">
        <w:tc>
          <w:tcPr>
            <w:tcW w:w="7329" w:type="dxa"/>
          </w:tcPr>
          <w:p w14:paraId="1AFC5D91" w14:textId="24A644A6" w:rsidR="009B0781" w:rsidRPr="009B0781" w:rsidRDefault="006001A1" w:rsidP="00F4660B">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Бөлмені тандау</w:t>
            </w:r>
          </w:p>
        </w:tc>
        <w:tc>
          <w:tcPr>
            <w:tcW w:w="572" w:type="dxa"/>
          </w:tcPr>
          <w:p w14:paraId="5E9E367A"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shd w:val="thinReverseDiagStripe" w:color="auto" w:fill="auto"/>
          </w:tcPr>
          <w:p w14:paraId="769CC600" w14:textId="063F4C32" w:rsidR="009B0781" w:rsidRPr="009B0781" w:rsidRDefault="009B0781" w:rsidP="00F4660B">
            <w:pPr>
              <w:pStyle w:val="a3"/>
              <w:jc w:val="both"/>
              <w:rPr>
                <w:rFonts w:ascii="Times New Roman" w:hAnsi="Times New Roman" w:cs="Times New Roman"/>
                <w:sz w:val="24"/>
                <w:szCs w:val="24"/>
                <w:lang w:val="kk-KZ"/>
              </w:rPr>
            </w:pPr>
          </w:p>
        </w:tc>
        <w:tc>
          <w:tcPr>
            <w:tcW w:w="572" w:type="dxa"/>
            <w:tcBorders>
              <w:bottom w:val="single" w:sz="4" w:space="0" w:color="auto"/>
            </w:tcBorders>
          </w:tcPr>
          <w:p w14:paraId="7764EC7A"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tcPr>
          <w:p w14:paraId="75D0F589" w14:textId="77777777" w:rsidR="009B0781" w:rsidRPr="009B0781" w:rsidRDefault="009B0781" w:rsidP="00F4660B">
            <w:pPr>
              <w:pStyle w:val="a3"/>
              <w:jc w:val="both"/>
              <w:rPr>
                <w:rFonts w:ascii="Times New Roman" w:hAnsi="Times New Roman" w:cs="Times New Roman"/>
                <w:sz w:val="24"/>
                <w:szCs w:val="24"/>
                <w:lang w:val="kk-KZ"/>
              </w:rPr>
            </w:pPr>
          </w:p>
        </w:tc>
      </w:tr>
      <w:tr w:rsidR="009B0781" w:rsidRPr="009B0781" w14:paraId="66A3F87C" w14:textId="77777777" w:rsidTr="006001A1">
        <w:tc>
          <w:tcPr>
            <w:tcW w:w="7329" w:type="dxa"/>
          </w:tcPr>
          <w:p w14:paraId="7E422DE5" w14:textId="19A46D52" w:rsidR="009B0781" w:rsidRPr="009B0781" w:rsidRDefault="006001A1" w:rsidP="00F4660B">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Қызметкерлерді іздеу</w:t>
            </w:r>
          </w:p>
        </w:tc>
        <w:tc>
          <w:tcPr>
            <w:tcW w:w="572" w:type="dxa"/>
          </w:tcPr>
          <w:p w14:paraId="4BE7A380"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shd w:val="thinReverseDiagStripe" w:color="auto" w:fill="auto"/>
          </w:tcPr>
          <w:p w14:paraId="10784257" w14:textId="455ACCBE" w:rsidR="009B0781" w:rsidRPr="009B0781" w:rsidRDefault="009B0781" w:rsidP="00F4660B">
            <w:pPr>
              <w:pStyle w:val="a3"/>
              <w:jc w:val="both"/>
              <w:rPr>
                <w:rFonts w:ascii="Times New Roman" w:hAnsi="Times New Roman" w:cs="Times New Roman"/>
                <w:sz w:val="24"/>
                <w:szCs w:val="24"/>
                <w:lang w:val="kk-KZ"/>
              </w:rPr>
            </w:pPr>
          </w:p>
        </w:tc>
        <w:tc>
          <w:tcPr>
            <w:tcW w:w="572" w:type="dxa"/>
            <w:shd w:val="thinReverseDiagStripe" w:color="auto" w:fill="auto"/>
          </w:tcPr>
          <w:p w14:paraId="7095B91A" w14:textId="476D5FCD" w:rsidR="009B0781" w:rsidRPr="009B0781" w:rsidRDefault="009B0781" w:rsidP="00F4660B">
            <w:pPr>
              <w:pStyle w:val="a3"/>
              <w:jc w:val="both"/>
              <w:rPr>
                <w:rFonts w:ascii="Times New Roman" w:hAnsi="Times New Roman" w:cs="Times New Roman"/>
                <w:sz w:val="24"/>
                <w:szCs w:val="24"/>
                <w:lang w:val="kk-KZ"/>
              </w:rPr>
            </w:pPr>
          </w:p>
        </w:tc>
        <w:tc>
          <w:tcPr>
            <w:tcW w:w="572" w:type="dxa"/>
          </w:tcPr>
          <w:p w14:paraId="3AEB0ECF" w14:textId="77777777" w:rsidR="009B0781" w:rsidRPr="009B0781" w:rsidRDefault="009B0781" w:rsidP="00F4660B">
            <w:pPr>
              <w:pStyle w:val="a3"/>
              <w:jc w:val="both"/>
              <w:rPr>
                <w:rFonts w:ascii="Times New Roman" w:hAnsi="Times New Roman" w:cs="Times New Roman"/>
                <w:sz w:val="24"/>
                <w:szCs w:val="24"/>
                <w:lang w:val="kk-KZ"/>
              </w:rPr>
            </w:pPr>
          </w:p>
        </w:tc>
      </w:tr>
      <w:tr w:rsidR="009B0781" w:rsidRPr="009B0781" w14:paraId="4CDD7D33" w14:textId="77777777" w:rsidTr="006001A1">
        <w:tc>
          <w:tcPr>
            <w:tcW w:w="7329" w:type="dxa"/>
          </w:tcPr>
          <w:p w14:paraId="3B808C5B" w14:textId="5402B489" w:rsidR="009B0781" w:rsidRPr="009B0781" w:rsidRDefault="006001A1" w:rsidP="00F4660B">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Жабдықтарды жеткізу, монтаждау</w:t>
            </w:r>
          </w:p>
        </w:tc>
        <w:tc>
          <w:tcPr>
            <w:tcW w:w="572" w:type="dxa"/>
          </w:tcPr>
          <w:p w14:paraId="4D955AB2"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tcPr>
          <w:p w14:paraId="75C53E1F"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shd w:val="thinReverseDiagStripe" w:color="auto" w:fill="auto"/>
          </w:tcPr>
          <w:p w14:paraId="2AED14D6" w14:textId="4A011FF4" w:rsidR="009B0781" w:rsidRPr="009B0781" w:rsidRDefault="009B0781" w:rsidP="00F4660B">
            <w:pPr>
              <w:pStyle w:val="a3"/>
              <w:jc w:val="both"/>
              <w:rPr>
                <w:rFonts w:ascii="Times New Roman" w:hAnsi="Times New Roman" w:cs="Times New Roman"/>
                <w:sz w:val="24"/>
                <w:szCs w:val="24"/>
                <w:lang w:val="kk-KZ"/>
              </w:rPr>
            </w:pPr>
          </w:p>
        </w:tc>
        <w:tc>
          <w:tcPr>
            <w:tcW w:w="572" w:type="dxa"/>
            <w:tcBorders>
              <w:bottom w:val="single" w:sz="4" w:space="0" w:color="auto"/>
            </w:tcBorders>
          </w:tcPr>
          <w:p w14:paraId="64452D08" w14:textId="77777777" w:rsidR="009B0781" w:rsidRPr="009B0781" w:rsidRDefault="009B0781" w:rsidP="00F4660B">
            <w:pPr>
              <w:pStyle w:val="a3"/>
              <w:jc w:val="both"/>
              <w:rPr>
                <w:rFonts w:ascii="Times New Roman" w:hAnsi="Times New Roman" w:cs="Times New Roman"/>
                <w:sz w:val="24"/>
                <w:szCs w:val="24"/>
                <w:lang w:val="kk-KZ"/>
              </w:rPr>
            </w:pPr>
          </w:p>
        </w:tc>
      </w:tr>
      <w:tr w:rsidR="009B0781" w:rsidRPr="009B0781" w14:paraId="1CB7183F" w14:textId="77777777" w:rsidTr="006001A1">
        <w:tc>
          <w:tcPr>
            <w:tcW w:w="7329" w:type="dxa"/>
          </w:tcPr>
          <w:p w14:paraId="6818D994" w14:textId="06D4CC22" w:rsidR="009B0781" w:rsidRPr="009B0781" w:rsidRDefault="006001A1" w:rsidP="00F4660B">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Жарнама орналастыру</w:t>
            </w:r>
          </w:p>
        </w:tc>
        <w:tc>
          <w:tcPr>
            <w:tcW w:w="572" w:type="dxa"/>
          </w:tcPr>
          <w:p w14:paraId="1C5FEA9E"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tcPr>
          <w:p w14:paraId="26B87FCC"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shd w:val="thinReverseDiagStripe" w:color="auto" w:fill="auto"/>
          </w:tcPr>
          <w:p w14:paraId="0F0B8B21" w14:textId="28339D5F" w:rsidR="009B0781" w:rsidRPr="009B0781" w:rsidRDefault="009B0781" w:rsidP="00F4660B">
            <w:pPr>
              <w:pStyle w:val="a3"/>
              <w:jc w:val="both"/>
              <w:rPr>
                <w:rFonts w:ascii="Times New Roman" w:hAnsi="Times New Roman" w:cs="Times New Roman"/>
                <w:sz w:val="24"/>
                <w:szCs w:val="24"/>
                <w:lang w:val="kk-KZ"/>
              </w:rPr>
            </w:pPr>
          </w:p>
        </w:tc>
        <w:tc>
          <w:tcPr>
            <w:tcW w:w="572" w:type="dxa"/>
            <w:shd w:val="thinReverseDiagStripe" w:color="auto" w:fill="auto"/>
          </w:tcPr>
          <w:p w14:paraId="48E5388B" w14:textId="5F291529" w:rsidR="009B0781" w:rsidRPr="009B0781" w:rsidRDefault="009B0781" w:rsidP="00F4660B">
            <w:pPr>
              <w:pStyle w:val="a3"/>
              <w:jc w:val="both"/>
              <w:rPr>
                <w:rFonts w:ascii="Times New Roman" w:hAnsi="Times New Roman" w:cs="Times New Roman"/>
                <w:sz w:val="24"/>
                <w:szCs w:val="24"/>
                <w:lang w:val="kk-KZ"/>
              </w:rPr>
            </w:pPr>
          </w:p>
        </w:tc>
      </w:tr>
      <w:tr w:rsidR="009B0781" w:rsidRPr="009B0781" w14:paraId="69E5EBA2" w14:textId="77777777" w:rsidTr="006001A1">
        <w:tc>
          <w:tcPr>
            <w:tcW w:w="7329" w:type="dxa"/>
          </w:tcPr>
          <w:p w14:paraId="3729E402" w14:textId="2CA7D818" w:rsidR="009B0781" w:rsidRPr="009B0781" w:rsidRDefault="006001A1" w:rsidP="00F4660B">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Жұмысты бастау</w:t>
            </w:r>
          </w:p>
        </w:tc>
        <w:tc>
          <w:tcPr>
            <w:tcW w:w="572" w:type="dxa"/>
          </w:tcPr>
          <w:p w14:paraId="5D1CE044"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tcPr>
          <w:p w14:paraId="37D46BBE"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tcPr>
          <w:p w14:paraId="6B362619" w14:textId="77777777" w:rsidR="009B0781" w:rsidRPr="009B0781" w:rsidRDefault="009B0781" w:rsidP="00F4660B">
            <w:pPr>
              <w:pStyle w:val="a3"/>
              <w:jc w:val="both"/>
              <w:rPr>
                <w:rFonts w:ascii="Times New Roman" w:hAnsi="Times New Roman" w:cs="Times New Roman"/>
                <w:sz w:val="24"/>
                <w:szCs w:val="24"/>
                <w:lang w:val="kk-KZ"/>
              </w:rPr>
            </w:pPr>
          </w:p>
        </w:tc>
        <w:tc>
          <w:tcPr>
            <w:tcW w:w="572" w:type="dxa"/>
            <w:shd w:val="thinReverseDiagStripe" w:color="auto" w:fill="auto"/>
          </w:tcPr>
          <w:p w14:paraId="17607144" w14:textId="461DA2F5" w:rsidR="009B0781" w:rsidRPr="009B0781" w:rsidRDefault="009B0781" w:rsidP="00F4660B">
            <w:pPr>
              <w:pStyle w:val="a3"/>
              <w:jc w:val="both"/>
              <w:rPr>
                <w:rFonts w:ascii="Times New Roman" w:hAnsi="Times New Roman" w:cs="Times New Roman"/>
                <w:sz w:val="24"/>
                <w:szCs w:val="24"/>
                <w:lang w:val="kk-KZ"/>
              </w:rPr>
            </w:pPr>
          </w:p>
        </w:tc>
      </w:tr>
      <w:tr w:rsidR="006001A1" w:rsidRPr="009B0781" w14:paraId="38236A4F" w14:textId="77777777" w:rsidTr="006001A1">
        <w:tc>
          <w:tcPr>
            <w:tcW w:w="9617" w:type="dxa"/>
            <w:gridSpan w:val="5"/>
          </w:tcPr>
          <w:p w14:paraId="720EAD83" w14:textId="1FD84600" w:rsidR="006001A1" w:rsidRPr="009B0781" w:rsidRDefault="00365180" w:rsidP="00365180">
            <w:pPr>
              <w:pStyle w:val="a3"/>
              <w:ind w:firstLine="55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82A23">
              <w:rPr>
                <w:rFonts w:ascii="Times New Roman" w:hAnsi="Times New Roman" w:cs="Times New Roman"/>
                <w:sz w:val="24"/>
                <w:szCs w:val="24"/>
                <w:lang w:val="kk-KZ"/>
              </w:rPr>
              <w:t xml:space="preserve"> </w:t>
            </w:r>
            <w:r w:rsidR="006001A1" w:rsidRPr="00782A23">
              <w:rPr>
                <w:rFonts w:ascii="Times New Roman" w:hAnsi="Times New Roman" w:cs="Times New Roman"/>
                <w:sz w:val="24"/>
                <w:szCs w:val="24"/>
                <w:lang w:val="kk-KZ"/>
              </w:rPr>
              <w:t>[</w:t>
            </w:r>
            <w:r w:rsidR="00DD2524">
              <w:rPr>
                <w:rFonts w:ascii="Times New Roman" w:hAnsi="Times New Roman" w:cs="Times New Roman"/>
                <w:sz w:val="24"/>
                <w:szCs w:val="24"/>
                <w:lang w:val="kk-KZ"/>
              </w:rPr>
              <w:t>52</w:t>
            </w:r>
            <w:r w:rsidR="006001A1" w:rsidRPr="00782A23">
              <w:rPr>
                <w:rFonts w:ascii="Times New Roman" w:hAnsi="Times New Roman" w:cs="Times New Roman"/>
                <w:sz w:val="24"/>
                <w:szCs w:val="24"/>
                <w:lang w:val="kk-KZ"/>
              </w:rPr>
              <w:t xml:space="preserve">] </w:t>
            </w:r>
          </w:p>
        </w:tc>
      </w:tr>
    </w:tbl>
    <w:p w14:paraId="12E5859C" w14:textId="77777777" w:rsidR="009B0781" w:rsidRDefault="009B0781" w:rsidP="004C1914">
      <w:pPr>
        <w:widowControl w:val="0"/>
        <w:autoSpaceDE w:val="0"/>
        <w:autoSpaceDN w:val="0"/>
        <w:spacing w:after="0" w:line="240" w:lineRule="auto"/>
        <w:ind w:right="3" w:firstLine="709"/>
        <w:jc w:val="both"/>
        <w:rPr>
          <w:rFonts w:ascii="Times New Roman" w:eastAsia="Times New Roman" w:hAnsi="Times New Roman" w:cs="Times New Roman"/>
          <w:color w:val="000000"/>
          <w:sz w:val="28"/>
          <w:szCs w:val="28"/>
          <w:lang w:val="kk-KZ"/>
        </w:rPr>
      </w:pPr>
    </w:p>
    <w:p w14:paraId="42107492" w14:textId="2255489C" w:rsidR="009478C9" w:rsidRDefault="00585DA9" w:rsidP="004C1914">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rPr>
      </w:pPr>
      <w:r w:rsidRPr="00782A23">
        <w:rPr>
          <w:rFonts w:ascii="Times New Roman" w:eastAsia="Times New Roman" w:hAnsi="Times New Roman" w:cs="Times New Roman"/>
          <w:color w:val="000000"/>
          <w:sz w:val="28"/>
          <w:szCs w:val="28"/>
          <w:lang w:val="kk-KZ"/>
        </w:rPr>
        <w:t>Жобаның пайдасы</w:t>
      </w:r>
      <w:r w:rsidR="00532533">
        <w:rPr>
          <w:rFonts w:ascii="Times New Roman" w:eastAsia="Times New Roman" w:hAnsi="Times New Roman" w:cs="Times New Roman"/>
          <w:color w:val="000000"/>
          <w:sz w:val="28"/>
          <w:szCs w:val="28"/>
          <w:lang w:val="kk-KZ"/>
        </w:rPr>
        <w:t xml:space="preserve"> </w:t>
      </w:r>
      <w:r w:rsidRPr="00782A23">
        <w:rPr>
          <w:rFonts w:ascii="Times New Roman" w:eastAsia="Times New Roman" w:hAnsi="Times New Roman" w:cs="Times New Roman"/>
          <w:color w:val="000000"/>
          <w:sz w:val="28"/>
          <w:szCs w:val="28"/>
          <w:lang w:val="kk-KZ"/>
        </w:rPr>
        <w:t>мен залалды есептеу кезінде, жоспарланған пайда мен шығындарды егжей-тегжейлі есептеу көрсетілуі міндетті. Жобаны іске асырудың 7 жылындағы инвестицияланған капиталдың дисконттау ставкасы кезіндегі таза дисконтталған кірісі 10%</w:t>
      </w:r>
      <w:r w:rsidR="007D0DF4" w:rsidRPr="00782A23">
        <w:rPr>
          <w:rFonts w:ascii="Times New Roman" w:eastAsia="Times New Roman" w:hAnsi="Times New Roman" w:cs="Times New Roman"/>
          <w:color w:val="000000"/>
          <w:sz w:val="28"/>
          <w:szCs w:val="28"/>
          <w:lang w:val="kk-KZ"/>
        </w:rPr>
        <w:t>.</w:t>
      </w:r>
      <w:r w:rsidR="0000211C">
        <w:rPr>
          <w:rFonts w:ascii="Times New Roman" w:eastAsia="Times New Roman" w:hAnsi="Times New Roman" w:cs="Times New Roman"/>
          <w:color w:val="000000"/>
          <w:sz w:val="28"/>
          <w:szCs w:val="28"/>
          <w:lang w:val="kk-KZ"/>
        </w:rPr>
        <w:t xml:space="preserve"> </w:t>
      </w:r>
      <w:r w:rsidR="007D0DF4" w:rsidRPr="00782A23">
        <w:rPr>
          <w:rFonts w:ascii="Times New Roman" w:eastAsia="Times New Roman" w:hAnsi="Times New Roman" w:cs="Times New Roman"/>
          <w:color w:val="000000"/>
          <w:sz w:val="28"/>
          <w:szCs w:val="28"/>
          <w:lang w:val="kk-KZ"/>
        </w:rPr>
        <w:t xml:space="preserve">Берілген жоба Даму қоры негізінде екінші деңгейлі банктер тарапынан қарастырылған. Жобаның жүзеге асырылу барысында несиелік төлемді жүргізу мерзімін алғашқы бір жылға несиелік демалыс мерзімі берілсе, кейінгі жылдарда банктік несиені қайтару жүргізіледі. Жоба табыстылығы мен ақталуы мерзімі </w:t>
      </w:r>
      <w:r w:rsidR="00EB0D4C" w:rsidRPr="00782A23">
        <w:rPr>
          <w:rFonts w:ascii="Times New Roman" w:eastAsia="Times New Roman" w:hAnsi="Times New Roman" w:cs="Times New Roman"/>
          <w:color w:val="000000"/>
          <w:sz w:val="28"/>
          <w:szCs w:val="28"/>
          <w:lang w:val="kk-KZ"/>
        </w:rPr>
        <w:t>жобаны іске асыру күнті</w:t>
      </w:r>
      <w:r w:rsidR="009478C9" w:rsidRPr="00782A23">
        <w:rPr>
          <w:rFonts w:ascii="Times New Roman" w:eastAsia="Times New Roman" w:hAnsi="Times New Roman" w:cs="Times New Roman"/>
          <w:color w:val="000000"/>
          <w:sz w:val="28"/>
          <w:szCs w:val="28"/>
          <w:lang w:val="kk-KZ"/>
        </w:rPr>
        <w:t>збелік жоспарына байланысты банкпен Даму қоры тарапынан бағаланады.</w:t>
      </w:r>
      <w:r w:rsidR="000C6544" w:rsidRPr="00782A23">
        <w:rPr>
          <w:rFonts w:ascii="Times New Roman" w:eastAsia="Times New Roman" w:hAnsi="Times New Roman" w:cs="Times New Roman"/>
          <w:color w:val="000000"/>
          <w:sz w:val="28"/>
          <w:szCs w:val="28"/>
          <w:lang w:val="kk-KZ"/>
        </w:rPr>
        <w:t xml:space="preserve"> Келесі </w:t>
      </w:r>
      <w:r w:rsidR="009B0781">
        <w:rPr>
          <w:rFonts w:ascii="Times New Roman" w:eastAsia="Times New Roman" w:hAnsi="Times New Roman" w:cs="Times New Roman"/>
          <w:color w:val="000000"/>
          <w:sz w:val="28"/>
          <w:szCs w:val="28"/>
          <w:lang w:val="kk-KZ"/>
        </w:rPr>
        <w:t>44-</w:t>
      </w:r>
      <w:r w:rsidR="000C6544" w:rsidRPr="00782A23">
        <w:rPr>
          <w:rFonts w:ascii="Times New Roman" w:eastAsia="Times New Roman" w:hAnsi="Times New Roman" w:cs="Times New Roman"/>
          <w:color w:val="000000"/>
          <w:sz w:val="28"/>
          <w:szCs w:val="28"/>
          <w:lang w:val="kk-KZ"/>
        </w:rPr>
        <w:lastRenderedPageBreak/>
        <w:t xml:space="preserve">кестеде </w:t>
      </w:r>
      <w:r w:rsidR="000C6544" w:rsidRPr="00782A23">
        <w:rPr>
          <w:rFonts w:ascii="Times New Roman" w:eastAsia="Times New Roman" w:hAnsi="Times New Roman" w:cs="Times New Roman"/>
          <w:sz w:val="28"/>
          <w:szCs w:val="28"/>
          <w:lang w:val="kk-KZ"/>
        </w:rPr>
        <w:t>жобаның нарықтағы жағдайын SWOT-талдау жүргіздік.</w:t>
      </w:r>
    </w:p>
    <w:p w14:paraId="085F00EF" w14:textId="77777777" w:rsidR="004A3F27" w:rsidRPr="00782A23" w:rsidRDefault="004A3F27" w:rsidP="00F4660B">
      <w:pPr>
        <w:widowControl w:val="0"/>
        <w:autoSpaceDE w:val="0"/>
        <w:autoSpaceDN w:val="0"/>
        <w:spacing w:after="0" w:line="240" w:lineRule="auto"/>
        <w:ind w:right="-848"/>
        <w:jc w:val="both"/>
        <w:rPr>
          <w:rFonts w:ascii="Times New Roman" w:eastAsia="Times New Roman" w:hAnsi="Times New Roman" w:cs="Times New Roman"/>
          <w:sz w:val="28"/>
          <w:szCs w:val="28"/>
          <w:lang w:val="kk-KZ"/>
        </w:rPr>
      </w:pPr>
    </w:p>
    <w:p w14:paraId="66110F68" w14:textId="72DD364F" w:rsidR="00585DA9" w:rsidRPr="00782A23" w:rsidRDefault="009B0781" w:rsidP="00F4660B">
      <w:pPr>
        <w:widowControl w:val="0"/>
        <w:autoSpaceDE w:val="0"/>
        <w:autoSpaceDN w:val="0"/>
        <w:spacing w:after="0" w:line="240" w:lineRule="auto"/>
        <w:rPr>
          <w:rFonts w:ascii="Times New Roman" w:eastAsia="Times New Roman" w:hAnsi="Times New Roman" w:cs="Times New Roman"/>
          <w:sz w:val="28"/>
          <w:szCs w:val="28"/>
          <w:lang w:val="kk-KZ"/>
        </w:rPr>
      </w:pPr>
      <w:r w:rsidRPr="00782A23">
        <w:rPr>
          <w:rFonts w:ascii="Times New Roman" w:eastAsia="Calibri" w:hAnsi="Times New Roman" w:cs="Times New Roman"/>
          <w:bCs/>
          <w:sz w:val="28"/>
          <w:szCs w:val="28"/>
          <w:lang w:val="kk-KZ"/>
        </w:rPr>
        <w:t xml:space="preserve">Кесте </w:t>
      </w:r>
      <w:r w:rsidR="008E13FC" w:rsidRPr="00782A23">
        <w:rPr>
          <w:rFonts w:ascii="Times New Roman" w:eastAsia="Calibri" w:hAnsi="Times New Roman" w:cs="Times New Roman"/>
          <w:bCs/>
          <w:sz w:val="28"/>
          <w:szCs w:val="28"/>
          <w:lang w:val="kk-KZ"/>
        </w:rPr>
        <w:t>44</w:t>
      </w:r>
      <w:r w:rsidR="00532533">
        <w:rPr>
          <w:rFonts w:ascii="Times New Roman" w:eastAsia="Calibri" w:hAnsi="Times New Roman" w:cs="Times New Roman"/>
          <w:bCs/>
          <w:sz w:val="28"/>
          <w:szCs w:val="28"/>
          <w:lang w:val="kk-KZ"/>
        </w:rPr>
        <w:t xml:space="preserve"> </w:t>
      </w:r>
      <w:bookmarkStart w:id="82" w:name="_Hlk130153975"/>
      <w:r>
        <w:rPr>
          <w:rFonts w:ascii="Times New Roman" w:eastAsia="Calibri" w:hAnsi="Times New Roman" w:cs="Times New Roman"/>
          <w:bCs/>
          <w:sz w:val="28"/>
          <w:szCs w:val="28"/>
          <w:lang w:val="kk-KZ"/>
        </w:rPr>
        <w:t xml:space="preserve">– </w:t>
      </w:r>
      <w:r w:rsidR="009478C9" w:rsidRPr="00782A23">
        <w:rPr>
          <w:rFonts w:ascii="Times New Roman" w:eastAsia="Times New Roman" w:hAnsi="Times New Roman" w:cs="Times New Roman"/>
          <w:sz w:val="28"/>
          <w:szCs w:val="28"/>
          <w:lang w:val="kk-KZ"/>
        </w:rPr>
        <w:t xml:space="preserve">Жобаның нарықтағы жағдайын </w:t>
      </w:r>
      <w:r w:rsidR="00585DA9" w:rsidRPr="00782A23">
        <w:rPr>
          <w:rFonts w:ascii="Times New Roman" w:eastAsia="Times New Roman" w:hAnsi="Times New Roman" w:cs="Times New Roman"/>
          <w:sz w:val="28"/>
          <w:szCs w:val="28"/>
          <w:lang w:val="kk-KZ"/>
        </w:rPr>
        <w:t>SWOT-</w:t>
      </w:r>
      <w:r w:rsidR="009478C9" w:rsidRPr="00782A23">
        <w:rPr>
          <w:rFonts w:ascii="Times New Roman" w:eastAsia="Times New Roman" w:hAnsi="Times New Roman" w:cs="Times New Roman"/>
          <w:sz w:val="28"/>
          <w:szCs w:val="28"/>
          <w:lang w:val="kk-KZ"/>
        </w:rPr>
        <w:t>талдау</w:t>
      </w:r>
    </w:p>
    <w:bookmarkEnd w:id="82"/>
    <w:p w14:paraId="51EE5F37" w14:textId="77777777" w:rsidR="009478C9" w:rsidRPr="009B0781" w:rsidRDefault="009478C9" w:rsidP="009B0781">
      <w:pPr>
        <w:widowControl w:val="0"/>
        <w:autoSpaceDE w:val="0"/>
        <w:autoSpaceDN w:val="0"/>
        <w:spacing w:after="0" w:line="240" w:lineRule="auto"/>
        <w:jc w:val="right"/>
        <w:rPr>
          <w:rFonts w:ascii="Times New Roman" w:eastAsia="Times New Roman" w:hAnsi="Times New Roman" w:cs="Times New Roman"/>
          <w:sz w:val="16"/>
          <w:szCs w:val="16"/>
          <w:lang w:val="kk-KZ"/>
        </w:rPr>
      </w:pPr>
    </w:p>
    <w:tbl>
      <w:tblPr>
        <w:tblW w:w="963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4A0" w:firstRow="1" w:lastRow="0" w:firstColumn="1" w:lastColumn="0" w:noHBand="0" w:noVBand="1"/>
      </w:tblPr>
      <w:tblGrid>
        <w:gridCol w:w="5051"/>
        <w:gridCol w:w="4580"/>
      </w:tblGrid>
      <w:tr w:rsidR="009B0781" w:rsidRPr="00782A23" w14:paraId="60EAE406" w14:textId="77777777" w:rsidTr="009B0781">
        <w:tc>
          <w:tcPr>
            <w:tcW w:w="5051" w:type="dxa"/>
            <w:shd w:val="clear" w:color="auto" w:fill="auto"/>
            <w:tcMar>
              <w:top w:w="0" w:type="dxa"/>
              <w:left w:w="60" w:type="dxa"/>
              <w:bottom w:w="0" w:type="dxa"/>
              <w:right w:w="60" w:type="dxa"/>
            </w:tcMar>
            <w:vAlign w:val="center"/>
            <w:hideMark/>
          </w:tcPr>
          <w:p w14:paraId="1D251480" w14:textId="3D7D5C7C" w:rsidR="009B0781" w:rsidRPr="00782A23" w:rsidRDefault="009B0781" w:rsidP="009B078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Жобаның әлді жақтары</w:t>
            </w:r>
          </w:p>
        </w:tc>
        <w:tc>
          <w:tcPr>
            <w:tcW w:w="4580" w:type="dxa"/>
            <w:shd w:val="clear" w:color="auto" w:fill="auto"/>
            <w:tcMar>
              <w:top w:w="0" w:type="dxa"/>
              <w:left w:w="60" w:type="dxa"/>
              <w:bottom w:w="0" w:type="dxa"/>
              <w:right w:w="60" w:type="dxa"/>
            </w:tcMar>
            <w:vAlign w:val="center"/>
            <w:hideMark/>
          </w:tcPr>
          <w:p w14:paraId="3290326A" w14:textId="363C0921" w:rsidR="009B0781" w:rsidRPr="00782A23" w:rsidRDefault="009B0781" w:rsidP="009B078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Жобаның осал жақтары</w:t>
            </w:r>
          </w:p>
        </w:tc>
      </w:tr>
      <w:tr w:rsidR="009B0781" w:rsidRPr="00782A23" w14:paraId="40DB19A1" w14:textId="77777777" w:rsidTr="009B0781">
        <w:tc>
          <w:tcPr>
            <w:tcW w:w="5051" w:type="dxa"/>
            <w:tcMar>
              <w:top w:w="0" w:type="dxa"/>
              <w:left w:w="60" w:type="dxa"/>
              <w:bottom w:w="0" w:type="dxa"/>
              <w:right w:w="60" w:type="dxa"/>
            </w:tcMar>
            <w:vAlign w:val="center"/>
            <w:hideMark/>
          </w:tcPr>
          <w:p w14:paraId="19334B25" w14:textId="42DB4749"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Өнім сапасы</w:t>
            </w:r>
          </w:p>
          <w:p w14:paraId="5FD68D0D" w14:textId="0D51C875"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Өнім көлемі</w:t>
            </w:r>
          </w:p>
          <w:p w14:paraId="44EE17EB" w14:textId="1583E7F4"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Қаптама</w:t>
            </w:r>
          </w:p>
          <w:p w14:paraId="7D18774C" w14:textId="77777777"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Орналасқан жері</w:t>
            </w:r>
          </w:p>
          <w:p w14:paraId="2EA59226" w14:textId="77777777"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Өнімнің ассортиментін өзгерту мүмкіндігі, сұранысқа икемді жауап беру</w:t>
            </w:r>
          </w:p>
        </w:tc>
        <w:tc>
          <w:tcPr>
            <w:tcW w:w="4580" w:type="dxa"/>
            <w:tcMar>
              <w:top w:w="0" w:type="dxa"/>
              <w:left w:w="60" w:type="dxa"/>
              <w:bottom w:w="0" w:type="dxa"/>
              <w:right w:w="60" w:type="dxa"/>
            </w:tcMar>
            <w:vAlign w:val="center"/>
            <w:hideMark/>
          </w:tcPr>
          <w:p w14:paraId="20E4993E" w14:textId="77777777"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Бір нүкте, танылмайтын бренд</w:t>
            </w:r>
          </w:p>
          <w:p w14:paraId="7CD7A667" w14:textId="77777777"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Өндіріс көлемінің төмен болуына байланысты жеткізушілердің көтерме жеңілдіктерінің болмауы</w:t>
            </w:r>
          </w:p>
          <w:p w14:paraId="7817B72C" w14:textId="77777777"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Қолданылған жабдықтау арналарының болмауы</w:t>
            </w:r>
          </w:p>
        </w:tc>
      </w:tr>
      <w:tr w:rsidR="009B0781" w:rsidRPr="00D729C7" w14:paraId="743D9F09" w14:textId="77777777" w:rsidTr="009B0781">
        <w:tc>
          <w:tcPr>
            <w:tcW w:w="5051" w:type="dxa"/>
            <w:tcMar>
              <w:top w:w="0" w:type="dxa"/>
              <w:left w:w="60" w:type="dxa"/>
              <w:bottom w:w="0" w:type="dxa"/>
              <w:right w:w="60" w:type="dxa"/>
            </w:tcMar>
            <w:vAlign w:val="center"/>
            <w:hideMark/>
          </w:tcPr>
          <w:p w14:paraId="4B7B8007" w14:textId="77777777"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Мүмкіндіктер мен перспективалар</w:t>
            </w:r>
          </w:p>
          <w:p w14:paraId="5BEB76DD" w14:textId="77777777"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Ауданы орналастыру сұраныс деңгейінің өсуін қамтамасыз етеді</w:t>
            </w:r>
          </w:p>
          <w:p w14:paraId="733BF2D2" w14:textId="77777777"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Жалға алынған үйдің көлемі болашақта өндіріс көлемін ұлғайтуға, қосымша жабдық сатып алуға, сондай-ақ дәм татуға арналған зал енгізуге мүмкіндік береді</w:t>
            </w:r>
          </w:p>
        </w:tc>
        <w:tc>
          <w:tcPr>
            <w:tcW w:w="4580" w:type="dxa"/>
            <w:tcMar>
              <w:top w:w="0" w:type="dxa"/>
              <w:left w:w="60" w:type="dxa"/>
              <w:bottom w:w="0" w:type="dxa"/>
              <w:right w:w="60" w:type="dxa"/>
            </w:tcMar>
            <w:vAlign w:val="center"/>
            <w:hideMark/>
          </w:tcPr>
          <w:p w14:paraId="5DDF49C3" w14:textId="77777777" w:rsidR="009B0781" w:rsidRPr="009B0781" w:rsidRDefault="009B0781" w:rsidP="00F4660B">
            <w:pPr>
              <w:widowControl w:val="0"/>
              <w:autoSpaceDE w:val="0"/>
              <w:autoSpaceDN w:val="0"/>
              <w:spacing w:after="0" w:line="240" w:lineRule="auto"/>
              <w:rPr>
                <w:rFonts w:ascii="Times New Roman" w:eastAsia="Times New Roman" w:hAnsi="Times New Roman" w:cs="Times New Roman"/>
                <w:i/>
                <w:sz w:val="24"/>
                <w:szCs w:val="24"/>
                <w:lang w:val="kk-KZ"/>
              </w:rPr>
            </w:pPr>
            <w:r w:rsidRPr="009B0781">
              <w:rPr>
                <w:rFonts w:ascii="Times New Roman" w:eastAsia="Times New Roman" w:hAnsi="Times New Roman" w:cs="Times New Roman"/>
                <w:i/>
                <w:sz w:val="24"/>
                <w:szCs w:val="24"/>
                <w:lang w:val="kk-KZ"/>
              </w:rPr>
              <w:t>Экологиялық қатерлер</w:t>
            </w:r>
          </w:p>
          <w:p w14:paraId="5A1DB832" w14:textId="77777777"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Тексеру органдарымен тұрақты байланыстың болмауы</w:t>
            </w:r>
          </w:p>
          <w:p w14:paraId="413047C1" w14:textId="77777777" w:rsidR="009B0781" w:rsidRPr="00782A23" w:rsidRDefault="009B0781" w:rsidP="00F4660B">
            <w:pPr>
              <w:widowControl w:val="0"/>
              <w:autoSpaceDE w:val="0"/>
              <w:autoSpaceDN w:val="0"/>
              <w:spacing w:after="0" w:line="240" w:lineRule="auto"/>
              <w:rPr>
                <w:rFonts w:ascii="Times New Roman" w:eastAsia="Times New Roman" w:hAnsi="Times New Roman" w:cs="Times New Roman"/>
                <w:sz w:val="24"/>
                <w:szCs w:val="24"/>
                <w:lang w:val="kk-KZ"/>
              </w:rPr>
            </w:pPr>
            <w:r w:rsidRPr="00782A23">
              <w:rPr>
                <w:rFonts w:ascii="Times New Roman" w:eastAsia="Times New Roman" w:hAnsi="Times New Roman" w:cs="Times New Roman"/>
                <w:sz w:val="24"/>
                <w:szCs w:val="24"/>
                <w:lang w:val="kk-KZ"/>
              </w:rPr>
              <w:t>Шикізат пен бастапқы өнімдерге жоғары баға</w:t>
            </w:r>
          </w:p>
        </w:tc>
      </w:tr>
      <w:tr w:rsidR="009B0781" w:rsidRPr="00863413" w14:paraId="52CD39B7" w14:textId="77777777" w:rsidTr="006001A1">
        <w:tc>
          <w:tcPr>
            <w:tcW w:w="9631" w:type="dxa"/>
            <w:gridSpan w:val="2"/>
            <w:tcMar>
              <w:top w:w="0" w:type="dxa"/>
              <w:left w:w="60" w:type="dxa"/>
              <w:bottom w:w="0" w:type="dxa"/>
              <w:right w:w="60" w:type="dxa"/>
            </w:tcMar>
            <w:vAlign w:val="center"/>
          </w:tcPr>
          <w:p w14:paraId="25E8107C" w14:textId="562BB574" w:rsidR="009B0781" w:rsidRPr="009B0781" w:rsidRDefault="00365180" w:rsidP="00365180">
            <w:pPr>
              <w:widowControl w:val="0"/>
              <w:autoSpaceDE w:val="0"/>
              <w:autoSpaceDN w:val="0"/>
              <w:spacing w:after="0" w:line="240" w:lineRule="auto"/>
              <w:ind w:firstLine="649"/>
              <w:rPr>
                <w:rFonts w:ascii="Times New Roman" w:eastAsia="Times New Roman" w:hAnsi="Times New Roman" w:cs="Times New Roman"/>
                <w:i/>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ED32A8">
              <w:rPr>
                <w:rFonts w:ascii="Times New Roman" w:eastAsia="Times New Roman" w:hAnsi="Times New Roman" w:cs="Times New Roman"/>
                <w:sz w:val="24"/>
                <w:szCs w:val="24"/>
                <w:lang w:val="kk-KZ"/>
              </w:rPr>
              <w:t xml:space="preserve"> </w:t>
            </w:r>
            <w:r w:rsidR="009B0781" w:rsidRPr="00ED32A8">
              <w:rPr>
                <w:rFonts w:ascii="Times New Roman" w:eastAsia="Times New Roman" w:hAnsi="Times New Roman" w:cs="Times New Roman"/>
                <w:sz w:val="24"/>
                <w:szCs w:val="24"/>
                <w:lang w:val="kk-KZ"/>
              </w:rPr>
              <w:t>[</w:t>
            </w:r>
            <w:r w:rsidR="00DD2524">
              <w:rPr>
                <w:rFonts w:ascii="Times New Roman" w:eastAsia="Times New Roman" w:hAnsi="Times New Roman" w:cs="Times New Roman"/>
                <w:sz w:val="24"/>
                <w:szCs w:val="24"/>
                <w:lang w:val="kk-KZ"/>
              </w:rPr>
              <w:t>52</w:t>
            </w:r>
            <w:r w:rsidR="009B0781" w:rsidRPr="00ED32A8">
              <w:rPr>
                <w:rFonts w:ascii="Times New Roman" w:eastAsia="Times New Roman" w:hAnsi="Times New Roman" w:cs="Times New Roman"/>
                <w:sz w:val="24"/>
                <w:szCs w:val="24"/>
                <w:lang w:val="kk-KZ"/>
              </w:rPr>
              <w:t xml:space="preserve">] </w:t>
            </w:r>
          </w:p>
        </w:tc>
      </w:tr>
    </w:tbl>
    <w:p w14:paraId="13E474F6" w14:textId="77777777" w:rsidR="00ED32A8" w:rsidRPr="00ED32A8" w:rsidRDefault="00ED32A8" w:rsidP="00F4660B">
      <w:pPr>
        <w:widowControl w:val="0"/>
        <w:autoSpaceDE w:val="0"/>
        <w:autoSpaceDN w:val="0"/>
        <w:spacing w:after="0" w:line="240" w:lineRule="auto"/>
        <w:rPr>
          <w:rFonts w:ascii="Times New Roman" w:eastAsia="Times New Roman" w:hAnsi="Times New Roman" w:cs="Times New Roman"/>
          <w:sz w:val="24"/>
          <w:szCs w:val="24"/>
          <w:lang w:val="kk-KZ"/>
        </w:rPr>
      </w:pPr>
    </w:p>
    <w:p w14:paraId="1E845235" w14:textId="6A582629" w:rsidR="00585DA9" w:rsidRPr="00782A23" w:rsidRDefault="000C6544" w:rsidP="004C1914">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rPr>
      </w:pPr>
      <w:r w:rsidRPr="00782A23">
        <w:rPr>
          <w:rFonts w:ascii="Times New Roman" w:eastAsia="Times New Roman" w:hAnsi="Times New Roman" w:cs="Times New Roman"/>
          <w:sz w:val="28"/>
          <w:szCs w:val="28"/>
          <w:lang w:val="kk-KZ"/>
        </w:rPr>
        <w:t>Жобаның нарықтағы жағдайын SWOT-талдау. Басты</w:t>
      </w:r>
      <w:r w:rsidR="00532533">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қатерлер ретінде нарықтағы шикізатпен шетелден алып келетін тауарлар мен қосалқы бұйымдардың бағасының тез өзгеріп отыруы. Жоғарыда</w:t>
      </w:r>
      <w:r w:rsidR="00532533">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қарастырғанымызда,</w:t>
      </w:r>
      <w:r w:rsidR="00532533">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отандық кәсіпкерлерге маңызды белгісіздік жағдайындағы тәуекелі жоғары шешімдер қабылдауында. Нарықтық қауіптермен</w:t>
      </w:r>
      <w:r w:rsidR="00532533">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белгісіздік жағдайда кәсіпкердің басты ерекшелігі</w:t>
      </w:r>
      <w:r w:rsidR="00532533">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 xml:space="preserve">басқарушылық дағдылар мен табандылық секілді маңызды қасиеттер. Кәсіпкер нарықтағы қауіптерді алдына ала бағалай отырып, жаңа жобаларға инвестициялық салымдар салу бағыттарын </w:t>
      </w:r>
      <w:r w:rsidR="008D6C37" w:rsidRPr="00782A23">
        <w:rPr>
          <w:rFonts w:ascii="Times New Roman" w:eastAsia="Times New Roman" w:hAnsi="Times New Roman" w:cs="Times New Roman"/>
          <w:sz w:val="28"/>
          <w:szCs w:val="28"/>
          <w:lang w:val="kk-KZ"/>
        </w:rPr>
        <w:t>іздейді. Нарықтағы басты мүмкіндіктер бойынша жобаларға капитал салудағы жаңа есептеулер мен жаңа нарықтарды іздейтін тұлға. Жобадағы артықшылық ғимараттың өз меншігінде болуында, кәсіпкерлер арасында сауалнама жүргізу барысында анықтаған жағдай, көптеген шағын кәсіпкерлердің ғимаратты жалға алатындығы белгілі болды. Отандық нарықтағы</w:t>
      </w:r>
      <w:r w:rsidR="00532533">
        <w:rPr>
          <w:rFonts w:ascii="Times New Roman" w:eastAsia="Times New Roman" w:hAnsi="Times New Roman" w:cs="Times New Roman"/>
          <w:sz w:val="28"/>
          <w:szCs w:val="28"/>
          <w:lang w:val="kk-KZ"/>
        </w:rPr>
        <w:t xml:space="preserve"> </w:t>
      </w:r>
      <w:r w:rsidR="008D6C37" w:rsidRPr="00782A23">
        <w:rPr>
          <w:rFonts w:ascii="Times New Roman" w:eastAsia="Times New Roman" w:hAnsi="Times New Roman" w:cs="Times New Roman"/>
          <w:sz w:val="28"/>
          <w:szCs w:val="28"/>
          <w:lang w:val="kk-KZ"/>
        </w:rPr>
        <w:t>жобалардың Даму қоры мен банк тарапынан арнайы комиссия тарапынан қолдау табуына негіз болатын</w:t>
      </w:r>
      <w:r w:rsidR="00532533">
        <w:rPr>
          <w:rFonts w:ascii="Times New Roman" w:eastAsia="Times New Roman" w:hAnsi="Times New Roman" w:cs="Times New Roman"/>
          <w:sz w:val="28"/>
          <w:szCs w:val="28"/>
          <w:lang w:val="kk-KZ"/>
        </w:rPr>
        <w:t xml:space="preserve"> </w:t>
      </w:r>
      <w:r w:rsidR="008D6C37" w:rsidRPr="00782A23">
        <w:rPr>
          <w:rFonts w:ascii="Times New Roman" w:eastAsia="Times New Roman" w:hAnsi="Times New Roman" w:cs="Times New Roman"/>
          <w:sz w:val="28"/>
          <w:szCs w:val="28"/>
          <w:lang w:val="kk-KZ"/>
        </w:rPr>
        <w:t xml:space="preserve">көрсеткіштердің </w:t>
      </w:r>
      <w:r w:rsidR="00F67692" w:rsidRPr="00782A23">
        <w:rPr>
          <w:rFonts w:ascii="Times New Roman" w:eastAsia="Times New Roman" w:hAnsi="Times New Roman" w:cs="Times New Roman"/>
          <w:sz w:val="28"/>
          <w:szCs w:val="28"/>
          <w:lang w:val="kk-KZ"/>
        </w:rPr>
        <w:t>бірі. Отандық</w:t>
      </w:r>
      <w:r w:rsidR="008D6C37" w:rsidRPr="00782A23">
        <w:rPr>
          <w:rFonts w:ascii="Times New Roman" w:eastAsia="Times New Roman" w:hAnsi="Times New Roman" w:cs="Times New Roman"/>
          <w:sz w:val="28"/>
          <w:szCs w:val="28"/>
          <w:lang w:val="kk-KZ"/>
        </w:rPr>
        <w:t xml:space="preserve"> нарықтағы кәсіпкерлердің жобаларының қолдау алуы жаңа бағытта тауарлар мен қызметтерді нарыққа еңгізуі, жаңа бағыттағы ұйымдастырушылық қабілет, қазіргі уақыттағы үздік жаңашылдықтарды тиімді қолдана білуін</w:t>
      </w:r>
      <w:r w:rsidR="00532533">
        <w:rPr>
          <w:rFonts w:ascii="Times New Roman" w:eastAsia="Times New Roman" w:hAnsi="Times New Roman" w:cs="Times New Roman"/>
          <w:sz w:val="28"/>
          <w:szCs w:val="28"/>
          <w:lang w:val="kk-KZ"/>
        </w:rPr>
        <w:t xml:space="preserve"> </w:t>
      </w:r>
      <w:r w:rsidR="008D6C37" w:rsidRPr="00782A23">
        <w:rPr>
          <w:rFonts w:ascii="Times New Roman" w:eastAsia="Times New Roman" w:hAnsi="Times New Roman" w:cs="Times New Roman"/>
          <w:sz w:val="28"/>
          <w:szCs w:val="28"/>
          <w:lang w:val="kk-KZ"/>
        </w:rPr>
        <w:t>дәлелдеу .</w:t>
      </w:r>
    </w:p>
    <w:p w14:paraId="52BCE0BD" w14:textId="77777777" w:rsidR="009B0781" w:rsidRPr="00782A23" w:rsidRDefault="009B0781" w:rsidP="004C1914">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rPr>
      </w:pPr>
    </w:p>
    <w:p w14:paraId="3A3C70B5" w14:textId="77777777" w:rsidR="00FA7CEA" w:rsidRDefault="00FA7CEA" w:rsidP="004C1914">
      <w:pPr>
        <w:spacing w:after="0" w:line="240" w:lineRule="auto"/>
        <w:ind w:right="3" w:firstLine="709"/>
        <w:jc w:val="both"/>
        <w:rPr>
          <w:rFonts w:ascii="Times New Roman" w:hAnsi="Times New Roman" w:cs="Times New Roman"/>
          <w:bCs/>
          <w:i/>
          <w:sz w:val="28"/>
          <w:lang w:val="kk-KZ"/>
        </w:rPr>
      </w:pPr>
      <w:r w:rsidRPr="00D90F53">
        <w:rPr>
          <w:rFonts w:ascii="Times New Roman" w:hAnsi="Times New Roman" w:cs="Times New Roman"/>
          <w:bCs/>
          <w:i/>
          <w:sz w:val="28"/>
          <w:lang w:val="kk-KZ"/>
        </w:rPr>
        <w:t>Бөлім бойынша қорытынды</w:t>
      </w:r>
    </w:p>
    <w:p w14:paraId="0F99D7AA" w14:textId="77777777" w:rsidR="00D90F53" w:rsidRPr="00D90F53" w:rsidRDefault="00D90F53" w:rsidP="004C1914">
      <w:pPr>
        <w:spacing w:after="0" w:line="240" w:lineRule="auto"/>
        <w:ind w:right="3" w:firstLine="709"/>
        <w:jc w:val="both"/>
        <w:rPr>
          <w:rFonts w:ascii="Times New Roman" w:hAnsi="Times New Roman" w:cs="Times New Roman"/>
          <w:bCs/>
          <w:i/>
          <w:sz w:val="28"/>
          <w:lang w:val="kk-KZ"/>
        </w:rPr>
      </w:pPr>
    </w:p>
    <w:p w14:paraId="3BBCB129" w14:textId="3E77ACFC" w:rsidR="00FA7CEA" w:rsidRPr="00782A23" w:rsidRDefault="00FA7CEA" w:rsidP="004C1914">
      <w:pPr>
        <w:spacing w:after="0" w:line="240" w:lineRule="auto"/>
        <w:ind w:right="3" w:firstLine="709"/>
        <w:jc w:val="both"/>
        <w:rPr>
          <w:rFonts w:ascii="Times New Roman" w:hAnsi="Times New Roman" w:cs="Times New Roman"/>
          <w:sz w:val="28"/>
          <w:lang w:val="kk-KZ"/>
        </w:rPr>
      </w:pPr>
      <w:bookmarkStart w:id="83" w:name="_Hlk135771792"/>
      <w:r w:rsidRPr="00782A23">
        <w:rPr>
          <w:rFonts w:ascii="Times New Roman" w:hAnsi="Times New Roman" w:cs="Times New Roman"/>
          <w:sz w:val="28"/>
          <w:lang w:val="kk-KZ"/>
        </w:rPr>
        <w:t>Аймақтағы шағын кәсіпкерлікті дамыту бойынша шешім қабылдау, территориялық бірліктегі шағын кәсіпкерліктің экономикалық көрсеткіштерінің қазіргі жағдайы мен</w:t>
      </w:r>
      <w:r w:rsidR="00532533">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дамуға мүмкіндіктеріне негізделуі керек. Мемлекеттің барлық аймақтарындағы шағын кәсіпкерлікті дамытуға бағытталған ортақ саяси бағыты, көп жағдайларда тиімсіздігі мен әлеуметтік ықпалының төмен деңгейін көрсетеді. Зерттеу барысында анықталған Ақмола облысындағы </w:t>
      </w:r>
      <w:r w:rsidRPr="00782A23">
        <w:rPr>
          <w:rFonts w:ascii="Times New Roman" w:hAnsi="Times New Roman" w:cs="Times New Roman"/>
          <w:sz w:val="28"/>
          <w:lang w:val="kk-KZ"/>
        </w:rPr>
        <w:lastRenderedPageBreak/>
        <w:t xml:space="preserve">шағын кәсіпкерліктің айтарлықтай жоғары дамымауы, басқару шешімдерін қабылдаудағы аймақтың әлеуетін қарастыру қажеттілігін бейнелейді. Әр аймақ табиғи климаттық, халық тығыздығы мен өндірістің орналасу мен логистикалық, ақпараттық коммуникациялық және инфрақұрылымдық ерекшеліктеріне ие. Әр аймақтың ерекшелігін ескере отыр, шағын кәсіпкерлікті дамыту бағыттары мен қаржылық жеңілділектерді беру нысандарын анықтау қажет. </w:t>
      </w:r>
    </w:p>
    <w:p w14:paraId="50E550D4" w14:textId="77777777" w:rsidR="00FA7CEA" w:rsidRDefault="00FA7CEA" w:rsidP="004C1914">
      <w:pPr>
        <w:spacing w:after="0" w:line="240" w:lineRule="auto"/>
        <w:ind w:right="3" w:firstLine="709"/>
        <w:jc w:val="both"/>
        <w:rPr>
          <w:rFonts w:ascii="Times New Roman" w:hAnsi="Times New Roman" w:cs="Times New Roman"/>
          <w:sz w:val="28"/>
          <w:lang w:val="kk-KZ"/>
        </w:rPr>
      </w:pPr>
      <w:r w:rsidRPr="00782A23">
        <w:rPr>
          <w:rFonts w:ascii="Times New Roman" w:hAnsi="Times New Roman" w:cs="Times New Roman"/>
          <w:sz w:val="28"/>
          <w:lang w:val="kk-KZ"/>
        </w:rPr>
        <w:t>Аймақтағы шағын кәсіпкерлікті қарқынды дамыту үшін келесі іс шараларға көңіл аудару қажет:</w:t>
      </w:r>
    </w:p>
    <w:p w14:paraId="4A9D994F" w14:textId="42716DA7" w:rsidR="00DD7737" w:rsidRPr="00782A23" w:rsidRDefault="00DD7737" w:rsidP="00DD7737">
      <w:pPr>
        <w:spacing w:after="0" w:line="240" w:lineRule="auto"/>
        <w:ind w:right="3"/>
        <w:jc w:val="both"/>
        <w:rPr>
          <w:rFonts w:ascii="Times New Roman" w:hAnsi="Times New Roman" w:cs="Times New Roman"/>
          <w:sz w:val="28"/>
          <w:lang w:val="kk-KZ"/>
        </w:rPr>
      </w:pPr>
      <w:r>
        <w:rPr>
          <w:rFonts w:ascii="Times New Roman" w:hAnsi="Times New Roman" w:cs="Times New Roman"/>
          <w:sz w:val="28"/>
          <w:lang w:val="kk-KZ"/>
        </w:rPr>
        <w:t xml:space="preserve">             сауалнама нітижесінен байқағанымыздай, шағын кәсіпкерлікті қолдауға бағытталған мемлекеттік бағдарламаларды халыққа ақпараттық тарату мен маркетингтік жарнамалау қызметіне көңіл аудару қажеттілігі;</w:t>
      </w:r>
    </w:p>
    <w:p w14:paraId="085AB42E" w14:textId="629CE73B" w:rsidR="00FA7CEA" w:rsidRPr="00782A23" w:rsidRDefault="009B0781"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 xml:space="preserve">– </w:t>
      </w:r>
      <w:r w:rsidRPr="00782A23">
        <w:rPr>
          <w:rFonts w:ascii="Times New Roman" w:hAnsi="Times New Roman" w:cs="Times New Roman"/>
          <w:sz w:val="28"/>
          <w:lang w:val="kk-KZ"/>
        </w:rPr>
        <w:t>шағын кәсіпкерлікті дамытуда, аймақтың экономикалық ерекшелігімен әлеуетін анықтау;</w:t>
      </w:r>
    </w:p>
    <w:p w14:paraId="1ABEF00D" w14:textId="12C102CB" w:rsidR="00FA7CEA" w:rsidRPr="00782A23" w:rsidRDefault="009B0781"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 xml:space="preserve">– </w:t>
      </w:r>
      <w:r w:rsidRPr="00782A23">
        <w:rPr>
          <w:rFonts w:ascii="Times New Roman" w:hAnsi="Times New Roman" w:cs="Times New Roman"/>
          <w:sz w:val="28"/>
          <w:lang w:val="kk-KZ"/>
        </w:rPr>
        <w:t xml:space="preserve">тауарлар мен қызметтерді өндіруде халықты жұмыспен қамту мен </w:t>
      </w:r>
      <w:r w:rsidR="00FA7CEA" w:rsidRPr="00782A23">
        <w:rPr>
          <w:rFonts w:ascii="Times New Roman" w:hAnsi="Times New Roman" w:cs="Times New Roman"/>
          <w:sz w:val="28"/>
          <w:lang w:val="kk-KZ"/>
        </w:rPr>
        <w:t>кәсіби біліктілікті арттыру бағыттарын қаржылық қолдау нысанын анықтау;</w:t>
      </w:r>
    </w:p>
    <w:p w14:paraId="2A0BE410" w14:textId="70E7A8A5" w:rsidR="00FA7CEA" w:rsidRPr="00782A23" w:rsidRDefault="009B0781"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 xml:space="preserve">– </w:t>
      </w:r>
      <w:r w:rsidR="00FA7CEA" w:rsidRPr="00782A23">
        <w:rPr>
          <w:rFonts w:ascii="Times New Roman" w:hAnsi="Times New Roman" w:cs="Times New Roman"/>
          <w:sz w:val="28"/>
          <w:lang w:val="kk-KZ"/>
        </w:rPr>
        <w:t>өндірістік бағытта қызмет атқаратын шағын кәсіпкерлік субьектілеріне арнайы қолдау көрсету нысанын анықтау;</w:t>
      </w:r>
    </w:p>
    <w:p w14:paraId="2538FC47" w14:textId="15CB97FA" w:rsidR="00FA7CEA" w:rsidRPr="00782A23" w:rsidRDefault="009B0781"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 </w:t>
      </w:r>
      <w:r w:rsidRPr="00782A23">
        <w:rPr>
          <w:rFonts w:ascii="Times New Roman" w:hAnsi="Times New Roman" w:cs="Times New Roman"/>
          <w:sz w:val="28"/>
          <w:lang w:val="kk-KZ"/>
        </w:rPr>
        <w:t>инновациялық технология мен</w:t>
      </w:r>
      <w:r>
        <w:rPr>
          <w:rFonts w:ascii="Times New Roman" w:hAnsi="Times New Roman" w:cs="Times New Roman"/>
          <w:sz w:val="28"/>
          <w:lang w:val="kk-KZ"/>
        </w:rPr>
        <w:t xml:space="preserve"> </w:t>
      </w:r>
      <w:r w:rsidRPr="00782A23">
        <w:rPr>
          <w:rFonts w:ascii="Times New Roman" w:hAnsi="Times New Roman" w:cs="Times New Roman"/>
          <w:sz w:val="28"/>
          <w:lang w:val="kk-KZ"/>
        </w:rPr>
        <w:t>сандық технологиялық жаңашылдықтарды енгізген кәсіпкерлік субьектілеріне ерекше қолдау преференцияларын жүргізу;</w:t>
      </w:r>
    </w:p>
    <w:p w14:paraId="1632E7B1" w14:textId="05910760" w:rsidR="00FA7CEA" w:rsidRPr="00782A23" w:rsidRDefault="009B0781"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 </w:t>
      </w:r>
      <w:r w:rsidRPr="00782A23">
        <w:rPr>
          <w:rFonts w:ascii="Times New Roman" w:hAnsi="Times New Roman" w:cs="Times New Roman"/>
          <w:sz w:val="28"/>
          <w:lang w:val="kk-KZ"/>
        </w:rPr>
        <w:t>аймақтағы және аймақ арасындағы көліктік және логистикалық инфрақұрылымды жаңғыртуға қаржылай көмек көрсету арқылы, кәсіпкерлік субьектілерін ынталандыру;</w:t>
      </w:r>
    </w:p>
    <w:p w14:paraId="39EF381C" w14:textId="03B227F7" w:rsidR="00FA7CEA" w:rsidRPr="00782A23" w:rsidRDefault="009B0781"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 xml:space="preserve">– </w:t>
      </w:r>
      <w:r w:rsidRPr="00782A23">
        <w:rPr>
          <w:rFonts w:ascii="Times New Roman" w:hAnsi="Times New Roman" w:cs="Times New Roman"/>
          <w:sz w:val="28"/>
          <w:lang w:val="kk-KZ"/>
        </w:rPr>
        <w:t>мемлекет аралық немесе аймақ аралық келісім- шарттар негізінде, өндірілген тауарлар мен қызметтерді өткізу арналарын қалыптастыру;</w:t>
      </w:r>
    </w:p>
    <w:p w14:paraId="2948569A" w14:textId="28974037" w:rsidR="00FA7CEA" w:rsidRPr="00782A23" w:rsidRDefault="009B0781"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 xml:space="preserve">– </w:t>
      </w:r>
      <w:r w:rsidRPr="00782A23">
        <w:rPr>
          <w:rFonts w:ascii="Times New Roman" w:hAnsi="Times New Roman" w:cs="Times New Roman"/>
          <w:sz w:val="28"/>
          <w:lang w:val="kk-KZ"/>
        </w:rPr>
        <w:t>аймақтағы мемлекеттік басқару аппаратының тиімділігін арттыру</w:t>
      </w:r>
      <w:r>
        <w:rPr>
          <w:rFonts w:ascii="Times New Roman" w:hAnsi="Times New Roman" w:cs="Times New Roman"/>
          <w:sz w:val="28"/>
          <w:lang w:val="kk-KZ"/>
        </w:rPr>
        <w:t>;</w:t>
      </w:r>
    </w:p>
    <w:p w14:paraId="572F0FE9" w14:textId="250D968C" w:rsidR="00FA7CEA" w:rsidRPr="00782A23" w:rsidRDefault="009B0781"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 </w:t>
      </w:r>
      <w:r w:rsidRPr="00782A23">
        <w:rPr>
          <w:rFonts w:ascii="Times New Roman" w:hAnsi="Times New Roman" w:cs="Times New Roman"/>
          <w:sz w:val="28"/>
          <w:lang w:val="kk-KZ"/>
        </w:rPr>
        <w:t>аймақтағы кәсіпкерлікті дамытуда әлеуметтік көрсеткіштердің</w:t>
      </w:r>
      <w:r>
        <w:rPr>
          <w:rFonts w:ascii="Times New Roman" w:hAnsi="Times New Roman" w:cs="Times New Roman"/>
          <w:sz w:val="28"/>
          <w:lang w:val="kk-KZ"/>
        </w:rPr>
        <w:t xml:space="preserve"> </w:t>
      </w:r>
      <w:r w:rsidRPr="00782A23">
        <w:rPr>
          <w:rFonts w:ascii="Times New Roman" w:hAnsi="Times New Roman" w:cs="Times New Roman"/>
          <w:sz w:val="28"/>
          <w:lang w:val="kk-KZ"/>
        </w:rPr>
        <w:t>рейтингін қалыптастыру</w:t>
      </w:r>
      <w:r>
        <w:rPr>
          <w:rFonts w:ascii="Times New Roman" w:hAnsi="Times New Roman" w:cs="Times New Roman"/>
          <w:sz w:val="28"/>
          <w:lang w:val="kk-KZ"/>
        </w:rPr>
        <w:t xml:space="preserve"> </w:t>
      </w:r>
      <w:r w:rsidRPr="00782A23">
        <w:rPr>
          <w:rFonts w:ascii="Times New Roman" w:hAnsi="Times New Roman" w:cs="Times New Roman"/>
          <w:sz w:val="28"/>
          <w:lang w:val="kk-KZ"/>
        </w:rPr>
        <w:t>аралық бәсекелестік аланын орнату</w:t>
      </w:r>
      <w:r>
        <w:rPr>
          <w:rFonts w:ascii="Times New Roman" w:hAnsi="Times New Roman" w:cs="Times New Roman"/>
          <w:sz w:val="28"/>
          <w:lang w:val="kk-KZ"/>
        </w:rPr>
        <w:t>;</w:t>
      </w:r>
    </w:p>
    <w:p w14:paraId="43823FCD" w14:textId="3FC9EA5E" w:rsidR="00FA7CEA" w:rsidRPr="00782A23" w:rsidRDefault="009B0781" w:rsidP="004C1914">
      <w:pPr>
        <w:spacing w:after="0" w:line="240" w:lineRule="auto"/>
        <w:ind w:right="3" w:firstLine="709"/>
        <w:jc w:val="both"/>
        <w:rPr>
          <w:rFonts w:ascii="Times New Roman" w:hAnsi="Times New Roman" w:cs="Times New Roman"/>
          <w:sz w:val="28"/>
          <w:lang w:val="kk-KZ"/>
        </w:rPr>
      </w:pPr>
      <w:r>
        <w:rPr>
          <w:rFonts w:ascii="Times New Roman" w:hAnsi="Times New Roman" w:cs="Times New Roman"/>
          <w:sz w:val="28"/>
          <w:lang w:val="kk-KZ"/>
        </w:rPr>
        <w:t xml:space="preserve">– </w:t>
      </w:r>
      <w:r w:rsidRPr="00782A23">
        <w:rPr>
          <w:rFonts w:ascii="Times New Roman" w:hAnsi="Times New Roman" w:cs="Times New Roman"/>
          <w:sz w:val="28"/>
          <w:lang w:val="kk-KZ"/>
        </w:rPr>
        <w:t>аймақтың инвестициялық тартымдылығын арнайы преференциялар арқылы қалыптастыру және инвестицияның әлеуметтік жауапкершілігін анықтау.</w:t>
      </w:r>
    </w:p>
    <w:p w14:paraId="76D6735C" w14:textId="3D3A1FFA" w:rsidR="00FA7CEA" w:rsidRPr="00782A23" w:rsidRDefault="00FA7CEA" w:rsidP="004C1914">
      <w:pPr>
        <w:spacing w:after="0" w:line="240" w:lineRule="auto"/>
        <w:ind w:right="3" w:firstLine="709"/>
        <w:jc w:val="both"/>
        <w:rPr>
          <w:rFonts w:ascii="Times New Roman" w:hAnsi="Times New Roman" w:cs="Times New Roman"/>
          <w:sz w:val="28"/>
          <w:lang w:val="kk-KZ"/>
        </w:rPr>
      </w:pPr>
      <w:r w:rsidRPr="00782A23">
        <w:rPr>
          <w:rFonts w:ascii="Times New Roman" w:hAnsi="Times New Roman" w:cs="Times New Roman"/>
          <w:sz w:val="28"/>
          <w:lang w:val="kk-KZ"/>
        </w:rPr>
        <w:t>Шетелдік аймақтағы шағын кәсіпкерлікті дамыту тәжірибесін ескере отырып, осы бөлімде қарастырылған ресми статистикалық көрсеткіштердің негізінде, Ақмола облысындағы шағын кәсіпкерлікті дамыту қадамдары</w:t>
      </w:r>
      <w:r w:rsidR="00DF253C">
        <w:rPr>
          <w:rFonts w:ascii="Times New Roman" w:hAnsi="Times New Roman" w:cs="Times New Roman"/>
          <w:sz w:val="28"/>
          <w:lang w:val="kk-KZ"/>
        </w:rPr>
        <w:t>.</w:t>
      </w:r>
      <w:bookmarkEnd w:id="83"/>
    </w:p>
    <w:p w14:paraId="220ACE26" w14:textId="555281E9" w:rsidR="00FA7CEA" w:rsidRPr="00782A23" w:rsidRDefault="00FA7CEA" w:rsidP="004C1914">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rPr>
        <w:sectPr w:rsidR="00FA7CEA" w:rsidRPr="00782A23" w:rsidSect="004F3C82">
          <w:pgSz w:w="11910" w:h="16840"/>
          <w:pgMar w:top="1134" w:right="567" w:bottom="1134" w:left="1701" w:header="709" w:footer="709" w:gutter="0"/>
          <w:cols w:space="720"/>
          <w:docGrid w:linePitch="299"/>
        </w:sectPr>
      </w:pPr>
    </w:p>
    <w:p w14:paraId="59181C81" w14:textId="1403A46D" w:rsidR="00DF253C" w:rsidRPr="00B43CB9" w:rsidRDefault="00DF253C" w:rsidP="00DF253C">
      <w:pPr>
        <w:spacing w:after="0" w:line="240" w:lineRule="auto"/>
        <w:ind w:right="3" w:firstLine="709"/>
        <w:jc w:val="both"/>
        <w:rPr>
          <w:rFonts w:ascii="Times New Roman" w:eastAsia="Times New Roman" w:hAnsi="Times New Roman" w:cs="Times New Roman"/>
          <w:b/>
          <w:sz w:val="28"/>
          <w:lang w:val="kk-KZ"/>
        </w:rPr>
      </w:pPr>
      <w:r w:rsidRPr="00B43CB9">
        <w:rPr>
          <w:rFonts w:ascii="Times New Roman" w:eastAsia="Times New Roman" w:hAnsi="Times New Roman" w:cs="Times New Roman"/>
          <w:b/>
          <w:sz w:val="28"/>
          <w:lang w:val="kk-KZ"/>
        </w:rPr>
        <w:lastRenderedPageBreak/>
        <w:t xml:space="preserve">3 </w:t>
      </w:r>
      <w:r w:rsidR="005801F3" w:rsidRPr="005801F3">
        <w:rPr>
          <w:rFonts w:ascii="Times New Roman" w:eastAsia="Times New Roman" w:hAnsi="Times New Roman" w:cs="Times New Roman"/>
          <w:b/>
          <w:sz w:val="28"/>
          <w:lang w:val="kk-KZ"/>
        </w:rPr>
        <w:t>АЙМАҚТАҒЫ ШАҒЫН КӘСІПКЕРЛІКТІ ДАМЫТУДАҒЫ БАСҚАРУ ТИІМДІЛІГІН АТТЫРУДЫҢ БАСЫМ БАҒЫТТАРЫ</w:t>
      </w:r>
    </w:p>
    <w:p w14:paraId="33B61953" w14:textId="77777777" w:rsidR="00DF253C" w:rsidRDefault="00DF253C" w:rsidP="00F4660B">
      <w:pPr>
        <w:spacing w:after="0" w:line="240" w:lineRule="auto"/>
        <w:contextualSpacing/>
        <w:jc w:val="both"/>
        <w:rPr>
          <w:rFonts w:ascii="Times New Roman" w:eastAsia="Calibri" w:hAnsi="Times New Roman" w:cs="Times New Roman"/>
          <w:color w:val="000000"/>
          <w:sz w:val="28"/>
          <w:lang w:val="kk-KZ"/>
        </w:rPr>
      </w:pPr>
    </w:p>
    <w:p w14:paraId="7D125E7C" w14:textId="77777777" w:rsidR="005801F3" w:rsidRDefault="00DF253C" w:rsidP="00DF253C">
      <w:pPr>
        <w:spacing w:after="0" w:line="240" w:lineRule="auto"/>
        <w:ind w:firstLine="709"/>
        <w:contextualSpacing/>
        <w:jc w:val="both"/>
        <w:rPr>
          <w:rFonts w:ascii="Times New Roman" w:eastAsia="Times New Roman" w:hAnsi="Times New Roman" w:cs="Times New Roman"/>
          <w:b/>
          <w:sz w:val="28"/>
          <w:lang w:val="kk-KZ"/>
        </w:rPr>
      </w:pPr>
      <w:r w:rsidRPr="004C1914">
        <w:rPr>
          <w:rFonts w:ascii="Times New Roman" w:eastAsia="Times New Roman" w:hAnsi="Times New Roman" w:cs="Times New Roman"/>
          <w:b/>
          <w:sz w:val="28"/>
          <w:lang w:val="kk-KZ"/>
        </w:rPr>
        <w:t>3.1</w:t>
      </w:r>
      <w:r w:rsidRPr="004C1914">
        <w:rPr>
          <w:rFonts w:ascii="Times New Roman" w:eastAsia="Times New Roman" w:hAnsi="Times New Roman" w:cs="Times New Roman"/>
          <w:b/>
          <w:spacing w:val="57"/>
          <w:sz w:val="28"/>
          <w:lang w:val="kk-KZ"/>
        </w:rPr>
        <w:t xml:space="preserve"> </w:t>
      </w:r>
      <w:r w:rsidR="005801F3" w:rsidRPr="005801F3">
        <w:rPr>
          <w:rFonts w:ascii="Times New Roman" w:eastAsia="Times New Roman" w:hAnsi="Times New Roman" w:cs="Times New Roman"/>
          <w:b/>
          <w:sz w:val="28"/>
          <w:lang w:val="kk-KZ"/>
        </w:rPr>
        <w:t xml:space="preserve">Аймақтық шағын кәсіпкерлікті мемлекеттік қолдау саясатын жетілдіру   моделі негізінде, кәсіпкерлік  белсенділігін арттыру </w:t>
      </w:r>
    </w:p>
    <w:p w14:paraId="0943263A" w14:textId="77777777" w:rsidR="005801F3" w:rsidRDefault="005801F3" w:rsidP="00DF253C">
      <w:pPr>
        <w:spacing w:after="0" w:line="240" w:lineRule="auto"/>
        <w:ind w:firstLine="709"/>
        <w:contextualSpacing/>
        <w:jc w:val="both"/>
        <w:rPr>
          <w:rFonts w:ascii="Times New Roman" w:eastAsia="Times New Roman" w:hAnsi="Times New Roman" w:cs="Times New Roman"/>
          <w:b/>
          <w:sz w:val="28"/>
          <w:lang w:val="kk-KZ"/>
        </w:rPr>
      </w:pPr>
    </w:p>
    <w:p w14:paraId="03DE86C8" w14:textId="44BFB302" w:rsidR="00FA7CEA" w:rsidRPr="00782A23" w:rsidRDefault="00FA7CEA" w:rsidP="00DF253C">
      <w:pPr>
        <w:spacing w:after="0" w:line="240" w:lineRule="auto"/>
        <w:ind w:firstLine="709"/>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ШОБ дамуының статистикалық ақпаратын математикалық өңдеу және өңірдің әлеуметтік-экономикалық дамуы жолымен қалыптастырылуы мүмкін Экономикалық-математикалық модельдердің тиісті кешенін қолдану негізінде жүзеге асырылуы мүмкін.</w:t>
      </w:r>
    </w:p>
    <w:p w14:paraId="0AE55723" w14:textId="77777777" w:rsidR="00FA7CEA" w:rsidRPr="00782A23" w:rsidRDefault="00FA7CEA" w:rsidP="00DF253C">
      <w:pPr>
        <w:spacing w:after="0" w:line="240" w:lineRule="auto"/>
        <w:ind w:firstLine="709"/>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Тиісті экономикалық-математикалық модельдерді құру процесінде оларды қолдану мақсатында индикаторлар мен бағыттардың математикалық белгілерін енгізейік.</w:t>
      </w:r>
    </w:p>
    <w:p w14:paraId="1B4CA133" w14:textId="231584AC" w:rsidR="00FA7CEA" w:rsidRPr="00782A23" w:rsidRDefault="00FA7CEA" w:rsidP="00DF253C">
      <w:pPr>
        <w:spacing w:after="0" w:line="240" w:lineRule="auto"/>
        <w:ind w:firstLine="709"/>
        <w:contextualSpacing/>
        <w:jc w:val="both"/>
        <w:rPr>
          <w:rFonts w:ascii="Times New Roman" w:eastAsia="Calibri" w:hAnsi="Times New Roman" w:cs="Times New Roman"/>
          <w:color w:val="212529"/>
          <w:sz w:val="24"/>
          <w:szCs w:val="23"/>
          <w:lang w:val="kk-KZ"/>
        </w:rPr>
      </w:pPr>
      <w:r w:rsidRPr="00DF253C">
        <w:rPr>
          <w:rFonts w:ascii="Times New Roman" w:eastAsia="Times New Roman" w:hAnsi="Times New Roman" w:cs="Times New Roman"/>
          <w:i/>
          <w:color w:val="000000"/>
          <w:sz w:val="28"/>
          <w:szCs w:val="20"/>
          <w:lang w:val="kk-KZ" w:eastAsia="ru-RU"/>
        </w:rPr>
        <w:t>Cred</w:t>
      </w:r>
      <w:r w:rsidRPr="00782A23">
        <w:rPr>
          <w:rFonts w:ascii="Times New Roman" w:eastAsia="Times New Roman" w:hAnsi="Times New Roman" w:cs="Times New Roman"/>
          <w:color w:val="000000"/>
          <w:sz w:val="28"/>
          <w:szCs w:val="20"/>
          <w:lang w:val="kk-KZ" w:eastAsia="ru-RU"/>
        </w:rPr>
        <w:t xml:space="preserve"> – өңірлер үшін ДБК-2025 нысаналы бағдарламалары шеңберінде екінші деңгейдегі банктер арқылы жеңілдетілген кредит беру нысанында ШОБ-ты қолдаудың мемлекеттік шарасын белгілейтін, млрд.</w:t>
      </w:r>
      <w:r w:rsidR="00F67692">
        <w:rPr>
          <w:rFonts w:ascii="Times New Roman" w:eastAsia="Times New Roman" w:hAnsi="Times New Roman" w:cs="Times New Roman"/>
          <w:color w:val="000000"/>
          <w:sz w:val="28"/>
          <w:szCs w:val="20"/>
          <w:lang w:val="kk-KZ" w:eastAsia="ru-RU"/>
        </w:rPr>
        <w:t xml:space="preserve"> </w:t>
      </w:r>
      <w:r w:rsidRPr="00782A23">
        <w:rPr>
          <w:rFonts w:ascii="Times New Roman" w:eastAsia="Times New Roman" w:hAnsi="Times New Roman" w:cs="Times New Roman"/>
          <w:color w:val="000000"/>
          <w:sz w:val="28"/>
          <w:szCs w:val="20"/>
          <w:lang w:val="kk-KZ" w:eastAsia="ru-RU"/>
        </w:rPr>
        <w:t>теңгемен өлшенетін индикатор.</w:t>
      </w:r>
    </w:p>
    <w:p w14:paraId="65D0DFF1" w14:textId="01AC6FEC" w:rsidR="00FA7CEA" w:rsidRPr="00782A23" w:rsidRDefault="00FA7CEA" w:rsidP="00DF253C">
      <w:pPr>
        <w:spacing w:after="0" w:line="240" w:lineRule="auto"/>
        <w:ind w:firstLine="709"/>
        <w:contextualSpacing/>
        <w:jc w:val="both"/>
        <w:rPr>
          <w:rFonts w:ascii="Times New Roman" w:eastAsia="Times New Roman" w:hAnsi="Times New Roman" w:cs="Times New Roman"/>
          <w:color w:val="000000"/>
          <w:sz w:val="28"/>
          <w:szCs w:val="20"/>
          <w:lang w:val="kk-KZ" w:eastAsia="ru-RU"/>
        </w:rPr>
      </w:pPr>
      <w:r w:rsidRPr="00DF253C">
        <w:rPr>
          <w:rFonts w:ascii="Times New Roman" w:eastAsia="Times New Roman" w:hAnsi="Times New Roman" w:cs="Times New Roman"/>
          <w:i/>
          <w:color w:val="000000"/>
          <w:sz w:val="28"/>
          <w:szCs w:val="20"/>
          <w:lang w:val="kk-KZ" w:eastAsia="ru-RU"/>
        </w:rPr>
        <w:t>Subs</w:t>
      </w:r>
      <w:r w:rsidRPr="00782A23">
        <w:rPr>
          <w:rFonts w:ascii="Times New Roman" w:eastAsia="Times New Roman" w:hAnsi="Times New Roman" w:cs="Times New Roman"/>
          <w:color w:val="000000"/>
          <w:sz w:val="28"/>
          <w:szCs w:val="20"/>
          <w:lang w:val="kk-KZ" w:eastAsia="ru-RU"/>
        </w:rPr>
        <w:t xml:space="preserve"> </w:t>
      </w:r>
      <w:r w:rsidR="00DF253C">
        <w:rPr>
          <w:rFonts w:ascii="Times New Roman" w:eastAsia="Times New Roman" w:hAnsi="Times New Roman" w:cs="Times New Roman"/>
          <w:color w:val="000000"/>
          <w:sz w:val="28"/>
          <w:szCs w:val="20"/>
          <w:lang w:val="kk-KZ" w:eastAsia="ru-RU"/>
        </w:rPr>
        <w:t>–</w:t>
      </w:r>
      <w:r w:rsidRPr="00782A23">
        <w:rPr>
          <w:rFonts w:ascii="Times New Roman" w:eastAsia="Times New Roman" w:hAnsi="Times New Roman" w:cs="Times New Roman"/>
          <w:color w:val="000000"/>
          <w:sz w:val="28"/>
          <w:szCs w:val="20"/>
          <w:lang w:val="kk-KZ" w:eastAsia="ru-RU"/>
        </w:rPr>
        <w:t xml:space="preserve"> кредиттер бойынша сыйақы мөлшерлемесінің бір бөлігін субсидиялау нысанында ШОБ-ты қолдаудың мемлекеттік шарасын белгілейтін индикатор, млрд.</w:t>
      </w:r>
      <w:r w:rsidR="00F67692">
        <w:rPr>
          <w:rFonts w:ascii="Times New Roman" w:eastAsia="Times New Roman" w:hAnsi="Times New Roman" w:cs="Times New Roman"/>
          <w:color w:val="000000"/>
          <w:sz w:val="28"/>
          <w:szCs w:val="20"/>
          <w:lang w:val="kk-KZ" w:eastAsia="ru-RU"/>
        </w:rPr>
        <w:t xml:space="preserve"> </w:t>
      </w:r>
      <w:r w:rsidRPr="00782A23">
        <w:rPr>
          <w:rFonts w:ascii="Times New Roman" w:eastAsia="Times New Roman" w:hAnsi="Times New Roman" w:cs="Times New Roman"/>
          <w:color w:val="000000"/>
          <w:sz w:val="28"/>
          <w:szCs w:val="20"/>
          <w:lang w:val="kk-KZ" w:eastAsia="ru-RU"/>
        </w:rPr>
        <w:t>теңге.</w:t>
      </w:r>
    </w:p>
    <w:p w14:paraId="192C0628" w14:textId="0CFCE214" w:rsidR="00FA7CEA" w:rsidRPr="00782A23" w:rsidRDefault="00FA7CEA" w:rsidP="00DF253C">
      <w:pPr>
        <w:spacing w:after="0" w:line="240" w:lineRule="auto"/>
        <w:ind w:firstLine="709"/>
        <w:contextualSpacing/>
        <w:jc w:val="both"/>
        <w:rPr>
          <w:rFonts w:ascii="Times New Roman" w:eastAsia="Times New Roman" w:hAnsi="Times New Roman" w:cs="Times New Roman"/>
          <w:color w:val="000000"/>
          <w:sz w:val="28"/>
          <w:szCs w:val="20"/>
          <w:lang w:val="kk-KZ" w:eastAsia="ru-RU"/>
        </w:rPr>
      </w:pPr>
      <w:r w:rsidRPr="00DF253C">
        <w:rPr>
          <w:rFonts w:ascii="Times New Roman" w:eastAsia="Times New Roman" w:hAnsi="Times New Roman" w:cs="Times New Roman"/>
          <w:i/>
          <w:color w:val="000000"/>
          <w:sz w:val="28"/>
          <w:szCs w:val="20"/>
          <w:lang w:val="kk-KZ" w:eastAsia="ru-RU"/>
        </w:rPr>
        <w:t>Gar</w:t>
      </w:r>
      <w:r w:rsidRPr="00782A23">
        <w:rPr>
          <w:rFonts w:ascii="Times New Roman" w:eastAsia="Times New Roman" w:hAnsi="Times New Roman" w:cs="Times New Roman"/>
          <w:color w:val="000000"/>
          <w:sz w:val="28"/>
          <w:szCs w:val="20"/>
          <w:lang w:val="kk-KZ" w:eastAsia="ru-RU"/>
        </w:rPr>
        <w:t xml:space="preserve"> </w:t>
      </w:r>
      <w:r w:rsidR="00DF253C">
        <w:rPr>
          <w:rFonts w:ascii="Times New Roman" w:eastAsia="Times New Roman" w:hAnsi="Times New Roman" w:cs="Times New Roman"/>
          <w:color w:val="000000"/>
          <w:sz w:val="28"/>
          <w:szCs w:val="20"/>
          <w:lang w:val="kk-KZ" w:eastAsia="ru-RU"/>
        </w:rPr>
        <w:t>–</w:t>
      </w:r>
      <w:r w:rsidRPr="00782A23">
        <w:rPr>
          <w:rFonts w:ascii="Times New Roman" w:eastAsia="Times New Roman" w:hAnsi="Times New Roman" w:cs="Times New Roman"/>
          <w:color w:val="000000"/>
          <w:sz w:val="28"/>
          <w:szCs w:val="20"/>
          <w:lang w:val="kk-KZ" w:eastAsia="ru-RU"/>
        </w:rPr>
        <w:t xml:space="preserve"> банктердің кредиттері бойынша кепіл ретінде кепілдік беру нысанында ШОБ-ты қолдаудың мемлекеттік шарасын белгілейтін индикатор, млрд.</w:t>
      </w:r>
      <w:r w:rsidR="00F67692">
        <w:rPr>
          <w:rFonts w:ascii="Times New Roman" w:eastAsia="Times New Roman" w:hAnsi="Times New Roman" w:cs="Times New Roman"/>
          <w:color w:val="000000"/>
          <w:sz w:val="28"/>
          <w:szCs w:val="20"/>
          <w:lang w:val="kk-KZ" w:eastAsia="ru-RU"/>
        </w:rPr>
        <w:t xml:space="preserve"> </w:t>
      </w:r>
      <w:r w:rsidRPr="00782A23">
        <w:rPr>
          <w:rFonts w:ascii="Times New Roman" w:eastAsia="Times New Roman" w:hAnsi="Times New Roman" w:cs="Times New Roman"/>
          <w:color w:val="000000"/>
          <w:sz w:val="28"/>
          <w:szCs w:val="20"/>
          <w:lang w:val="kk-KZ" w:eastAsia="ru-RU"/>
        </w:rPr>
        <w:t>теңге.</w:t>
      </w:r>
    </w:p>
    <w:p w14:paraId="48F4EBB2" w14:textId="77777777" w:rsidR="00FA7CEA" w:rsidRPr="00782A23" w:rsidRDefault="00FA7CEA" w:rsidP="00DF253C">
      <w:pPr>
        <w:spacing w:after="0" w:line="240" w:lineRule="auto"/>
        <w:ind w:firstLine="709"/>
        <w:contextualSpacing/>
        <w:jc w:val="both"/>
        <w:rPr>
          <w:rFonts w:ascii="Times New Roman" w:eastAsia="Times New Roman" w:hAnsi="Times New Roman" w:cs="Times New Roman"/>
          <w:color w:val="000000"/>
          <w:sz w:val="28"/>
          <w:szCs w:val="20"/>
          <w:lang w:val="kk-KZ" w:eastAsia="ru-RU"/>
        </w:rPr>
      </w:pPr>
      <w:r w:rsidRPr="00782A23">
        <w:rPr>
          <w:rFonts w:ascii="Times New Roman" w:eastAsia="Times New Roman" w:hAnsi="Times New Roman" w:cs="Times New Roman"/>
          <w:color w:val="000000"/>
          <w:sz w:val="28"/>
          <w:szCs w:val="20"/>
          <w:lang w:val="kk-KZ" w:eastAsia="ru-RU"/>
        </w:rPr>
        <w:t>Сондай-ақ, өңірлік биліктің, халықтың және ШОБ-тың экономикалық және әлеуметтік күтулеріне әсер ету нәтижелерін көрсететін ШОБ-ты дамытудағы бағыттарды белгілейміз.</w:t>
      </w:r>
    </w:p>
    <w:p w14:paraId="7702EA38" w14:textId="77777777" w:rsidR="00FA7CEA" w:rsidRPr="00365180" w:rsidRDefault="00FA7CEA" w:rsidP="00DF253C">
      <w:pPr>
        <w:spacing w:after="0" w:line="240" w:lineRule="auto"/>
        <w:ind w:firstLine="709"/>
        <w:contextualSpacing/>
        <w:jc w:val="both"/>
        <w:rPr>
          <w:rFonts w:ascii="Times New Roman" w:eastAsia="Calibri" w:hAnsi="Times New Roman" w:cs="Times New Roman"/>
          <w:color w:val="000000"/>
          <w:sz w:val="28"/>
          <w:szCs w:val="28"/>
          <w:lang w:val="kk-KZ"/>
        </w:rPr>
      </w:pPr>
      <w:r w:rsidRPr="00DF253C">
        <w:rPr>
          <w:rFonts w:ascii="Times New Roman" w:eastAsia="Times New Roman" w:hAnsi="Times New Roman" w:cs="Times New Roman"/>
          <w:i/>
          <w:color w:val="000000"/>
          <w:sz w:val="28"/>
          <w:szCs w:val="20"/>
          <w:lang w:val="kk-KZ" w:eastAsia="ru-RU"/>
        </w:rPr>
        <w:t>Dact</w:t>
      </w:r>
      <w:r w:rsidRPr="00782A23">
        <w:rPr>
          <w:rFonts w:ascii="Times New Roman" w:eastAsia="Times New Roman" w:hAnsi="Times New Roman" w:cs="Times New Roman"/>
          <w:color w:val="000000"/>
          <w:sz w:val="28"/>
          <w:szCs w:val="20"/>
          <w:lang w:val="kk-KZ" w:eastAsia="ru-RU"/>
        </w:rPr>
        <w:t xml:space="preserve"> – тіркелген ШОБ субъектілерінің жалпы санындағы белсенді бөліктің үлесі, %.</w:t>
      </w:r>
    </w:p>
    <w:p w14:paraId="45E06F63" w14:textId="77777777" w:rsidR="00FA7CEA" w:rsidRPr="00782A23" w:rsidRDefault="00FA7CEA" w:rsidP="00DF253C">
      <w:pPr>
        <w:spacing w:after="0" w:line="240" w:lineRule="auto"/>
        <w:ind w:firstLine="709"/>
        <w:contextualSpacing/>
        <w:jc w:val="both"/>
        <w:rPr>
          <w:rFonts w:ascii="Times New Roman" w:eastAsia="Times New Roman" w:hAnsi="Times New Roman" w:cs="Times New Roman"/>
          <w:color w:val="000000"/>
          <w:sz w:val="28"/>
          <w:szCs w:val="20"/>
          <w:lang w:val="kk-KZ" w:eastAsia="ru-RU"/>
        </w:rPr>
      </w:pPr>
      <w:r w:rsidRPr="00DF253C">
        <w:rPr>
          <w:rFonts w:ascii="Times New Roman" w:eastAsia="Times New Roman" w:hAnsi="Times New Roman" w:cs="Times New Roman"/>
          <w:i/>
          <w:color w:val="000000"/>
          <w:sz w:val="28"/>
          <w:szCs w:val="20"/>
          <w:lang w:val="kk-KZ" w:eastAsia="ru-RU"/>
        </w:rPr>
        <w:t>Vmsb</w:t>
      </w:r>
      <w:r w:rsidRPr="00782A23">
        <w:rPr>
          <w:rFonts w:ascii="Times New Roman" w:eastAsia="Times New Roman" w:hAnsi="Times New Roman" w:cs="Times New Roman"/>
          <w:color w:val="000000"/>
          <w:sz w:val="28"/>
          <w:szCs w:val="20"/>
          <w:lang w:val="kk-KZ" w:eastAsia="ru-RU"/>
        </w:rPr>
        <w:t xml:space="preserve"> – ШОБ өнімін өндіру көлемі, млрд. теңге.</w:t>
      </w:r>
    </w:p>
    <w:p w14:paraId="4E1E0B58" w14:textId="5C65E84D" w:rsidR="00FA7CEA" w:rsidRPr="00782A23" w:rsidRDefault="00FA7CEA" w:rsidP="00DF253C">
      <w:pPr>
        <w:spacing w:after="0" w:line="240" w:lineRule="auto"/>
        <w:ind w:firstLine="709"/>
        <w:contextualSpacing/>
        <w:jc w:val="both"/>
        <w:rPr>
          <w:rFonts w:ascii="Times New Roman" w:eastAsia="Times New Roman" w:hAnsi="Times New Roman" w:cs="Times New Roman"/>
          <w:color w:val="000000"/>
          <w:sz w:val="28"/>
          <w:szCs w:val="20"/>
          <w:lang w:val="kk-KZ" w:eastAsia="ru-RU"/>
        </w:rPr>
      </w:pPr>
      <w:r w:rsidRPr="00DF253C">
        <w:rPr>
          <w:rFonts w:ascii="Times New Roman" w:eastAsia="Times New Roman" w:hAnsi="Times New Roman" w:cs="Times New Roman"/>
          <w:i/>
          <w:color w:val="000000"/>
          <w:sz w:val="28"/>
          <w:szCs w:val="20"/>
          <w:lang w:val="kk-KZ" w:eastAsia="ru-RU"/>
        </w:rPr>
        <w:t>Dvrp</w:t>
      </w:r>
      <w:r w:rsidRPr="00782A23">
        <w:rPr>
          <w:rFonts w:ascii="Times New Roman" w:eastAsia="Times New Roman" w:hAnsi="Times New Roman" w:cs="Times New Roman"/>
          <w:color w:val="000000"/>
          <w:sz w:val="28"/>
          <w:szCs w:val="20"/>
          <w:lang w:val="kk-KZ" w:eastAsia="ru-RU"/>
        </w:rPr>
        <w:t xml:space="preserve"> – өңірдің ЖӨӨ-дегі ШОБ салымының үлесі, %.</w:t>
      </w:r>
      <w:r w:rsidR="00532533">
        <w:rPr>
          <w:rFonts w:ascii="Times New Roman" w:eastAsia="Times New Roman" w:hAnsi="Times New Roman" w:cs="Times New Roman"/>
          <w:color w:val="000000"/>
          <w:sz w:val="28"/>
          <w:szCs w:val="20"/>
          <w:lang w:val="kk-KZ" w:eastAsia="ru-RU"/>
        </w:rPr>
        <w:t xml:space="preserve"> </w:t>
      </w:r>
    </w:p>
    <w:p w14:paraId="71A61BC3" w14:textId="4C8DC0F1" w:rsidR="00FA7CEA" w:rsidRPr="00782A23" w:rsidRDefault="00FA7CEA" w:rsidP="00DF253C">
      <w:pPr>
        <w:spacing w:after="0" w:line="240" w:lineRule="auto"/>
        <w:ind w:firstLine="709"/>
        <w:contextualSpacing/>
        <w:jc w:val="both"/>
        <w:rPr>
          <w:rFonts w:ascii="Times New Roman" w:eastAsia="Times New Roman" w:hAnsi="Times New Roman" w:cs="Times New Roman"/>
          <w:color w:val="000000"/>
          <w:sz w:val="28"/>
          <w:szCs w:val="20"/>
          <w:lang w:val="kk-KZ" w:eastAsia="ru-RU"/>
        </w:rPr>
      </w:pPr>
      <w:r w:rsidRPr="00DF253C">
        <w:rPr>
          <w:rFonts w:ascii="Times New Roman" w:eastAsia="Times New Roman" w:hAnsi="Times New Roman" w:cs="Times New Roman"/>
          <w:i/>
          <w:color w:val="000000"/>
          <w:sz w:val="28"/>
          <w:szCs w:val="20"/>
          <w:lang w:val="kk-KZ" w:eastAsia="ru-RU"/>
        </w:rPr>
        <w:t xml:space="preserve">TRmsb </w:t>
      </w:r>
      <w:r w:rsidRPr="00782A23">
        <w:rPr>
          <w:rFonts w:ascii="Times New Roman" w:eastAsia="Times New Roman" w:hAnsi="Times New Roman" w:cs="Times New Roman"/>
          <w:color w:val="000000"/>
          <w:sz w:val="28"/>
          <w:szCs w:val="20"/>
          <w:lang w:val="kk-KZ" w:eastAsia="ru-RU"/>
        </w:rPr>
        <w:t>– ШОБ субъектілерінде жұмыспен қамту, мың адам</w:t>
      </w:r>
      <w:r w:rsidR="00DF253C">
        <w:rPr>
          <w:rFonts w:ascii="Times New Roman" w:eastAsia="Times New Roman" w:hAnsi="Times New Roman" w:cs="Times New Roman"/>
          <w:color w:val="000000"/>
          <w:sz w:val="28"/>
          <w:szCs w:val="20"/>
          <w:lang w:val="kk-KZ" w:eastAsia="ru-RU"/>
        </w:rPr>
        <w:t>.</w:t>
      </w:r>
    </w:p>
    <w:p w14:paraId="0C83FE28" w14:textId="77777777" w:rsidR="00FA7CEA" w:rsidRPr="00782A23" w:rsidRDefault="00FA7CEA" w:rsidP="00DF253C">
      <w:pPr>
        <w:spacing w:after="0" w:line="240" w:lineRule="auto"/>
        <w:ind w:firstLine="709"/>
        <w:jc w:val="both"/>
        <w:rPr>
          <w:rFonts w:ascii="Times New Roman" w:eastAsia="Times New Roman" w:hAnsi="Times New Roman" w:cs="Times New Roman"/>
          <w:color w:val="000000"/>
          <w:sz w:val="28"/>
          <w:szCs w:val="20"/>
          <w:lang w:val="kk-KZ" w:eastAsia="ru-RU"/>
        </w:rPr>
      </w:pPr>
      <w:r w:rsidRPr="00DF253C">
        <w:rPr>
          <w:rFonts w:ascii="Times New Roman" w:eastAsia="Times New Roman" w:hAnsi="Times New Roman" w:cs="Times New Roman"/>
          <w:i/>
          <w:color w:val="000000"/>
          <w:sz w:val="28"/>
          <w:szCs w:val="20"/>
          <w:lang w:val="kk-KZ" w:eastAsia="ru-RU"/>
        </w:rPr>
        <w:t>Ubr</w:t>
      </w:r>
      <w:r w:rsidRPr="00782A23">
        <w:rPr>
          <w:rFonts w:ascii="Times New Roman" w:eastAsia="Times New Roman" w:hAnsi="Times New Roman" w:cs="Times New Roman"/>
          <w:b/>
          <w:color w:val="000000"/>
          <w:sz w:val="28"/>
          <w:szCs w:val="20"/>
          <w:lang w:val="kk-KZ" w:eastAsia="ru-RU"/>
        </w:rPr>
        <w:t xml:space="preserve"> </w:t>
      </w:r>
      <w:r w:rsidRPr="00782A23">
        <w:rPr>
          <w:rFonts w:ascii="Times New Roman" w:eastAsia="Times New Roman" w:hAnsi="Times New Roman" w:cs="Times New Roman"/>
          <w:color w:val="000000"/>
          <w:sz w:val="28"/>
          <w:szCs w:val="20"/>
          <w:lang w:val="kk-KZ" w:eastAsia="ru-RU"/>
        </w:rPr>
        <w:t>– өңірдегі жұмыссыздық деңгейі, %.</w:t>
      </w:r>
    </w:p>
    <w:p w14:paraId="3EB9F0D0" w14:textId="77777777" w:rsidR="00FA7CEA" w:rsidRPr="00782A23" w:rsidRDefault="00FA7CEA" w:rsidP="00DF253C">
      <w:pPr>
        <w:spacing w:after="0" w:line="240" w:lineRule="auto"/>
        <w:ind w:firstLine="709"/>
        <w:jc w:val="both"/>
        <w:rPr>
          <w:rFonts w:ascii="Times New Roman" w:eastAsia="Calibri" w:hAnsi="Times New Roman" w:cs="Times New Roman"/>
          <w:color w:val="000000"/>
          <w:sz w:val="40"/>
          <w:lang w:val="kk-KZ"/>
        </w:rPr>
      </w:pPr>
      <w:r w:rsidRPr="00DF253C">
        <w:rPr>
          <w:rFonts w:ascii="Times New Roman" w:eastAsia="Times New Roman" w:hAnsi="Times New Roman" w:cs="Times New Roman"/>
          <w:i/>
          <w:color w:val="000000"/>
          <w:sz w:val="28"/>
          <w:szCs w:val="20"/>
          <w:lang w:val="kk-KZ" w:eastAsia="ru-RU"/>
        </w:rPr>
        <w:t>IPPr</w:t>
      </w:r>
      <w:r w:rsidRPr="00782A23">
        <w:rPr>
          <w:rFonts w:ascii="Times New Roman" w:eastAsia="Times New Roman" w:hAnsi="Times New Roman" w:cs="Times New Roman"/>
          <w:color w:val="000000"/>
          <w:sz w:val="28"/>
          <w:szCs w:val="20"/>
          <w:lang w:val="kk-KZ" w:eastAsia="ru-RU"/>
        </w:rPr>
        <w:t xml:space="preserve"> – аймақ нарықтарындағы тұтыну бағаларының индексі, %.</w:t>
      </w:r>
    </w:p>
    <w:p w14:paraId="7E5842CF" w14:textId="77777777" w:rsidR="00FA7CEA" w:rsidRPr="00782A23" w:rsidRDefault="00FA7CEA" w:rsidP="00DF253C">
      <w:pPr>
        <w:spacing w:after="0" w:line="240" w:lineRule="auto"/>
        <w:ind w:firstLine="709"/>
        <w:contextualSpacing/>
        <w:jc w:val="both"/>
        <w:rPr>
          <w:rFonts w:ascii="Times New Roman" w:eastAsia="Times New Roman" w:hAnsi="Times New Roman" w:cs="Times New Roman"/>
          <w:color w:val="000000"/>
          <w:sz w:val="28"/>
          <w:szCs w:val="20"/>
          <w:lang w:val="kk-KZ" w:eastAsia="ru-RU"/>
        </w:rPr>
      </w:pPr>
      <w:r w:rsidRPr="00DF253C">
        <w:rPr>
          <w:rFonts w:ascii="Times New Roman" w:eastAsia="Times New Roman" w:hAnsi="Times New Roman" w:cs="Times New Roman"/>
          <w:i/>
          <w:color w:val="000000"/>
          <w:sz w:val="28"/>
          <w:szCs w:val="20"/>
          <w:lang w:val="kk-KZ" w:eastAsia="ru-RU"/>
        </w:rPr>
        <w:t>SDDN</w:t>
      </w:r>
      <w:r w:rsidRPr="00782A23">
        <w:rPr>
          <w:rFonts w:ascii="Times New Roman" w:eastAsia="Times New Roman" w:hAnsi="Times New Roman" w:cs="Times New Roman"/>
          <w:color w:val="000000"/>
          <w:sz w:val="28"/>
          <w:szCs w:val="20"/>
          <w:lang w:val="kk-KZ" w:eastAsia="ru-RU"/>
        </w:rPr>
        <w:t xml:space="preserve"> – халықтың жан басына шаққандағы орташа табысы, мың теңге.</w:t>
      </w:r>
    </w:p>
    <w:p w14:paraId="1B080AF1" w14:textId="2B79579B" w:rsidR="00FA7CEA" w:rsidRPr="00782A23" w:rsidRDefault="00FA7CEA" w:rsidP="00DF253C">
      <w:pPr>
        <w:spacing w:after="0" w:line="240" w:lineRule="auto"/>
        <w:ind w:firstLine="709"/>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Әдістемелік схеманы нақты Ақмола облысының мысалында қолдану мақсатында 2010-2021 жылдар кезеңіндегі статистикалық деректер нысанында ақпараттық қамтамасыз етуді келтіреміз</w:t>
      </w:r>
      <w:r w:rsidR="00DF253C">
        <w:rPr>
          <w:rFonts w:ascii="Times New Roman" w:eastAsia="Calibri" w:hAnsi="Times New Roman" w:cs="Times New Roman"/>
          <w:color w:val="000000"/>
          <w:sz w:val="28"/>
          <w:lang w:val="kk-KZ"/>
        </w:rPr>
        <w:t xml:space="preserve"> </w:t>
      </w:r>
      <w:r w:rsidR="004560E0">
        <w:rPr>
          <w:rFonts w:ascii="Times New Roman" w:eastAsia="Calibri" w:hAnsi="Times New Roman" w:cs="Times New Roman"/>
          <w:color w:val="000000"/>
          <w:sz w:val="28"/>
          <w:lang w:val="kk-KZ"/>
        </w:rPr>
        <w:t>(45-кесте)</w:t>
      </w:r>
      <w:r w:rsidR="008E13FC" w:rsidRPr="00782A23">
        <w:rPr>
          <w:rFonts w:ascii="Times New Roman" w:eastAsia="Calibri" w:hAnsi="Times New Roman" w:cs="Times New Roman"/>
          <w:color w:val="000000"/>
          <w:sz w:val="28"/>
          <w:lang w:val="kk-KZ"/>
        </w:rPr>
        <w:t>.</w:t>
      </w:r>
    </w:p>
    <w:p w14:paraId="428E2D8F" w14:textId="77777777" w:rsidR="008E13FC" w:rsidRDefault="008E13FC" w:rsidP="00F4660B">
      <w:pPr>
        <w:spacing w:after="0" w:line="240" w:lineRule="auto"/>
        <w:ind w:firstLine="709"/>
        <w:contextualSpacing/>
        <w:jc w:val="both"/>
        <w:rPr>
          <w:rFonts w:ascii="Times New Roman" w:eastAsia="Calibri" w:hAnsi="Times New Roman" w:cs="Times New Roman"/>
          <w:color w:val="000000"/>
          <w:sz w:val="28"/>
          <w:lang w:val="kk-KZ"/>
        </w:rPr>
      </w:pPr>
    </w:p>
    <w:p w14:paraId="2718265F" w14:textId="77777777" w:rsidR="00DF253C" w:rsidRDefault="00DF253C" w:rsidP="00F4660B">
      <w:pPr>
        <w:spacing w:after="0" w:line="240" w:lineRule="auto"/>
        <w:ind w:firstLine="709"/>
        <w:contextualSpacing/>
        <w:jc w:val="both"/>
        <w:rPr>
          <w:rFonts w:ascii="Times New Roman" w:eastAsia="Calibri" w:hAnsi="Times New Roman" w:cs="Times New Roman"/>
          <w:color w:val="000000"/>
          <w:sz w:val="28"/>
          <w:lang w:val="kk-KZ"/>
        </w:rPr>
      </w:pPr>
    </w:p>
    <w:p w14:paraId="6484C088" w14:textId="77777777" w:rsidR="00DF253C" w:rsidRDefault="00DF253C" w:rsidP="00F4660B">
      <w:pPr>
        <w:spacing w:after="0" w:line="240" w:lineRule="auto"/>
        <w:ind w:firstLine="709"/>
        <w:contextualSpacing/>
        <w:jc w:val="both"/>
        <w:rPr>
          <w:rFonts w:ascii="Times New Roman" w:eastAsia="Calibri" w:hAnsi="Times New Roman" w:cs="Times New Roman"/>
          <w:color w:val="000000"/>
          <w:sz w:val="28"/>
          <w:lang w:val="kk-KZ"/>
        </w:rPr>
      </w:pPr>
    </w:p>
    <w:p w14:paraId="53DB202F" w14:textId="77777777" w:rsidR="00DF253C" w:rsidRDefault="00DF253C" w:rsidP="00F4660B">
      <w:pPr>
        <w:spacing w:after="0" w:line="240" w:lineRule="auto"/>
        <w:ind w:firstLine="709"/>
        <w:contextualSpacing/>
        <w:jc w:val="both"/>
        <w:rPr>
          <w:rFonts w:ascii="Times New Roman" w:eastAsia="Calibri" w:hAnsi="Times New Roman" w:cs="Times New Roman"/>
          <w:color w:val="000000"/>
          <w:sz w:val="28"/>
          <w:lang w:val="kk-KZ"/>
        </w:rPr>
      </w:pPr>
    </w:p>
    <w:p w14:paraId="186E91CE" w14:textId="77777777" w:rsidR="00DF253C" w:rsidRDefault="00DF253C" w:rsidP="00F4660B">
      <w:pPr>
        <w:spacing w:after="0" w:line="240" w:lineRule="auto"/>
        <w:ind w:firstLine="709"/>
        <w:contextualSpacing/>
        <w:jc w:val="both"/>
        <w:rPr>
          <w:rFonts w:ascii="Times New Roman" w:eastAsia="Calibri" w:hAnsi="Times New Roman" w:cs="Times New Roman"/>
          <w:color w:val="000000"/>
          <w:sz w:val="28"/>
          <w:lang w:val="kk-KZ"/>
        </w:rPr>
      </w:pPr>
    </w:p>
    <w:p w14:paraId="64DC406F" w14:textId="77777777" w:rsidR="00DF253C" w:rsidRPr="00782A23" w:rsidRDefault="00DF253C" w:rsidP="00F4660B">
      <w:pPr>
        <w:spacing w:after="0" w:line="240" w:lineRule="auto"/>
        <w:ind w:firstLine="709"/>
        <w:contextualSpacing/>
        <w:jc w:val="both"/>
        <w:rPr>
          <w:rFonts w:ascii="Times New Roman" w:eastAsia="Calibri" w:hAnsi="Times New Roman" w:cs="Times New Roman"/>
          <w:color w:val="000000"/>
          <w:sz w:val="28"/>
          <w:lang w:val="kk-KZ"/>
        </w:rPr>
      </w:pPr>
    </w:p>
    <w:p w14:paraId="1E989040" w14:textId="73F55DB0" w:rsidR="00FA7CEA" w:rsidRPr="00782A23" w:rsidRDefault="00DF253C" w:rsidP="00DF253C">
      <w:pPr>
        <w:spacing w:after="0" w:line="240" w:lineRule="auto"/>
        <w:contextualSpacing/>
        <w:jc w:val="both"/>
        <w:rPr>
          <w:rFonts w:ascii="Times New Roman" w:eastAsia="Calibri" w:hAnsi="Times New Roman" w:cs="Times New Roman"/>
          <w:color w:val="000000"/>
          <w:sz w:val="28"/>
          <w:lang w:val="kk-KZ"/>
        </w:rPr>
      </w:pPr>
      <w:r>
        <w:rPr>
          <w:rFonts w:ascii="Times New Roman" w:eastAsia="Calibri" w:hAnsi="Times New Roman" w:cs="Times New Roman"/>
          <w:color w:val="000000"/>
          <w:sz w:val="28"/>
          <w:lang w:val="kk-KZ"/>
        </w:rPr>
        <w:lastRenderedPageBreak/>
        <w:t xml:space="preserve">Кесте </w:t>
      </w:r>
      <w:r w:rsidR="008E13FC" w:rsidRPr="00782A23">
        <w:rPr>
          <w:rFonts w:ascii="Times New Roman" w:eastAsia="Calibri" w:hAnsi="Times New Roman" w:cs="Times New Roman"/>
          <w:color w:val="000000"/>
          <w:sz w:val="28"/>
          <w:lang w:val="kk-KZ"/>
        </w:rPr>
        <w:t>45</w:t>
      </w:r>
      <w:r w:rsidR="00FA7CEA" w:rsidRPr="00782A23">
        <w:rPr>
          <w:rFonts w:ascii="Times New Roman" w:eastAsia="Calibri" w:hAnsi="Times New Roman" w:cs="Times New Roman"/>
          <w:color w:val="000000"/>
          <w:sz w:val="28"/>
          <w:lang w:val="kk-KZ"/>
        </w:rPr>
        <w:t xml:space="preserve"> </w:t>
      </w:r>
      <w:r>
        <w:rPr>
          <w:rFonts w:ascii="Times New Roman" w:eastAsia="Calibri" w:hAnsi="Times New Roman" w:cs="Times New Roman"/>
          <w:color w:val="000000"/>
          <w:sz w:val="28"/>
          <w:lang w:val="kk-KZ"/>
        </w:rPr>
        <w:t>–</w:t>
      </w:r>
      <w:r w:rsidR="00FA7CEA" w:rsidRPr="00782A23">
        <w:rPr>
          <w:rFonts w:ascii="Times New Roman" w:eastAsia="Calibri" w:hAnsi="Times New Roman" w:cs="Times New Roman"/>
          <w:color w:val="000000"/>
          <w:sz w:val="28"/>
          <w:lang w:val="kk-KZ"/>
        </w:rPr>
        <w:t xml:space="preserve"> ШОБ, Ақмола облысының негізгі индикаторларының даму динамикасы және 2010-2021 жылдардағы мемлекеттік қолдау шаралары.</w:t>
      </w:r>
    </w:p>
    <w:p w14:paraId="5DE2B2C7" w14:textId="77777777" w:rsidR="00FA7CEA" w:rsidRPr="00365180" w:rsidRDefault="00FA7CEA" w:rsidP="00F4660B">
      <w:pPr>
        <w:spacing w:after="0" w:line="240" w:lineRule="auto"/>
        <w:ind w:firstLine="709"/>
        <w:contextualSpacing/>
        <w:jc w:val="both"/>
        <w:rPr>
          <w:rFonts w:ascii="Times New Roman" w:eastAsia="Calibri" w:hAnsi="Times New Roman" w:cs="Times New Roman"/>
          <w:color w:val="000000"/>
          <w:sz w:val="16"/>
          <w:szCs w:val="16"/>
          <w:lang w:val="kk-KZ"/>
        </w:rPr>
      </w:pPr>
    </w:p>
    <w:tbl>
      <w:tblPr>
        <w:tblW w:w="920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832"/>
        <w:gridCol w:w="876"/>
        <w:gridCol w:w="832"/>
        <w:gridCol w:w="923"/>
        <w:gridCol w:w="819"/>
        <w:gridCol w:w="756"/>
        <w:gridCol w:w="876"/>
        <w:gridCol w:w="864"/>
        <w:gridCol w:w="864"/>
        <w:gridCol w:w="864"/>
      </w:tblGrid>
      <w:tr w:rsidR="00FA7CEA" w:rsidRPr="00782A23" w14:paraId="59BC9C48" w14:textId="77777777" w:rsidTr="00DF253C">
        <w:trPr>
          <w:trHeight w:val="278"/>
        </w:trPr>
        <w:tc>
          <w:tcPr>
            <w:tcW w:w="701" w:type="dxa"/>
            <w:shd w:val="clear" w:color="auto" w:fill="auto"/>
            <w:noWrap/>
            <w:vAlign w:val="center"/>
          </w:tcPr>
          <w:p w14:paraId="5CF159BA"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Жылдар</w:t>
            </w:r>
          </w:p>
        </w:tc>
        <w:tc>
          <w:tcPr>
            <w:tcW w:w="832" w:type="dxa"/>
            <w:shd w:val="clear" w:color="auto" w:fill="auto"/>
            <w:noWrap/>
            <w:vAlign w:val="center"/>
          </w:tcPr>
          <w:p w14:paraId="320C21D1"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Dact %</w:t>
            </w:r>
          </w:p>
        </w:tc>
        <w:tc>
          <w:tcPr>
            <w:tcW w:w="876" w:type="dxa"/>
            <w:shd w:val="clear" w:color="auto" w:fill="auto"/>
            <w:noWrap/>
            <w:vAlign w:val="center"/>
          </w:tcPr>
          <w:p w14:paraId="167A2253" w14:textId="2FACF558"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Vmsb млрд.</w:t>
            </w:r>
            <w:r w:rsidR="00F67692" w:rsidRPr="00DF253C">
              <w:rPr>
                <w:rFonts w:ascii="Times New Roman" w:eastAsia="Times New Roman" w:hAnsi="Times New Roman" w:cs="Times New Roman"/>
                <w:bCs/>
                <w:color w:val="000000"/>
                <w:sz w:val="24"/>
                <w:szCs w:val="24"/>
                <w:lang w:val="kk-KZ" w:eastAsia="ru-RU"/>
              </w:rPr>
              <w:t xml:space="preserve"> </w:t>
            </w:r>
            <w:r w:rsidRPr="00DF253C">
              <w:rPr>
                <w:rFonts w:ascii="Times New Roman" w:eastAsia="Times New Roman" w:hAnsi="Times New Roman" w:cs="Times New Roman"/>
                <w:bCs/>
                <w:color w:val="000000"/>
                <w:sz w:val="24"/>
                <w:szCs w:val="24"/>
                <w:lang w:val="kk-KZ" w:eastAsia="ru-RU"/>
              </w:rPr>
              <w:t>тг</w:t>
            </w:r>
          </w:p>
        </w:tc>
        <w:tc>
          <w:tcPr>
            <w:tcW w:w="832" w:type="dxa"/>
            <w:shd w:val="clear" w:color="auto" w:fill="auto"/>
            <w:noWrap/>
            <w:vAlign w:val="center"/>
          </w:tcPr>
          <w:p w14:paraId="668383FF"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Dvrp %</w:t>
            </w:r>
          </w:p>
        </w:tc>
        <w:tc>
          <w:tcPr>
            <w:tcW w:w="919" w:type="dxa"/>
            <w:shd w:val="clear" w:color="auto" w:fill="auto"/>
            <w:noWrap/>
            <w:vAlign w:val="center"/>
          </w:tcPr>
          <w:p w14:paraId="5E6BB02A"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TRmsb</w:t>
            </w:r>
          </w:p>
          <w:p w14:paraId="645235FD"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Мың адам</w:t>
            </w:r>
          </w:p>
        </w:tc>
        <w:tc>
          <w:tcPr>
            <w:tcW w:w="819" w:type="dxa"/>
            <w:shd w:val="clear" w:color="auto" w:fill="auto"/>
            <w:noWrap/>
            <w:vAlign w:val="center"/>
          </w:tcPr>
          <w:p w14:paraId="40EE18FB" w14:textId="7DF17494"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Ubr</w:t>
            </w:r>
          </w:p>
          <w:p w14:paraId="09412882"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w:t>
            </w:r>
          </w:p>
        </w:tc>
        <w:tc>
          <w:tcPr>
            <w:tcW w:w="756" w:type="dxa"/>
            <w:shd w:val="clear" w:color="auto" w:fill="auto"/>
            <w:noWrap/>
            <w:vAlign w:val="center"/>
          </w:tcPr>
          <w:p w14:paraId="23BBB61B"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IPPr %</w:t>
            </w:r>
          </w:p>
        </w:tc>
        <w:tc>
          <w:tcPr>
            <w:tcW w:w="876" w:type="dxa"/>
            <w:shd w:val="clear" w:color="auto" w:fill="auto"/>
            <w:noWrap/>
            <w:vAlign w:val="center"/>
          </w:tcPr>
          <w:p w14:paraId="7345EA18" w14:textId="194CF5E8"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SDDN мың.</w:t>
            </w:r>
            <w:r w:rsidR="00F67692" w:rsidRPr="00DF253C">
              <w:rPr>
                <w:rFonts w:ascii="Times New Roman" w:eastAsia="Times New Roman" w:hAnsi="Times New Roman" w:cs="Times New Roman"/>
                <w:bCs/>
                <w:color w:val="000000"/>
                <w:sz w:val="24"/>
                <w:szCs w:val="24"/>
                <w:lang w:val="kk-KZ" w:eastAsia="ru-RU"/>
              </w:rPr>
              <w:t xml:space="preserve"> </w:t>
            </w:r>
            <w:r w:rsidRPr="00DF253C">
              <w:rPr>
                <w:rFonts w:ascii="Times New Roman" w:eastAsia="Times New Roman" w:hAnsi="Times New Roman" w:cs="Times New Roman"/>
                <w:bCs/>
                <w:color w:val="000000"/>
                <w:sz w:val="24"/>
                <w:szCs w:val="24"/>
                <w:lang w:val="kk-KZ" w:eastAsia="ru-RU"/>
              </w:rPr>
              <w:t>тг</w:t>
            </w:r>
          </w:p>
        </w:tc>
        <w:tc>
          <w:tcPr>
            <w:tcW w:w="864" w:type="dxa"/>
            <w:shd w:val="clear" w:color="auto" w:fill="auto"/>
            <w:noWrap/>
            <w:vAlign w:val="center"/>
          </w:tcPr>
          <w:p w14:paraId="5C329513" w14:textId="38827CF4"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Cred млрд.</w:t>
            </w:r>
            <w:r w:rsidR="00F67692" w:rsidRPr="00DF253C">
              <w:rPr>
                <w:rFonts w:ascii="Times New Roman" w:eastAsia="Times New Roman" w:hAnsi="Times New Roman" w:cs="Times New Roman"/>
                <w:bCs/>
                <w:color w:val="000000"/>
                <w:sz w:val="24"/>
                <w:szCs w:val="24"/>
                <w:lang w:val="kk-KZ" w:eastAsia="ru-RU"/>
              </w:rPr>
              <w:t xml:space="preserve"> </w:t>
            </w:r>
            <w:r w:rsidRPr="00DF253C">
              <w:rPr>
                <w:rFonts w:ascii="Times New Roman" w:eastAsia="Times New Roman" w:hAnsi="Times New Roman" w:cs="Times New Roman"/>
                <w:bCs/>
                <w:color w:val="000000"/>
                <w:sz w:val="24"/>
                <w:szCs w:val="24"/>
                <w:lang w:val="kk-KZ" w:eastAsia="ru-RU"/>
              </w:rPr>
              <w:t>тг</w:t>
            </w:r>
          </w:p>
        </w:tc>
        <w:tc>
          <w:tcPr>
            <w:tcW w:w="864" w:type="dxa"/>
            <w:shd w:val="clear" w:color="auto" w:fill="auto"/>
            <w:noWrap/>
            <w:vAlign w:val="center"/>
          </w:tcPr>
          <w:p w14:paraId="1B8DEB92" w14:textId="010074E9"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Subs млрд.</w:t>
            </w:r>
            <w:r w:rsidR="00F67692" w:rsidRPr="00DF253C">
              <w:rPr>
                <w:rFonts w:ascii="Times New Roman" w:eastAsia="Times New Roman" w:hAnsi="Times New Roman" w:cs="Times New Roman"/>
                <w:bCs/>
                <w:color w:val="000000"/>
                <w:sz w:val="24"/>
                <w:szCs w:val="24"/>
                <w:lang w:val="kk-KZ" w:eastAsia="ru-RU"/>
              </w:rPr>
              <w:t xml:space="preserve"> </w:t>
            </w:r>
            <w:r w:rsidRPr="00DF253C">
              <w:rPr>
                <w:rFonts w:ascii="Times New Roman" w:eastAsia="Times New Roman" w:hAnsi="Times New Roman" w:cs="Times New Roman"/>
                <w:bCs/>
                <w:color w:val="000000"/>
                <w:sz w:val="24"/>
                <w:szCs w:val="24"/>
                <w:lang w:val="kk-KZ" w:eastAsia="ru-RU"/>
              </w:rPr>
              <w:t>тг</w:t>
            </w:r>
          </w:p>
        </w:tc>
        <w:tc>
          <w:tcPr>
            <w:tcW w:w="864" w:type="dxa"/>
            <w:shd w:val="clear" w:color="auto" w:fill="auto"/>
            <w:noWrap/>
            <w:vAlign w:val="center"/>
          </w:tcPr>
          <w:p w14:paraId="2E930892" w14:textId="0991C113"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Gar млрд.</w:t>
            </w:r>
            <w:r w:rsidR="00F67692" w:rsidRPr="00DF253C">
              <w:rPr>
                <w:rFonts w:ascii="Times New Roman" w:eastAsia="Times New Roman" w:hAnsi="Times New Roman" w:cs="Times New Roman"/>
                <w:bCs/>
                <w:color w:val="000000"/>
                <w:sz w:val="24"/>
                <w:szCs w:val="24"/>
                <w:lang w:val="kk-KZ" w:eastAsia="ru-RU"/>
              </w:rPr>
              <w:t xml:space="preserve"> </w:t>
            </w:r>
            <w:r w:rsidRPr="00DF253C">
              <w:rPr>
                <w:rFonts w:ascii="Times New Roman" w:eastAsia="Times New Roman" w:hAnsi="Times New Roman" w:cs="Times New Roman"/>
                <w:bCs/>
                <w:color w:val="000000"/>
                <w:sz w:val="24"/>
                <w:szCs w:val="24"/>
                <w:lang w:val="kk-KZ" w:eastAsia="ru-RU"/>
              </w:rPr>
              <w:t>тг</w:t>
            </w:r>
          </w:p>
        </w:tc>
      </w:tr>
      <w:tr w:rsidR="00FA7CEA" w:rsidRPr="00782A23" w14:paraId="13B59973" w14:textId="77777777" w:rsidTr="00FD1D10">
        <w:trPr>
          <w:trHeight w:val="263"/>
        </w:trPr>
        <w:tc>
          <w:tcPr>
            <w:tcW w:w="701" w:type="dxa"/>
            <w:shd w:val="clear" w:color="auto" w:fill="auto"/>
            <w:noWrap/>
            <w:vAlign w:val="bottom"/>
          </w:tcPr>
          <w:p w14:paraId="11DB2629" w14:textId="33126021"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2010</w:t>
            </w:r>
          </w:p>
        </w:tc>
        <w:tc>
          <w:tcPr>
            <w:tcW w:w="832" w:type="dxa"/>
            <w:shd w:val="clear" w:color="auto" w:fill="auto"/>
            <w:noWrap/>
            <w:vAlign w:val="center"/>
          </w:tcPr>
          <w:p w14:paraId="1F53A027"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53,9</w:t>
            </w:r>
          </w:p>
        </w:tc>
        <w:tc>
          <w:tcPr>
            <w:tcW w:w="876" w:type="dxa"/>
            <w:shd w:val="clear" w:color="auto" w:fill="auto"/>
            <w:noWrap/>
            <w:vAlign w:val="center"/>
          </w:tcPr>
          <w:p w14:paraId="6633C6EA"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224,2</w:t>
            </w:r>
          </w:p>
        </w:tc>
        <w:tc>
          <w:tcPr>
            <w:tcW w:w="832" w:type="dxa"/>
            <w:shd w:val="clear" w:color="auto" w:fill="auto"/>
            <w:noWrap/>
            <w:vAlign w:val="center"/>
          </w:tcPr>
          <w:p w14:paraId="6B62FB89"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24,0</w:t>
            </w:r>
          </w:p>
        </w:tc>
        <w:tc>
          <w:tcPr>
            <w:tcW w:w="919" w:type="dxa"/>
            <w:shd w:val="clear" w:color="auto" w:fill="auto"/>
            <w:noWrap/>
            <w:vAlign w:val="center"/>
          </w:tcPr>
          <w:p w14:paraId="4F58B2A0"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120,8</w:t>
            </w:r>
          </w:p>
        </w:tc>
        <w:tc>
          <w:tcPr>
            <w:tcW w:w="819" w:type="dxa"/>
            <w:shd w:val="clear" w:color="auto" w:fill="auto"/>
            <w:noWrap/>
            <w:vAlign w:val="center"/>
          </w:tcPr>
          <w:p w14:paraId="18C987B5"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5,80</w:t>
            </w:r>
          </w:p>
        </w:tc>
        <w:tc>
          <w:tcPr>
            <w:tcW w:w="756" w:type="dxa"/>
            <w:shd w:val="clear" w:color="auto" w:fill="auto"/>
            <w:noWrap/>
            <w:vAlign w:val="center"/>
          </w:tcPr>
          <w:p w14:paraId="0667ED98"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107,4</w:t>
            </w:r>
          </w:p>
        </w:tc>
        <w:tc>
          <w:tcPr>
            <w:tcW w:w="876" w:type="dxa"/>
            <w:shd w:val="clear" w:color="auto" w:fill="auto"/>
            <w:noWrap/>
            <w:vAlign w:val="center"/>
          </w:tcPr>
          <w:p w14:paraId="5C129498"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31,17</w:t>
            </w:r>
          </w:p>
        </w:tc>
        <w:tc>
          <w:tcPr>
            <w:tcW w:w="864" w:type="dxa"/>
            <w:shd w:val="clear" w:color="auto" w:fill="auto"/>
            <w:noWrap/>
            <w:vAlign w:val="center"/>
          </w:tcPr>
          <w:p w14:paraId="4FDB63C9"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21,7</w:t>
            </w:r>
          </w:p>
        </w:tc>
        <w:tc>
          <w:tcPr>
            <w:tcW w:w="864" w:type="dxa"/>
            <w:shd w:val="clear" w:color="auto" w:fill="auto"/>
            <w:noWrap/>
            <w:vAlign w:val="center"/>
          </w:tcPr>
          <w:p w14:paraId="2E8FE452"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2,17</w:t>
            </w:r>
          </w:p>
        </w:tc>
        <w:tc>
          <w:tcPr>
            <w:tcW w:w="864" w:type="dxa"/>
            <w:shd w:val="clear" w:color="auto" w:fill="auto"/>
            <w:noWrap/>
            <w:vAlign w:val="center"/>
          </w:tcPr>
          <w:p w14:paraId="6136F082" w14:textId="77777777" w:rsidR="00FA7CEA" w:rsidRPr="00DF253C" w:rsidRDefault="00FA7CEA" w:rsidP="00DF253C">
            <w:pPr>
              <w:spacing w:after="0" w:line="240" w:lineRule="auto"/>
              <w:jc w:val="center"/>
              <w:rPr>
                <w:rFonts w:ascii="Times New Roman" w:eastAsia="Times New Roman" w:hAnsi="Times New Roman" w:cs="Times New Roman"/>
                <w:bCs/>
                <w:color w:val="000000"/>
                <w:sz w:val="24"/>
                <w:szCs w:val="24"/>
                <w:lang w:val="kk-KZ" w:eastAsia="ru-RU"/>
              </w:rPr>
            </w:pPr>
            <w:r w:rsidRPr="00DF253C">
              <w:rPr>
                <w:rFonts w:ascii="Times New Roman" w:eastAsia="Times New Roman" w:hAnsi="Times New Roman" w:cs="Times New Roman"/>
                <w:bCs/>
                <w:color w:val="000000"/>
                <w:sz w:val="24"/>
                <w:szCs w:val="24"/>
                <w:lang w:val="kk-KZ" w:eastAsia="ru-RU"/>
              </w:rPr>
              <w:t>0,87</w:t>
            </w:r>
          </w:p>
        </w:tc>
      </w:tr>
      <w:tr w:rsidR="00FA7CEA" w:rsidRPr="00782A23" w14:paraId="070CC7A1" w14:textId="77777777" w:rsidTr="00FD1D10">
        <w:trPr>
          <w:trHeight w:val="263"/>
        </w:trPr>
        <w:tc>
          <w:tcPr>
            <w:tcW w:w="701" w:type="dxa"/>
            <w:shd w:val="clear" w:color="auto" w:fill="auto"/>
            <w:noWrap/>
            <w:vAlign w:val="bottom"/>
          </w:tcPr>
          <w:p w14:paraId="1A17167C" w14:textId="62FEB052"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2011</w:t>
            </w:r>
          </w:p>
        </w:tc>
        <w:tc>
          <w:tcPr>
            <w:tcW w:w="832" w:type="dxa"/>
            <w:shd w:val="clear" w:color="auto" w:fill="auto"/>
            <w:noWrap/>
            <w:vAlign w:val="center"/>
          </w:tcPr>
          <w:p w14:paraId="02C65417"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59,3</w:t>
            </w:r>
          </w:p>
        </w:tc>
        <w:tc>
          <w:tcPr>
            <w:tcW w:w="876" w:type="dxa"/>
            <w:shd w:val="clear" w:color="auto" w:fill="auto"/>
            <w:noWrap/>
            <w:vAlign w:val="center"/>
          </w:tcPr>
          <w:p w14:paraId="0D949CF2"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290,6</w:t>
            </w:r>
          </w:p>
        </w:tc>
        <w:tc>
          <w:tcPr>
            <w:tcW w:w="832" w:type="dxa"/>
            <w:shd w:val="clear" w:color="auto" w:fill="auto"/>
            <w:noWrap/>
            <w:vAlign w:val="center"/>
          </w:tcPr>
          <w:p w14:paraId="1955B84D"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23,4</w:t>
            </w:r>
          </w:p>
        </w:tc>
        <w:tc>
          <w:tcPr>
            <w:tcW w:w="919" w:type="dxa"/>
            <w:shd w:val="clear" w:color="auto" w:fill="auto"/>
            <w:noWrap/>
            <w:vAlign w:val="center"/>
          </w:tcPr>
          <w:p w14:paraId="088C17ED"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112,9</w:t>
            </w:r>
          </w:p>
        </w:tc>
        <w:tc>
          <w:tcPr>
            <w:tcW w:w="819" w:type="dxa"/>
            <w:shd w:val="clear" w:color="auto" w:fill="auto"/>
            <w:noWrap/>
            <w:vAlign w:val="center"/>
          </w:tcPr>
          <w:p w14:paraId="017E8A30"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5,51</w:t>
            </w:r>
          </w:p>
        </w:tc>
        <w:tc>
          <w:tcPr>
            <w:tcW w:w="756" w:type="dxa"/>
            <w:shd w:val="clear" w:color="auto" w:fill="auto"/>
            <w:noWrap/>
            <w:vAlign w:val="center"/>
          </w:tcPr>
          <w:p w14:paraId="6E87F18E"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107</w:t>
            </w:r>
          </w:p>
        </w:tc>
        <w:tc>
          <w:tcPr>
            <w:tcW w:w="876" w:type="dxa"/>
            <w:shd w:val="clear" w:color="auto" w:fill="auto"/>
            <w:noWrap/>
            <w:vAlign w:val="center"/>
          </w:tcPr>
          <w:p w14:paraId="704AD589"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39,12</w:t>
            </w:r>
          </w:p>
        </w:tc>
        <w:tc>
          <w:tcPr>
            <w:tcW w:w="864" w:type="dxa"/>
            <w:shd w:val="clear" w:color="auto" w:fill="auto"/>
            <w:noWrap/>
            <w:vAlign w:val="center"/>
          </w:tcPr>
          <w:p w14:paraId="01EEE561"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19,2</w:t>
            </w:r>
          </w:p>
        </w:tc>
        <w:tc>
          <w:tcPr>
            <w:tcW w:w="864" w:type="dxa"/>
            <w:shd w:val="clear" w:color="auto" w:fill="auto"/>
            <w:noWrap/>
            <w:vAlign w:val="center"/>
          </w:tcPr>
          <w:p w14:paraId="44E27069"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1,92</w:t>
            </w:r>
          </w:p>
        </w:tc>
        <w:tc>
          <w:tcPr>
            <w:tcW w:w="864" w:type="dxa"/>
            <w:shd w:val="clear" w:color="auto" w:fill="auto"/>
            <w:noWrap/>
            <w:vAlign w:val="center"/>
          </w:tcPr>
          <w:p w14:paraId="3DFF5280"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0,77</w:t>
            </w:r>
          </w:p>
        </w:tc>
      </w:tr>
      <w:tr w:rsidR="00FA7CEA" w:rsidRPr="00782A23" w14:paraId="3E550540" w14:textId="77777777" w:rsidTr="00FD1D10">
        <w:trPr>
          <w:trHeight w:val="263"/>
        </w:trPr>
        <w:tc>
          <w:tcPr>
            <w:tcW w:w="701" w:type="dxa"/>
            <w:shd w:val="clear" w:color="auto" w:fill="auto"/>
            <w:noWrap/>
            <w:vAlign w:val="bottom"/>
          </w:tcPr>
          <w:p w14:paraId="5EC3C7D1" w14:textId="5FBF2DED"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2012</w:t>
            </w:r>
          </w:p>
        </w:tc>
        <w:tc>
          <w:tcPr>
            <w:tcW w:w="832" w:type="dxa"/>
            <w:shd w:val="clear" w:color="auto" w:fill="auto"/>
            <w:noWrap/>
            <w:vAlign w:val="center"/>
          </w:tcPr>
          <w:p w14:paraId="17D5824E"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55,8</w:t>
            </w:r>
          </w:p>
        </w:tc>
        <w:tc>
          <w:tcPr>
            <w:tcW w:w="876" w:type="dxa"/>
            <w:shd w:val="clear" w:color="auto" w:fill="auto"/>
            <w:noWrap/>
            <w:vAlign w:val="center"/>
          </w:tcPr>
          <w:p w14:paraId="74F4BAF5"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270,8</w:t>
            </w:r>
          </w:p>
        </w:tc>
        <w:tc>
          <w:tcPr>
            <w:tcW w:w="832" w:type="dxa"/>
            <w:shd w:val="clear" w:color="auto" w:fill="auto"/>
            <w:noWrap/>
            <w:vAlign w:val="center"/>
          </w:tcPr>
          <w:p w14:paraId="6BB533ED"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20,1</w:t>
            </w:r>
          </w:p>
        </w:tc>
        <w:tc>
          <w:tcPr>
            <w:tcW w:w="919" w:type="dxa"/>
            <w:shd w:val="clear" w:color="auto" w:fill="auto"/>
            <w:noWrap/>
            <w:vAlign w:val="center"/>
          </w:tcPr>
          <w:p w14:paraId="2195ECBB"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108,5</w:t>
            </w:r>
          </w:p>
        </w:tc>
        <w:tc>
          <w:tcPr>
            <w:tcW w:w="819" w:type="dxa"/>
            <w:shd w:val="clear" w:color="auto" w:fill="auto"/>
            <w:noWrap/>
            <w:vAlign w:val="center"/>
          </w:tcPr>
          <w:p w14:paraId="0FA78F7D"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5,30</w:t>
            </w:r>
          </w:p>
        </w:tc>
        <w:tc>
          <w:tcPr>
            <w:tcW w:w="756" w:type="dxa"/>
            <w:shd w:val="clear" w:color="auto" w:fill="auto"/>
            <w:noWrap/>
            <w:vAlign w:val="center"/>
          </w:tcPr>
          <w:p w14:paraId="2A3861D0"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105,9</w:t>
            </w:r>
          </w:p>
        </w:tc>
        <w:tc>
          <w:tcPr>
            <w:tcW w:w="876" w:type="dxa"/>
            <w:shd w:val="clear" w:color="auto" w:fill="auto"/>
            <w:noWrap/>
            <w:vAlign w:val="center"/>
          </w:tcPr>
          <w:p w14:paraId="500D3344"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44,67</w:t>
            </w:r>
          </w:p>
        </w:tc>
        <w:tc>
          <w:tcPr>
            <w:tcW w:w="864" w:type="dxa"/>
            <w:shd w:val="clear" w:color="auto" w:fill="auto"/>
            <w:noWrap/>
            <w:vAlign w:val="center"/>
          </w:tcPr>
          <w:p w14:paraId="25749537"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17,1</w:t>
            </w:r>
          </w:p>
        </w:tc>
        <w:tc>
          <w:tcPr>
            <w:tcW w:w="864" w:type="dxa"/>
            <w:shd w:val="clear" w:color="auto" w:fill="auto"/>
            <w:noWrap/>
            <w:vAlign w:val="center"/>
          </w:tcPr>
          <w:p w14:paraId="048D2CD6"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1,71</w:t>
            </w:r>
          </w:p>
        </w:tc>
        <w:tc>
          <w:tcPr>
            <w:tcW w:w="864" w:type="dxa"/>
            <w:shd w:val="clear" w:color="auto" w:fill="auto"/>
            <w:noWrap/>
            <w:vAlign w:val="center"/>
          </w:tcPr>
          <w:p w14:paraId="36FDB6A7"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0,68</w:t>
            </w:r>
          </w:p>
        </w:tc>
      </w:tr>
      <w:tr w:rsidR="00FA7CEA" w:rsidRPr="00782A23" w14:paraId="3D720A63" w14:textId="77777777" w:rsidTr="00FD1D10">
        <w:trPr>
          <w:trHeight w:val="263"/>
        </w:trPr>
        <w:tc>
          <w:tcPr>
            <w:tcW w:w="701" w:type="dxa"/>
            <w:shd w:val="clear" w:color="auto" w:fill="auto"/>
            <w:noWrap/>
            <w:vAlign w:val="bottom"/>
          </w:tcPr>
          <w:p w14:paraId="3835951B" w14:textId="4451CBC4"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2013</w:t>
            </w:r>
          </w:p>
        </w:tc>
        <w:tc>
          <w:tcPr>
            <w:tcW w:w="832" w:type="dxa"/>
            <w:shd w:val="clear" w:color="auto" w:fill="auto"/>
            <w:noWrap/>
            <w:vAlign w:val="center"/>
          </w:tcPr>
          <w:p w14:paraId="7AA5F663"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55,5</w:t>
            </w:r>
          </w:p>
        </w:tc>
        <w:tc>
          <w:tcPr>
            <w:tcW w:w="876" w:type="dxa"/>
            <w:shd w:val="clear" w:color="auto" w:fill="auto"/>
            <w:noWrap/>
            <w:vAlign w:val="center"/>
          </w:tcPr>
          <w:p w14:paraId="4BEA1C0A"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301,1</w:t>
            </w:r>
          </w:p>
        </w:tc>
        <w:tc>
          <w:tcPr>
            <w:tcW w:w="832" w:type="dxa"/>
            <w:shd w:val="clear" w:color="auto" w:fill="auto"/>
            <w:noWrap/>
            <w:vAlign w:val="center"/>
          </w:tcPr>
          <w:p w14:paraId="6F429102"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19,5</w:t>
            </w:r>
          </w:p>
        </w:tc>
        <w:tc>
          <w:tcPr>
            <w:tcW w:w="919" w:type="dxa"/>
            <w:shd w:val="clear" w:color="auto" w:fill="auto"/>
            <w:noWrap/>
            <w:vAlign w:val="center"/>
          </w:tcPr>
          <w:p w14:paraId="67C1F0B6"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115,7</w:t>
            </w:r>
          </w:p>
        </w:tc>
        <w:tc>
          <w:tcPr>
            <w:tcW w:w="819" w:type="dxa"/>
            <w:shd w:val="clear" w:color="auto" w:fill="auto"/>
            <w:noWrap/>
            <w:vAlign w:val="center"/>
          </w:tcPr>
          <w:p w14:paraId="163C610B"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5,20</w:t>
            </w:r>
          </w:p>
        </w:tc>
        <w:tc>
          <w:tcPr>
            <w:tcW w:w="756" w:type="dxa"/>
            <w:shd w:val="clear" w:color="auto" w:fill="auto"/>
            <w:noWrap/>
            <w:vAlign w:val="center"/>
          </w:tcPr>
          <w:p w14:paraId="25639E31"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104,8</w:t>
            </w:r>
          </w:p>
        </w:tc>
        <w:tc>
          <w:tcPr>
            <w:tcW w:w="876" w:type="dxa"/>
            <w:shd w:val="clear" w:color="auto" w:fill="auto"/>
            <w:noWrap/>
            <w:vAlign w:val="center"/>
          </w:tcPr>
          <w:p w14:paraId="79B8844E"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47,25</w:t>
            </w:r>
          </w:p>
        </w:tc>
        <w:tc>
          <w:tcPr>
            <w:tcW w:w="864" w:type="dxa"/>
            <w:shd w:val="clear" w:color="auto" w:fill="auto"/>
            <w:noWrap/>
            <w:vAlign w:val="center"/>
          </w:tcPr>
          <w:p w14:paraId="36B8A19E"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21,2</w:t>
            </w:r>
          </w:p>
        </w:tc>
        <w:tc>
          <w:tcPr>
            <w:tcW w:w="864" w:type="dxa"/>
            <w:shd w:val="clear" w:color="auto" w:fill="auto"/>
            <w:noWrap/>
            <w:vAlign w:val="center"/>
          </w:tcPr>
          <w:p w14:paraId="641CF8D9"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2,12</w:t>
            </w:r>
          </w:p>
        </w:tc>
        <w:tc>
          <w:tcPr>
            <w:tcW w:w="864" w:type="dxa"/>
            <w:shd w:val="clear" w:color="auto" w:fill="auto"/>
            <w:noWrap/>
            <w:vAlign w:val="center"/>
          </w:tcPr>
          <w:p w14:paraId="46837D7D"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0,85</w:t>
            </w:r>
          </w:p>
        </w:tc>
      </w:tr>
      <w:tr w:rsidR="00FA7CEA" w:rsidRPr="00782A23" w14:paraId="5A290A2D" w14:textId="77777777" w:rsidTr="00FD1D10">
        <w:trPr>
          <w:trHeight w:val="263"/>
        </w:trPr>
        <w:tc>
          <w:tcPr>
            <w:tcW w:w="701" w:type="dxa"/>
            <w:shd w:val="clear" w:color="auto" w:fill="auto"/>
            <w:noWrap/>
            <w:vAlign w:val="bottom"/>
          </w:tcPr>
          <w:p w14:paraId="77596F69" w14:textId="110302E9"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2014</w:t>
            </w:r>
          </w:p>
        </w:tc>
        <w:tc>
          <w:tcPr>
            <w:tcW w:w="832" w:type="dxa"/>
            <w:shd w:val="clear" w:color="auto" w:fill="auto"/>
            <w:noWrap/>
            <w:vAlign w:val="center"/>
          </w:tcPr>
          <w:p w14:paraId="3D13F3B3"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53,4</w:t>
            </w:r>
          </w:p>
        </w:tc>
        <w:tc>
          <w:tcPr>
            <w:tcW w:w="876" w:type="dxa"/>
            <w:shd w:val="clear" w:color="auto" w:fill="auto"/>
            <w:noWrap/>
            <w:vAlign w:val="center"/>
          </w:tcPr>
          <w:p w14:paraId="4178EAE0"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398,0</w:t>
            </w:r>
          </w:p>
        </w:tc>
        <w:tc>
          <w:tcPr>
            <w:tcW w:w="832" w:type="dxa"/>
            <w:shd w:val="clear" w:color="auto" w:fill="auto"/>
            <w:noWrap/>
            <w:vAlign w:val="center"/>
          </w:tcPr>
          <w:p w14:paraId="56D76CD7"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23,1</w:t>
            </w:r>
          </w:p>
        </w:tc>
        <w:tc>
          <w:tcPr>
            <w:tcW w:w="919" w:type="dxa"/>
            <w:shd w:val="clear" w:color="auto" w:fill="auto"/>
            <w:noWrap/>
            <w:vAlign w:val="center"/>
          </w:tcPr>
          <w:p w14:paraId="2177494D"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123,0</w:t>
            </w:r>
          </w:p>
        </w:tc>
        <w:tc>
          <w:tcPr>
            <w:tcW w:w="819" w:type="dxa"/>
            <w:shd w:val="clear" w:color="auto" w:fill="auto"/>
            <w:noWrap/>
            <w:vAlign w:val="center"/>
          </w:tcPr>
          <w:p w14:paraId="7843D69A"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4,92</w:t>
            </w:r>
          </w:p>
        </w:tc>
        <w:tc>
          <w:tcPr>
            <w:tcW w:w="756" w:type="dxa"/>
            <w:shd w:val="clear" w:color="auto" w:fill="auto"/>
            <w:noWrap/>
            <w:vAlign w:val="center"/>
          </w:tcPr>
          <w:p w14:paraId="5D8CC4A9"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107,4</w:t>
            </w:r>
          </w:p>
        </w:tc>
        <w:tc>
          <w:tcPr>
            <w:tcW w:w="876" w:type="dxa"/>
            <w:shd w:val="clear" w:color="auto" w:fill="auto"/>
            <w:noWrap/>
            <w:vAlign w:val="center"/>
          </w:tcPr>
          <w:p w14:paraId="7C6164D4"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52,77</w:t>
            </w:r>
          </w:p>
        </w:tc>
        <w:tc>
          <w:tcPr>
            <w:tcW w:w="864" w:type="dxa"/>
            <w:shd w:val="clear" w:color="auto" w:fill="auto"/>
            <w:noWrap/>
            <w:vAlign w:val="center"/>
          </w:tcPr>
          <w:p w14:paraId="3F660643"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10,5</w:t>
            </w:r>
          </w:p>
        </w:tc>
        <w:tc>
          <w:tcPr>
            <w:tcW w:w="864" w:type="dxa"/>
            <w:shd w:val="clear" w:color="auto" w:fill="auto"/>
            <w:noWrap/>
            <w:vAlign w:val="center"/>
          </w:tcPr>
          <w:p w14:paraId="480B0BE2"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1,13</w:t>
            </w:r>
          </w:p>
        </w:tc>
        <w:tc>
          <w:tcPr>
            <w:tcW w:w="864" w:type="dxa"/>
            <w:shd w:val="clear" w:color="auto" w:fill="auto"/>
            <w:noWrap/>
            <w:vAlign w:val="center"/>
          </w:tcPr>
          <w:p w14:paraId="6AD3CB3E"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0,38</w:t>
            </w:r>
          </w:p>
        </w:tc>
      </w:tr>
      <w:tr w:rsidR="00FA7CEA" w:rsidRPr="00782A23" w14:paraId="0B20CA17" w14:textId="77777777" w:rsidTr="00FD1D10">
        <w:trPr>
          <w:trHeight w:val="263"/>
        </w:trPr>
        <w:tc>
          <w:tcPr>
            <w:tcW w:w="701" w:type="dxa"/>
            <w:shd w:val="clear" w:color="auto" w:fill="auto"/>
            <w:noWrap/>
            <w:vAlign w:val="bottom"/>
          </w:tcPr>
          <w:p w14:paraId="65AADD20" w14:textId="3B935CEB"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2015</w:t>
            </w:r>
          </w:p>
        </w:tc>
        <w:tc>
          <w:tcPr>
            <w:tcW w:w="832" w:type="dxa"/>
            <w:shd w:val="clear" w:color="auto" w:fill="auto"/>
            <w:noWrap/>
            <w:vAlign w:val="center"/>
          </w:tcPr>
          <w:p w14:paraId="66F20757"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82,4</w:t>
            </w:r>
          </w:p>
        </w:tc>
        <w:tc>
          <w:tcPr>
            <w:tcW w:w="876" w:type="dxa"/>
            <w:shd w:val="clear" w:color="auto" w:fill="auto"/>
            <w:noWrap/>
            <w:vAlign w:val="center"/>
          </w:tcPr>
          <w:p w14:paraId="6E1071F7"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481,3</w:t>
            </w:r>
          </w:p>
        </w:tc>
        <w:tc>
          <w:tcPr>
            <w:tcW w:w="832" w:type="dxa"/>
            <w:shd w:val="clear" w:color="auto" w:fill="auto"/>
            <w:noWrap/>
            <w:vAlign w:val="center"/>
          </w:tcPr>
          <w:p w14:paraId="07F0F703"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25,6</w:t>
            </w:r>
          </w:p>
        </w:tc>
        <w:tc>
          <w:tcPr>
            <w:tcW w:w="919" w:type="dxa"/>
            <w:shd w:val="clear" w:color="auto" w:fill="auto"/>
            <w:noWrap/>
            <w:vAlign w:val="center"/>
          </w:tcPr>
          <w:p w14:paraId="4240DF51"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134,0</w:t>
            </w:r>
          </w:p>
        </w:tc>
        <w:tc>
          <w:tcPr>
            <w:tcW w:w="819" w:type="dxa"/>
            <w:shd w:val="clear" w:color="auto" w:fill="auto"/>
            <w:noWrap/>
            <w:vAlign w:val="center"/>
          </w:tcPr>
          <w:p w14:paraId="4DC40D3A"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4,91</w:t>
            </w:r>
          </w:p>
        </w:tc>
        <w:tc>
          <w:tcPr>
            <w:tcW w:w="756" w:type="dxa"/>
            <w:shd w:val="clear" w:color="auto" w:fill="auto"/>
            <w:noWrap/>
            <w:vAlign w:val="center"/>
          </w:tcPr>
          <w:p w14:paraId="753C4C00"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113</w:t>
            </w:r>
          </w:p>
        </w:tc>
        <w:tc>
          <w:tcPr>
            <w:tcW w:w="876" w:type="dxa"/>
            <w:shd w:val="clear" w:color="auto" w:fill="auto"/>
            <w:noWrap/>
            <w:vAlign w:val="center"/>
          </w:tcPr>
          <w:p w14:paraId="253C855A"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56,58</w:t>
            </w:r>
          </w:p>
        </w:tc>
        <w:tc>
          <w:tcPr>
            <w:tcW w:w="864" w:type="dxa"/>
            <w:shd w:val="clear" w:color="auto" w:fill="auto"/>
            <w:noWrap/>
            <w:vAlign w:val="center"/>
          </w:tcPr>
          <w:p w14:paraId="1DD49029"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9,6</w:t>
            </w:r>
          </w:p>
        </w:tc>
        <w:tc>
          <w:tcPr>
            <w:tcW w:w="864" w:type="dxa"/>
            <w:shd w:val="clear" w:color="auto" w:fill="auto"/>
            <w:noWrap/>
            <w:vAlign w:val="center"/>
          </w:tcPr>
          <w:p w14:paraId="7EAB2CCA"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0,98</w:t>
            </w:r>
          </w:p>
        </w:tc>
        <w:tc>
          <w:tcPr>
            <w:tcW w:w="864" w:type="dxa"/>
            <w:shd w:val="clear" w:color="auto" w:fill="auto"/>
            <w:noWrap/>
            <w:vAlign w:val="center"/>
          </w:tcPr>
          <w:p w14:paraId="07E22E8F"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0,69</w:t>
            </w:r>
          </w:p>
        </w:tc>
      </w:tr>
      <w:tr w:rsidR="00FA7CEA" w:rsidRPr="00782A23" w14:paraId="3A75C96E" w14:textId="77777777" w:rsidTr="00FD1D10">
        <w:trPr>
          <w:trHeight w:val="263"/>
        </w:trPr>
        <w:tc>
          <w:tcPr>
            <w:tcW w:w="701" w:type="dxa"/>
            <w:shd w:val="clear" w:color="auto" w:fill="auto"/>
            <w:noWrap/>
            <w:vAlign w:val="bottom"/>
          </w:tcPr>
          <w:p w14:paraId="000689EC" w14:textId="1F6066A9"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2016</w:t>
            </w:r>
          </w:p>
        </w:tc>
        <w:tc>
          <w:tcPr>
            <w:tcW w:w="832" w:type="dxa"/>
            <w:shd w:val="clear" w:color="auto" w:fill="auto"/>
            <w:noWrap/>
            <w:vAlign w:val="center"/>
          </w:tcPr>
          <w:p w14:paraId="15E5D4A4"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72,7</w:t>
            </w:r>
          </w:p>
        </w:tc>
        <w:tc>
          <w:tcPr>
            <w:tcW w:w="876" w:type="dxa"/>
            <w:shd w:val="clear" w:color="auto" w:fill="auto"/>
            <w:noWrap/>
            <w:vAlign w:val="center"/>
          </w:tcPr>
          <w:p w14:paraId="2D1B4A02"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587,3</w:t>
            </w:r>
          </w:p>
        </w:tc>
        <w:tc>
          <w:tcPr>
            <w:tcW w:w="832" w:type="dxa"/>
            <w:shd w:val="clear" w:color="auto" w:fill="auto"/>
            <w:noWrap/>
            <w:vAlign w:val="center"/>
          </w:tcPr>
          <w:p w14:paraId="0AF2F93A"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26,1</w:t>
            </w:r>
          </w:p>
        </w:tc>
        <w:tc>
          <w:tcPr>
            <w:tcW w:w="919" w:type="dxa"/>
            <w:shd w:val="clear" w:color="auto" w:fill="auto"/>
            <w:noWrap/>
            <w:vAlign w:val="center"/>
          </w:tcPr>
          <w:p w14:paraId="264FE6CF"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132,4</w:t>
            </w:r>
          </w:p>
        </w:tc>
        <w:tc>
          <w:tcPr>
            <w:tcW w:w="819" w:type="dxa"/>
            <w:shd w:val="clear" w:color="auto" w:fill="auto"/>
            <w:noWrap/>
            <w:vAlign w:val="center"/>
          </w:tcPr>
          <w:p w14:paraId="62566AA4"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4,90</w:t>
            </w:r>
          </w:p>
        </w:tc>
        <w:tc>
          <w:tcPr>
            <w:tcW w:w="756" w:type="dxa"/>
            <w:shd w:val="clear" w:color="auto" w:fill="auto"/>
            <w:noWrap/>
            <w:vAlign w:val="center"/>
          </w:tcPr>
          <w:p w14:paraId="2845EE72"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108,1</w:t>
            </w:r>
          </w:p>
        </w:tc>
        <w:tc>
          <w:tcPr>
            <w:tcW w:w="876" w:type="dxa"/>
            <w:shd w:val="clear" w:color="auto" w:fill="auto"/>
            <w:noWrap/>
            <w:vAlign w:val="center"/>
          </w:tcPr>
          <w:p w14:paraId="1DD94F3A"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65,21</w:t>
            </w:r>
          </w:p>
        </w:tc>
        <w:tc>
          <w:tcPr>
            <w:tcW w:w="864" w:type="dxa"/>
            <w:shd w:val="clear" w:color="auto" w:fill="auto"/>
            <w:noWrap/>
            <w:vAlign w:val="center"/>
          </w:tcPr>
          <w:p w14:paraId="34C1264F"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13,5</w:t>
            </w:r>
          </w:p>
        </w:tc>
        <w:tc>
          <w:tcPr>
            <w:tcW w:w="864" w:type="dxa"/>
            <w:shd w:val="clear" w:color="auto" w:fill="auto"/>
            <w:noWrap/>
            <w:vAlign w:val="center"/>
          </w:tcPr>
          <w:p w14:paraId="70E76E0D"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1,27</w:t>
            </w:r>
          </w:p>
        </w:tc>
        <w:tc>
          <w:tcPr>
            <w:tcW w:w="864" w:type="dxa"/>
            <w:shd w:val="clear" w:color="auto" w:fill="auto"/>
            <w:noWrap/>
            <w:vAlign w:val="center"/>
          </w:tcPr>
          <w:p w14:paraId="7975E241"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0,55</w:t>
            </w:r>
          </w:p>
        </w:tc>
      </w:tr>
      <w:tr w:rsidR="00FA7CEA" w:rsidRPr="00782A23" w14:paraId="14D158BD" w14:textId="77777777" w:rsidTr="00FD1D10">
        <w:trPr>
          <w:trHeight w:val="263"/>
        </w:trPr>
        <w:tc>
          <w:tcPr>
            <w:tcW w:w="701" w:type="dxa"/>
            <w:shd w:val="clear" w:color="auto" w:fill="auto"/>
            <w:noWrap/>
            <w:vAlign w:val="bottom"/>
          </w:tcPr>
          <w:p w14:paraId="21D2C1D6" w14:textId="504F193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2017</w:t>
            </w:r>
          </w:p>
        </w:tc>
        <w:tc>
          <w:tcPr>
            <w:tcW w:w="832" w:type="dxa"/>
            <w:shd w:val="clear" w:color="auto" w:fill="auto"/>
            <w:noWrap/>
            <w:vAlign w:val="center"/>
          </w:tcPr>
          <w:p w14:paraId="2D62FDA5"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74,7</w:t>
            </w:r>
          </w:p>
        </w:tc>
        <w:tc>
          <w:tcPr>
            <w:tcW w:w="876" w:type="dxa"/>
            <w:shd w:val="clear" w:color="auto" w:fill="auto"/>
            <w:noWrap/>
            <w:vAlign w:val="center"/>
          </w:tcPr>
          <w:p w14:paraId="49A960AF"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653,4</w:t>
            </w:r>
          </w:p>
        </w:tc>
        <w:tc>
          <w:tcPr>
            <w:tcW w:w="832" w:type="dxa"/>
            <w:shd w:val="clear" w:color="auto" w:fill="auto"/>
            <w:noWrap/>
            <w:vAlign w:val="center"/>
          </w:tcPr>
          <w:p w14:paraId="01EEE6D4"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25,1</w:t>
            </w:r>
          </w:p>
        </w:tc>
        <w:tc>
          <w:tcPr>
            <w:tcW w:w="919" w:type="dxa"/>
            <w:shd w:val="clear" w:color="auto" w:fill="auto"/>
            <w:noWrap/>
            <w:vAlign w:val="center"/>
          </w:tcPr>
          <w:p w14:paraId="451A10E8"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129,5</w:t>
            </w:r>
          </w:p>
        </w:tc>
        <w:tc>
          <w:tcPr>
            <w:tcW w:w="819" w:type="dxa"/>
            <w:shd w:val="clear" w:color="auto" w:fill="auto"/>
            <w:noWrap/>
            <w:vAlign w:val="center"/>
          </w:tcPr>
          <w:p w14:paraId="14076F79"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4,81</w:t>
            </w:r>
          </w:p>
        </w:tc>
        <w:tc>
          <w:tcPr>
            <w:tcW w:w="756" w:type="dxa"/>
            <w:shd w:val="clear" w:color="auto" w:fill="auto"/>
            <w:noWrap/>
            <w:vAlign w:val="center"/>
          </w:tcPr>
          <w:p w14:paraId="7C4C419B"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107,1</w:t>
            </w:r>
          </w:p>
        </w:tc>
        <w:tc>
          <w:tcPr>
            <w:tcW w:w="876" w:type="dxa"/>
            <w:shd w:val="clear" w:color="auto" w:fill="auto"/>
            <w:noWrap/>
            <w:vAlign w:val="center"/>
          </w:tcPr>
          <w:p w14:paraId="147DD08C"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72,87</w:t>
            </w:r>
          </w:p>
        </w:tc>
        <w:tc>
          <w:tcPr>
            <w:tcW w:w="864" w:type="dxa"/>
            <w:shd w:val="clear" w:color="auto" w:fill="auto"/>
            <w:noWrap/>
            <w:vAlign w:val="center"/>
          </w:tcPr>
          <w:p w14:paraId="39B63A71"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5,0</w:t>
            </w:r>
          </w:p>
        </w:tc>
        <w:tc>
          <w:tcPr>
            <w:tcW w:w="864" w:type="dxa"/>
            <w:shd w:val="clear" w:color="auto" w:fill="auto"/>
            <w:noWrap/>
            <w:vAlign w:val="center"/>
          </w:tcPr>
          <w:p w14:paraId="1EECC1A4"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1,38</w:t>
            </w:r>
          </w:p>
        </w:tc>
        <w:tc>
          <w:tcPr>
            <w:tcW w:w="864" w:type="dxa"/>
            <w:shd w:val="clear" w:color="auto" w:fill="auto"/>
            <w:noWrap/>
            <w:vAlign w:val="center"/>
          </w:tcPr>
          <w:p w14:paraId="7BCD7A14"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0,90</w:t>
            </w:r>
          </w:p>
        </w:tc>
      </w:tr>
      <w:tr w:rsidR="00FA7CEA" w:rsidRPr="00782A23" w14:paraId="4C4881F8" w14:textId="77777777" w:rsidTr="00FD1D10">
        <w:trPr>
          <w:trHeight w:val="263"/>
        </w:trPr>
        <w:tc>
          <w:tcPr>
            <w:tcW w:w="701" w:type="dxa"/>
            <w:shd w:val="clear" w:color="auto" w:fill="auto"/>
            <w:noWrap/>
            <w:vAlign w:val="bottom"/>
          </w:tcPr>
          <w:p w14:paraId="20893B7D" w14:textId="05873930"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2018</w:t>
            </w:r>
          </w:p>
        </w:tc>
        <w:tc>
          <w:tcPr>
            <w:tcW w:w="832" w:type="dxa"/>
            <w:shd w:val="clear" w:color="auto" w:fill="auto"/>
            <w:noWrap/>
            <w:vAlign w:val="center"/>
          </w:tcPr>
          <w:p w14:paraId="4BBBF69D"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79,0</w:t>
            </w:r>
          </w:p>
        </w:tc>
        <w:tc>
          <w:tcPr>
            <w:tcW w:w="876" w:type="dxa"/>
            <w:shd w:val="clear" w:color="auto" w:fill="auto"/>
            <w:noWrap/>
            <w:vAlign w:val="center"/>
          </w:tcPr>
          <w:p w14:paraId="04F0B477"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785,6</w:t>
            </w:r>
          </w:p>
        </w:tc>
        <w:tc>
          <w:tcPr>
            <w:tcW w:w="832" w:type="dxa"/>
            <w:shd w:val="clear" w:color="auto" w:fill="auto"/>
            <w:noWrap/>
            <w:vAlign w:val="center"/>
          </w:tcPr>
          <w:p w14:paraId="2147DB06"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30,8</w:t>
            </w:r>
          </w:p>
        </w:tc>
        <w:tc>
          <w:tcPr>
            <w:tcW w:w="919" w:type="dxa"/>
            <w:shd w:val="clear" w:color="auto" w:fill="auto"/>
            <w:noWrap/>
            <w:vAlign w:val="center"/>
          </w:tcPr>
          <w:p w14:paraId="5CAA4BF2"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133,2</w:t>
            </w:r>
          </w:p>
        </w:tc>
        <w:tc>
          <w:tcPr>
            <w:tcW w:w="819" w:type="dxa"/>
            <w:shd w:val="clear" w:color="auto" w:fill="auto"/>
            <w:noWrap/>
            <w:vAlign w:val="center"/>
          </w:tcPr>
          <w:p w14:paraId="0C3069CB"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4,80</w:t>
            </w:r>
          </w:p>
        </w:tc>
        <w:tc>
          <w:tcPr>
            <w:tcW w:w="756" w:type="dxa"/>
            <w:shd w:val="clear" w:color="auto" w:fill="auto"/>
            <w:noWrap/>
            <w:vAlign w:val="center"/>
          </w:tcPr>
          <w:p w14:paraId="38575349"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104,9</w:t>
            </w:r>
          </w:p>
        </w:tc>
        <w:tc>
          <w:tcPr>
            <w:tcW w:w="876" w:type="dxa"/>
            <w:shd w:val="clear" w:color="auto" w:fill="auto"/>
            <w:noWrap/>
            <w:vAlign w:val="center"/>
          </w:tcPr>
          <w:p w14:paraId="0922D663"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80,81</w:t>
            </w:r>
          </w:p>
        </w:tc>
        <w:tc>
          <w:tcPr>
            <w:tcW w:w="864" w:type="dxa"/>
            <w:shd w:val="clear" w:color="auto" w:fill="auto"/>
            <w:noWrap/>
            <w:vAlign w:val="center"/>
          </w:tcPr>
          <w:p w14:paraId="188756A7"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9,9</w:t>
            </w:r>
          </w:p>
        </w:tc>
        <w:tc>
          <w:tcPr>
            <w:tcW w:w="864" w:type="dxa"/>
            <w:shd w:val="clear" w:color="auto" w:fill="auto"/>
            <w:noWrap/>
            <w:vAlign w:val="center"/>
          </w:tcPr>
          <w:p w14:paraId="1B141179"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2,19</w:t>
            </w:r>
          </w:p>
        </w:tc>
        <w:tc>
          <w:tcPr>
            <w:tcW w:w="864" w:type="dxa"/>
            <w:shd w:val="clear" w:color="auto" w:fill="auto"/>
            <w:noWrap/>
            <w:vAlign w:val="center"/>
          </w:tcPr>
          <w:p w14:paraId="6BEF0966"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1,01</w:t>
            </w:r>
          </w:p>
        </w:tc>
      </w:tr>
      <w:tr w:rsidR="00FA7CEA" w:rsidRPr="00782A23" w14:paraId="24436F8C" w14:textId="77777777" w:rsidTr="00FD1D10">
        <w:trPr>
          <w:trHeight w:val="263"/>
        </w:trPr>
        <w:tc>
          <w:tcPr>
            <w:tcW w:w="701" w:type="dxa"/>
            <w:shd w:val="clear" w:color="auto" w:fill="auto"/>
            <w:noWrap/>
            <w:vAlign w:val="bottom"/>
          </w:tcPr>
          <w:p w14:paraId="13F80280" w14:textId="2FA990A0"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2019</w:t>
            </w:r>
          </w:p>
        </w:tc>
        <w:tc>
          <w:tcPr>
            <w:tcW w:w="832" w:type="dxa"/>
            <w:shd w:val="clear" w:color="auto" w:fill="auto"/>
            <w:noWrap/>
            <w:vAlign w:val="center"/>
          </w:tcPr>
          <w:p w14:paraId="2C849B87"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83,5</w:t>
            </w:r>
          </w:p>
        </w:tc>
        <w:tc>
          <w:tcPr>
            <w:tcW w:w="876" w:type="dxa"/>
            <w:shd w:val="clear" w:color="auto" w:fill="auto"/>
            <w:noWrap/>
            <w:vAlign w:val="center"/>
          </w:tcPr>
          <w:p w14:paraId="764F5844"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820,9</w:t>
            </w:r>
          </w:p>
        </w:tc>
        <w:tc>
          <w:tcPr>
            <w:tcW w:w="832" w:type="dxa"/>
            <w:shd w:val="clear" w:color="auto" w:fill="auto"/>
            <w:noWrap/>
            <w:vAlign w:val="center"/>
          </w:tcPr>
          <w:p w14:paraId="5CFA1AD1"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28,6</w:t>
            </w:r>
          </w:p>
        </w:tc>
        <w:tc>
          <w:tcPr>
            <w:tcW w:w="919" w:type="dxa"/>
            <w:shd w:val="clear" w:color="auto" w:fill="auto"/>
            <w:noWrap/>
            <w:vAlign w:val="center"/>
          </w:tcPr>
          <w:p w14:paraId="01E3B658"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132,1</w:t>
            </w:r>
          </w:p>
        </w:tc>
        <w:tc>
          <w:tcPr>
            <w:tcW w:w="819" w:type="dxa"/>
            <w:shd w:val="clear" w:color="auto" w:fill="auto"/>
            <w:noWrap/>
            <w:vAlign w:val="center"/>
          </w:tcPr>
          <w:p w14:paraId="17D70F75"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4,70</w:t>
            </w:r>
          </w:p>
        </w:tc>
        <w:tc>
          <w:tcPr>
            <w:tcW w:w="756" w:type="dxa"/>
            <w:shd w:val="clear" w:color="auto" w:fill="auto"/>
            <w:noWrap/>
            <w:vAlign w:val="center"/>
          </w:tcPr>
          <w:p w14:paraId="3078CBE8"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105,1</w:t>
            </w:r>
          </w:p>
        </w:tc>
        <w:tc>
          <w:tcPr>
            <w:tcW w:w="876" w:type="dxa"/>
            <w:shd w:val="clear" w:color="auto" w:fill="auto"/>
            <w:noWrap/>
            <w:vAlign w:val="center"/>
          </w:tcPr>
          <w:p w14:paraId="253349F1"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91,93</w:t>
            </w:r>
          </w:p>
        </w:tc>
        <w:tc>
          <w:tcPr>
            <w:tcW w:w="864" w:type="dxa"/>
            <w:shd w:val="clear" w:color="auto" w:fill="auto"/>
            <w:noWrap/>
            <w:vAlign w:val="center"/>
          </w:tcPr>
          <w:p w14:paraId="3BA8610B"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8,1</w:t>
            </w:r>
          </w:p>
        </w:tc>
        <w:tc>
          <w:tcPr>
            <w:tcW w:w="864" w:type="dxa"/>
            <w:shd w:val="clear" w:color="auto" w:fill="auto"/>
            <w:noWrap/>
            <w:vAlign w:val="center"/>
          </w:tcPr>
          <w:p w14:paraId="459FA934"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1,99</w:t>
            </w:r>
          </w:p>
        </w:tc>
        <w:tc>
          <w:tcPr>
            <w:tcW w:w="864" w:type="dxa"/>
            <w:shd w:val="clear" w:color="auto" w:fill="auto"/>
            <w:noWrap/>
            <w:vAlign w:val="center"/>
          </w:tcPr>
          <w:p w14:paraId="192B114D"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1,12</w:t>
            </w:r>
          </w:p>
        </w:tc>
      </w:tr>
      <w:tr w:rsidR="00FA7CEA" w:rsidRPr="00782A23" w14:paraId="5B05E2EB" w14:textId="77777777" w:rsidTr="00FD1D10">
        <w:trPr>
          <w:trHeight w:val="263"/>
        </w:trPr>
        <w:tc>
          <w:tcPr>
            <w:tcW w:w="701" w:type="dxa"/>
            <w:shd w:val="clear" w:color="auto" w:fill="auto"/>
            <w:noWrap/>
            <w:vAlign w:val="bottom"/>
          </w:tcPr>
          <w:p w14:paraId="09DB28BC" w14:textId="171E07B8"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2020</w:t>
            </w:r>
          </w:p>
        </w:tc>
        <w:tc>
          <w:tcPr>
            <w:tcW w:w="832" w:type="dxa"/>
            <w:shd w:val="clear" w:color="auto" w:fill="auto"/>
            <w:noWrap/>
            <w:vAlign w:val="center"/>
          </w:tcPr>
          <w:p w14:paraId="37B675A3"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87,6</w:t>
            </w:r>
          </w:p>
        </w:tc>
        <w:tc>
          <w:tcPr>
            <w:tcW w:w="876" w:type="dxa"/>
            <w:shd w:val="clear" w:color="auto" w:fill="auto"/>
            <w:noWrap/>
            <w:vAlign w:val="center"/>
          </w:tcPr>
          <w:p w14:paraId="6DCBB0AC"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947,8</w:t>
            </w:r>
          </w:p>
        </w:tc>
        <w:tc>
          <w:tcPr>
            <w:tcW w:w="832" w:type="dxa"/>
            <w:shd w:val="clear" w:color="auto" w:fill="auto"/>
            <w:noWrap/>
            <w:vAlign w:val="center"/>
          </w:tcPr>
          <w:p w14:paraId="3A45BB1C"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27,1</w:t>
            </w:r>
          </w:p>
        </w:tc>
        <w:tc>
          <w:tcPr>
            <w:tcW w:w="919" w:type="dxa"/>
            <w:shd w:val="clear" w:color="auto" w:fill="auto"/>
            <w:noWrap/>
            <w:vAlign w:val="center"/>
          </w:tcPr>
          <w:p w14:paraId="2027E822"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131,9</w:t>
            </w:r>
          </w:p>
        </w:tc>
        <w:tc>
          <w:tcPr>
            <w:tcW w:w="819" w:type="dxa"/>
            <w:shd w:val="clear" w:color="auto" w:fill="auto"/>
            <w:noWrap/>
            <w:vAlign w:val="center"/>
          </w:tcPr>
          <w:p w14:paraId="3601145A"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4,89</w:t>
            </w:r>
          </w:p>
        </w:tc>
        <w:tc>
          <w:tcPr>
            <w:tcW w:w="756" w:type="dxa"/>
            <w:shd w:val="clear" w:color="auto" w:fill="auto"/>
            <w:noWrap/>
            <w:vAlign w:val="center"/>
          </w:tcPr>
          <w:p w14:paraId="62769CC8"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107,4</w:t>
            </w:r>
          </w:p>
        </w:tc>
        <w:tc>
          <w:tcPr>
            <w:tcW w:w="876" w:type="dxa"/>
            <w:shd w:val="clear" w:color="auto" w:fill="auto"/>
            <w:noWrap/>
            <w:vAlign w:val="center"/>
          </w:tcPr>
          <w:p w14:paraId="7B69878F"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107,22</w:t>
            </w:r>
          </w:p>
        </w:tc>
        <w:tc>
          <w:tcPr>
            <w:tcW w:w="864" w:type="dxa"/>
            <w:shd w:val="clear" w:color="auto" w:fill="auto"/>
            <w:noWrap/>
            <w:vAlign w:val="center"/>
          </w:tcPr>
          <w:p w14:paraId="1A82702A"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5,5</w:t>
            </w:r>
          </w:p>
        </w:tc>
        <w:tc>
          <w:tcPr>
            <w:tcW w:w="864" w:type="dxa"/>
            <w:shd w:val="clear" w:color="auto" w:fill="auto"/>
            <w:noWrap/>
            <w:vAlign w:val="center"/>
          </w:tcPr>
          <w:p w14:paraId="1915AE70"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2,91</w:t>
            </w:r>
          </w:p>
        </w:tc>
        <w:tc>
          <w:tcPr>
            <w:tcW w:w="864" w:type="dxa"/>
            <w:shd w:val="clear" w:color="auto" w:fill="auto"/>
            <w:noWrap/>
            <w:vAlign w:val="center"/>
          </w:tcPr>
          <w:p w14:paraId="6FD1B47C"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2,36</w:t>
            </w:r>
          </w:p>
        </w:tc>
      </w:tr>
      <w:tr w:rsidR="00FA7CEA" w:rsidRPr="00782A23" w14:paraId="6A6E4EAE" w14:textId="77777777" w:rsidTr="00FD1D10">
        <w:trPr>
          <w:trHeight w:val="263"/>
        </w:trPr>
        <w:tc>
          <w:tcPr>
            <w:tcW w:w="701" w:type="dxa"/>
            <w:shd w:val="clear" w:color="auto" w:fill="auto"/>
            <w:noWrap/>
            <w:vAlign w:val="bottom"/>
          </w:tcPr>
          <w:p w14:paraId="0F551C95" w14:textId="761ADD28"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2021</w:t>
            </w:r>
          </w:p>
        </w:tc>
        <w:tc>
          <w:tcPr>
            <w:tcW w:w="832" w:type="dxa"/>
            <w:shd w:val="clear" w:color="auto" w:fill="auto"/>
            <w:noWrap/>
            <w:vAlign w:val="center"/>
          </w:tcPr>
          <w:p w14:paraId="4F362751"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88,3</w:t>
            </w:r>
          </w:p>
        </w:tc>
        <w:tc>
          <w:tcPr>
            <w:tcW w:w="876" w:type="dxa"/>
            <w:shd w:val="clear" w:color="auto" w:fill="auto"/>
            <w:noWrap/>
            <w:vAlign w:val="center"/>
          </w:tcPr>
          <w:p w14:paraId="6B8F2830"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1067,1</w:t>
            </w:r>
          </w:p>
        </w:tc>
        <w:tc>
          <w:tcPr>
            <w:tcW w:w="832" w:type="dxa"/>
            <w:shd w:val="clear" w:color="auto" w:fill="auto"/>
            <w:noWrap/>
            <w:vAlign w:val="center"/>
          </w:tcPr>
          <w:p w14:paraId="6E05AA80"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26,8</w:t>
            </w:r>
          </w:p>
        </w:tc>
        <w:tc>
          <w:tcPr>
            <w:tcW w:w="919" w:type="dxa"/>
            <w:shd w:val="clear" w:color="auto" w:fill="auto"/>
            <w:noWrap/>
            <w:vAlign w:val="center"/>
          </w:tcPr>
          <w:p w14:paraId="6A6AF472"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134,9</w:t>
            </w:r>
          </w:p>
        </w:tc>
        <w:tc>
          <w:tcPr>
            <w:tcW w:w="819" w:type="dxa"/>
            <w:shd w:val="clear" w:color="auto" w:fill="auto"/>
            <w:noWrap/>
            <w:vAlign w:val="center"/>
          </w:tcPr>
          <w:p w14:paraId="2430B4AC"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4,88</w:t>
            </w:r>
          </w:p>
        </w:tc>
        <w:tc>
          <w:tcPr>
            <w:tcW w:w="756" w:type="dxa"/>
            <w:shd w:val="clear" w:color="auto" w:fill="auto"/>
            <w:noWrap/>
            <w:vAlign w:val="center"/>
          </w:tcPr>
          <w:p w14:paraId="7B8FFC9A"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108,9</w:t>
            </w:r>
          </w:p>
        </w:tc>
        <w:tc>
          <w:tcPr>
            <w:tcW w:w="876" w:type="dxa"/>
            <w:shd w:val="clear" w:color="auto" w:fill="auto"/>
            <w:noWrap/>
            <w:vAlign w:val="center"/>
          </w:tcPr>
          <w:p w14:paraId="5DDAA325"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131,80</w:t>
            </w:r>
          </w:p>
        </w:tc>
        <w:tc>
          <w:tcPr>
            <w:tcW w:w="864" w:type="dxa"/>
            <w:shd w:val="clear" w:color="auto" w:fill="auto"/>
            <w:noWrap/>
            <w:vAlign w:val="center"/>
          </w:tcPr>
          <w:p w14:paraId="27B19E61"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6,5</w:t>
            </w:r>
          </w:p>
        </w:tc>
        <w:tc>
          <w:tcPr>
            <w:tcW w:w="864" w:type="dxa"/>
            <w:shd w:val="clear" w:color="auto" w:fill="auto"/>
            <w:noWrap/>
            <w:vAlign w:val="center"/>
          </w:tcPr>
          <w:p w14:paraId="6415C435"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4,93</w:t>
            </w:r>
          </w:p>
        </w:tc>
        <w:tc>
          <w:tcPr>
            <w:tcW w:w="864" w:type="dxa"/>
            <w:shd w:val="clear" w:color="auto" w:fill="auto"/>
            <w:noWrap/>
            <w:vAlign w:val="center"/>
          </w:tcPr>
          <w:p w14:paraId="3214FE58" w14:textId="77777777" w:rsidR="00FA7CEA" w:rsidRPr="00DF253C" w:rsidRDefault="00FA7CEA" w:rsidP="00DF253C">
            <w:pPr>
              <w:spacing w:after="0" w:line="240" w:lineRule="auto"/>
              <w:jc w:val="center"/>
              <w:rPr>
                <w:rFonts w:ascii="Times New Roman" w:eastAsia="Times New Roman" w:hAnsi="Times New Roman" w:cs="Times New Roman"/>
                <w:color w:val="000000"/>
                <w:sz w:val="24"/>
                <w:szCs w:val="24"/>
                <w:lang w:val="kk-KZ" w:eastAsia="ru-RU"/>
              </w:rPr>
            </w:pPr>
            <w:r w:rsidRPr="00DF253C">
              <w:rPr>
                <w:rFonts w:ascii="Times New Roman" w:eastAsia="Times New Roman" w:hAnsi="Times New Roman" w:cs="Times New Roman"/>
                <w:color w:val="000000"/>
                <w:sz w:val="24"/>
                <w:szCs w:val="24"/>
                <w:lang w:val="kk-KZ" w:eastAsia="ru-RU"/>
              </w:rPr>
              <w:t>5,75</w:t>
            </w:r>
          </w:p>
        </w:tc>
      </w:tr>
      <w:tr w:rsidR="00FA7CEA" w:rsidRPr="00782A23" w14:paraId="77ADD50A" w14:textId="77777777" w:rsidTr="00FD1D10">
        <w:trPr>
          <w:trHeight w:val="263"/>
        </w:trPr>
        <w:tc>
          <w:tcPr>
            <w:tcW w:w="9203" w:type="dxa"/>
            <w:gridSpan w:val="11"/>
            <w:shd w:val="clear" w:color="auto" w:fill="auto"/>
            <w:noWrap/>
            <w:vAlign w:val="bottom"/>
          </w:tcPr>
          <w:p w14:paraId="24CD6BD0" w14:textId="4A76998C" w:rsidR="00FA7CEA" w:rsidRPr="00DF253C" w:rsidRDefault="004560E0" w:rsidP="004560E0">
            <w:pPr>
              <w:spacing w:after="0" w:line="240" w:lineRule="auto"/>
              <w:ind w:firstLine="572"/>
              <w:jc w:val="both"/>
              <w:rPr>
                <w:rFonts w:ascii="Times New Roman" w:eastAsia="Times New Roman" w:hAnsi="Times New Roman" w:cs="Times New Roman"/>
                <w:color w:val="000000"/>
                <w:sz w:val="24"/>
                <w:szCs w:val="24"/>
                <w:lang w:val="kk-KZ" w:eastAsia="ru-RU"/>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ED32A8">
              <w:rPr>
                <w:rFonts w:ascii="Times New Roman" w:eastAsia="Times New Roman" w:hAnsi="Times New Roman" w:cs="Times New Roman"/>
                <w:sz w:val="24"/>
                <w:szCs w:val="24"/>
                <w:lang w:val="kk-KZ"/>
              </w:rPr>
              <w:t xml:space="preserve"> </w:t>
            </w:r>
            <w:r w:rsidR="007866CA" w:rsidRPr="00ED32A8">
              <w:rPr>
                <w:rFonts w:ascii="Times New Roman" w:eastAsia="Times New Roman" w:hAnsi="Times New Roman" w:cs="Times New Roman"/>
                <w:sz w:val="24"/>
                <w:szCs w:val="24"/>
                <w:lang w:val="kk-KZ"/>
              </w:rPr>
              <w:t>[</w:t>
            </w:r>
            <w:r w:rsidR="00DD2524">
              <w:rPr>
                <w:rFonts w:ascii="Times New Roman" w:eastAsia="Times New Roman" w:hAnsi="Times New Roman" w:cs="Times New Roman"/>
                <w:sz w:val="24"/>
                <w:szCs w:val="24"/>
                <w:lang w:val="kk-KZ"/>
              </w:rPr>
              <w:t>49</w:t>
            </w:r>
            <w:r w:rsidR="007866CA" w:rsidRPr="00ED32A8">
              <w:rPr>
                <w:rFonts w:ascii="Times New Roman" w:eastAsia="Times New Roman" w:hAnsi="Times New Roman" w:cs="Times New Roman"/>
                <w:sz w:val="24"/>
                <w:szCs w:val="24"/>
                <w:lang w:val="kk-KZ"/>
              </w:rPr>
              <w:t>]</w:t>
            </w:r>
          </w:p>
        </w:tc>
      </w:tr>
    </w:tbl>
    <w:p w14:paraId="62D2CF9A" w14:textId="77777777" w:rsidR="00FA7CEA" w:rsidRPr="00782A23" w:rsidRDefault="00FA7CEA" w:rsidP="004C1914">
      <w:pPr>
        <w:spacing w:after="0" w:line="240" w:lineRule="auto"/>
        <w:ind w:firstLine="709"/>
        <w:contextualSpacing/>
        <w:jc w:val="both"/>
        <w:rPr>
          <w:rFonts w:ascii="Times New Roman" w:eastAsia="Calibri" w:hAnsi="Times New Roman" w:cs="Times New Roman"/>
          <w:color w:val="000000"/>
          <w:sz w:val="28"/>
          <w:lang w:val="kk-KZ"/>
        </w:rPr>
      </w:pPr>
    </w:p>
    <w:p w14:paraId="4C73213C" w14:textId="3098928B" w:rsidR="00FA7CEA" w:rsidRPr="00782A23" w:rsidRDefault="00FA7CEA" w:rsidP="004C1914">
      <w:pPr>
        <w:spacing w:after="0" w:line="240" w:lineRule="auto"/>
        <w:ind w:firstLine="709"/>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Деректердің динамикалық қатарларын статистикалық өңдеу бағдарламаларының арнайы пакетін қолдана отырып, осы ақпараттық базада жүргізілген есептеулер регрессиялық типтегі мынадай көп факторлы экономикалық-математикалық модельдер түріндегі қаралатын индикаторлардың даму трендтерінің мынадай формализацияларын анықтауға мүмкіндік берді, бұл жергілікті билік, ШОБ субъектілері және қоғам тұлғасында мемлекет мүдделерінің келісімділігі режимінде талдау және болжау мақсаттары үшін Ақмола облысының халқы атынан ең жақсы мүмкіндіктерді ұсынады</w:t>
      </w:r>
      <w:r w:rsidR="00732427">
        <w:rPr>
          <w:rFonts w:ascii="Times New Roman" w:eastAsia="Calibri" w:hAnsi="Times New Roman" w:cs="Times New Roman"/>
          <w:color w:val="000000"/>
          <w:sz w:val="28"/>
          <w:lang w:val="kk-KZ"/>
        </w:rPr>
        <w:t>:</w:t>
      </w:r>
      <w:r w:rsidRPr="00782A23">
        <w:rPr>
          <w:rFonts w:ascii="Times New Roman" w:eastAsia="Calibri" w:hAnsi="Times New Roman" w:cs="Times New Roman"/>
          <w:color w:val="000000"/>
          <w:sz w:val="28"/>
          <w:lang w:val="kk-KZ"/>
        </w:rPr>
        <w:t xml:space="preserve"> </w:t>
      </w:r>
    </w:p>
    <w:p w14:paraId="77CECFEA" w14:textId="77777777" w:rsidR="00FA7CEA" w:rsidRPr="00782A23" w:rsidRDefault="00FA7CEA" w:rsidP="00732427">
      <w:pPr>
        <w:numPr>
          <w:ilvl w:val="0"/>
          <w:numId w:val="2"/>
        </w:numPr>
        <w:spacing w:after="0" w:line="240" w:lineRule="auto"/>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ШОБ белсенді субъектілері үлесінің моделі:</w:t>
      </w:r>
    </w:p>
    <w:p w14:paraId="4F354087" w14:textId="77777777" w:rsidR="00732427" w:rsidRDefault="00732427" w:rsidP="004C1914">
      <w:pPr>
        <w:spacing w:after="0" w:line="240" w:lineRule="auto"/>
        <w:jc w:val="both"/>
        <w:rPr>
          <w:rFonts w:ascii="Times New Roman" w:eastAsia="Calibri" w:hAnsi="Times New Roman" w:cs="Times New Roman"/>
          <w:color w:val="000000"/>
          <w:sz w:val="28"/>
          <w:lang w:val="kk-KZ"/>
        </w:rPr>
      </w:pPr>
    </w:p>
    <w:p w14:paraId="540B2B09" w14:textId="3395F001" w:rsidR="00FA7CEA" w:rsidRPr="00782A23" w:rsidRDefault="008A2D74" w:rsidP="00732427">
      <w:pPr>
        <w:spacing w:after="0" w:line="240" w:lineRule="auto"/>
        <w:jc w:val="right"/>
        <w:rPr>
          <w:rFonts w:ascii="Times New Roman" w:eastAsia="Calibri" w:hAnsi="Times New Roman" w:cs="Times New Roman"/>
          <w:color w:val="000000"/>
          <w:sz w:val="28"/>
          <w:lang w:val="kk-KZ"/>
        </w:rPr>
      </w:pPr>
      <m:oMath>
        <m:f>
          <m:fPr>
            <m:ctrlPr>
              <w:rPr>
                <w:rFonts w:ascii="Cambria Math" w:eastAsia="Calibri" w:hAnsi="Cambria Math" w:cs="Times New Roman"/>
                <w:color w:val="000000"/>
                <w:sz w:val="28"/>
                <w:lang w:val="kk-KZ"/>
              </w:rPr>
            </m:ctrlPr>
          </m:fPr>
          <m:num>
            <m:r>
              <w:rPr>
                <w:rFonts w:ascii="Cambria Math" w:eastAsia="Calibri" w:hAnsi="Cambria Math" w:cs="Times New Roman"/>
                <w:color w:val="000000"/>
                <w:sz w:val="28"/>
                <w:lang w:val="kk-KZ"/>
              </w:rPr>
              <m:t>Dact</m:t>
            </m:r>
            <m:r>
              <w:rPr>
                <w:rFonts w:ascii="Cambria Math" w:eastAsia="Calibri" w:hAnsi="Cambria Math" w:cs="Times New Roman"/>
                <w:color w:val="000000"/>
                <w:sz w:val="28"/>
                <w:lang w:val="kk-KZ"/>
              </w:rPr>
              <m:t xml:space="preserve"> = 4,17 </m:t>
            </m:r>
            <m:r>
              <w:rPr>
                <w:rFonts w:ascii="Cambria Math" w:eastAsia="Calibri" w:hAnsi="Cambria Math" w:cs="Times New Roman"/>
                <w:color w:val="000000"/>
                <w:sz w:val="28"/>
                <w:lang w:val="kk-KZ"/>
              </w:rPr>
              <m:t>Cred</m:t>
            </m:r>
            <m:r>
              <w:rPr>
                <w:rFonts w:ascii="Cambria Math" w:eastAsia="Calibri" w:hAnsi="Cambria Math" w:cs="Times New Roman"/>
                <w:color w:val="000000"/>
                <w:sz w:val="28"/>
                <w:vertAlign w:val="superscript"/>
                <w:lang w:val="kk-KZ"/>
              </w:rPr>
              <m:t>0,042</m:t>
            </m:r>
            <m:r>
              <w:rPr>
                <w:rFonts w:ascii="Cambria Math" w:eastAsia="Calibri" w:hAnsi="Cambria Math" w:cs="Times New Roman"/>
                <w:color w:val="000000"/>
                <w:sz w:val="28"/>
                <w:lang w:val="kk-KZ"/>
              </w:rPr>
              <m:t xml:space="preserve"> </m:t>
            </m:r>
            <m:r>
              <w:rPr>
                <w:rFonts w:ascii="Cambria Math" w:eastAsia="Calibri" w:hAnsi="Cambria Math" w:cs="Times New Roman"/>
                <w:color w:val="000000"/>
                <w:sz w:val="28"/>
                <w:lang w:val="kk-KZ"/>
              </w:rPr>
              <m:t>Subs</m:t>
            </m:r>
            <m:r>
              <w:rPr>
                <w:rFonts w:ascii="Cambria Math" w:eastAsia="Calibri" w:hAnsi="Cambria Math" w:cs="Times New Roman"/>
                <w:color w:val="000000"/>
                <w:sz w:val="28"/>
                <w:vertAlign w:val="superscript"/>
                <w:lang w:val="kk-KZ"/>
              </w:rPr>
              <m:t>-</m:t>
            </m:r>
            <m:r>
              <w:rPr>
                <w:rFonts w:ascii="Cambria Math" w:eastAsia="Calibri" w:hAnsi="Cambria Math" w:cs="Times New Roman"/>
                <w:color w:val="000000"/>
                <w:sz w:val="28"/>
                <w:vertAlign w:val="superscript"/>
                <w:lang w:val="kk-KZ"/>
              </w:rPr>
              <m:t>0,407</m:t>
            </m:r>
            <m:r>
              <w:rPr>
                <w:rFonts w:ascii="Cambria Math" w:eastAsia="Calibri" w:hAnsi="Cambria Math" w:cs="Times New Roman"/>
                <w:color w:val="000000"/>
                <w:sz w:val="28"/>
                <w:lang w:val="kk-KZ"/>
              </w:rPr>
              <m:t xml:space="preserve"> </m:t>
            </m:r>
            <m:r>
              <w:rPr>
                <w:rFonts w:ascii="Cambria Math" w:eastAsia="Calibri" w:hAnsi="Cambria Math" w:cs="Times New Roman"/>
                <w:color w:val="000000"/>
                <w:sz w:val="28"/>
                <w:lang w:val="kk-KZ"/>
              </w:rPr>
              <m:t>Gar</m:t>
            </m:r>
            <m:r>
              <w:rPr>
                <w:rFonts w:ascii="Cambria Math" w:eastAsia="Calibri" w:hAnsi="Cambria Math" w:cs="Times New Roman"/>
                <w:color w:val="000000"/>
                <w:sz w:val="28"/>
                <w:vertAlign w:val="superscript"/>
                <w:lang w:val="kk-KZ"/>
              </w:rPr>
              <m:t>0,36</m:t>
            </m:r>
            <m:r>
              <w:rPr>
                <w:rFonts w:ascii="Cambria Math" w:eastAsia="Calibri" w:hAnsi="Cambria Math" w:cs="Times New Roman"/>
                <w:color w:val="000000"/>
                <w:sz w:val="28"/>
                <w:lang w:val="kk-KZ"/>
              </w:rPr>
              <m:t xml:space="preserve"> </m:t>
            </m:r>
            <m:r>
              <w:rPr>
                <w:rFonts w:ascii="Cambria Math" w:eastAsia="Calibri" w:hAnsi="Cambria Math" w:cs="Times New Roman"/>
                <w:color w:val="000000"/>
                <w:sz w:val="28"/>
                <w:lang w:val="kk-KZ"/>
              </w:rPr>
              <m:t>t</m:t>
            </m:r>
            <m:r>
              <w:rPr>
                <w:rFonts w:ascii="Cambria Math" w:eastAsia="Calibri" w:hAnsi="Cambria Math" w:cs="Times New Roman"/>
                <w:color w:val="000000"/>
                <w:sz w:val="28"/>
                <w:vertAlign w:val="superscript"/>
                <w:lang w:val="kk-KZ"/>
              </w:rPr>
              <m:t>0,136</m:t>
            </m:r>
          </m:num>
          <m:den>
            <m:r>
              <m:rPr>
                <m:sty m:val="p"/>
              </m:rPr>
              <w:rPr>
                <w:rFonts w:ascii="Cambria Math" w:eastAsia="Calibri" w:hAnsi="Cambria Math" w:cs="Times New Roman"/>
                <w:color w:val="000000"/>
                <w:sz w:val="28"/>
                <w:lang w:val="kk-KZ"/>
              </w:rPr>
              <m:t>(R = 0,92)</m:t>
            </m:r>
          </m:den>
        </m:f>
      </m:oMath>
      <w:r w:rsidR="00532533">
        <w:rPr>
          <w:rFonts w:ascii="Times New Roman" w:eastAsia="Calibri" w:hAnsi="Times New Roman" w:cs="Times New Roman"/>
          <w:color w:val="000000"/>
          <w:sz w:val="28"/>
          <w:lang w:val="kk-KZ"/>
        </w:rPr>
        <w:t xml:space="preserve">                        </w:t>
      </w:r>
      <w:r w:rsidR="00FA7CEA" w:rsidRPr="00782A23">
        <w:rPr>
          <w:rFonts w:ascii="Times New Roman" w:eastAsia="Calibri" w:hAnsi="Times New Roman" w:cs="Times New Roman"/>
          <w:color w:val="000000"/>
          <w:sz w:val="28"/>
          <w:lang w:val="kk-KZ"/>
        </w:rPr>
        <w:t xml:space="preserve"> (6)</w:t>
      </w:r>
    </w:p>
    <w:p w14:paraId="4B7EC8D1" w14:textId="74889242" w:rsidR="00FA7CEA" w:rsidRPr="00782A23" w:rsidRDefault="00532533" w:rsidP="004C1914">
      <w:pPr>
        <w:spacing w:after="0" w:line="240" w:lineRule="auto"/>
        <w:jc w:val="both"/>
        <w:rPr>
          <w:rFonts w:ascii="Times New Roman" w:eastAsia="Calibri" w:hAnsi="Times New Roman" w:cs="Times New Roman"/>
          <w:color w:val="000000"/>
          <w:sz w:val="28"/>
          <w:lang w:val="kk-KZ"/>
        </w:rPr>
      </w:pPr>
      <w:r>
        <w:rPr>
          <w:rFonts w:ascii="Times New Roman" w:eastAsia="Calibri" w:hAnsi="Times New Roman" w:cs="Times New Roman"/>
          <w:color w:val="000000"/>
          <w:sz w:val="28"/>
          <w:lang w:val="kk-KZ"/>
        </w:rPr>
        <w:t xml:space="preserve">                   </w:t>
      </w:r>
      <w:r w:rsidR="00FA7CEA" w:rsidRPr="00782A23">
        <w:rPr>
          <w:rFonts w:ascii="Times New Roman" w:eastAsia="Calibri" w:hAnsi="Times New Roman" w:cs="Times New Roman"/>
          <w:color w:val="000000"/>
          <w:sz w:val="28"/>
          <w:lang w:val="kk-KZ"/>
        </w:rPr>
        <w:t xml:space="preserve"> </w:t>
      </w:r>
      <w:r>
        <w:rPr>
          <w:rFonts w:ascii="Times New Roman" w:eastAsia="Calibri" w:hAnsi="Times New Roman" w:cs="Times New Roman"/>
          <w:color w:val="000000"/>
          <w:sz w:val="28"/>
          <w:lang w:val="kk-KZ"/>
        </w:rPr>
        <w:t xml:space="preserve"> </w:t>
      </w:r>
      <w:r w:rsidR="00FA7CEA" w:rsidRPr="00782A23">
        <w:rPr>
          <w:rFonts w:ascii="Times New Roman" w:eastAsia="Calibri" w:hAnsi="Times New Roman" w:cs="Times New Roman"/>
          <w:color w:val="000000"/>
          <w:sz w:val="28"/>
          <w:lang w:val="kk-KZ"/>
        </w:rPr>
        <w:t xml:space="preserve"> </w:t>
      </w:r>
    </w:p>
    <w:p w14:paraId="59EADDE1" w14:textId="77777777" w:rsidR="00FA7CEA" w:rsidRPr="00782A23" w:rsidRDefault="00FA7CEA" w:rsidP="00732427">
      <w:pPr>
        <w:spacing w:after="0" w:line="240" w:lineRule="auto"/>
        <w:ind w:firstLine="709"/>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Көріп отырғанымыздай, бірнеше корреляция коэффициенті анықталған модельдің жуықтау қасиеттерінің жоғары дәрежесін (R2 = 0,85 орташа квадраттық ауытқуы) қарастырылып отырған индикатордың қалыптасқан динамикасына көрсетеді.</w:t>
      </w:r>
    </w:p>
    <w:p w14:paraId="224EE66B" w14:textId="77777777" w:rsidR="00FA7CEA" w:rsidRPr="00782A23" w:rsidRDefault="00FA7CEA" w:rsidP="004C1914">
      <w:pPr>
        <w:numPr>
          <w:ilvl w:val="0"/>
          <w:numId w:val="2"/>
        </w:numPr>
        <w:spacing w:after="0" w:line="240" w:lineRule="auto"/>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ШОБ өнімін өндіру көлемінің моделі:</w:t>
      </w:r>
    </w:p>
    <w:p w14:paraId="683A9FE8" w14:textId="77777777" w:rsidR="00732427" w:rsidRDefault="00732427" w:rsidP="004C1914">
      <w:pPr>
        <w:spacing w:after="0" w:line="240" w:lineRule="auto"/>
        <w:jc w:val="both"/>
        <w:rPr>
          <w:rFonts w:ascii="Times New Roman" w:eastAsia="Calibri" w:hAnsi="Times New Roman" w:cs="Times New Roman"/>
          <w:color w:val="000000"/>
          <w:sz w:val="28"/>
          <w:lang w:val="kk-KZ"/>
        </w:rPr>
      </w:pPr>
    </w:p>
    <w:p w14:paraId="6952911F" w14:textId="176AA57D" w:rsidR="00732427" w:rsidRPr="00782A23" w:rsidRDefault="008A2D74" w:rsidP="00732427">
      <w:pPr>
        <w:spacing w:after="0" w:line="240" w:lineRule="auto"/>
        <w:jc w:val="right"/>
        <w:rPr>
          <w:rFonts w:ascii="Times New Roman" w:eastAsia="Calibri" w:hAnsi="Times New Roman" w:cs="Times New Roman"/>
          <w:color w:val="000000"/>
          <w:sz w:val="28"/>
          <w:lang w:val="kk-KZ"/>
        </w:rPr>
      </w:pPr>
      <m:oMath>
        <m:f>
          <m:fPr>
            <m:ctrlPr>
              <w:rPr>
                <w:rFonts w:ascii="Cambria Math" w:eastAsia="Calibri" w:hAnsi="Cambria Math" w:cs="Times New Roman"/>
                <w:color w:val="000000"/>
                <w:sz w:val="28"/>
                <w:lang w:val="kk-KZ"/>
              </w:rPr>
            </m:ctrlPr>
          </m:fPr>
          <m:num>
            <m:r>
              <w:rPr>
                <w:rFonts w:ascii="Cambria Math" w:eastAsia="Calibri" w:hAnsi="Cambria Math" w:cs="Times New Roman"/>
                <w:color w:val="000000"/>
                <w:sz w:val="28"/>
                <w:lang w:val="kk-KZ"/>
              </w:rPr>
              <m:t>Vmsb</m:t>
            </m:r>
            <m:r>
              <w:rPr>
                <w:rFonts w:ascii="Cambria Math" w:eastAsia="Calibri" w:hAnsi="Cambria Math" w:cs="Times New Roman"/>
                <w:color w:val="000000"/>
                <w:sz w:val="28"/>
                <w:lang w:val="kk-KZ"/>
              </w:rPr>
              <m:t xml:space="preserve"> = 5,41 </m:t>
            </m:r>
            <m:r>
              <w:rPr>
                <w:rFonts w:ascii="Cambria Math" w:eastAsia="Calibri" w:hAnsi="Cambria Math" w:cs="Times New Roman"/>
                <w:color w:val="000000"/>
                <w:sz w:val="28"/>
                <w:lang w:val="kk-KZ"/>
              </w:rPr>
              <m:t>Cred</m:t>
            </m:r>
            <m:r>
              <w:rPr>
                <w:rFonts w:ascii="Cambria Math" w:eastAsia="Calibri" w:hAnsi="Cambria Math" w:cs="Times New Roman"/>
                <w:color w:val="000000"/>
                <w:sz w:val="28"/>
                <w:vertAlign w:val="superscript"/>
                <w:lang w:val="kk-KZ"/>
              </w:rPr>
              <m:t>-</m:t>
            </m:r>
            <m:r>
              <w:rPr>
                <w:rFonts w:ascii="Cambria Math" w:eastAsia="Calibri" w:hAnsi="Cambria Math" w:cs="Times New Roman"/>
                <w:color w:val="000000"/>
                <w:sz w:val="28"/>
                <w:vertAlign w:val="superscript"/>
                <w:lang w:val="kk-KZ"/>
              </w:rPr>
              <m:t>0,041</m:t>
            </m:r>
            <m:r>
              <w:rPr>
                <w:rFonts w:ascii="Cambria Math" w:eastAsia="Calibri" w:hAnsi="Cambria Math" w:cs="Times New Roman"/>
                <w:color w:val="000000"/>
                <w:sz w:val="28"/>
                <w:lang w:val="kk-KZ"/>
              </w:rPr>
              <m:t xml:space="preserve"> </m:t>
            </m:r>
            <m:r>
              <w:rPr>
                <w:rFonts w:ascii="Cambria Math" w:eastAsia="Calibri" w:hAnsi="Cambria Math" w:cs="Times New Roman"/>
                <w:color w:val="000000"/>
                <w:sz w:val="28"/>
                <w:lang w:val="kk-KZ"/>
              </w:rPr>
              <m:t>Subs</m:t>
            </m:r>
            <m:r>
              <w:rPr>
                <w:rFonts w:ascii="Cambria Math" w:eastAsia="Calibri" w:hAnsi="Cambria Math" w:cs="Times New Roman"/>
                <w:color w:val="000000"/>
                <w:sz w:val="28"/>
                <w:vertAlign w:val="superscript"/>
                <w:lang w:val="kk-KZ"/>
              </w:rPr>
              <m:t>-</m:t>
            </m:r>
            <m:r>
              <w:rPr>
                <w:rFonts w:ascii="Cambria Math" w:eastAsia="Calibri" w:hAnsi="Cambria Math" w:cs="Times New Roman"/>
                <w:color w:val="000000"/>
                <w:sz w:val="28"/>
                <w:vertAlign w:val="superscript"/>
                <w:lang w:val="kk-KZ"/>
              </w:rPr>
              <m:t>0,027</m:t>
            </m:r>
            <m:r>
              <w:rPr>
                <w:rFonts w:ascii="Cambria Math" w:eastAsia="Calibri" w:hAnsi="Cambria Math" w:cs="Times New Roman"/>
                <w:color w:val="000000"/>
                <w:sz w:val="28"/>
                <w:lang w:val="kk-KZ"/>
              </w:rPr>
              <m:t xml:space="preserve"> </m:t>
            </m:r>
            <m:r>
              <w:rPr>
                <w:rFonts w:ascii="Cambria Math" w:eastAsia="Calibri" w:hAnsi="Cambria Math" w:cs="Times New Roman"/>
                <w:color w:val="000000"/>
                <w:sz w:val="28"/>
                <w:lang w:val="kk-KZ"/>
              </w:rPr>
              <m:t>Gar</m:t>
            </m:r>
            <m:r>
              <w:rPr>
                <w:rFonts w:ascii="Cambria Math" w:eastAsia="Calibri" w:hAnsi="Cambria Math" w:cs="Times New Roman"/>
                <w:color w:val="000000"/>
                <w:sz w:val="28"/>
                <w:vertAlign w:val="superscript"/>
                <w:lang w:val="kk-KZ"/>
              </w:rPr>
              <m:t>0,20</m:t>
            </m:r>
            <m:r>
              <w:rPr>
                <w:rFonts w:ascii="Cambria Math" w:eastAsia="Calibri" w:hAnsi="Cambria Math" w:cs="Times New Roman"/>
                <w:color w:val="000000"/>
                <w:sz w:val="28"/>
                <w:lang w:val="kk-KZ"/>
              </w:rPr>
              <m:t xml:space="preserve"> </m:t>
            </m:r>
            <m:r>
              <w:rPr>
                <w:rFonts w:ascii="Cambria Math" w:eastAsia="Calibri" w:hAnsi="Cambria Math" w:cs="Times New Roman"/>
                <w:color w:val="000000"/>
                <w:sz w:val="28"/>
                <w:lang w:val="kk-KZ"/>
              </w:rPr>
              <m:t>t</m:t>
            </m:r>
            <m:r>
              <w:rPr>
                <w:rFonts w:ascii="Cambria Math" w:eastAsia="Calibri" w:hAnsi="Cambria Math" w:cs="Times New Roman"/>
                <w:color w:val="000000"/>
                <w:sz w:val="28"/>
                <w:vertAlign w:val="superscript"/>
                <w:lang w:val="kk-KZ"/>
              </w:rPr>
              <m:t>0,56</m:t>
            </m:r>
          </m:num>
          <m:den>
            <m:r>
              <m:rPr>
                <m:sty m:val="p"/>
              </m:rPr>
              <w:rPr>
                <w:rFonts w:ascii="Cambria Math" w:eastAsia="Calibri" w:hAnsi="Cambria Math" w:cs="Times New Roman"/>
                <w:color w:val="000000"/>
                <w:sz w:val="28"/>
                <w:lang w:val="kk-KZ"/>
              </w:rPr>
              <m:t>(R = 0,975)</m:t>
            </m:r>
          </m:den>
        </m:f>
      </m:oMath>
      <w:r w:rsidR="00732427">
        <w:rPr>
          <w:rFonts w:ascii="Times New Roman" w:eastAsia="Calibri" w:hAnsi="Times New Roman" w:cs="Times New Roman"/>
          <w:color w:val="000000"/>
          <w:sz w:val="28"/>
          <w:lang w:val="kk-KZ"/>
        </w:rPr>
        <w:t xml:space="preserve">                        </w:t>
      </w:r>
      <w:r w:rsidR="00732427" w:rsidRPr="00782A23">
        <w:rPr>
          <w:rFonts w:ascii="Times New Roman" w:eastAsia="Calibri" w:hAnsi="Times New Roman" w:cs="Times New Roman"/>
          <w:color w:val="000000"/>
          <w:sz w:val="28"/>
          <w:lang w:val="kk-KZ"/>
        </w:rPr>
        <w:t xml:space="preserve"> (</w:t>
      </w:r>
      <w:r w:rsidR="00732427">
        <w:rPr>
          <w:rFonts w:ascii="Times New Roman" w:eastAsia="Calibri" w:hAnsi="Times New Roman" w:cs="Times New Roman"/>
          <w:color w:val="000000"/>
          <w:sz w:val="28"/>
          <w:lang w:val="kk-KZ"/>
        </w:rPr>
        <w:t>7</w:t>
      </w:r>
      <w:r w:rsidR="00732427" w:rsidRPr="00782A23">
        <w:rPr>
          <w:rFonts w:ascii="Times New Roman" w:eastAsia="Calibri" w:hAnsi="Times New Roman" w:cs="Times New Roman"/>
          <w:color w:val="000000"/>
          <w:sz w:val="28"/>
          <w:lang w:val="kk-KZ"/>
        </w:rPr>
        <w:t>)</w:t>
      </w:r>
    </w:p>
    <w:p w14:paraId="2D5D249E" w14:textId="77777777" w:rsidR="00732427" w:rsidRDefault="00732427" w:rsidP="004C1914">
      <w:pPr>
        <w:spacing w:after="0" w:line="240" w:lineRule="auto"/>
        <w:jc w:val="both"/>
        <w:rPr>
          <w:rFonts w:ascii="Times New Roman" w:eastAsia="Calibri" w:hAnsi="Times New Roman" w:cs="Times New Roman"/>
          <w:color w:val="000000"/>
          <w:sz w:val="28"/>
          <w:lang w:val="kk-KZ"/>
        </w:rPr>
      </w:pPr>
    </w:p>
    <w:p w14:paraId="3D90A087" w14:textId="41139B18" w:rsidR="00FA7CEA" w:rsidRPr="00782A23" w:rsidRDefault="00FA7CEA" w:rsidP="00732427">
      <w:pPr>
        <w:spacing w:after="0" w:line="240" w:lineRule="auto"/>
        <w:ind w:firstLine="709"/>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Атап айтқанда, 3</w:t>
      </w:r>
      <w:r w:rsidR="004560E0">
        <w:rPr>
          <w:rFonts w:ascii="Times New Roman" w:eastAsia="Calibri" w:hAnsi="Times New Roman" w:cs="Times New Roman"/>
          <w:color w:val="000000"/>
          <w:sz w:val="28"/>
          <w:lang w:val="kk-KZ"/>
        </w:rPr>
        <w:t>9</w:t>
      </w:r>
      <w:r w:rsidRPr="00782A23">
        <w:rPr>
          <w:rFonts w:ascii="Times New Roman" w:eastAsia="Calibri" w:hAnsi="Times New Roman" w:cs="Times New Roman"/>
          <w:color w:val="000000"/>
          <w:sz w:val="28"/>
          <w:lang w:val="kk-KZ"/>
        </w:rPr>
        <w:t xml:space="preserve">-суретте біз графикалық иллюстрацияны модельдің бейімделу қасиеттерінің көрнекі мысалы ретінде келтіреміз (7). </w:t>
      </w:r>
    </w:p>
    <w:p w14:paraId="5C964B3D" w14:textId="1D5EEEB3" w:rsidR="00FA7CEA" w:rsidRPr="00782A23" w:rsidRDefault="00365180" w:rsidP="00732427">
      <w:pPr>
        <w:spacing w:after="0" w:line="240" w:lineRule="auto"/>
        <w:ind w:right="3"/>
        <w:contextualSpacing/>
        <w:jc w:val="center"/>
        <w:rPr>
          <w:rFonts w:ascii="Times New Roman" w:eastAsia="Calibri" w:hAnsi="Times New Roman" w:cs="Times New Roman"/>
          <w:color w:val="000000"/>
          <w:sz w:val="28"/>
          <w:lang w:val="kk-KZ"/>
        </w:rPr>
      </w:pPr>
      <w:r>
        <w:rPr>
          <w:rFonts w:ascii="Times New Roman" w:eastAsia="Calibri" w:hAnsi="Times New Roman" w:cs="Times New Roman"/>
          <w:noProof/>
          <w:lang w:eastAsia="ru-RU"/>
          <w14:ligatures w14:val="standardContextual"/>
        </w:rPr>
        <w:lastRenderedPageBreak/>
        <mc:AlternateContent>
          <mc:Choice Requires="wpg">
            <w:drawing>
              <wp:anchor distT="0" distB="0" distL="114300" distR="114300" simplePos="0" relativeHeight="251660800" behindDoc="0" locked="0" layoutInCell="1" allowOverlap="1" wp14:anchorId="5DF7F89B" wp14:editId="0943719B">
                <wp:simplePos x="0" y="0"/>
                <wp:positionH relativeFrom="column">
                  <wp:posOffset>204513</wp:posOffset>
                </wp:positionH>
                <wp:positionV relativeFrom="paragraph">
                  <wp:posOffset>-35692</wp:posOffset>
                </wp:positionV>
                <wp:extent cx="5621036" cy="2906091"/>
                <wp:effectExtent l="0" t="0" r="0" b="8890"/>
                <wp:wrapNone/>
                <wp:docPr id="940" name="Группа 940"/>
                <wp:cNvGraphicFramePr/>
                <a:graphic xmlns:a="http://schemas.openxmlformats.org/drawingml/2006/main">
                  <a:graphicData uri="http://schemas.microsoft.com/office/word/2010/wordprocessingGroup">
                    <wpg:wgp>
                      <wpg:cNvGrpSpPr/>
                      <wpg:grpSpPr>
                        <a:xfrm>
                          <a:off x="0" y="0"/>
                          <a:ext cx="5621036" cy="2906091"/>
                          <a:chOff x="0" y="0"/>
                          <a:chExt cx="5621036" cy="2906091"/>
                        </a:xfrm>
                      </wpg:grpSpPr>
                      <wps:wsp>
                        <wps:cNvPr id="5" name="Прямоугольник 5"/>
                        <wps:cNvSpPr/>
                        <wps:spPr>
                          <a:xfrm>
                            <a:off x="50488" y="0"/>
                            <a:ext cx="134636" cy="2872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5486400" y="0"/>
                            <a:ext cx="134636" cy="2872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0" y="11219"/>
                            <a:ext cx="548640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Прямоугольник 939"/>
                        <wps:cNvSpPr/>
                        <wps:spPr>
                          <a:xfrm>
                            <a:off x="95367" y="2861006"/>
                            <a:ext cx="548640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5DC217" id="Группа 940" o:spid="_x0000_s1026" style="position:absolute;margin-left:16.1pt;margin-top:-2.8pt;width:442.6pt;height:228.85pt;z-index:251660800" coordsize="56210,2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">
                <v:rect id="Прямоугольник 5" o:spid="_x0000_s1027" style="position:absolute;left:504;width:1347;height:28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8QA&#10;AADaAAAADwAAAGRycy9kb3ducmV2LnhtbESPT2sCMRTE74V+h/AKXopmdanI1ihaKHjpwT+Ix8fm&#10;dRPcvCybuLv20zcFocdhZn7DLNeDq0VHbbCeFUwnGQji0mvLlYLT8XO8ABEissbaMym4U4D16vlp&#10;iYX2Pe+pO8RKJAiHAhWYGJtCylAachgmviFO3rdvHcYk20rqFvsEd7WcZdlcOrScFgw29GGovB5u&#10;TsHXPc933Wt+7U82r+yPvGzPxis1ehk27yAiDfE//GjvtII3+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v8/EAAAA2gAAAA8AAAAAAAAAAAAAAAAAmAIAAGRycy9k&#10;b3ducmV2LnhtbFBLBQYAAAAABAAEAPUAAACJAwAAAAA=&#10;" fillcolor="white [3212]" stroked="f" strokeweight="1pt"/>
                <v:rect id="Прямоугольник 8" o:spid="_x0000_s1028" style="position:absolute;left:54864;width:1346;height:28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QUcAA&#10;AADaAAAADwAAAGRycy9kb3ducmV2LnhtbERPz2vCMBS+D/wfwht4GZrOwpDOKHMgePEwV8Tjo3lr&#10;gs1LaWJb/euXg+Dx4/u92oyuET11wXpW8D7PQBBXXluuFZS/u9kSRIjIGhvPpOBGATbrycsKC+0H&#10;/qH+GGuRQjgUqMDE2BZShsqQwzD3LXHi/nznMCbY1VJ3OKRw18hFln1Ih5ZTg8GWvg1Vl+PVKTjc&#10;8nzfv+WXobR5be/yvD0Zr9T0dfz6BBFpjE/xw73XCtLWdCXd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YQUcAAAADaAAAADwAAAAAAAAAAAAAAAACYAgAAZHJzL2Rvd25y&#10;ZXYueG1sUEsFBgAAAAAEAAQA9QAAAIUDAAAAAA==&#10;" fillcolor="white [3212]" stroked="f" strokeweight="1pt"/>
                <v:rect id="Прямоугольник 15" o:spid="_x0000_s1029" style="position:absolute;top:112;width:5486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sIA&#10;AADbAAAADwAAAGRycy9kb3ducmV2LnhtbERPS2sCMRC+F/ofwhS8FM3qUpGtUbRQ8NKDD8TjsJlu&#10;gpvJsom7a399UxB6m4/vOcv14GrRURusZwXTSQaCuPTacqXgdPwcL0CEiKyx9kwK7hRgvXp+WmKh&#10;fc976g6xEimEQ4EKTIxNIWUoDTkME98QJ+7btw5jgm0ldYt9Cne1nGXZXDq0nBoMNvRhqLwebk7B&#10;1z3Pd91rfu1PNq/sj7xsz8YrNXoZNu8gIg3xX/xw73Sa/wZ/v6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4H6wgAAANsAAAAPAAAAAAAAAAAAAAAAAJgCAABkcnMvZG93&#10;bnJldi54bWxQSwUGAAAAAAQABAD1AAAAhwMAAAAA&#10;" fillcolor="white [3212]" stroked="f" strokeweight="1pt"/>
                <v:rect id="Прямоугольник 939" o:spid="_x0000_s1030" style="position:absolute;left:953;top:28610;width:5486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4kMUA&#10;AADcAAAADwAAAGRycy9kb3ducmV2LnhtbESPQUsDMRSE70L/Q3gFL2KzGhC7bVpUEHrpwXYRj4/N&#10;6yZ087Js4u7WX28KgsdhZr5h1tvJt2KgPrrAGh4WBQjiOhjHjYbq+H7/DCImZINtYNJwoQjbzexm&#10;jaUJI3/QcEiNyBCOJWqwKXWllLG25DEuQkecvVPoPaYs+0aaHscM9618LIon6dFxXrDY0Zul+nz4&#10;9hr2F6V2w506j5VTjfuRX6+fNmh9O59eViASTek//NfeGQ1LtYTr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7iQxQAAANwAAAAPAAAAAAAAAAAAAAAAAJgCAABkcnMv&#10;ZG93bnJldi54bWxQSwUGAAAAAAQABAD1AAAAigMAAAAA&#10;" fillcolor="white [3212]" stroked="f" strokeweight="1pt"/>
              </v:group>
            </w:pict>
          </mc:Fallback>
        </mc:AlternateContent>
      </w:r>
      <w:r w:rsidR="00FA7CEA" w:rsidRPr="00782A23">
        <w:rPr>
          <w:rFonts w:ascii="Times New Roman" w:eastAsia="Calibri" w:hAnsi="Times New Roman" w:cs="Times New Roman"/>
          <w:noProof/>
          <w:lang w:eastAsia="ru-RU"/>
        </w:rPr>
        <mc:AlternateContent>
          <mc:Choice Requires="wps">
            <w:drawing>
              <wp:anchor distT="0" distB="0" distL="114300" distR="114300" simplePos="0" relativeHeight="251656704" behindDoc="0" locked="0" layoutInCell="1" allowOverlap="1" wp14:anchorId="0AD8FE9C" wp14:editId="2DA14266">
                <wp:simplePos x="0" y="0"/>
                <wp:positionH relativeFrom="column">
                  <wp:posOffset>996315</wp:posOffset>
                </wp:positionH>
                <wp:positionV relativeFrom="paragraph">
                  <wp:posOffset>184785</wp:posOffset>
                </wp:positionV>
                <wp:extent cx="685800" cy="276225"/>
                <wp:effectExtent l="0" t="0" r="0" b="0"/>
                <wp:wrapNone/>
                <wp:docPr id="108"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76225"/>
                        </a:xfrm>
                        <a:prstGeom prst="rect">
                          <a:avLst/>
                        </a:prstGeom>
                        <a:noFill/>
                        <a:ln w="12700" cap="flat" cmpd="sng" algn="ctr">
                          <a:noFill/>
                          <a:prstDash val="solid"/>
                          <a:miter lim="800000"/>
                        </a:ln>
                        <a:effectLst/>
                      </wps:spPr>
                      <wps:txbx>
                        <w:txbxContent>
                          <w:p w14:paraId="7909B12A" w14:textId="77777777" w:rsidR="00521808" w:rsidRPr="00650127" w:rsidRDefault="00521808" w:rsidP="00FA7CEA">
                            <w:pPr>
                              <w:jc w:val="center"/>
                              <w:rPr>
                                <w:rFonts w:ascii="Times New Roman" w:hAnsi="Times New Roman" w:cs="Times New Roman"/>
                                <w:color w:val="000000"/>
                                <w:sz w:val="20"/>
                              </w:rPr>
                            </w:pPr>
                            <w:r w:rsidRPr="00650127">
                              <w:rPr>
                                <w:rFonts w:ascii="Times New Roman" w:hAnsi="Times New Roman" w:cs="Times New Roman"/>
                                <w:color w:val="000000"/>
                                <w:sz w:val="20"/>
                              </w:rPr>
                              <w:t xml:space="preserve">млрд. </w:t>
                            </w:r>
                            <w:r w:rsidRPr="00C96B17">
                              <w:rPr>
                                <w:rFonts w:ascii="Times New Roman" w:hAnsi="Times New Roman" w:cs="Times New Roman"/>
                                <w:color w:val="000000"/>
                                <w:sz w:val="20"/>
                                <w:lang w:val="kk-KZ"/>
                              </w:rPr>
                              <w:t>тг</w:t>
                            </w:r>
                          </w:p>
                        </w:txbxContent>
                      </wps:txbx>
                      <wps:bodyPr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8FE9C" id="Прямоугольник 57" o:spid="_x0000_s1059" style="position:absolute;left:0;text-align:left;margin-left:78.45pt;margin-top:14.55pt;width:54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" filled="f" stroked="f" strokeweight="1pt">
                <v:path arrowok="t"/>
                <v:textbox>
                  <w:txbxContent>
                    <w:p w14:paraId="7909B12A" w14:textId="77777777" w:rsidR="00521808" w:rsidRPr="00650127" w:rsidRDefault="00521808" w:rsidP="00FA7CEA">
                      <w:pPr>
                        <w:jc w:val="center"/>
                        <w:rPr>
                          <w:rFonts w:ascii="Times New Roman" w:hAnsi="Times New Roman" w:cs="Times New Roman"/>
                          <w:color w:val="000000"/>
                          <w:sz w:val="20"/>
                        </w:rPr>
                      </w:pPr>
                      <w:r w:rsidRPr="00650127">
                        <w:rPr>
                          <w:rFonts w:ascii="Times New Roman" w:hAnsi="Times New Roman" w:cs="Times New Roman"/>
                          <w:color w:val="000000"/>
                          <w:sz w:val="20"/>
                        </w:rPr>
                        <w:t xml:space="preserve">млрд. </w:t>
                      </w:r>
                      <w:r w:rsidRPr="00C96B17">
                        <w:rPr>
                          <w:rFonts w:ascii="Times New Roman" w:hAnsi="Times New Roman" w:cs="Times New Roman"/>
                          <w:color w:val="000000"/>
                          <w:sz w:val="20"/>
                          <w:lang w:val="kk-KZ"/>
                        </w:rPr>
                        <w:t>тг</w:t>
                      </w:r>
                    </w:p>
                  </w:txbxContent>
                </v:textbox>
              </v:rect>
            </w:pict>
          </mc:Fallback>
        </mc:AlternateContent>
      </w:r>
      <w:r w:rsidR="00FA7CEA" w:rsidRPr="00782A23">
        <w:rPr>
          <w:rFonts w:ascii="Times New Roman" w:eastAsia="Calibri" w:hAnsi="Times New Roman" w:cs="Times New Roman"/>
          <w:noProof/>
          <w:bdr w:val="single" w:sz="4" w:space="0" w:color="auto"/>
          <w:lang w:eastAsia="ru-RU"/>
        </w:rPr>
        <w:drawing>
          <wp:inline distT="0" distB="0" distL="114300" distR="114300" wp14:anchorId="0AE322CD" wp14:editId="2E559BD4">
            <wp:extent cx="5446644" cy="2830664"/>
            <wp:effectExtent l="0" t="0" r="0" b="0"/>
            <wp:docPr id="109"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CD1391B" w14:textId="5992282B" w:rsidR="00FA7CEA" w:rsidRPr="009B0781" w:rsidRDefault="00532533" w:rsidP="00F4660B">
      <w:pPr>
        <w:spacing w:after="0" w:line="240" w:lineRule="auto"/>
        <w:ind w:left="1069" w:right="-564"/>
        <w:contextualSpacing/>
        <w:jc w:val="both"/>
        <w:rPr>
          <w:rFonts w:ascii="Times New Roman" w:eastAsia="Calibri" w:hAnsi="Times New Roman" w:cs="Times New Roman"/>
          <w:color w:val="000000"/>
          <w:sz w:val="16"/>
          <w:szCs w:val="16"/>
          <w:lang w:val="kk-KZ"/>
        </w:rPr>
      </w:pPr>
      <w:r w:rsidRPr="009B0781">
        <w:rPr>
          <w:rFonts w:ascii="Times New Roman" w:eastAsia="Calibri" w:hAnsi="Times New Roman" w:cs="Times New Roman"/>
          <w:color w:val="000000"/>
          <w:sz w:val="16"/>
          <w:szCs w:val="16"/>
          <w:lang w:val="kk-KZ"/>
        </w:rPr>
        <w:t xml:space="preserve"> </w:t>
      </w:r>
    </w:p>
    <w:p w14:paraId="51888165" w14:textId="43E44762" w:rsidR="00FA7CEA" w:rsidRPr="00782A23" w:rsidRDefault="00FA7CEA" w:rsidP="00732427">
      <w:pPr>
        <w:spacing w:after="0" w:line="240" w:lineRule="auto"/>
        <w:ind w:right="3"/>
        <w:contextualSpacing/>
        <w:jc w:val="center"/>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 xml:space="preserve">Сурет </w:t>
      </w:r>
      <w:r w:rsidR="00F3760E" w:rsidRPr="00F3760E">
        <w:rPr>
          <w:rFonts w:ascii="Times New Roman" w:eastAsia="Calibri" w:hAnsi="Times New Roman" w:cs="Times New Roman"/>
          <w:color w:val="000000"/>
          <w:sz w:val="28"/>
          <w:lang w:val="kk-KZ"/>
        </w:rPr>
        <w:t>45</w:t>
      </w:r>
      <w:r w:rsidR="00732427">
        <w:rPr>
          <w:rFonts w:ascii="Times New Roman" w:eastAsia="Calibri" w:hAnsi="Times New Roman" w:cs="Times New Roman"/>
          <w:color w:val="000000"/>
          <w:sz w:val="28"/>
          <w:lang w:val="kk-KZ"/>
        </w:rPr>
        <w:t xml:space="preserve"> –</w:t>
      </w:r>
      <w:r w:rsidRPr="00782A23">
        <w:rPr>
          <w:rFonts w:ascii="Times New Roman" w:eastAsia="Calibri" w:hAnsi="Times New Roman" w:cs="Times New Roman"/>
          <w:color w:val="000000"/>
          <w:sz w:val="28"/>
          <w:lang w:val="kk-KZ"/>
        </w:rPr>
        <w:t xml:space="preserve"> </w:t>
      </w:r>
      <w:r w:rsidR="004560E0" w:rsidRPr="00782A23">
        <w:rPr>
          <w:rFonts w:ascii="Times New Roman" w:eastAsia="Calibri" w:hAnsi="Times New Roman" w:cs="Times New Roman"/>
          <w:color w:val="000000"/>
          <w:sz w:val="28"/>
          <w:lang w:val="kk-KZ"/>
        </w:rPr>
        <w:t>М</w:t>
      </w:r>
      <w:r w:rsidRPr="00782A23">
        <w:rPr>
          <w:rFonts w:ascii="Times New Roman" w:eastAsia="Calibri" w:hAnsi="Times New Roman" w:cs="Times New Roman"/>
          <w:color w:val="000000"/>
          <w:sz w:val="28"/>
          <w:lang w:val="kk-KZ"/>
        </w:rPr>
        <w:t>одель бойынша есептік мәндердің диаграммасы және Ш</w:t>
      </w:r>
      <w:r w:rsidR="002F4E5F" w:rsidRPr="00782A23">
        <w:rPr>
          <w:rFonts w:ascii="Times New Roman" w:eastAsia="Calibri" w:hAnsi="Times New Roman" w:cs="Times New Roman"/>
          <w:color w:val="000000"/>
          <w:sz w:val="28"/>
          <w:lang w:val="kk-KZ"/>
        </w:rPr>
        <w:t>К</w:t>
      </w:r>
      <w:r w:rsidRPr="00782A23">
        <w:rPr>
          <w:rFonts w:ascii="Times New Roman" w:eastAsia="Calibri" w:hAnsi="Times New Roman" w:cs="Times New Roman"/>
          <w:color w:val="000000"/>
          <w:sz w:val="28"/>
          <w:lang w:val="kk-KZ"/>
        </w:rPr>
        <w:t xml:space="preserve"> секторындағы өндіріс көрсеткішін дамытудың нақты тренді</w:t>
      </w:r>
    </w:p>
    <w:p w14:paraId="237B7451" w14:textId="77777777" w:rsidR="00732427" w:rsidRPr="00732427" w:rsidRDefault="00732427" w:rsidP="00F4660B">
      <w:pPr>
        <w:spacing w:after="0" w:line="240" w:lineRule="auto"/>
        <w:ind w:left="1069" w:right="-564"/>
        <w:contextualSpacing/>
        <w:jc w:val="both"/>
        <w:rPr>
          <w:rFonts w:ascii="Times New Roman" w:eastAsia="Calibri" w:hAnsi="Times New Roman" w:cs="Times New Roman"/>
          <w:color w:val="000000"/>
          <w:sz w:val="16"/>
          <w:szCs w:val="16"/>
          <w:lang w:val="kk-KZ"/>
        </w:rPr>
      </w:pPr>
    </w:p>
    <w:p w14:paraId="64EDD85F" w14:textId="382A2926" w:rsidR="002F4E5F" w:rsidRPr="00782A23" w:rsidRDefault="002F4E5F" w:rsidP="00732427">
      <w:pPr>
        <w:spacing w:after="0" w:line="240" w:lineRule="auto"/>
        <w:ind w:right="-564" w:firstLine="709"/>
        <w:contextualSpacing/>
        <w:jc w:val="both"/>
        <w:rPr>
          <w:rFonts w:ascii="Times New Roman" w:eastAsia="Calibri" w:hAnsi="Times New Roman" w:cs="Times New Roman"/>
          <w:color w:val="000000"/>
          <w:sz w:val="24"/>
          <w:lang w:val="kk-KZ"/>
        </w:rPr>
      </w:pPr>
      <w:r w:rsidRPr="00782A23">
        <w:rPr>
          <w:rFonts w:ascii="Times New Roman" w:eastAsia="Calibri" w:hAnsi="Times New Roman" w:cs="Times New Roman"/>
          <w:color w:val="000000"/>
          <w:sz w:val="24"/>
          <w:lang w:val="kk-KZ"/>
        </w:rPr>
        <w:t xml:space="preserve">Ескерту </w:t>
      </w:r>
      <w:r w:rsidR="00732427">
        <w:rPr>
          <w:rFonts w:ascii="Times New Roman" w:eastAsia="Calibri" w:hAnsi="Times New Roman" w:cs="Times New Roman"/>
          <w:color w:val="000000"/>
          <w:sz w:val="24"/>
          <w:lang w:val="kk-KZ"/>
        </w:rPr>
        <w:t xml:space="preserve">– </w:t>
      </w:r>
      <w:r w:rsidR="00732427" w:rsidRPr="00782A23">
        <w:rPr>
          <w:rFonts w:ascii="Times New Roman" w:eastAsia="Calibri" w:hAnsi="Times New Roman" w:cs="Times New Roman"/>
          <w:color w:val="000000"/>
          <w:sz w:val="24"/>
          <w:lang w:val="kk-KZ"/>
        </w:rPr>
        <w:t xml:space="preserve">Зерттеу </w:t>
      </w:r>
      <w:r w:rsidRPr="00782A23">
        <w:rPr>
          <w:rFonts w:ascii="Times New Roman" w:eastAsia="Calibri" w:hAnsi="Times New Roman" w:cs="Times New Roman"/>
          <w:color w:val="000000"/>
          <w:sz w:val="24"/>
          <w:lang w:val="kk-KZ"/>
        </w:rPr>
        <w:t>авторы құрастырған</w:t>
      </w:r>
    </w:p>
    <w:p w14:paraId="14BD7D84" w14:textId="77777777" w:rsidR="002F4E5F" w:rsidRPr="00782A23" w:rsidRDefault="002F4E5F" w:rsidP="00F4660B">
      <w:pPr>
        <w:spacing w:after="0" w:line="240" w:lineRule="auto"/>
        <w:ind w:left="1069" w:right="-564"/>
        <w:contextualSpacing/>
        <w:jc w:val="both"/>
        <w:rPr>
          <w:rFonts w:ascii="Times New Roman" w:eastAsia="Calibri" w:hAnsi="Times New Roman" w:cs="Times New Roman"/>
          <w:color w:val="000000"/>
          <w:sz w:val="28"/>
          <w:lang w:val="kk-KZ"/>
        </w:rPr>
      </w:pPr>
    </w:p>
    <w:p w14:paraId="7CD8EF8E" w14:textId="44797849" w:rsidR="00FA7CEA" w:rsidRPr="00782A23" w:rsidRDefault="00FA7CEA" w:rsidP="00F4660B">
      <w:pPr>
        <w:numPr>
          <w:ilvl w:val="0"/>
          <w:numId w:val="2"/>
        </w:numPr>
        <w:spacing w:after="0" w:line="240" w:lineRule="auto"/>
        <w:ind w:right="-564"/>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Ақмола облысының жалпы өңірлік өніміне ШОБ салымының моделі:</w:t>
      </w:r>
    </w:p>
    <w:p w14:paraId="296B220F" w14:textId="77777777" w:rsidR="00FA7CEA" w:rsidRDefault="00FA7CEA" w:rsidP="00F4660B">
      <w:pPr>
        <w:spacing w:after="0" w:line="240" w:lineRule="auto"/>
        <w:ind w:left="1069" w:right="-564"/>
        <w:contextualSpacing/>
        <w:jc w:val="both"/>
        <w:rPr>
          <w:rFonts w:ascii="Times New Roman" w:eastAsia="Calibri" w:hAnsi="Times New Roman" w:cs="Times New Roman"/>
          <w:color w:val="000000"/>
          <w:sz w:val="28"/>
          <w:lang w:val="kk-KZ"/>
        </w:rPr>
      </w:pPr>
    </w:p>
    <w:p w14:paraId="162D6330" w14:textId="0B6248B4" w:rsidR="00732427" w:rsidRPr="00782A23" w:rsidRDefault="008A2D74" w:rsidP="00732427">
      <w:pPr>
        <w:spacing w:after="0" w:line="240" w:lineRule="auto"/>
        <w:jc w:val="right"/>
        <w:rPr>
          <w:rFonts w:ascii="Times New Roman" w:eastAsia="Calibri" w:hAnsi="Times New Roman" w:cs="Times New Roman"/>
          <w:color w:val="000000"/>
          <w:sz w:val="28"/>
          <w:lang w:val="kk-KZ"/>
        </w:rPr>
      </w:pPr>
      <m:oMath>
        <m:f>
          <m:fPr>
            <m:ctrlPr>
              <w:rPr>
                <w:rFonts w:ascii="Cambria Math" w:eastAsia="Calibri" w:hAnsi="Cambria Math" w:cs="Times New Roman"/>
                <w:color w:val="000000"/>
                <w:sz w:val="28"/>
                <w:lang w:val="kk-KZ"/>
              </w:rPr>
            </m:ctrlPr>
          </m:fPr>
          <m:num>
            <m:r>
              <w:rPr>
                <w:rFonts w:ascii="Cambria Math" w:eastAsia="Times New Roman" w:hAnsi="Cambria Math" w:cs="Times New Roman"/>
                <w:color w:val="000000"/>
                <w:sz w:val="28"/>
                <w:szCs w:val="20"/>
                <w:lang w:val="kk-KZ" w:eastAsia="ru-RU"/>
              </w:rPr>
              <m:t>Dvrp</m:t>
            </m:r>
            <m:r>
              <w:rPr>
                <w:rFonts w:ascii="Cambria Math" w:eastAsia="Times New Roman" w:hAnsi="Cambria Math" w:cs="Times New Roman"/>
                <w:color w:val="000000"/>
                <w:sz w:val="28"/>
                <w:szCs w:val="20"/>
                <w:lang w:val="kk-KZ" w:eastAsia="ru-RU"/>
              </w:rPr>
              <m:t xml:space="preserve"> = 18,58 + 0,0032 </m:t>
            </m:r>
            <m:r>
              <w:rPr>
                <w:rFonts w:ascii="Cambria Math" w:eastAsia="Times New Roman" w:hAnsi="Cambria Math" w:cs="Times New Roman"/>
                <w:color w:val="000000"/>
                <w:sz w:val="28"/>
                <w:szCs w:val="20"/>
                <w:lang w:val="kk-KZ" w:eastAsia="ru-RU"/>
              </w:rPr>
              <m:t>Cred</m:t>
            </m:r>
            <m:r>
              <w:rPr>
                <w:rFonts w:ascii="Cambria Math" w:eastAsia="Times New Roman" w:hAnsi="Cambria Math" w:cs="Times New Roman"/>
                <w:color w:val="000000"/>
                <w:sz w:val="28"/>
                <w:szCs w:val="20"/>
                <w:lang w:val="kk-KZ" w:eastAsia="ru-RU"/>
              </w:rPr>
              <m:t xml:space="preserve"> + 1,429 </m:t>
            </m:r>
            <m:r>
              <w:rPr>
                <w:rFonts w:ascii="Cambria Math" w:eastAsia="Times New Roman" w:hAnsi="Cambria Math" w:cs="Times New Roman"/>
                <w:color w:val="000000"/>
                <w:sz w:val="28"/>
                <w:szCs w:val="20"/>
                <w:lang w:val="kk-KZ" w:eastAsia="ru-RU"/>
              </w:rPr>
              <m:t>Subs</m:t>
            </m:r>
            <m:r>
              <w:rPr>
                <w:rFonts w:ascii="Cambria Math" w:eastAsia="Times New Roman" w:hAnsi="Cambria Math" w:cs="Times New Roman"/>
                <w:color w:val="000000"/>
                <w:sz w:val="28"/>
                <w:szCs w:val="20"/>
                <w:lang w:val="kk-KZ" w:eastAsia="ru-RU"/>
              </w:rPr>
              <m:t xml:space="preserve"> – 1,641 </m:t>
            </m:r>
            <m:r>
              <w:rPr>
                <w:rFonts w:ascii="Cambria Math" w:eastAsia="Times New Roman" w:hAnsi="Cambria Math" w:cs="Times New Roman"/>
                <w:color w:val="000000"/>
                <w:sz w:val="28"/>
                <w:szCs w:val="20"/>
                <w:lang w:val="kk-KZ" w:eastAsia="ru-RU"/>
              </w:rPr>
              <m:t>Gar</m:t>
            </m:r>
            <m:r>
              <w:rPr>
                <w:rFonts w:ascii="Cambria Math" w:eastAsia="Times New Roman" w:hAnsi="Cambria Math" w:cs="Times New Roman"/>
                <w:color w:val="000000"/>
                <w:sz w:val="28"/>
                <w:szCs w:val="20"/>
                <w:lang w:val="kk-KZ" w:eastAsia="ru-RU"/>
              </w:rPr>
              <m:t xml:space="preserve"> + 0,87 </m:t>
            </m:r>
            <m:r>
              <w:rPr>
                <w:rFonts w:ascii="Cambria Math" w:eastAsia="Times New Roman" w:hAnsi="Cambria Math" w:cs="Times New Roman"/>
                <w:color w:val="000000"/>
                <w:sz w:val="28"/>
                <w:szCs w:val="20"/>
                <w:lang w:val="kk-KZ" w:eastAsia="ru-RU"/>
              </w:rPr>
              <m:t>t</m:t>
            </m:r>
            <m:r>
              <m:rPr>
                <m:sty m:val="p"/>
              </m:rPr>
              <w:rPr>
                <w:rFonts w:ascii="Cambria Math" w:eastAsia="Times New Roman" w:hAnsi="Cambria Math" w:cs="Times New Roman"/>
                <w:color w:val="000000"/>
                <w:sz w:val="28"/>
                <w:szCs w:val="20"/>
                <w:lang w:val="kk-KZ" w:eastAsia="ru-RU"/>
              </w:rPr>
              <m:t xml:space="preserve"> </m:t>
            </m:r>
          </m:num>
          <m:den>
            <m:r>
              <m:rPr>
                <m:sty m:val="p"/>
              </m:rPr>
              <w:rPr>
                <w:rFonts w:ascii="Cambria Math" w:eastAsia="Calibri" w:hAnsi="Cambria Math" w:cs="Times New Roman"/>
                <w:color w:val="000000"/>
                <w:sz w:val="28"/>
                <w:lang w:val="kk-KZ"/>
              </w:rPr>
              <m:t>(R = 0,765)</m:t>
            </m:r>
          </m:den>
        </m:f>
      </m:oMath>
      <w:r w:rsidR="00732427">
        <w:rPr>
          <w:rFonts w:ascii="Times New Roman" w:eastAsia="Calibri" w:hAnsi="Times New Roman" w:cs="Times New Roman"/>
          <w:color w:val="000000"/>
          <w:sz w:val="28"/>
          <w:lang w:val="kk-KZ"/>
        </w:rPr>
        <w:t xml:space="preserve">                        </w:t>
      </w:r>
      <w:r w:rsidR="00732427" w:rsidRPr="00782A23">
        <w:rPr>
          <w:rFonts w:ascii="Times New Roman" w:eastAsia="Calibri" w:hAnsi="Times New Roman" w:cs="Times New Roman"/>
          <w:color w:val="000000"/>
          <w:sz w:val="28"/>
          <w:lang w:val="kk-KZ"/>
        </w:rPr>
        <w:t xml:space="preserve"> (</w:t>
      </w:r>
      <w:r w:rsidR="00732427">
        <w:rPr>
          <w:rFonts w:ascii="Times New Roman" w:eastAsia="Calibri" w:hAnsi="Times New Roman" w:cs="Times New Roman"/>
          <w:color w:val="000000"/>
          <w:sz w:val="28"/>
          <w:lang w:val="kk-KZ"/>
        </w:rPr>
        <w:t>8</w:t>
      </w:r>
      <w:r w:rsidR="00732427" w:rsidRPr="00782A23">
        <w:rPr>
          <w:rFonts w:ascii="Times New Roman" w:eastAsia="Calibri" w:hAnsi="Times New Roman" w:cs="Times New Roman"/>
          <w:color w:val="000000"/>
          <w:sz w:val="28"/>
          <w:lang w:val="kk-KZ"/>
        </w:rPr>
        <w:t>)</w:t>
      </w:r>
    </w:p>
    <w:p w14:paraId="63601A86" w14:textId="77777777" w:rsidR="00732427" w:rsidRPr="00782A23" w:rsidRDefault="00732427" w:rsidP="00F4660B">
      <w:pPr>
        <w:spacing w:after="0" w:line="240" w:lineRule="auto"/>
        <w:ind w:left="1069" w:right="-564"/>
        <w:contextualSpacing/>
        <w:jc w:val="both"/>
        <w:rPr>
          <w:rFonts w:ascii="Times New Roman" w:eastAsia="Calibri" w:hAnsi="Times New Roman" w:cs="Times New Roman"/>
          <w:color w:val="000000"/>
          <w:sz w:val="28"/>
          <w:lang w:val="kk-KZ"/>
        </w:rPr>
      </w:pPr>
    </w:p>
    <w:p w14:paraId="1E9AF537" w14:textId="77777777" w:rsidR="00FA7CEA" w:rsidRPr="00782A23" w:rsidRDefault="00FA7CEA" w:rsidP="00F4660B">
      <w:pPr>
        <w:numPr>
          <w:ilvl w:val="0"/>
          <w:numId w:val="2"/>
        </w:numPr>
        <w:spacing w:after="0" w:line="240" w:lineRule="auto"/>
        <w:ind w:right="-564"/>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ШОБ-тағы жұмыспен қамту моделі:</w:t>
      </w:r>
    </w:p>
    <w:p w14:paraId="39BE0E68" w14:textId="77777777" w:rsidR="00FA7CEA" w:rsidRDefault="00FA7CEA" w:rsidP="00F4660B">
      <w:pPr>
        <w:spacing w:after="0" w:line="240" w:lineRule="auto"/>
        <w:ind w:left="1069" w:right="-564"/>
        <w:contextualSpacing/>
        <w:jc w:val="both"/>
        <w:rPr>
          <w:rFonts w:ascii="Times New Roman" w:eastAsia="Calibri" w:hAnsi="Times New Roman" w:cs="Times New Roman"/>
          <w:color w:val="000000"/>
          <w:sz w:val="28"/>
          <w:lang w:val="kk-KZ"/>
        </w:rPr>
      </w:pPr>
    </w:p>
    <w:p w14:paraId="05982E4C" w14:textId="34A7DC64" w:rsidR="00732427" w:rsidRPr="00782A23" w:rsidRDefault="008A2D74" w:rsidP="00732427">
      <w:pPr>
        <w:spacing w:after="0" w:line="240" w:lineRule="auto"/>
        <w:jc w:val="right"/>
        <w:rPr>
          <w:rFonts w:ascii="Times New Roman" w:eastAsia="Calibri" w:hAnsi="Times New Roman" w:cs="Times New Roman"/>
          <w:color w:val="000000"/>
          <w:sz w:val="28"/>
          <w:lang w:val="kk-KZ"/>
        </w:rPr>
      </w:pPr>
      <m:oMath>
        <m:f>
          <m:fPr>
            <m:ctrlPr>
              <w:rPr>
                <w:rFonts w:ascii="Cambria Math" w:eastAsia="Calibri" w:hAnsi="Cambria Math" w:cs="Times New Roman"/>
                <w:color w:val="000000"/>
                <w:sz w:val="28"/>
                <w:lang w:val="kk-KZ"/>
              </w:rPr>
            </m:ctrlPr>
          </m:fPr>
          <m:num>
            <m:r>
              <w:rPr>
                <w:rFonts w:ascii="Cambria Math" w:eastAsia="Calibri" w:hAnsi="Cambria Math" w:cs="Times New Roman"/>
                <w:color w:val="000000"/>
                <w:sz w:val="28"/>
                <w:lang w:val="kk-KZ"/>
              </w:rPr>
              <m:t>TRmsb</m:t>
            </m:r>
            <m:r>
              <w:rPr>
                <w:rFonts w:ascii="Cambria Math" w:eastAsia="Calibri" w:hAnsi="Cambria Math" w:cs="Times New Roman"/>
                <w:color w:val="000000"/>
                <w:sz w:val="28"/>
                <w:lang w:val="kk-KZ"/>
              </w:rPr>
              <m:t xml:space="preserve"> = </m:t>
            </m:r>
            <m:r>
              <w:rPr>
                <w:rFonts w:ascii="Cambria Math" w:eastAsia="Times New Roman" w:hAnsi="Cambria Math" w:cs="Times New Roman"/>
                <w:color w:val="000000"/>
                <w:sz w:val="28"/>
                <w:szCs w:val="20"/>
                <w:lang w:val="kk-KZ" w:eastAsia="ru-RU"/>
              </w:rPr>
              <m:t xml:space="preserve">117,12 + 0,155 </m:t>
            </m:r>
            <m:r>
              <w:rPr>
                <w:rFonts w:ascii="Cambria Math" w:eastAsia="Times New Roman" w:hAnsi="Cambria Math" w:cs="Times New Roman"/>
                <w:color w:val="000000"/>
                <w:sz w:val="28"/>
                <w:szCs w:val="20"/>
                <w:lang w:val="kk-KZ" w:eastAsia="ru-RU"/>
              </w:rPr>
              <m:t>Cred</m:t>
            </m:r>
            <m:r>
              <w:rPr>
                <w:rFonts w:ascii="Cambria Math" w:eastAsia="Times New Roman" w:hAnsi="Cambria Math" w:cs="Times New Roman"/>
                <w:color w:val="000000"/>
                <w:sz w:val="28"/>
                <w:szCs w:val="20"/>
                <w:lang w:val="kk-KZ" w:eastAsia="ru-RU"/>
              </w:rPr>
              <m:t xml:space="preserve"> – 6,67 </m:t>
            </m:r>
            <m:r>
              <w:rPr>
                <w:rFonts w:ascii="Cambria Math" w:eastAsia="Times New Roman" w:hAnsi="Cambria Math" w:cs="Times New Roman"/>
                <w:color w:val="000000"/>
                <w:sz w:val="28"/>
                <w:szCs w:val="20"/>
                <w:lang w:val="kk-KZ" w:eastAsia="ru-RU"/>
              </w:rPr>
              <m:t>Subs</m:t>
            </m:r>
            <m:r>
              <w:rPr>
                <w:rFonts w:ascii="Cambria Math" w:eastAsia="Times New Roman" w:hAnsi="Cambria Math" w:cs="Times New Roman"/>
                <w:color w:val="000000"/>
                <w:sz w:val="28"/>
                <w:szCs w:val="20"/>
                <w:lang w:val="kk-KZ" w:eastAsia="ru-RU"/>
              </w:rPr>
              <m:t xml:space="preserve"> + 3,771 </m:t>
            </m:r>
            <m:r>
              <w:rPr>
                <w:rFonts w:ascii="Cambria Math" w:eastAsia="Times New Roman" w:hAnsi="Cambria Math" w:cs="Times New Roman"/>
                <w:color w:val="000000"/>
                <w:sz w:val="28"/>
                <w:szCs w:val="20"/>
                <w:lang w:val="kk-KZ" w:eastAsia="ru-RU"/>
              </w:rPr>
              <m:t>Gar</m:t>
            </m:r>
            <m:r>
              <w:rPr>
                <w:rFonts w:ascii="Cambria Math" w:eastAsia="Times New Roman" w:hAnsi="Cambria Math" w:cs="Times New Roman"/>
                <w:color w:val="000000"/>
                <w:sz w:val="28"/>
                <w:szCs w:val="20"/>
                <w:lang w:val="kk-KZ" w:eastAsia="ru-RU"/>
              </w:rPr>
              <m:t xml:space="preserve"> + 2,33 </m:t>
            </m:r>
            <m:r>
              <w:rPr>
                <w:rFonts w:ascii="Cambria Math" w:eastAsia="Times New Roman" w:hAnsi="Cambria Math" w:cs="Times New Roman"/>
                <w:color w:val="000000"/>
                <w:sz w:val="28"/>
                <w:szCs w:val="20"/>
                <w:lang w:val="kk-KZ" w:eastAsia="ru-RU"/>
              </w:rPr>
              <m:t>t</m:t>
            </m:r>
            <m:r>
              <m:rPr>
                <m:sty m:val="p"/>
              </m:rPr>
              <w:rPr>
                <w:rFonts w:ascii="Cambria Math" w:eastAsia="Times New Roman" w:hAnsi="Cambria Math" w:cs="Times New Roman"/>
                <w:color w:val="000000"/>
                <w:sz w:val="28"/>
                <w:szCs w:val="20"/>
                <w:lang w:val="kk-KZ" w:eastAsia="ru-RU"/>
              </w:rPr>
              <m:t xml:space="preserve">  </m:t>
            </m:r>
          </m:num>
          <m:den>
            <m:r>
              <m:rPr>
                <m:sty m:val="p"/>
              </m:rPr>
              <w:rPr>
                <w:rFonts w:ascii="Cambria Math" w:eastAsia="Calibri" w:hAnsi="Cambria Math" w:cs="Times New Roman"/>
                <w:color w:val="000000"/>
                <w:sz w:val="28"/>
                <w:lang w:val="kk-KZ"/>
              </w:rPr>
              <m:t>(R = 0,86)</m:t>
            </m:r>
          </m:den>
        </m:f>
      </m:oMath>
      <w:r w:rsidR="00732427">
        <w:rPr>
          <w:rFonts w:ascii="Times New Roman" w:eastAsia="Calibri" w:hAnsi="Times New Roman" w:cs="Times New Roman"/>
          <w:color w:val="000000"/>
          <w:sz w:val="28"/>
          <w:lang w:val="kk-KZ"/>
        </w:rPr>
        <w:t xml:space="preserve">                        </w:t>
      </w:r>
      <w:r w:rsidR="00732427" w:rsidRPr="00782A23">
        <w:rPr>
          <w:rFonts w:ascii="Times New Roman" w:eastAsia="Calibri" w:hAnsi="Times New Roman" w:cs="Times New Roman"/>
          <w:color w:val="000000"/>
          <w:sz w:val="28"/>
          <w:lang w:val="kk-KZ"/>
        </w:rPr>
        <w:t xml:space="preserve"> (</w:t>
      </w:r>
      <w:r w:rsidR="00732427">
        <w:rPr>
          <w:rFonts w:ascii="Times New Roman" w:eastAsia="Calibri" w:hAnsi="Times New Roman" w:cs="Times New Roman"/>
          <w:color w:val="000000"/>
          <w:sz w:val="28"/>
          <w:lang w:val="kk-KZ"/>
        </w:rPr>
        <w:t>9</w:t>
      </w:r>
      <w:r w:rsidR="00732427" w:rsidRPr="00782A23">
        <w:rPr>
          <w:rFonts w:ascii="Times New Roman" w:eastAsia="Calibri" w:hAnsi="Times New Roman" w:cs="Times New Roman"/>
          <w:color w:val="000000"/>
          <w:sz w:val="28"/>
          <w:lang w:val="kk-KZ"/>
        </w:rPr>
        <w:t>)</w:t>
      </w:r>
    </w:p>
    <w:p w14:paraId="548BD47E" w14:textId="77777777" w:rsidR="00732427" w:rsidRPr="00782A23" w:rsidRDefault="00732427" w:rsidP="00F4660B">
      <w:pPr>
        <w:spacing w:after="0" w:line="240" w:lineRule="auto"/>
        <w:ind w:left="1069" w:right="-564"/>
        <w:contextualSpacing/>
        <w:jc w:val="both"/>
        <w:rPr>
          <w:rFonts w:ascii="Times New Roman" w:eastAsia="Calibri" w:hAnsi="Times New Roman" w:cs="Times New Roman"/>
          <w:color w:val="000000"/>
          <w:sz w:val="28"/>
          <w:lang w:val="kk-KZ"/>
        </w:rPr>
      </w:pPr>
    </w:p>
    <w:p w14:paraId="7CEE3B84" w14:textId="77777777" w:rsidR="00FA7CEA" w:rsidRPr="00782A23" w:rsidRDefault="00FA7CEA" w:rsidP="00F4660B">
      <w:pPr>
        <w:numPr>
          <w:ilvl w:val="0"/>
          <w:numId w:val="2"/>
        </w:numPr>
        <w:spacing w:after="0" w:line="240" w:lineRule="auto"/>
        <w:ind w:right="-564"/>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Ақмола облысындағы жұмыссыздық деңгейінің моделі:</w:t>
      </w:r>
    </w:p>
    <w:p w14:paraId="5A6E1FDA" w14:textId="77777777" w:rsidR="00FA7CEA" w:rsidRDefault="00FA7CEA" w:rsidP="00F4660B">
      <w:pPr>
        <w:spacing w:after="0" w:line="240" w:lineRule="auto"/>
        <w:ind w:left="1069" w:right="-564"/>
        <w:contextualSpacing/>
        <w:jc w:val="both"/>
        <w:rPr>
          <w:rFonts w:ascii="Times New Roman" w:eastAsia="Calibri" w:hAnsi="Times New Roman" w:cs="Times New Roman"/>
          <w:color w:val="000000"/>
          <w:sz w:val="28"/>
          <w:lang w:val="kk-KZ"/>
        </w:rPr>
      </w:pPr>
    </w:p>
    <w:p w14:paraId="0B14DF5C" w14:textId="2FE2700A" w:rsidR="00732427" w:rsidRPr="00782A23" w:rsidRDefault="008A2D74" w:rsidP="00732427">
      <w:pPr>
        <w:spacing w:after="0" w:line="240" w:lineRule="auto"/>
        <w:jc w:val="right"/>
        <w:rPr>
          <w:rFonts w:ascii="Times New Roman" w:eastAsia="Calibri" w:hAnsi="Times New Roman" w:cs="Times New Roman"/>
          <w:color w:val="000000"/>
          <w:sz w:val="28"/>
          <w:lang w:val="kk-KZ"/>
        </w:rPr>
      </w:pPr>
      <m:oMath>
        <m:f>
          <m:fPr>
            <m:ctrlPr>
              <w:rPr>
                <w:rFonts w:ascii="Cambria Math" w:eastAsia="Calibri" w:hAnsi="Cambria Math" w:cs="Times New Roman"/>
                <w:color w:val="000000"/>
                <w:sz w:val="28"/>
                <w:lang w:val="kk-KZ"/>
              </w:rPr>
            </m:ctrlPr>
          </m:fPr>
          <m:num>
            <m:r>
              <w:rPr>
                <w:rFonts w:ascii="Cambria Math" w:eastAsia="Times New Roman" w:hAnsi="Cambria Math" w:cs="Times New Roman"/>
                <w:color w:val="000000"/>
                <w:sz w:val="28"/>
                <w:szCs w:val="20"/>
                <w:lang w:val="kk-KZ" w:eastAsia="ru-RU"/>
              </w:rPr>
              <m:t>Ubr</m:t>
            </m:r>
            <m:r>
              <w:rPr>
                <w:rFonts w:ascii="Cambria Math" w:eastAsia="Times New Roman" w:hAnsi="Cambria Math" w:cs="Times New Roman"/>
                <w:color w:val="000000"/>
                <w:sz w:val="28"/>
                <w:szCs w:val="20"/>
                <w:lang w:val="kk-KZ" w:eastAsia="ru-RU"/>
              </w:rPr>
              <m:t xml:space="preserve"> = 2,067 </m:t>
            </m:r>
            <m:r>
              <w:rPr>
                <w:rFonts w:ascii="Cambria Math" w:eastAsia="Times New Roman" w:hAnsi="Cambria Math" w:cs="Times New Roman"/>
                <w:color w:val="000000"/>
                <w:sz w:val="28"/>
                <w:szCs w:val="20"/>
                <w:lang w:val="kk-KZ" w:eastAsia="ru-RU"/>
              </w:rPr>
              <m:t>Dact</m:t>
            </m:r>
            <m:r>
              <w:rPr>
                <w:rFonts w:ascii="Cambria Math" w:eastAsia="Times New Roman" w:hAnsi="Cambria Math" w:cs="Times New Roman"/>
                <w:color w:val="000000"/>
                <w:sz w:val="28"/>
                <w:szCs w:val="20"/>
                <w:vertAlign w:val="superscript"/>
                <w:lang w:val="kk-KZ" w:eastAsia="ru-RU"/>
              </w:rPr>
              <m:t>0,086</m:t>
            </m:r>
            <m:r>
              <w:rPr>
                <w:rFonts w:ascii="Cambria Math" w:eastAsia="Times New Roman" w:hAnsi="Cambria Math" w:cs="Times New Roman"/>
                <w:color w:val="000000"/>
                <w:sz w:val="28"/>
                <w:szCs w:val="20"/>
                <w:lang w:val="kk-KZ" w:eastAsia="ru-RU"/>
              </w:rPr>
              <m:t xml:space="preserve"> </m:t>
            </m:r>
            <m:r>
              <w:rPr>
                <w:rFonts w:ascii="Cambria Math" w:eastAsia="Times New Roman" w:hAnsi="Cambria Math" w:cs="Times New Roman"/>
                <w:color w:val="000000"/>
                <w:sz w:val="28"/>
                <w:szCs w:val="20"/>
                <w:lang w:val="kk-KZ" w:eastAsia="ru-RU"/>
              </w:rPr>
              <m:t>Vmsb</m:t>
            </m:r>
            <m:r>
              <w:rPr>
                <w:rFonts w:ascii="Cambria Math" w:eastAsia="Times New Roman" w:hAnsi="Cambria Math" w:cs="Times New Roman"/>
                <w:color w:val="000000"/>
                <w:sz w:val="28"/>
                <w:szCs w:val="20"/>
                <w:vertAlign w:val="superscript"/>
                <w:lang w:val="kk-KZ" w:eastAsia="ru-RU"/>
              </w:rPr>
              <m:t>-0,131</m:t>
            </m:r>
            <m:r>
              <m:rPr>
                <m:sty m:val="p"/>
              </m:rPr>
              <w:rPr>
                <w:rFonts w:ascii="Cambria Math" w:eastAsia="Times New Roman" w:hAnsi="Cambria Math" w:cs="Times New Roman"/>
                <w:color w:val="000000"/>
                <w:sz w:val="28"/>
                <w:szCs w:val="20"/>
                <w:lang w:val="kk-KZ" w:eastAsia="ru-RU"/>
              </w:rPr>
              <m:t xml:space="preserve">  </m:t>
            </m:r>
          </m:num>
          <m:den>
            <m:r>
              <m:rPr>
                <m:sty m:val="p"/>
              </m:rPr>
              <w:rPr>
                <w:rFonts w:ascii="Cambria Math" w:eastAsia="Calibri" w:hAnsi="Cambria Math" w:cs="Times New Roman"/>
                <w:color w:val="000000"/>
                <w:sz w:val="28"/>
                <w:lang w:val="kk-KZ"/>
              </w:rPr>
              <m:t>(R = 0,87)</m:t>
            </m:r>
          </m:den>
        </m:f>
      </m:oMath>
      <w:r w:rsidR="00732427">
        <w:rPr>
          <w:rFonts w:ascii="Times New Roman" w:eastAsia="Calibri" w:hAnsi="Times New Roman" w:cs="Times New Roman"/>
          <w:color w:val="000000"/>
          <w:sz w:val="28"/>
          <w:lang w:val="kk-KZ"/>
        </w:rPr>
        <w:t xml:space="preserve">                              </w:t>
      </w:r>
      <w:r w:rsidR="00732427" w:rsidRPr="00782A23">
        <w:rPr>
          <w:rFonts w:ascii="Times New Roman" w:eastAsia="Calibri" w:hAnsi="Times New Roman" w:cs="Times New Roman"/>
          <w:color w:val="000000"/>
          <w:sz w:val="28"/>
          <w:lang w:val="kk-KZ"/>
        </w:rPr>
        <w:t xml:space="preserve"> (</w:t>
      </w:r>
      <w:r w:rsidR="00732427">
        <w:rPr>
          <w:rFonts w:ascii="Times New Roman" w:eastAsia="Calibri" w:hAnsi="Times New Roman" w:cs="Times New Roman"/>
          <w:color w:val="000000"/>
          <w:sz w:val="28"/>
          <w:lang w:val="kk-KZ"/>
        </w:rPr>
        <w:t>10</w:t>
      </w:r>
      <w:r w:rsidR="00732427" w:rsidRPr="00782A23">
        <w:rPr>
          <w:rFonts w:ascii="Times New Roman" w:eastAsia="Calibri" w:hAnsi="Times New Roman" w:cs="Times New Roman"/>
          <w:color w:val="000000"/>
          <w:sz w:val="28"/>
          <w:lang w:val="kk-KZ"/>
        </w:rPr>
        <w:t>)</w:t>
      </w:r>
    </w:p>
    <w:p w14:paraId="26BEB13C" w14:textId="77777777" w:rsidR="00732427" w:rsidRDefault="00732427" w:rsidP="00F4660B">
      <w:pPr>
        <w:spacing w:after="0" w:line="240" w:lineRule="auto"/>
        <w:ind w:left="1069" w:right="-564"/>
        <w:contextualSpacing/>
        <w:jc w:val="both"/>
        <w:rPr>
          <w:rFonts w:ascii="Times New Roman" w:eastAsia="Calibri" w:hAnsi="Times New Roman" w:cs="Times New Roman"/>
          <w:color w:val="000000"/>
          <w:sz w:val="28"/>
          <w:lang w:val="kk-KZ"/>
        </w:rPr>
      </w:pPr>
    </w:p>
    <w:p w14:paraId="36DB1D22" w14:textId="77777777" w:rsidR="00FA7CEA" w:rsidRPr="00782A23" w:rsidRDefault="00FA7CEA" w:rsidP="00F4660B">
      <w:pPr>
        <w:numPr>
          <w:ilvl w:val="0"/>
          <w:numId w:val="2"/>
        </w:numPr>
        <w:spacing w:after="0" w:line="240" w:lineRule="auto"/>
        <w:ind w:right="-564"/>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Ақмола облысының тұтыну нарықтарындағы бағалардың өзгеру моделі:</w:t>
      </w:r>
    </w:p>
    <w:p w14:paraId="1CF0EDC0" w14:textId="77777777" w:rsidR="00732427" w:rsidRDefault="00732427" w:rsidP="00F4660B">
      <w:pPr>
        <w:spacing w:after="0" w:line="240" w:lineRule="auto"/>
        <w:ind w:left="1069" w:right="-564"/>
        <w:contextualSpacing/>
        <w:jc w:val="both"/>
        <w:rPr>
          <w:rFonts w:ascii="Times New Roman" w:eastAsia="Calibri" w:hAnsi="Times New Roman" w:cs="Times New Roman"/>
          <w:color w:val="000000"/>
          <w:sz w:val="28"/>
          <w:lang w:val="kk-KZ"/>
        </w:rPr>
      </w:pPr>
    </w:p>
    <w:p w14:paraId="30E7E2B8" w14:textId="387CD4C0" w:rsidR="00732427" w:rsidRPr="00782A23" w:rsidRDefault="008A2D74" w:rsidP="00732427">
      <w:pPr>
        <w:spacing w:after="0" w:line="240" w:lineRule="auto"/>
        <w:jc w:val="right"/>
        <w:rPr>
          <w:rFonts w:ascii="Times New Roman" w:eastAsia="Calibri" w:hAnsi="Times New Roman" w:cs="Times New Roman"/>
          <w:color w:val="000000"/>
          <w:sz w:val="28"/>
          <w:lang w:val="kk-KZ"/>
        </w:rPr>
      </w:pPr>
      <m:oMath>
        <m:f>
          <m:fPr>
            <m:ctrlPr>
              <w:rPr>
                <w:rFonts w:ascii="Cambria Math" w:eastAsia="Calibri" w:hAnsi="Cambria Math" w:cs="Times New Roman"/>
                <w:color w:val="000000"/>
                <w:sz w:val="28"/>
                <w:lang w:val="kk-KZ"/>
              </w:rPr>
            </m:ctrlPr>
          </m:fPr>
          <m:num>
            <m:r>
              <w:rPr>
                <w:rFonts w:ascii="Cambria Math" w:eastAsia="Times New Roman" w:hAnsi="Cambria Math" w:cs="Times New Roman"/>
                <w:color w:val="000000"/>
                <w:sz w:val="28"/>
                <w:szCs w:val="20"/>
                <w:lang w:val="kk-KZ" w:eastAsia="ru-RU"/>
              </w:rPr>
              <m:t>IPPr</m:t>
            </m:r>
            <m:r>
              <w:rPr>
                <w:rFonts w:ascii="Cambria Math" w:eastAsia="Times New Roman" w:hAnsi="Cambria Math" w:cs="Times New Roman"/>
                <w:color w:val="000000"/>
                <w:sz w:val="28"/>
                <w:szCs w:val="20"/>
                <w:lang w:val="kk-KZ" w:eastAsia="ru-RU"/>
              </w:rPr>
              <m:t xml:space="preserve"> = 4</m:t>
            </m:r>
            <m:r>
              <w:rPr>
                <w:rFonts w:ascii="Cambria Math" w:eastAsia="Calibri" w:hAnsi="Cambria Math" w:cs="Times New Roman"/>
                <w:color w:val="000000"/>
                <w:sz w:val="28"/>
                <w:lang w:val="kk-KZ"/>
              </w:rPr>
              <m:t xml:space="preserve">,74 </m:t>
            </m:r>
            <m:r>
              <w:rPr>
                <w:rFonts w:ascii="Cambria Math" w:eastAsia="Calibri" w:hAnsi="Cambria Math" w:cs="Times New Roman"/>
                <w:color w:val="000000"/>
                <w:sz w:val="28"/>
                <w:lang w:val="kk-KZ"/>
              </w:rPr>
              <m:t>Cred</m:t>
            </m:r>
            <m:r>
              <w:rPr>
                <w:rFonts w:ascii="Cambria Math" w:eastAsia="Calibri" w:hAnsi="Cambria Math" w:cs="Times New Roman"/>
                <w:color w:val="000000"/>
                <w:sz w:val="28"/>
                <w:vertAlign w:val="superscript"/>
                <w:lang w:val="kk-KZ"/>
              </w:rPr>
              <m:t>0,012</m:t>
            </m:r>
            <m:r>
              <w:rPr>
                <w:rFonts w:ascii="Cambria Math" w:eastAsia="Calibri" w:hAnsi="Cambria Math" w:cs="Times New Roman"/>
                <w:color w:val="000000"/>
                <w:sz w:val="28"/>
                <w:lang w:val="kk-KZ"/>
              </w:rPr>
              <m:t xml:space="preserve"> </m:t>
            </m:r>
            <m:r>
              <w:rPr>
                <w:rFonts w:ascii="Cambria Math" w:eastAsia="Calibri" w:hAnsi="Cambria Math" w:cs="Times New Roman"/>
                <w:color w:val="000000"/>
                <w:sz w:val="28"/>
                <w:lang w:val="kk-KZ"/>
              </w:rPr>
              <m:t>Subs</m:t>
            </m:r>
            <m:r>
              <w:rPr>
                <w:rFonts w:ascii="Cambria Math" w:eastAsia="Calibri" w:hAnsi="Cambria Math" w:cs="Times New Roman"/>
                <w:color w:val="000000"/>
                <w:sz w:val="28"/>
                <w:vertAlign w:val="superscript"/>
                <w:lang w:val="kk-KZ"/>
              </w:rPr>
              <m:t>-</m:t>
            </m:r>
            <m:r>
              <w:rPr>
                <w:rFonts w:ascii="Cambria Math" w:eastAsia="Calibri" w:hAnsi="Cambria Math" w:cs="Times New Roman"/>
                <w:color w:val="000000"/>
                <w:sz w:val="28"/>
                <w:vertAlign w:val="superscript"/>
                <w:lang w:val="kk-KZ"/>
              </w:rPr>
              <m:t>0,121</m:t>
            </m:r>
            <m:r>
              <w:rPr>
                <w:rFonts w:ascii="Cambria Math" w:eastAsia="Calibri" w:hAnsi="Cambria Math" w:cs="Times New Roman"/>
                <w:color w:val="000000"/>
                <w:sz w:val="28"/>
                <w:lang w:val="kk-KZ"/>
              </w:rPr>
              <m:t xml:space="preserve"> </m:t>
            </m:r>
            <m:r>
              <w:rPr>
                <w:rFonts w:ascii="Cambria Math" w:eastAsia="Calibri" w:hAnsi="Cambria Math" w:cs="Times New Roman"/>
                <w:color w:val="000000"/>
                <w:sz w:val="28"/>
                <w:lang w:val="kk-KZ"/>
              </w:rPr>
              <m:t>Gar</m:t>
            </m:r>
            <m:r>
              <w:rPr>
                <w:rFonts w:ascii="Cambria Math" w:eastAsia="Calibri" w:hAnsi="Cambria Math" w:cs="Times New Roman"/>
                <w:color w:val="000000"/>
                <w:sz w:val="28"/>
                <w:vertAlign w:val="superscript"/>
                <w:lang w:val="kk-KZ"/>
              </w:rPr>
              <m:t>0,081</m:t>
            </m:r>
            <m:r>
              <w:rPr>
                <w:rFonts w:ascii="Cambria Math" w:eastAsia="Calibri" w:hAnsi="Cambria Math" w:cs="Times New Roman"/>
                <w:color w:val="000000"/>
                <w:sz w:val="28"/>
                <w:lang w:val="kk-KZ"/>
              </w:rPr>
              <m:t xml:space="preserve"> </m:t>
            </m:r>
            <m:r>
              <w:rPr>
                <w:rFonts w:ascii="Cambria Math" w:eastAsia="Calibri" w:hAnsi="Cambria Math" w:cs="Times New Roman"/>
                <w:color w:val="000000"/>
                <w:sz w:val="28"/>
                <w:lang w:val="kk-KZ"/>
              </w:rPr>
              <m:t>t</m:t>
            </m:r>
            <m:r>
              <w:rPr>
                <w:rFonts w:ascii="Cambria Math" w:eastAsia="Calibri" w:hAnsi="Cambria Math" w:cs="Times New Roman"/>
                <w:color w:val="000000"/>
                <w:sz w:val="28"/>
                <w:vertAlign w:val="superscript"/>
                <w:lang w:val="kk-KZ"/>
              </w:rPr>
              <m:t>-</m:t>
            </m:r>
            <m:r>
              <w:rPr>
                <w:rFonts w:ascii="Cambria Math" w:eastAsia="Calibri" w:hAnsi="Cambria Math" w:cs="Times New Roman"/>
                <w:color w:val="000000"/>
                <w:sz w:val="28"/>
                <w:vertAlign w:val="superscript"/>
                <w:lang w:val="kk-KZ"/>
              </w:rPr>
              <m:t>0,013</m:t>
            </m:r>
            <m:r>
              <m:rPr>
                <m:sty m:val="p"/>
              </m:rPr>
              <w:rPr>
                <w:rFonts w:ascii="Cambria Math" w:eastAsia="Times New Roman" w:hAnsi="Cambria Math" w:cs="Times New Roman"/>
                <w:color w:val="000000"/>
                <w:sz w:val="28"/>
                <w:szCs w:val="20"/>
                <w:lang w:val="kk-KZ" w:eastAsia="ru-RU"/>
              </w:rPr>
              <m:t xml:space="preserve">  </m:t>
            </m:r>
          </m:num>
          <m:den>
            <m:r>
              <m:rPr>
                <m:sty m:val="p"/>
              </m:rPr>
              <w:rPr>
                <w:rFonts w:ascii="Cambria Math" w:eastAsia="Calibri" w:hAnsi="Cambria Math" w:cs="Times New Roman"/>
                <w:color w:val="000000"/>
                <w:sz w:val="28"/>
                <w:lang w:val="kk-KZ"/>
              </w:rPr>
              <m:t>(R = 0,90)</m:t>
            </m:r>
          </m:den>
        </m:f>
      </m:oMath>
      <w:r w:rsidR="00732427">
        <w:rPr>
          <w:rFonts w:ascii="Times New Roman" w:eastAsia="Calibri" w:hAnsi="Times New Roman" w:cs="Times New Roman"/>
          <w:color w:val="000000"/>
          <w:sz w:val="28"/>
          <w:lang w:val="kk-KZ"/>
        </w:rPr>
        <w:t xml:space="preserve">                              </w:t>
      </w:r>
      <w:r w:rsidR="00732427" w:rsidRPr="00782A23">
        <w:rPr>
          <w:rFonts w:ascii="Times New Roman" w:eastAsia="Calibri" w:hAnsi="Times New Roman" w:cs="Times New Roman"/>
          <w:color w:val="000000"/>
          <w:sz w:val="28"/>
          <w:lang w:val="kk-KZ"/>
        </w:rPr>
        <w:t xml:space="preserve"> (</w:t>
      </w:r>
      <w:r w:rsidR="00732427">
        <w:rPr>
          <w:rFonts w:ascii="Times New Roman" w:eastAsia="Calibri" w:hAnsi="Times New Roman" w:cs="Times New Roman"/>
          <w:color w:val="000000"/>
          <w:sz w:val="28"/>
          <w:lang w:val="kk-KZ"/>
        </w:rPr>
        <w:t>11</w:t>
      </w:r>
      <w:r w:rsidR="00732427" w:rsidRPr="00782A23">
        <w:rPr>
          <w:rFonts w:ascii="Times New Roman" w:eastAsia="Calibri" w:hAnsi="Times New Roman" w:cs="Times New Roman"/>
          <w:color w:val="000000"/>
          <w:sz w:val="28"/>
          <w:lang w:val="kk-KZ"/>
        </w:rPr>
        <w:t>)</w:t>
      </w:r>
    </w:p>
    <w:p w14:paraId="61DDA87A" w14:textId="77777777" w:rsidR="00732427" w:rsidRDefault="00732427" w:rsidP="00F4660B">
      <w:pPr>
        <w:spacing w:after="0" w:line="240" w:lineRule="auto"/>
        <w:ind w:left="1069" w:right="-564"/>
        <w:contextualSpacing/>
        <w:jc w:val="both"/>
        <w:rPr>
          <w:rFonts w:ascii="Times New Roman" w:eastAsia="Calibri" w:hAnsi="Times New Roman" w:cs="Times New Roman"/>
          <w:color w:val="000000"/>
          <w:sz w:val="28"/>
          <w:lang w:val="kk-KZ"/>
        </w:rPr>
      </w:pPr>
    </w:p>
    <w:p w14:paraId="1D18FD5F" w14:textId="77777777" w:rsidR="00FA7CEA" w:rsidRPr="00782A23" w:rsidRDefault="00FA7CEA" w:rsidP="00732427">
      <w:pPr>
        <w:numPr>
          <w:ilvl w:val="0"/>
          <w:numId w:val="2"/>
        </w:numPr>
        <w:spacing w:after="0" w:line="240" w:lineRule="auto"/>
        <w:ind w:left="0" w:right="-564" w:firstLine="709"/>
        <w:contextualSpacing/>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Ақмола облысы халқының жан басына шаққандағы орташа табысының моделі:</w:t>
      </w:r>
    </w:p>
    <w:p w14:paraId="62BCE007" w14:textId="77777777" w:rsidR="00FA7CEA" w:rsidRDefault="00FA7CEA" w:rsidP="00F4660B">
      <w:pPr>
        <w:spacing w:after="0" w:line="240" w:lineRule="auto"/>
        <w:ind w:left="1069" w:right="-564"/>
        <w:contextualSpacing/>
        <w:jc w:val="both"/>
        <w:rPr>
          <w:rFonts w:ascii="Times New Roman" w:eastAsia="Calibri" w:hAnsi="Times New Roman" w:cs="Times New Roman"/>
          <w:color w:val="000000"/>
          <w:sz w:val="28"/>
          <w:lang w:val="kk-KZ"/>
        </w:rPr>
      </w:pPr>
    </w:p>
    <w:p w14:paraId="4818445A" w14:textId="0BC17483" w:rsidR="00732427" w:rsidRPr="00782A23" w:rsidRDefault="008A2D74" w:rsidP="00732427">
      <w:pPr>
        <w:spacing w:after="0" w:line="240" w:lineRule="auto"/>
        <w:jc w:val="right"/>
        <w:rPr>
          <w:rFonts w:ascii="Times New Roman" w:eastAsia="Calibri" w:hAnsi="Times New Roman" w:cs="Times New Roman"/>
          <w:color w:val="000000"/>
          <w:sz w:val="28"/>
          <w:lang w:val="kk-KZ"/>
        </w:rPr>
      </w:pPr>
      <m:oMath>
        <m:f>
          <m:fPr>
            <m:ctrlPr>
              <w:rPr>
                <w:rFonts w:ascii="Cambria Math" w:eastAsia="Calibri" w:hAnsi="Cambria Math" w:cs="Times New Roman"/>
                <w:color w:val="000000"/>
                <w:sz w:val="28"/>
                <w:lang w:val="kk-KZ"/>
              </w:rPr>
            </m:ctrlPr>
          </m:fPr>
          <m:num>
            <m:r>
              <w:rPr>
                <w:rFonts w:ascii="Cambria Math" w:eastAsia="Times New Roman" w:hAnsi="Cambria Math" w:cs="Times New Roman"/>
                <w:color w:val="000000"/>
                <w:sz w:val="28"/>
                <w:szCs w:val="20"/>
                <w:lang w:val="kk-KZ" w:eastAsia="ru-RU"/>
              </w:rPr>
              <m:t>SDDN</m:t>
            </m:r>
            <m:r>
              <w:rPr>
                <w:rFonts w:ascii="Cambria Math" w:eastAsia="Times New Roman" w:hAnsi="Cambria Math" w:cs="Times New Roman"/>
                <w:color w:val="000000"/>
                <w:sz w:val="28"/>
                <w:szCs w:val="20"/>
                <w:lang w:val="kk-KZ" w:eastAsia="ru-RU"/>
              </w:rPr>
              <m:t xml:space="preserve"> = 14,44 - 0,044 </m:t>
            </m:r>
            <m:r>
              <w:rPr>
                <w:rFonts w:ascii="Cambria Math" w:eastAsia="Times New Roman" w:hAnsi="Cambria Math" w:cs="Times New Roman"/>
                <w:color w:val="000000"/>
                <w:sz w:val="28"/>
                <w:szCs w:val="20"/>
                <w:lang w:val="kk-KZ" w:eastAsia="ru-RU"/>
              </w:rPr>
              <m:t>Cred</m:t>
            </m:r>
            <m:r>
              <w:rPr>
                <w:rFonts w:ascii="Cambria Math" w:eastAsia="Times New Roman" w:hAnsi="Cambria Math" w:cs="Times New Roman"/>
                <w:color w:val="000000"/>
                <w:sz w:val="28"/>
                <w:szCs w:val="20"/>
                <w:lang w:val="kk-KZ" w:eastAsia="ru-RU"/>
              </w:rPr>
              <m:t xml:space="preserve"> + 3,99 </m:t>
            </m:r>
            <m:r>
              <w:rPr>
                <w:rFonts w:ascii="Cambria Math" w:eastAsia="Times New Roman" w:hAnsi="Cambria Math" w:cs="Times New Roman"/>
                <w:color w:val="000000"/>
                <w:sz w:val="28"/>
                <w:szCs w:val="20"/>
                <w:lang w:val="kk-KZ" w:eastAsia="ru-RU"/>
              </w:rPr>
              <m:t>Subs</m:t>
            </m:r>
            <m:r>
              <w:rPr>
                <w:rFonts w:ascii="Cambria Math" w:eastAsia="Times New Roman" w:hAnsi="Cambria Math" w:cs="Times New Roman"/>
                <w:color w:val="000000"/>
                <w:sz w:val="28"/>
                <w:szCs w:val="20"/>
                <w:lang w:val="kk-KZ" w:eastAsia="ru-RU"/>
              </w:rPr>
              <m:t xml:space="preserve"> + 3,89 </m:t>
            </m:r>
            <m:r>
              <w:rPr>
                <w:rFonts w:ascii="Cambria Math" w:eastAsia="Times New Roman" w:hAnsi="Cambria Math" w:cs="Times New Roman"/>
                <w:color w:val="000000"/>
                <w:sz w:val="28"/>
                <w:szCs w:val="20"/>
                <w:lang w:val="kk-KZ" w:eastAsia="ru-RU"/>
              </w:rPr>
              <m:t>Gar</m:t>
            </m:r>
            <m:r>
              <w:rPr>
                <w:rFonts w:ascii="Cambria Math" w:eastAsia="Times New Roman" w:hAnsi="Cambria Math" w:cs="Times New Roman"/>
                <w:color w:val="000000"/>
                <w:sz w:val="28"/>
                <w:szCs w:val="20"/>
                <w:lang w:val="kk-KZ" w:eastAsia="ru-RU"/>
              </w:rPr>
              <m:t xml:space="preserve"> + 6,34 </m:t>
            </m:r>
            <m:r>
              <w:rPr>
                <w:rFonts w:ascii="Cambria Math" w:eastAsia="Times New Roman" w:hAnsi="Cambria Math" w:cs="Times New Roman"/>
                <w:color w:val="000000"/>
                <w:sz w:val="28"/>
                <w:szCs w:val="20"/>
                <w:lang w:val="kk-KZ" w:eastAsia="ru-RU"/>
              </w:rPr>
              <m:t>t</m:t>
            </m:r>
            <m:r>
              <m:rPr>
                <m:sty m:val="p"/>
              </m:rPr>
              <w:rPr>
                <w:rFonts w:ascii="Cambria Math" w:eastAsia="Times New Roman" w:hAnsi="Cambria Math" w:cs="Times New Roman"/>
                <w:color w:val="000000"/>
                <w:sz w:val="28"/>
                <w:szCs w:val="20"/>
                <w:lang w:val="kk-KZ" w:eastAsia="ru-RU"/>
              </w:rPr>
              <m:t xml:space="preserve">  </m:t>
            </m:r>
          </m:num>
          <m:den>
            <m:r>
              <m:rPr>
                <m:sty m:val="p"/>
              </m:rPr>
              <w:rPr>
                <w:rFonts w:ascii="Cambria Math" w:eastAsia="Calibri" w:hAnsi="Cambria Math" w:cs="Times New Roman"/>
                <w:color w:val="000000"/>
                <w:sz w:val="28"/>
                <w:lang w:val="kk-KZ"/>
              </w:rPr>
              <m:t>(R = 0,997)</m:t>
            </m:r>
          </m:den>
        </m:f>
      </m:oMath>
      <w:r w:rsidR="00732427">
        <w:rPr>
          <w:rFonts w:ascii="Times New Roman" w:eastAsia="Calibri" w:hAnsi="Times New Roman" w:cs="Times New Roman"/>
          <w:color w:val="000000"/>
          <w:sz w:val="28"/>
          <w:lang w:val="kk-KZ"/>
        </w:rPr>
        <w:t xml:space="preserve">                    </w:t>
      </w:r>
      <w:r w:rsidR="00732427" w:rsidRPr="00782A23">
        <w:rPr>
          <w:rFonts w:ascii="Times New Roman" w:eastAsia="Calibri" w:hAnsi="Times New Roman" w:cs="Times New Roman"/>
          <w:color w:val="000000"/>
          <w:sz w:val="28"/>
          <w:lang w:val="kk-KZ"/>
        </w:rPr>
        <w:t xml:space="preserve"> (</w:t>
      </w:r>
      <w:r w:rsidR="00732427">
        <w:rPr>
          <w:rFonts w:ascii="Times New Roman" w:eastAsia="Calibri" w:hAnsi="Times New Roman" w:cs="Times New Roman"/>
          <w:color w:val="000000"/>
          <w:sz w:val="28"/>
          <w:lang w:val="kk-KZ"/>
        </w:rPr>
        <w:t>12</w:t>
      </w:r>
      <w:r w:rsidR="00732427" w:rsidRPr="00782A23">
        <w:rPr>
          <w:rFonts w:ascii="Times New Roman" w:eastAsia="Calibri" w:hAnsi="Times New Roman" w:cs="Times New Roman"/>
          <w:color w:val="000000"/>
          <w:sz w:val="28"/>
          <w:lang w:val="kk-KZ"/>
        </w:rPr>
        <w:t>)</w:t>
      </w:r>
    </w:p>
    <w:p w14:paraId="27FAA910" w14:textId="77777777" w:rsidR="00732427" w:rsidRPr="00782A23" w:rsidRDefault="00732427" w:rsidP="00F4660B">
      <w:pPr>
        <w:spacing w:after="0" w:line="240" w:lineRule="auto"/>
        <w:ind w:left="1069" w:right="-564"/>
        <w:contextualSpacing/>
        <w:jc w:val="both"/>
        <w:rPr>
          <w:rFonts w:ascii="Times New Roman" w:eastAsia="Calibri" w:hAnsi="Times New Roman" w:cs="Times New Roman"/>
          <w:color w:val="000000"/>
          <w:sz w:val="28"/>
          <w:lang w:val="kk-KZ"/>
        </w:rPr>
      </w:pPr>
    </w:p>
    <w:p w14:paraId="7CFE6BEF" w14:textId="77777777" w:rsidR="00FA7CEA" w:rsidRPr="00782A23" w:rsidRDefault="00FA7CEA" w:rsidP="004C1914">
      <w:pPr>
        <w:tabs>
          <w:tab w:val="left" w:pos="567"/>
          <w:tab w:val="left" w:pos="930"/>
        </w:tabs>
        <w:spacing w:after="0" w:line="240" w:lineRule="auto"/>
        <w:ind w:right="3" w:firstLine="709"/>
        <w:jc w:val="both"/>
        <w:rPr>
          <w:rFonts w:ascii="Times New Roman" w:eastAsia="Calibri" w:hAnsi="Times New Roman" w:cs="Times New Roman"/>
          <w:sz w:val="28"/>
          <w:lang w:val="kk-KZ"/>
        </w:rPr>
      </w:pPr>
      <w:r w:rsidRPr="00782A23">
        <w:rPr>
          <w:rFonts w:ascii="Times New Roman" w:eastAsia="Calibri" w:hAnsi="Times New Roman" w:cs="Times New Roman"/>
          <w:sz w:val="28"/>
          <w:lang w:val="kk-KZ"/>
        </w:rPr>
        <w:t>Салынған модельдер негізінде (6) - (12) жүзеге асыра аламыз:</w:t>
      </w:r>
    </w:p>
    <w:p w14:paraId="477FACBB" w14:textId="77777777" w:rsidR="00FA7CEA" w:rsidRPr="00782A23" w:rsidRDefault="00FA7CEA" w:rsidP="00732427">
      <w:pPr>
        <w:numPr>
          <w:ilvl w:val="0"/>
          <w:numId w:val="3"/>
        </w:numPr>
        <w:tabs>
          <w:tab w:val="left" w:pos="567"/>
          <w:tab w:val="left" w:pos="1134"/>
        </w:tabs>
        <w:spacing w:after="0" w:line="240" w:lineRule="auto"/>
        <w:ind w:left="0" w:right="3" w:firstLine="709"/>
        <w:contextualSpacing/>
        <w:jc w:val="both"/>
        <w:rPr>
          <w:rFonts w:ascii="Times New Roman" w:eastAsia="Calibri" w:hAnsi="Times New Roman" w:cs="Times New Roman"/>
          <w:iCs/>
          <w:sz w:val="28"/>
          <w:lang w:val="kk-KZ"/>
        </w:rPr>
      </w:pPr>
      <w:r w:rsidRPr="00782A23">
        <w:rPr>
          <w:rFonts w:ascii="Times New Roman" w:eastAsia="Calibri" w:hAnsi="Times New Roman" w:cs="Times New Roman"/>
          <w:iCs/>
          <w:sz w:val="28"/>
          <w:lang w:val="kk-KZ"/>
        </w:rPr>
        <w:lastRenderedPageBreak/>
        <w:t>мемлекеттік қолдаудың негізгі шараларының ШОБ дамуындағы қалыптасқан үрдістерді қалыптастыруға әсер ету сипатын талдау.</w:t>
      </w:r>
    </w:p>
    <w:p w14:paraId="081253FC" w14:textId="77777777" w:rsidR="00FA7CEA" w:rsidRPr="00782A23" w:rsidRDefault="00FA7CEA" w:rsidP="004C1914">
      <w:pPr>
        <w:tabs>
          <w:tab w:val="left" w:pos="930"/>
          <w:tab w:val="left" w:pos="993"/>
        </w:tabs>
        <w:spacing w:after="0" w:line="240" w:lineRule="auto"/>
        <w:ind w:right="3" w:firstLine="709"/>
        <w:contextualSpacing/>
        <w:jc w:val="both"/>
        <w:rPr>
          <w:rFonts w:ascii="Times New Roman" w:eastAsia="Calibri" w:hAnsi="Times New Roman" w:cs="Times New Roman"/>
          <w:iCs/>
          <w:sz w:val="28"/>
          <w:lang w:val="kk-KZ"/>
        </w:rPr>
      </w:pPr>
      <w:r w:rsidRPr="00782A23">
        <w:rPr>
          <w:rFonts w:ascii="Times New Roman" w:eastAsia="Calibri" w:hAnsi="Times New Roman" w:cs="Times New Roman"/>
          <w:iCs/>
          <w:sz w:val="28"/>
          <w:lang w:val="kk-KZ"/>
        </w:rPr>
        <w:t>Мәселен, модельдердің параметрлерін және факторлардың икемділік коэффициенттерін талдау Екінші деңгейдегі банктердің ШОБ-ты кредиттеудің өсуін ынталандыруға банктік кредиттерге кепілдік беру сияқты құрал барынша әсер ететінін көрсетеді және бұл ШОБ-ты дамыту және оның Ақмола облысының әлеуметтік-экономикалық дамуына қосқан үлесі үшін оң серпінді айқындайды.</w:t>
      </w:r>
    </w:p>
    <w:p w14:paraId="422C9A0D" w14:textId="77777777" w:rsidR="00FA7CEA" w:rsidRPr="00782A23" w:rsidRDefault="00FA7CEA" w:rsidP="004C1914">
      <w:pPr>
        <w:tabs>
          <w:tab w:val="left" w:pos="930"/>
          <w:tab w:val="left" w:pos="993"/>
        </w:tabs>
        <w:spacing w:after="0" w:line="240" w:lineRule="auto"/>
        <w:ind w:right="3" w:firstLine="709"/>
        <w:contextualSpacing/>
        <w:jc w:val="both"/>
        <w:rPr>
          <w:rFonts w:ascii="Times New Roman" w:eastAsia="Calibri" w:hAnsi="Times New Roman" w:cs="Times New Roman"/>
          <w:iCs/>
          <w:sz w:val="28"/>
          <w:lang w:val="kk-KZ"/>
        </w:rPr>
      </w:pPr>
      <w:r w:rsidRPr="00782A23">
        <w:rPr>
          <w:rFonts w:ascii="Times New Roman" w:eastAsia="Calibri" w:hAnsi="Times New Roman" w:cs="Times New Roman"/>
          <w:iCs/>
          <w:sz w:val="28"/>
          <w:lang w:val="kk-KZ"/>
        </w:rPr>
        <w:t>Атап айтқанда, кепілдіктер көлемінің 1%-ға ұлғаюы белсенді ШОБ үлесінің 0,36%-ға, ШОБ өнімі көлемінің 0,2%-ға, ШОБ-тағы жұмыспен қамтудың 3,8%-ға ұлғаюымен қатар жүруі мүмкін. % және өңірлер бойынша жұмыссыздық деңгейінің төмендеуі – 0,131%-ға, облыс халқының жан басына шаққандағы орташа табысының – 3,89%-ға өсуі және т.б.;</w:t>
      </w:r>
    </w:p>
    <w:p w14:paraId="441EC4B5" w14:textId="48E7573F" w:rsidR="00FA7CEA" w:rsidRPr="00782A23" w:rsidRDefault="00FA7CEA" w:rsidP="00732427">
      <w:pPr>
        <w:numPr>
          <w:ilvl w:val="0"/>
          <w:numId w:val="3"/>
        </w:numPr>
        <w:tabs>
          <w:tab w:val="left" w:pos="567"/>
          <w:tab w:val="left" w:pos="993"/>
        </w:tabs>
        <w:spacing w:after="0" w:line="240" w:lineRule="auto"/>
        <w:ind w:left="0" w:right="3" w:firstLine="709"/>
        <w:contextualSpacing/>
        <w:jc w:val="both"/>
        <w:rPr>
          <w:rFonts w:ascii="Times New Roman" w:eastAsia="Calibri" w:hAnsi="Times New Roman" w:cs="Times New Roman"/>
          <w:iCs/>
          <w:sz w:val="28"/>
          <w:lang w:val="kk-KZ"/>
        </w:rPr>
      </w:pPr>
      <w:r w:rsidRPr="00782A23">
        <w:rPr>
          <w:rFonts w:ascii="Times New Roman" w:eastAsia="Calibri" w:hAnsi="Times New Roman" w:cs="Times New Roman"/>
          <w:iCs/>
          <w:sz w:val="28"/>
          <w:lang w:val="kk-KZ"/>
        </w:rPr>
        <w:t xml:space="preserve">Ақмола облысының халқы ұсынатын </w:t>
      </w:r>
      <w:r w:rsidR="00F67692" w:rsidRPr="00782A23">
        <w:rPr>
          <w:rFonts w:ascii="Times New Roman" w:eastAsia="Calibri" w:hAnsi="Times New Roman" w:cs="Times New Roman"/>
          <w:iCs/>
          <w:sz w:val="28"/>
          <w:lang w:val="kk-KZ"/>
        </w:rPr>
        <w:t>негізгі</w:t>
      </w:r>
      <w:r w:rsidRPr="00782A23">
        <w:rPr>
          <w:rFonts w:ascii="Times New Roman" w:eastAsia="Calibri" w:hAnsi="Times New Roman" w:cs="Times New Roman"/>
          <w:iCs/>
          <w:sz w:val="28"/>
          <w:lang w:val="kk-KZ"/>
        </w:rPr>
        <w:t xml:space="preserve"> </w:t>
      </w:r>
      <w:r w:rsidR="00F67692" w:rsidRPr="00782A23">
        <w:rPr>
          <w:rFonts w:ascii="Times New Roman" w:eastAsia="Calibri" w:hAnsi="Times New Roman" w:cs="Times New Roman"/>
          <w:iCs/>
          <w:sz w:val="28"/>
          <w:lang w:val="kk-KZ"/>
        </w:rPr>
        <w:t>мүдделі</w:t>
      </w:r>
      <w:r w:rsidRPr="00782A23">
        <w:rPr>
          <w:rFonts w:ascii="Times New Roman" w:eastAsia="Calibri" w:hAnsi="Times New Roman" w:cs="Times New Roman"/>
          <w:iCs/>
          <w:sz w:val="28"/>
          <w:lang w:val="kk-KZ"/>
        </w:rPr>
        <w:t xml:space="preserve"> тараптар – </w:t>
      </w:r>
      <w:r w:rsidR="00F67692" w:rsidRPr="00782A23">
        <w:rPr>
          <w:rFonts w:ascii="Times New Roman" w:eastAsia="Calibri" w:hAnsi="Times New Roman" w:cs="Times New Roman"/>
          <w:iCs/>
          <w:sz w:val="28"/>
          <w:lang w:val="kk-KZ"/>
        </w:rPr>
        <w:t>мемлекеттік</w:t>
      </w:r>
      <w:r w:rsidRPr="00782A23">
        <w:rPr>
          <w:rFonts w:ascii="Times New Roman" w:eastAsia="Calibri" w:hAnsi="Times New Roman" w:cs="Times New Roman"/>
          <w:iCs/>
          <w:sz w:val="28"/>
          <w:lang w:val="kk-KZ"/>
        </w:rPr>
        <w:t xml:space="preserve">, кәсіпкерлік және қоғам </w:t>
      </w:r>
      <w:r w:rsidR="00F67692" w:rsidRPr="00782A23">
        <w:rPr>
          <w:rFonts w:ascii="Times New Roman" w:eastAsia="Calibri" w:hAnsi="Times New Roman" w:cs="Times New Roman"/>
          <w:iCs/>
          <w:sz w:val="28"/>
          <w:lang w:val="kk-KZ"/>
        </w:rPr>
        <w:t>мүдделерінің</w:t>
      </w:r>
      <w:r w:rsidRPr="00782A23">
        <w:rPr>
          <w:rFonts w:ascii="Times New Roman" w:eastAsia="Calibri" w:hAnsi="Times New Roman" w:cs="Times New Roman"/>
          <w:iCs/>
          <w:sz w:val="28"/>
          <w:lang w:val="kk-KZ"/>
        </w:rPr>
        <w:t xml:space="preserve"> </w:t>
      </w:r>
      <w:r w:rsidR="00F67692" w:rsidRPr="00782A23">
        <w:rPr>
          <w:rFonts w:ascii="Times New Roman" w:eastAsia="Calibri" w:hAnsi="Times New Roman" w:cs="Times New Roman"/>
          <w:iCs/>
          <w:sz w:val="28"/>
          <w:lang w:val="kk-KZ"/>
        </w:rPr>
        <w:t>теңгерімін</w:t>
      </w:r>
      <w:r w:rsidRPr="00782A23">
        <w:rPr>
          <w:rFonts w:ascii="Times New Roman" w:eastAsia="Calibri" w:hAnsi="Times New Roman" w:cs="Times New Roman"/>
          <w:iCs/>
          <w:sz w:val="28"/>
          <w:lang w:val="kk-KZ"/>
        </w:rPr>
        <w:t xml:space="preserve"> сақтау </w:t>
      </w:r>
      <w:r w:rsidR="00F67692" w:rsidRPr="00782A23">
        <w:rPr>
          <w:rFonts w:ascii="Times New Roman" w:eastAsia="Calibri" w:hAnsi="Times New Roman" w:cs="Times New Roman"/>
          <w:iCs/>
          <w:sz w:val="28"/>
          <w:lang w:val="kk-KZ"/>
        </w:rPr>
        <w:t>контекстінде</w:t>
      </w:r>
      <w:r w:rsidRPr="00782A23">
        <w:rPr>
          <w:rFonts w:ascii="Times New Roman" w:eastAsia="Calibri" w:hAnsi="Times New Roman" w:cs="Times New Roman"/>
          <w:iCs/>
          <w:sz w:val="28"/>
          <w:lang w:val="kk-KZ"/>
        </w:rPr>
        <w:t xml:space="preserve"> ШОБ дамуын болжау..</w:t>
      </w:r>
      <w:r w:rsidR="00532533">
        <w:rPr>
          <w:rFonts w:ascii="Times New Roman" w:eastAsia="Calibri" w:hAnsi="Times New Roman" w:cs="Times New Roman"/>
          <w:iCs/>
          <w:sz w:val="28"/>
          <w:lang w:val="kk-KZ"/>
        </w:rPr>
        <w:t xml:space="preserve"> </w:t>
      </w:r>
    </w:p>
    <w:p w14:paraId="6B6D2161" w14:textId="77777777" w:rsidR="00FA7CEA" w:rsidRPr="00782A23" w:rsidRDefault="00FA7CEA" w:rsidP="004C1914">
      <w:pPr>
        <w:tabs>
          <w:tab w:val="left" w:pos="930"/>
        </w:tabs>
        <w:spacing w:after="0" w:line="240" w:lineRule="auto"/>
        <w:ind w:right="3" w:firstLine="709"/>
        <w:rPr>
          <w:rFonts w:ascii="Times New Roman" w:eastAsia="Calibri" w:hAnsi="Times New Roman" w:cs="Times New Roman"/>
          <w:color w:val="000000"/>
          <w:sz w:val="28"/>
          <w:lang w:val="kk-KZ"/>
        </w:rPr>
      </w:pPr>
      <w:r w:rsidRPr="00782A23">
        <w:rPr>
          <w:rFonts w:ascii="Times New Roman" w:eastAsia="Calibri" w:hAnsi="Times New Roman" w:cs="Times New Roman"/>
          <w:iCs/>
          <w:color w:val="000000"/>
          <w:sz w:val="28"/>
          <w:lang w:val="kk-KZ"/>
        </w:rPr>
        <w:t>Осы мақсаттар үшін бірінші кезеңде біз Ақмола облысында ШОБ субъектілерін мемлекеттік қолдау шараларының негізгі құралдарын</w:t>
      </w:r>
      <w:r w:rsidRPr="00782A23">
        <w:rPr>
          <w:rFonts w:ascii="Times New Roman" w:eastAsia="Calibri" w:hAnsi="Times New Roman" w:cs="Times New Roman"/>
          <w:color w:val="000000"/>
          <w:sz w:val="28"/>
          <w:lang w:val="kk-KZ"/>
        </w:rPr>
        <w:t xml:space="preserve"> әзірлеудің тренд үлгілерін шығару рәсімдерін жүргіземіз:</w:t>
      </w:r>
    </w:p>
    <w:p w14:paraId="54A666F8" w14:textId="575CCE06" w:rsidR="00FA7CEA" w:rsidRPr="00782A23" w:rsidRDefault="00FA7CEA" w:rsidP="004C1914">
      <w:pPr>
        <w:tabs>
          <w:tab w:val="left" w:pos="930"/>
        </w:tabs>
        <w:spacing w:after="0" w:line="240" w:lineRule="auto"/>
        <w:ind w:right="3" w:firstLine="709"/>
        <w:rPr>
          <w:rFonts w:ascii="Times New Roman" w:eastAsia="Calibri" w:hAnsi="Times New Roman" w:cs="Times New Roman"/>
          <w:sz w:val="28"/>
          <w:lang w:val="kk-KZ"/>
        </w:rPr>
      </w:pPr>
      <w:r w:rsidRPr="00782A23">
        <w:rPr>
          <w:rFonts w:ascii="Times New Roman" w:eastAsia="Calibri" w:hAnsi="Times New Roman" w:cs="Times New Roman"/>
          <w:sz w:val="28"/>
          <w:lang w:val="kk-KZ"/>
        </w:rPr>
        <w:t xml:space="preserve">а) </w:t>
      </w:r>
      <w:r w:rsidR="00F83725" w:rsidRPr="00782A23">
        <w:rPr>
          <w:rFonts w:ascii="Times New Roman" w:eastAsia="Calibri" w:hAnsi="Times New Roman" w:cs="Times New Roman"/>
          <w:sz w:val="28"/>
          <w:lang w:val="kk-KZ"/>
        </w:rPr>
        <w:t>ж</w:t>
      </w:r>
      <w:r w:rsidRPr="00782A23">
        <w:rPr>
          <w:rFonts w:ascii="Times New Roman" w:eastAsia="Calibri" w:hAnsi="Times New Roman" w:cs="Times New Roman"/>
          <w:sz w:val="28"/>
          <w:lang w:val="kk-KZ"/>
        </w:rPr>
        <w:t>еңілдетілген несиелеудің трендтік моделі:</w:t>
      </w:r>
    </w:p>
    <w:p w14:paraId="489A29E0" w14:textId="77777777" w:rsidR="00732427" w:rsidRDefault="00732427" w:rsidP="00F4660B">
      <w:pPr>
        <w:spacing w:after="0" w:line="240" w:lineRule="auto"/>
        <w:ind w:right="-564" w:firstLine="567"/>
        <w:contextualSpacing/>
        <w:jc w:val="both"/>
        <w:rPr>
          <w:rFonts w:ascii="Times New Roman" w:eastAsia="Times New Roman" w:hAnsi="Times New Roman" w:cs="Times New Roman"/>
          <w:color w:val="000000"/>
          <w:sz w:val="28"/>
          <w:szCs w:val="20"/>
          <w:lang w:val="kk-KZ" w:eastAsia="ru-RU"/>
        </w:rPr>
      </w:pPr>
    </w:p>
    <w:p w14:paraId="6890157F" w14:textId="0DBF6034" w:rsidR="00732427" w:rsidRPr="00782A23" w:rsidRDefault="008A2D74" w:rsidP="00732427">
      <w:pPr>
        <w:spacing w:after="0" w:line="240" w:lineRule="auto"/>
        <w:jc w:val="right"/>
        <w:rPr>
          <w:rFonts w:ascii="Times New Roman" w:eastAsia="Calibri" w:hAnsi="Times New Roman" w:cs="Times New Roman"/>
          <w:color w:val="000000"/>
          <w:sz w:val="28"/>
          <w:lang w:val="kk-KZ"/>
        </w:rPr>
      </w:pPr>
      <m:oMath>
        <m:f>
          <m:fPr>
            <m:ctrlPr>
              <w:rPr>
                <w:rFonts w:ascii="Cambria Math" w:eastAsia="Calibri" w:hAnsi="Cambria Math" w:cs="Times New Roman"/>
                <w:color w:val="000000"/>
                <w:sz w:val="28"/>
                <w:lang w:val="kk-KZ"/>
              </w:rPr>
            </m:ctrlPr>
          </m:fPr>
          <m:num>
            <m:r>
              <w:rPr>
                <w:rFonts w:ascii="Cambria Math" w:eastAsia="Times New Roman" w:hAnsi="Cambria Math" w:cs="Times New Roman"/>
                <w:color w:val="000000"/>
                <w:sz w:val="28"/>
                <w:szCs w:val="20"/>
                <w:lang w:val="kk-KZ" w:eastAsia="ru-RU"/>
              </w:rPr>
              <m:t>Cred</m:t>
            </m:r>
            <m:r>
              <w:rPr>
                <w:rFonts w:ascii="Cambria Math" w:eastAsia="Times New Roman" w:hAnsi="Cambria Math" w:cs="Times New Roman"/>
                <w:color w:val="000000"/>
                <w:sz w:val="28"/>
                <w:szCs w:val="20"/>
                <w:lang w:val="kk-KZ" w:eastAsia="ru-RU"/>
              </w:rPr>
              <m:t xml:space="preserve"> = 3,34 </m:t>
            </m:r>
            <m:r>
              <w:rPr>
                <w:rFonts w:ascii="Cambria Math" w:eastAsia="Times New Roman" w:hAnsi="Cambria Math" w:cs="Times New Roman"/>
                <w:color w:val="000000"/>
                <w:sz w:val="28"/>
                <w:szCs w:val="20"/>
                <w:lang w:val="kk-KZ" w:eastAsia="ru-RU"/>
              </w:rPr>
              <m:t>t</m:t>
            </m:r>
            <m:r>
              <w:rPr>
                <w:rFonts w:ascii="Cambria Math" w:eastAsia="Times New Roman" w:hAnsi="Cambria Math" w:cs="Times New Roman"/>
                <w:color w:val="000000"/>
                <w:sz w:val="28"/>
                <w:szCs w:val="20"/>
                <w:lang w:val="kk-KZ" w:eastAsia="ru-RU"/>
              </w:rPr>
              <m:t xml:space="preserve"> </m:t>
            </m:r>
            <m:r>
              <w:rPr>
                <w:rFonts w:ascii="Cambria Math" w:eastAsia="Times New Roman" w:hAnsi="Cambria Math" w:cs="Times New Roman"/>
                <w:color w:val="000000"/>
                <w:sz w:val="28"/>
                <w:szCs w:val="20"/>
                <w:vertAlign w:val="superscript"/>
                <w:lang w:val="kk-KZ" w:eastAsia="ru-RU"/>
              </w:rPr>
              <m:t>-0,57</m:t>
            </m:r>
            <m:r>
              <m:rPr>
                <m:sty m:val="p"/>
              </m:rPr>
              <w:rPr>
                <w:rFonts w:ascii="Cambria Math" w:eastAsia="Times New Roman" w:hAnsi="Cambria Math" w:cs="Times New Roman"/>
                <w:color w:val="000000"/>
                <w:sz w:val="28"/>
                <w:szCs w:val="20"/>
                <w:vertAlign w:val="superscript"/>
                <w:lang w:val="kk-KZ" w:eastAsia="ru-RU"/>
              </w:rPr>
              <m:t xml:space="preserve">  </m:t>
            </m:r>
            <m:r>
              <m:rPr>
                <m:sty m:val="p"/>
              </m:rPr>
              <w:rPr>
                <w:rFonts w:ascii="Cambria Math" w:eastAsia="Times New Roman" w:hAnsi="Cambria Math" w:cs="Times New Roman"/>
                <w:color w:val="000000"/>
                <w:sz w:val="28"/>
                <w:szCs w:val="20"/>
                <w:lang w:val="kk-KZ" w:eastAsia="ru-RU"/>
              </w:rPr>
              <m:t xml:space="preserve">  </m:t>
            </m:r>
          </m:num>
          <m:den>
            <m:r>
              <m:rPr>
                <m:sty m:val="p"/>
              </m:rPr>
              <w:rPr>
                <w:rFonts w:ascii="Cambria Math" w:eastAsia="Calibri" w:hAnsi="Cambria Math" w:cs="Times New Roman"/>
                <w:color w:val="000000"/>
                <w:sz w:val="28"/>
                <w:lang w:val="kk-KZ"/>
              </w:rPr>
              <m:t>(R = 0,83)</m:t>
            </m:r>
          </m:den>
        </m:f>
      </m:oMath>
      <w:r w:rsidR="00732427">
        <w:rPr>
          <w:rFonts w:ascii="Times New Roman" w:eastAsia="Calibri" w:hAnsi="Times New Roman" w:cs="Times New Roman"/>
          <w:color w:val="000000"/>
          <w:sz w:val="28"/>
          <w:lang w:val="kk-KZ"/>
        </w:rPr>
        <w:t xml:space="preserve">                                                  </w:t>
      </w:r>
      <w:r w:rsidR="00732427" w:rsidRPr="00782A23">
        <w:rPr>
          <w:rFonts w:ascii="Times New Roman" w:eastAsia="Calibri" w:hAnsi="Times New Roman" w:cs="Times New Roman"/>
          <w:color w:val="000000"/>
          <w:sz w:val="28"/>
          <w:lang w:val="kk-KZ"/>
        </w:rPr>
        <w:t xml:space="preserve"> (</w:t>
      </w:r>
      <w:r w:rsidR="00732427">
        <w:rPr>
          <w:rFonts w:ascii="Times New Roman" w:eastAsia="Calibri" w:hAnsi="Times New Roman" w:cs="Times New Roman"/>
          <w:color w:val="000000"/>
          <w:sz w:val="28"/>
          <w:lang w:val="kk-KZ"/>
        </w:rPr>
        <w:t>13</w:t>
      </w:r>
      <w:r w:rsidR="00732427" w:rsidRPr="00782A23">
        <w:rPr>
          <w:rFonts w:ascii="Times New Roman" w:eastAsia="Calibri" w:hAnsi="Times New Roman" w:cs="Times New Roman"/>
          <w:color w:val="000000"/>
          <w:sz w:val="28"/>
          <w:lang w:val="kk-KZ"/>
        </w:rPr>
        <w:t>)</w:t>
      </w:r>
    </w:p>
    <w:p w14:paraId="39103D22" w14:textId="77777777" w:rsidR="00732427" w:rsidRDefault="00732427" w:rsidP="00F4660B">
      <w:pPr>
        <w:spacing w:after="0" w:line="240" w:lineRule="auto"/>
        <w:ind w:right="-564" w:firstLine="567"/>
        <w:contextualSpacing/>
        <w:jc w:val="both"/>
        <w:rPr>
          <w:rFonts w:ascii="Times New Roman" w:eastAsia="Times New Roman" w:hAnsi="Times New Roman" w:cs="Times New Roman"/>
          <w:color w:val="000000"/>
          <w:sz w:val="28"/>
          <w:szCs w:val="20"/>
          <w:lang w:val="kk-KZ" w:eastAsia="ru-RU"/>
        </w:rPr>
      </w:pPr>
    </w:p>
    <w:p w14:paraId="7E6A812C" w14:textId="2A8D79C9" w:rsidR="00FA7CEA" w:rsidRDefault="004560E0" w:rsidP="00F83725">
      <w:pPr>
        <w:spacing w:after="0" w:line="240" w:lineRule="auto"/>
        <w:ind w:right="3" w:firstLine="709"/>
        <w:contextualSpacing/>
        <w:jc w:val="both"/>
        <w:rPr>
          <w:rFonts w:ascii="Times New Roman" w:eastAsia="Calibri" w:hAnsi="Times New Roman" w:cs="Times New Roman"/>
          <w:color w:val="000000"/>
          <w:sz w:val="28"/>
          <w:lang w:val="kk-KZ"/>
        </w:rPr>
      </w:pPr>
      <w:r>
        <w:rPr>
          <w:rFonts w:ascii="Times New Roman" w:eastAsia="Calibri" w:hAnsi="Times New Roman" w:cs="Times New Roman"/>
          <w:color w:val="000000"/>
          <w:sz w:val="28"/>
          <w:lang w:val="kk-KZ"/>
        </w:rPr>
        <w:t>40</w:t>
      </w:r>
      <w:r w:rsidR="00FA7CEA" w:rsidRPr="00782A23">
        <w:rPr>
          <w:rFonts w:ascii="Times New Roman" w:eastAsia="Calibri" w:hAnsi="Times New Roman" w:cs="Times New Roman"/>
          <w:color w:val="000000"/>
          <w:sz w:val="28"/>
          <w:lang w:val="kk-KZ"/>
        </w:rPr>
        <w:t>-суретте осы модельдің «жұмыс қасиеттерінің» графикалық суреті берілген.</w:t>
      </w:r>
    </w:p>
    <w:p w14:paraId="01DA632A" w14:textId="77777777" w:rsidR="00732427" w:rsidRPr="00782A23" w:rsidRDefault="00732427" w:rsidP="00F4660B">
      <w:pPr>
        <w:spacing w:after="0" w:line="240" w:lineRule="auto"/>
        <w:ind w:right="-564" w:firstLine="567"/>
        <w:contextualSpacing/>
        <w:jc w:val="both"/>
        <w:rPr>
          <w:rFonts w:ascii="Times New Roman" w:eastAsia="Calibri" w:hAnsi="Times New Roman" w:cs="Times New Roman"/>
          <w:color w:val="000000"/>
          <w:sz w:val="28"/>
          <w:lang w:val="kk-KZ"/>
        </w:rPr>
      </w:pPr>
    </w:p>
    <w:p w14:paraId="56EA7A48" w14:textId="77777777" w:rsidR="00FA7CEA" w:rsidRPr="00782A23" w:rsidRDefault="00FA7CEA" w:rsidP="00732427">
      <w:pPr>
        <w:spacing w:after="0" w:line="240" w:lineRule="auto"/>
        <w:ind w:right="3"/>
        <w:contextualSpacing/>
        <w:jc w:val="center"/>
        <w:rPr>
          <w:rFonts w:ascii="Times New Roman" w:eastAsia="Calibri" w:hAnsi="Times New Roman" w:cs="Times New Roman"/>
          <w:color w:val="000000"/>
          <w:sz w:val="28"/>
          <w:lang w:val="kk-KZ"/>
        </w:rPr>
      </w:pPr>
      <w:r w:rsidRPr="00782A23">
        <w:rPr>
          <w:rFonts w:ascii="Times New Roman" w:eastAsia="Calibri" w:hAnsi="Times New Roman" w:cs="Times New Roman"/>
          <w:noProof/>
          <w:lang w:eastAsia="ru-RU"/>
        </w:rPr>
        <w:drawing>
          <wp:inline distT="0" distB="0" distL="114300" distR="114300" wp14:anchorId="06966976" wp14:editId="321B058B">
            <wp:extent cx="5334000" cy="2012950"/>
            <wp:effectExtent l="0" t="0" r="0" b="6350"/>
            <wp:docPr id="11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C61FB63" w14:textId="73C5A3A6" w:rsidR="00FA7CEA" w:rsidRPr="00732427" w:rsidRDefault="00532533" w:rsidP="00F4660B">
      <w:pPr>
        <w:spacing w:after="0" w:line="240" w:lineRule="auto"/>
        <w:ind w:left="1069" w:right="-564"/>
        <w:contextualSpacing/>
        <w:jc w:val="both"/>
        <w:rPr>
          <w:rFonts w:ascii="Times New Roman" w:eastAsia="Calibri" w:hAnsi="Times New Roman" w:cs="Times New Roman"/>
          <w:color w:val="000000"/>
          <w:sz w:val="16"/>
          <w:szCs w:val="16"/>
          <w:lang w:val="kk-KZ"/>
        </w:rPr>
      </w:pPr>
      <w:r w:rsidRPr="00732427">
        <w:rPr>
          <w:rFonts w:ascii="Times New Roman" w:eastAsia="Calibri" w:hAnsi="Times New Roman" w:cs="Times New Roman"/>
          <w:color w:val="000000"/>
          <w:sz w:val="16"/>
          <w:szCs w:val="16"/>
          <w:lang w:val="kk-KZ"/>
        </w:rPr>
        <w:t xml:space="preserve"> </w:t>
      </w:r>
    </w:p>
    <w:p w14:paraId="55F5FFFF" w14:textId="23DD7E6B" w:rsidR="00FA7CEA" w:rsidRDefault="00732427" w:rsidP="00732427">
      <w:pPr>
        <w:spacing w:after="0" w:line="240" w:lineRule="auto"/>
        <w:ind w:right="3"/>
        <w:contextualSpacing/>
        <w:jc w:val="center"/>
        <w:rPr>
          <w:rFonts w:ascii="Times New Roman" w:eastAsia="Calibri" w:hAnsi="Times New Roman" w:cs="Times New Roman"/>
          <w:color w:val="000000"/>
          <w:sz w:val="28"/>
          <w:lang w:val="kk-KZ"/>
        </w:rPr>
      </w:pPr>
      <w:r>
        <w:rPr>
          <w:rFonts w:ascii="Times New Roman" w:eastAsia="Calibri" w:hAnsi="Times New Roman" w:cs="Times New Roman"/>
          <w:color w:val="000000"/>
          <w:sz w:val="28"/>
          <w:lang w:val="kk-KZ"/>
        </w:rPr>
        <w:t xml:space="preserve">Сурет </w:t>
      </w:r>
      <w:r w:rsidR="004560E0">
        <w:rPr>
          <w:rFonts w:ascii="Times New Roman" w:eastAsia="Calibri" w:hAnsi="Times New Roman" w:cs="Times New Roman"/>
          <w:color w:val="000000"/>
          <w:sz w:val="28"/>
          <w:lang w:val="kk-KZ"/>
        </w:rPr>
        <w:t>4</w:t>
      </w:r>
      <w:r w:rsidR="00F3760E" w:rsidRPr="00ED7175">
        <w:rPr>
          <w:rFonts w:ascii="Times New Roman" w:eastAsia="Calibri" w:hAnsi="Times New Roman" w:cs="Times New Roman"/>
          <w:color w:val="000000"/>
          <w:sz w:val="28"/>
          <w:lang w:val="kk-KZ"/>
        </w:rPr>
        <w:t>6</w:t>
      </w:r>
      <w:r>
        <w:rPr>
          <w:rFonts w:ascii="Times New Roman" w:eastAsia="Calibri" w:hAnsi="Times New Roman" w:cs="Times New Roman"/>
          <w:color w:val="000000"/>
          <w:sz w:val="28"/>
          <w:lang w:val="kk-KZ"/>
        </w:rPr>
        <w:t>–</w:t>
      </w:r>
      <w:r w:rsidR="00FA7CEA" w:rsidRPr="00782A23">
        <w:rPr>
          <w:rFonts w:ascii="Times New Roman" w:eastAsia="Calibri" w:hAnsi="Times New Roman" w:cs="Times New Roman"/>
          <w:color w:val="000000"/>
          <w:sz w:val="28"/>
          <w:lang w:val="kk-KZ"/>
        </w:rPr>
        <w:t xml:space="preserve"> (13) үлгі бойынша есептелген мәндер диаграммасы және жеңіл несиелеу</w:t>
      </w:r>
      <w:r w:rsidR="004A3F27">
        <w:rPr>
          <w:rFonts w:ascii="Times New Roman" w:eastAsia="Calibri" w:hAnsi="Times New Roman" w:cs="Times New Roman"/>
          <w:color w:val="000000"/>
          <w:sz w:val="28"/>
          <w:lang w:val="kk-KZ"/>
        </w:rPr>
        <w:t xml:space="preserve"> </w:t>
      </w:r>
      <w:r w:rsidR="00FA7CEA" w:rsidRPr="00782A23">
        <w:rPr>
          <w:rFonts w:ascii="Times New Roman" w:eastAsia="Calibri" w:hAnsi="Times New Roman" w:cs="Times New Roman"/>
          <w:color w:val="000000"/>
          <w:sz w:val="28"/>
          <w:lang w:val="kk-KZ"/>
        </w:rPr>
        <w:t>құралының нақты даму динамикасы</w:t>
      </w:r>
    </w:p>
    <w:p w14:paraId="57C94E59" w14:textId="77777777" w:rsidR="00732427" w:rsidRPr="00732427" w:rsidRDefault="00732427" w:rsidP="00F4660B">
      <w:pPr>
        <w:spacing w:after="0" w:line="240" w:lineRule="auto"/>
        <w:ind w:left="2410" w:right="-564" w:hanging="1843"/>
        <w:contextualSpacing/>
        <w:jc w:val="both"/>
        <w:rPr>
          <w:rFonts w:ascii="Times New Roman" w:eastAsia="Calibri" w:hAnsi="Times New Roman" w:cs="Times New Roman"/>
          <w:color w:val="000000"/>
          <w:sz w:val="16"/>
          <w:szCs w:val="16"/>
          <w:lang w:val="kk-KZ"/>
        </w:rPr>
      </w:pPr>
    </w:p>
    <w:p w14:paraId="0053CE42" w14:textId="386D4572" w:rsidR="004A3F27" w:rsidRPr="004A3F27" w:rsidRDefault="004A3F27" w:rsidP="00732427">
      <w:pPr>
        <w:spacing w:after="0" w:line="240" w:lineRule="auto"/>
        <w:ind w:left="2410" w:right="3" w:hanging="1843"/>
        <w:contextualSpacing/>
        <w:jc w:val="both"/>
        <w:rPr>
          <w:rFonts w:ascii="Times New Roman" w:eastAsia="Calibri" w:hAnsi="Times New Roman" w:cs="Times New Roman"/>
          <w:color w:val="000000"/>
          <w:sz w:val="24"/>
          <w:szCs w:val="24"/>
          <w:lang w:val="kk-KZ"/>
        </w:rPr>
      </w:pPr>
      <w:r w:rsidRPr="004A3F27">
        <w:rPr>
          <w:rFonts w:ascii="Times New Roman" w:eastAsia="Calibri" w:hAnsi="Times New Roman" w:cs="Times New Roman"/>
          <w:color w:val="000000"/>
          <w:sz w:val="24"/>
          <w:szCs w:val="24"/>
          <w:lang w:val="kk-KZ"/>
        </w:rPr>
        <w:t xml:space="preserve">Ескерту </w:t>
      </w:r>
      <w:r w:rsidR="00732427">
        <w:rPr>
          <w:rFonts w:ascii="Times New Roman" w:eastAsia="Calibri" w:hAnsi="Times New Roman" w:cs="Times New Roman"/>
          <w:color w:val="000000"/>
          <w:sz w:val="24"/>
          <w:szCs w:val="24"/>
          <w:lang w:val="kk-KZ"/>
        </w:rPr>
        <w:t xml:space="preserve">– </w:t>
      </w:r>
      <w:r w:rsidR="00732427" w:rsidRPr="004A3F27">
        <w:rPr>
          <w:rFonts w:ascii="Times New Roman" w:eastAsia="Calibri" w:hAnsi="Times New Roman" w:cs="Times New Roman"/>
          <w:color w:val="000000"/>
          <w:sz w:val="24"/>
          <w:szCs w:val="24"/>
          <w:lang w:val="kk-KZ"/>
        </w:rPr>
        <w:t xml:space="preserve">Зерттеу </w:t>
      </w:r>
      <w:r w:rsidRPr="004A3F27">
        <w:rPr>
          <w:rFonts w:ascii="Times New Roman" w:eastAsia="Calibri" w:hAnsi="Times New Roman" w:cs="Times New Roman"/>
          <w:color w:val="000000"/>
          <w:sz w:val="24"/>
          <w:szCs w:val="24"/>
          <w:lang w:val="kk-KZ"/>
        </w:rPr>
        <w:t>автормен құрастырылған</w:t>
      </w:r>
    </w:p>
    <w:p w14:paraId="1F6EFD63" w14:textId="77777777" w:rsidR="004A3F27" w:rsidRPr="00782A23" w:rsidRDefault="004A3F27" w:rsidP="00F4660B">
      <w:pPr>
        <w:spacing w:after="0" w:line="240" w:lineRule="auto"/>
        <w:ind w:left="2410" w:right="-564" w:hanging="1843"/>
        <w:contextualSpacing/>
        <w:jc w:val="both"/>
        <w:rPr>
          <w:rFonts w:ascii="Times New Roman" w:eastAsia="Calibri" w:hAnsi="Times New Roman" w:cs="Times New Roman"/>
          <w:color w:val="000000"/>
          <w:sz w:val="28"/>
          <w:lang w:val="kk-KZ"/>
        </w:rPr>
      </w:pPr>
    </w:p>
    <w:p w14:paraId="596ABD5D" w14:textId="77777777" w:rsidR="00FA7CEA" w:rsidRPr="00782A23" w:rsidRDefault="00FA7CEA" w:rsidP="00732427">
      <w:pPr>
        <w:spacing w:after="0" w:line="240" w:lineRule="auto"/>
        <w:ind w:right="3" w:firstLine="709"/>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t>Көріп отырғанымыздай, кепілдік құралына қарағанда, бұл құралдың динамикасы төмендеу тенденциясына ие, бұл ШОБ арасында осы құралға сұраныстың жеткіліксіздігін көрсетуі мүмкін.</w:t>
      </w:r>
    </w:p>
    <w:p w14:paraId="6EEF8FEB" w14:textId="77777777" w:rsidR="00FA7CEA" w:rsidRPr="00782A23" w:rsidRDefault="00FA7CEA" w:rsidP="00732427">
      <w:pPr>
        <w:spacing w:after="0" w:line="240" w:lineRule="auto"/>
        <w:ind w:right="3" w:firstLine="709"/>
        <w:jc w:val="both"/>
        <w:rPr>
          <w:rFonts w:ascii="Times New Roman" w:eastAsia="Calibri" w:hAnsi="Times New Roman" w:cs="Times New Roman"/>
          <w:color w:val="000000"/>
          <w:sz w:val="28"/>
          <w:lang w:val="kk-KZ"/>
        </w:rPr>
      </w:pPr>
      <w:r w:rsidRPr="00782A23">
        <w:rPr>
          <w:rFonts w:ascii="Times New Roman" w:eastAsia="Calibri" w:hAnsi="Times New Roman" w:cs="Times New Roman"/>
          <w:color w:val="000000"/>
          <w:sz w:val="28"/>
          <w:lang w:val="kk-KZ"/>
        </w:rPr>
        <w:lastRenderedPageBreak/>
        <w:t>Сонымен бірге, мемлекеттік қолдаудың осы негізгі құралдарының барлығы бір-бірін толықтырып, шағын және орта кәсіпкерлікті қолдау жөніндегі қажетті мемлекеттік шаралардың азды-көпті теңдестірілген және жеткілікті тиімді кешенін айқындайды.</w:t>
      </w:r>
    </w:p>
    <w:p w14:paraId="7771233A" w14:textId="06FE1890" w:rsidR="00FA7CEA" w:rsidRPr="00782A23" w:rsidRDefault="00F83725" w:rsidP="00F4660B">
      <w:pPr>
        <w:spacing w:after="0" w:line="240" w:lineRule="auto"/>
        <w:ind w:right="-564" w:firstLine="567"/>
        <w:contextualSpacing/>
        <w:jc w:val="both"/>
        <w:rPr>
          <w:rFonts w:ascii="Times New Roman" w:eastAsia="Times New Roman" w:hAnsi="Times New Roman" w:cs="Times New Roman"/>
          <w:color w:val="000000"/>
          <w:sz w:val="28"/>
          <w:szCs w:val="20"/>
          <w:lang w:val="kk-KZ" w:eastAsia="ru-RU"/>
        </w:rPr>
      </w:pPr>
      <w:r>
        <w:rPr>
          <w:rFonts w:ascii="Times New Roman" w:eastAsia="Times New Roman" w:hAnsi="Times New Roman" w:cs="Times New Roman"/>
          <w:color w:val="000000"/>
          <w:sz w:val="28"/>
          <w:szCs w:val="20"/>
          <w:lang w:val="kk-KZ" w:eastAsia="ru-RU"/>
        </w:rPr>
        <w:t>ә</w:t>
      </w:r>
      <w:r w:rsidR="00FA7CEA" w:rsidRPr="00782A23">
        <w:rPr>
          <w:rFonts w:ascii="Times New Roman" w:eastAsia="Times New Roman" w:hAnsi="Times New Roman" w:cs="Times New Roman"/>
          <w:color w:val="000000"/>
          <w:sz w:val="28"/>
          <w:szCs w:val="20"/>
          <w:lang w:val="kk-KZ" w:eastAsia="ru-RU"/>
        </w:rPr>
        <w:t>) субсидиялаудың тренд моделі:</w:t>
      </w:r>
    </w:p>
    <w:p w14:paraId="5B6207BF" w14:textId="77777777" w:rsidR="00F83725" w:rsidRDefault="00F83725" w:rsidP="00F4660B">
      <w:pPr>
        <w:spacing w:after="0" w:line="240" w:lineRule="auto"/>
        <w:ind w:right="-564" w:firstLine="567"/>
        <w:contextualSpacing/>
        <w:jc w:val="both"/>
        <w:rPr>
          <w:rFonts w:ascii="Times New Roman" w:eastAsia="Times New Roman" w:hAnsi="Times New Roman" w:cs="Times New Roman"/>
          <w:color w:val="000000"/>
          <w:sz w:val="28"/>
          <w:szCs w:val="20"/>
          <w:lang w:val="kk-KZ" w:eastAsia="ru-RU"/>
        </w:rPr>
      </w:pPr>
    </w:p>
    <w:p w14:paraId="785BE0F5" w14:textId="0993A7F2" w:rsidR="00F83725" w:rsidRPr="00782A23" w:rsidRDefault="008A2D74" w:rsidP="00F83725">
      <w:pPr>
        <w:spacing w:after="0" w:line="240" w:lineRule="auto"/>
        <w:jc w:val="right"/>
        <w:rPr>
          <w:rFonts w:ascii="Times New Roman" w:eastAsia="Calibri" w:hAnsi="Times New Roman" w:cs="Times New Roman"/>
          <w:color w:val="000000"/>
          <w:sz w:val="28"/>
          <w:lang w:val="kk-KZ"/>
        </w:rPr>
      </w:pPr>
      <m:oMath>
        <m:f>
          <m:fPr>
            <m:ctrlPr>
              <w:rPr>
                <w:rFonts w:ascii="Cambria Math" w:eastAsia="Calibri" w:hAnsi="Cambria Math" w:cs="Times New Roman"/>
                <w:color w:val="000000"/>
                <w:sz w:val="28"/>
                <w:lang w:val="kk-KZ"/>
              </w:rPr>
            </m:ctrlPr>
          </m:fPr>
          <m:num>
            <m:r>
              <w:rPr>
                <w:rFonts w:ascii="Cambria Math" w:eastAsia="Times New Roman" w:hAnsi="Cambria Math" w:cs="Times New Roman"/>
                <w:color w:val="000000"/>
                <w:sz w:val="28"/>
                <w:szCs w:val="20"/>
                <w:lang w:val="kk-KZ" w:eastAsia="ru-RU"/>
              </w:rPr>
              <m:t>Subs</m:t>
            </m:r>
            <m:r>
              <w:rPr>
                <w:rFonts w:ascii="Cambria Math" w:eastAsia="Times New Roman" w:hAnsi="Cambria Math" w:cs="Times New Roman"/>
                <w:color w:val="000000"/>
                <w:sz w:val="28"/>
                <w:szCs w:val="20"/>
                <w:lang w:val="kk-KZ" w:eastAsia="ru-RU"/>
              </w:rPr>
              <m:t xml:space="preserve"> = 2,712 + 0,056 </m:t>
            </m:r>
            <m:r>
              <w:rPr>
                <w:rFonts w:ascii="Cambria Math" w:eastAsia="Times New Roman" w:hAnsi="Cambria Math" w:cs="Times New Roman"/>
                <w:color w:val="000000"/>
                <w:sz w:val="28"/>
                <w:szCs w:val="20"/>
                <w:lang w:val="kk-KZ" w:eastAsia="ru-RU"/>
              </w:rPr>
              <m:t>t</m:t>
            </m:r>
            <m:r>
              <w:rPr>
                <w:rFonts w:ascii="Cambria Math" w:eastAsia="Times New Roman" w:hAnsi="Cambria Math" w:cs="Times New Roman"/>
                <w:color w:val="000000"/>
                <w:sz w:val="28"/>
                <w:szCs w:val="20"/>
                <w:vertAlign w:val="superscript"/>
                <w:lang w:val="kk-KZ" w:eastAsia="ru-RU"/>
              </w:rPr>
              <m:t>2</m:t>
            </m:r>
            <m:r>
              <w:rPr>
                <w:rFonts w:ascii="Cambria Math" w:eastAsia="Times New Roman" w:hAnsi="Cambria Math" w:cs="Times New Roman"/>
                <w:color w:val="000000"/>
                <w:sz w:val="28"/>
                <w:szCs w:val="20"/>
                <w:lang w:val="kk-KZ" w:eastAsia="ru-RU"/>
              </w:rPr>
              <m:t xml:space="preserve"> – 0,548 </m:t>
            </m:r>
            <m:r>
              <w:rPr>
                <w:rFonts w:ascii="Cambria Math" w:eastAsia="Times New Roman" w:hAnsi="Cambria Math" w:cs="Times New Roman"/>
                <w:color w:val="000000"/>
                <w:sz w:val="28"/>
                <w:szCs w:val="20"/>
                <w:lang w:val="kk-KZ" w:eastAsia="ru-RU"/>
              </w:rPr>
              <m:t>t</m:t>
            </m:r>
            <m:r>
              <m:rPr>
                <m:sty m:val="p"/>
              </m:rPr>
              <w:rPr>
                <w:rFonts w:ascii="Cambria Math" w:eastAsia="Times New Roman" w:hAnsi="Cambria Math" w:cs="Times New Roman"/>
                <w:color w:val="000000"/>
                <w:sz w:val="28"/>
                <w:szCs w:val="20"/>
                <w:lang w:val="kk-KZ" w:eastAsia="ru-RU"/>
              </w:rPr>
              <m:t xml:space="preserve"> </m:t>
            </m:r>
          </m:num>
          <m:den>
            <m:r>
              <m:rPr>
                <m:sty m:val="p"/>
              </m:rPr>
              <w:rPr>
                <w:rFonts w:ascii="Cambria Math" w:eastAsia="Calibri" w:hAnsi="Cambria Math" w:cs="Times New Roman"/>
                <w:color w:val="000000"/>
                <w:sz w:val="28"/>
                <w:lang w:val="kk-KZ"/>
              </w:rPr>
              <m:t>(R = 0,86)</m:t>
            </m:r>
          </m:den>
        </m:f>
      </m:oMath>
      <w:r w:rsidR="00F83725">
        <w:rPr>
          <w:rFonts w:ascii="Times New Roman" w:eastAsia="Calibri" w:hAnsi="Times New Roman" w:cs="Times New Roman"/>
          <w:color w:val="000000"/>
          <w:sz w:val="28"/>
          <w:lang w:val="kk-KZ"/>
        </w:rPr>
        <w:t xml:space="preserve">                                                  </w:t>
      </w:r>
      <w:r w:rsidR="00F83725" w:rsidRPr="00782A23">
        <w:rPr>
          <w:rFonts w:ascii="Times New Roman" w:eastAsia="Calibri" w:hAnsi="Times New Roman" w:cs="Times New Roman"/>
          <w:color w:val="000000"/>
          <w:sz w:val="28"/>
          <w:lang w:val="kk-KZ"/>
        </w:rPr>
        <w:t xml:space="preserve"> (</w:t>
      </w:r>
      <w:r w:rsidR="00F83725">
        <w:rPr>
          <w:rFonts w:ascii="Times New Roman" w:eastAsia="Calibri" w:hAnsi="Times New Roman" w:cs="Times New Roman"/>
          <w:color w:val="000000"/>
          <w:sz w:val="28"/>
          <w:lang w:val="kk-KZ"/>
        </w:rPr>
        <w:t>14</w:t>
      </w:r>
      <w:r w:rsidR="00F83725" w:rsidRPr="00782A23">
        <w:rPr>
          <w:rFonts w:ascii="Times New Roman" w:eastAsia="Calibri" w:hAnsi="Times New Roman" w:cs="Times New Roman"/>
          <w:color w:val="000000"/>
          <w:sz w:val="28"/>
          <w:lang w:val="kk-KZ"/>
        </w:rPr>
        <w:t>)</w:t>
      </w:r>
    </w:p>
    <w:p w14:paraId="009EB50D" w14:textId="77777777" w:rsidR="00F83725" w:rsidRDefault="00F83725" w:rsidP="00F4660B">
      <w:pPr>
        <w:spacing w:after="0" w:line="240" w:lineRule="auto"/>
        <w:ind w:right="-564" w:firstLine="567"/>
        <w:rPr>
          <w:rFonts w:ascii="Times New Roman" w:eastAsia="Times New Roman" w:hAnsi="Times New Roman" w:cs="Times New Roman"/>
          <w:color w:val="000000"/>
          <w:sz w:val="28"/>
          <w:szCs w:val="20"/>
          <w:lang w:val="kk-KZ" w:eastAsia="ru-RU"/>
        </w:rPr>
      </w:pPr>
    </w:p>
    <w:p w14:paraId="77B97DA3" w14:textId="097044EC" w:rsidR="00FA7CEA" w:rsidRPr="00B43CB9" w:rsidRDefault="00F83725" w:rsidP="00F4660B">
      <w:pPr>
        <w:spacing w:after="0" w:line="240" w:lineRule="auto"/>
        <w:ind w:right="-564" w:firstLine="567"/>
        <w:rPr>
          <w:rFonts w:ascii="Times New Roman" w:eastAsia="Times New Roman" w:hAnsi="Times New Roman" w:cs="Times New Roman"/>
          <w:color w:val="000000"/>
          <w:sz w:val="28"/>
          <w:szCs w:val="20"/>
          <w:lang w:val="kk-KZ" w:eastAsia="ru-RU"/>
        </w:rPr>
      </w:pPr>
      <w:r>
        <w:rPr>
          <w:rFonts w:ascii="Times New Roman" w:eastAsia="Times New Roman" w:hAnsi="Times New Roman" w:cs="Times New Roman"/>
          <w:color w:val="000000"/>
          <w:sz w:val="28"/>
          <w:szCs w:val="20"/>
          <w:lang w:val="kk-KZ" w:eastAsia="ru-RU"/>
        </w:rPr>
        <w:t>б</w:t>
      </w:r>
      <w:r w:rsidR="00FA7CEA" w:rsidRPr="00B43CB9">
        <w:rPr>
          <w:rFonts w:ascii="Times New Roman" w:eastAsia="Times New Roman" w:hAnsi="Times New Roman" w:cs="Times New Roman"/>
          <w:color w:val="000000"/>
          <w:sz w:val="28"/>
          <w:szCs w:val="20"/>
          <w:lang w:val="kk-KZ" w:eastAsia="ru-RU"/>
        </w:rPr>
        <w:t>) трендке кепілдік моделі:</w:t>
      </w:r>
    </w:p>
    <w:p w14:paraId="3310C5A9" w14:textId="77777777" w:rsidR="00F83725" w:rsidRDefault="00F83725" w:rsidP="00F4660B">
      <w:pPr>
        <w:spacing w:after="0" w:line="240" w:lineRule="auto"/>
        <w:ind w:right="-564" w:firstLine="567"/>
        <w:contextualSpacing/>
        <w:jc w:val="both"/>
        <w:rPr>
          <w:rFonts w:ascii="Times New Roman" w:eastAsia="Times New Roman" w:hAnsi="Times New Roman" w:cs="Times New Roman"/>
          <w:color w:val="000000"/>
          <w:sz w:val="28"/>
          <w:szCs w:val="20"/>
          <w:lang w:val="kk-KZ" w:eastAsia="ru-RU"/>
        </w:rPr>
      </w:pPr>
    </w:p>
    <w:p w14:paraId="16DF26E0" w14:textId="77777777" w:rsidR="00F83725" w:rsidRDefault="00F83725" w:rsidP="00F83725">
      <w:pPr>
        <w:spacing w:after="0" w:line="240" w:lineRule="auto"/>
        <w:ind w:right="-564" w:firstLine="567"/>
        <w:contextualSpacing/>
        <w:jc w:val="both"/>
        <w:rPr>
          <w:rFonts w:ascii="Times New Roman" w:eastAsia="Times New Roman" w:hAnsi="Times New Roman" w:cs="Times New Roman"/>
          <w:color w:val="000000"/>
          <w:sz w:val="28"/>
          <w:szCs w:val="20"/>
          <w:lang w:val="kk-KZ" w:eastAsia="ru-RU"/>
        </w:rPr>
      </w:pPr>
    </w:p>
    <w:p w14:paraId="09E31600" w14:textId="28921B95" w:rsidR="00F83725" w:rsidRPr="00782A23" w:rsidRDefault="008A2D74" w:rsidP="00F83725">
      <w:pPr>
        <w:spacing w:after="0" w:line="240" w:lineRule="auto"/>
        <w:jc w:val="right"/>
        <w:rPr>
          <w:rFonts w:ascii="Times New Roman" w:eastAsia="Calibri" w:hAnsi="Times New Roman" w:cs="Times New Roman"/>
          <w:color w:val="000000"/>
          <w:sz w:val="28"/>
          <w:lang w:val="kk-KZ"/>
        </w:rPr>
      </w:pPr>
      <m:oMath>
        <m:f>
          <m:fPr>
            <m:ctrlPr>
              <w:rPr>
                <w:rFonts w:ascii="Cambria Math" w:eastAsia="Calibri" w:hAnsi="Cambria Math" w:cs="Times New Roman"/>
                <w:color w:val="000000"/>
                <w:sz w:val="28"/>
                <w:lang w:val="kk-KZ"/>
              </w:rPr>
            </m:ctrlPr>
          </m:fPr>
          <m:num>
            <m:r>
              <w:rPr>
                <w:rFonts w:ascii="Cambria Math" w:eastAsia="Times New Roman" w:hAnsi="Cambria Math" w:cs="Times New Roman"/>
                <w:color w:val="000000"/>
                <w:sz w:val="28"/>
                <w:szCs w:val="20"/>
                <w:lang w:val="kk-KZ" w:eastAsia="ru-RU"/>
              </w:rPr>
              <m:t>Gar</m:t>
            </m:r>
            <m:r>
              <w:rPr>
                <w:rFonts w:ascii="Cambria Math" w:eastAsia="Times New Roman" w:hAnsi="Cambria Math" w:cs="Times New Roman"/>
                <w:color w:val="000000"/>
                <w:sz w:val="28"/>
                <w:szCs w:val="20"/>
                <w:lang w:val="kk-KZ" w:eastAsia="ru-RU"/>
              </w:rPr>
              <m:t xml:space="preserve"> = 1,395 + 0,068 </m:t>
            </m:r>
            <m:r>
              <w:rPr>
                <w:rFonts w:ascii="Cambria Math" w:eastAsia="Times New Roman" w:hAnsi="Cambria Math" w:cs="Times New Roman"/>
                <w:color w:val="000000"/>
                <w:sz w:val="28"/>
                <w:szCs w:val="20"/>
                <w:lang w:val="kk-KZ" w:eastAsia="ru-RU"/>
              </w:rPr>
              <m:t>t</m:t>
            </m:r>
            <m:r>
              <w:rPr>
                <w:rFonts w:ascii="Cambria Math" w:eastAsia="Times New Roman" w:hAnsi="Cambria Math" w:cs="Times New Roman"/>
                <w:color w:val="000000"/>
                <w:sz w:val="28"/>
                <w:szCs w:val="20"/>
                <w:vertAlign w:val="superscript"/>
                <w:lang w:val="kk-KZ" w:eastAsia="ru-RU"/>
              </w:rPr>
              <m:t>2</m:t>
            </m:r>
            <m:r>
              <w:rPr>
                <w:rFonts w:ascii="Cambria Math" w:eastAsia="Times New Roman" w:hAnsi="Cambria Math" w:cs="Times New Roman"/>
                <w:color w:val="000000"/>
                <w:sz w:val="28"/>
                <w:szCs w:val="20"/>
                <w:lang w:val="kk-KZ" w:eastAsia="ru-RU"/>
              </w:rPr>
              <m:t xml:space="preserve"> – 0,593 </m:t>
            </m:r>
            <m:r>
              <w:rPr>
                <w:rFonts w:ascii="Cambria Math" w:eastAsia="Times New Roman" w:hAnsi="Cambria Math" w:cs="Times New Roman"/>
                <w:color w:val="000000"/>
                <w:sz w:val="28"/>
                <w:szCs w:val="20"/>
                <w:lang w:val="kk-KZ" w:eastAsia="ru-RU"/>
              </w:rPr>
              <m:t>t</m:t>
            </m:r>
            <m:r>
              <m:rPr>
                <m:sty m:val="p"/>
              </m:rPr>
              <w:rPr>
                <w:rFonts w:ascii="Cambria Math" w:eastAsia="Times New Roman" w:hAnsi="Cambria Math" w:cs="Times New Roman"/>
                <w:color w:val="000000"/>
                <w:sz w:val="28"/>
                <w:szCs w:val="20"/>
                <w:lang w:val="kk-KZ" w:eastAsia="ru-RU"/>
              </w:rPr>
              <m:t xml:space="preserve"> </m:t>
            </m:r>
          </m:num>
          <m:den>
            <m:r>
              <m:rPr>
                <m:sty m:val="p"/>
              </m:rPr>
              <w:rPr>
                <w:rFonts w:ascii="Cambria Math" w:eastAsia="Calibri" w:hAnsi="Cambria Math" w:cs="Times New Roman"/>
                <w:color w:val="000000"/>
                <w:sz w:val="28"/>
                <w:lang w:val="kk-KZ"/>
              </w:rPr>
              <m:t>(R = 0,91)</m:t>
            </m:r>
          </m:den>
        </m:f>
      </m:oMath>
      <w:r w:rsidR="00F83725">
        <w:rPr>
          <w:rFonts w:ascii="Times New Roman" w:eastAsia="Calibri" w:hAnsi="Times New Roman" w:cs="Times New Roman"/>
          <w:color w:val="000000"/>
          <w:sz w:val="28"/>
          <w:lang w:val="kk-KZ"/>
        </w:rPr>
        <w:t xml:space="preserve">                                                  </w:t>
      </w:r>
      <w:r w:rsidR="00F83725" w:rsidRPr="00782A23">
        <w:rPr>
          <w:rFonts w:ascii="Times New Roman" w:eastAsia="Calibri" w:hAnsi="Times New Roman" w:cs="Times New Roman"/>
          <w:color w:val="000000"/>
          <w:sz w:val="28"/>
          <w:lang w:val="kk-KZ"/>
        </w:rPr>
        <w:t xml:space="preserve"> (</w:t>
      </w:r>
      <w:r w:rsidR="00F83725">
        <w:rPr>
          <w:rFonts w:ascii="Times New Roman" w:eastAsia="Calibri" w:hAnsi="Times New Roman" w:cs="Times New Roman"/>
          <w:color w:val="000000"/>
          <w:sz w:val="28"/>
          <w:lang w:val="kk-KZ"/>
        </w:rPr>
        <w:t>15</w:t>
      </w:r>
      <w:r w:rsidR="00F83725" w:rsidRPr="00782A23">
        <w:rPr>
          <w:rFonts w:ascii="Times New Roman" w:eastAsia="Calibri" w:hAnsi="Times New Roman" w:cs="Times New Roman"/>
          <w:color w:val="000000"/>
          <w:sz w:val="28"/>
          <w:lang w:val="kk-KZ"/>
        </w:rPr>
        <w:t>)</w:t>
      </w:r>
    </w:p>
    <w:p w14:paraId="257BB984" w14:textId="77777777" w:rsidR="00F83725" w:rsidRDefault="00F83725" w:rsidP="00F83725">
      <w:pPr>
        <w:spacing w:after="0" w:line="240" w:lineRule="auto"/>
        <w:ind w:right="-564" w:firstLine="567"/>
        <w:contextualSpacing/>
        <w:jc w:val="right"/>
        <w:rPr>
          <w:rFonts w:ascii="Times New Roman" w:eastAsia="Times New Roman" w:hAnsi="Times New Roman" w:cs="Times New Roman"/>
          <w:color w:val="000000"/>
          <w:sz w:val="28"/>
          <w:szCs w:val="20"/>
          <w:lang w:val="kk-KZ" w:eastAsia="ru-RU"/>
        </w:rPr>
      </w:pPr>
    </w:p>
    <w:p w14:paraId="6E5C98CD" w14:textId="1F942330" w:rsidR="00FA7CEA" w:rsidRDefault="00FA7CEA" w:rsidP="00F83725">
      <w:pPr>
        <w:tabs>
          <w:tab w:val="left" w:pos="2055"/>
        </w:tabs>
        <w:spacing w:after="0" w:line="240" w:lineRule="auto"/>
        <w:ind w:right="3" w:firstLine="709"/>
        <w:jc w:val="both"/>
        <w:rPr>
          <w:rFonts w:ascii="Times New Roman" w:eastAsia="Calibri" w:hAnsi="Times New Roman" w:cs="Times New Roman"/>
          <w:sz w:val="28"/>
          <w:lang w:val="kk-KZ"/>
        </w:rPr>
      </w:pPr>
      <w:r w:rsidRPr="00782A23">
        <w:rPr>
          <w:rFonts w:ascii="Times New Roman" w:eastAsia="Calibri" w:hAnsi="Times New Roman" w:cs="Times New Roman"/>
          <w:sz w:val="28"/>
          <w:lang w:val="kk-KZ"/>
        </w:rPr>
        <w:t xml:space="preserve">Екінші кезеңде (13)-(15) туынды үлгілерді пайдалана отырып, біз 2026 жылға дейінгі кезеңге мемлекеттік қолдаудың осы негізгі құралдарының дамуын болжадық </w:t>
      </w:r>
      <w:r w:rsidR="004560E0">
        <w:rPr>
          <w:rFonts w:ascii="Times New Roman" w:eastAsia="Calibri" w:hAnsi="Times New Roman" w:cs="Times New Roman"/>
          <w:sz w:val="28"/>
          <w:lang w:val="kk-KZ"/>
        </w:rPr>
        <w:t>(47-кесте)</w:t>
      </w:r>
      <w:r w:rsidRPr="00782A23">
        <w:rPr>
          <w:rFonts w:ascii="Times New Roman" w:eastAsia="Calibri" w:hAnsi="Times New Roman" w:cs="Times New Roman"/>
          <w:sz w:val="28"/>
          <w:lang w:val="kk-KZ"/>
        </w:rPr>
        <w:t xml:space="preserve">. </w:t>
      </w:r>
    </w:p>
    <w:p w14:paraId="0838E080" w14:textId="77777777" w:rsidR="00F83725" w:rsidRPr="00782A23" w:rsidRDefault="00F83725" w:rsidP="00F83725">
      <w:pPr>
        <w:tabs>
          <w:tab w:val="left" w:pos="2055"/>
        </w:tabs>
        <w:spacing w:after="0" w:line="240" w:lineRule="auto"/>
        <w:ind w:right="3" w:firstLine="709"/>
        <w:jc w:val="both"/>
        <w:rPr>
          <w:rFonts w:ascii="Times New Roman" w:eastAsia="Calibri" w:hAnsi="Times New Roman" w:cs="Times New Roman"/>
          <w:sz w:val="28"/>
          <w:lang w:val="kk-KZ"/>
        </w:rPr>
      </w:pPr>
    </w:p>
    <w:p w14:paraId="715EDB8B" w14:textId="20F801C6" w:rsidR="00FA7CEA" w:rsidRDefault="00FA7CEA" w:rsidP="00F4660B">
      <w:pPr>
        <w:tabs>
          <w:tab w:val="left" w:pos="2055"/>
        </w:tabs>
        <w:spacing w:after="0" w:line="240" w:lineRule="auto"/>
        <w:ind w:right="-564"/>
        <w:rPr>
          <w:rFonts w:ascii="Times New Roman" w:eastAsia="Calibri" w:hAnsi="Times New Roman" w:cs="Times New Roman"/>
          <w:sz w:val="28"/>
          <w:lang w:val="kk-KZ"/>
        </w:rPr>
      </w:pPr>
      <w:r w:rsidRPr="00782A23">
        <w:rPr>
          <w:rFonts w:ascii="Times New Roman" w:eastAsia="Calibri" w:hAnsi="Times New Roman" w:cs="Times New Roman"/>
          <w:sz w:val="28"/>
          <w:lang w:val="kk-KZ"/>
        </w:rPr>
        <w:t>Кесте 4</w:t>
      </w:r>
      <w:r w:rsidR="008E13FC" w:rsidRPr="00782A23">
        <w:rPr>
          <w:rFonts w:ascii="Times New Roman" w:eastAsia="Calibri" w:hAnsi="Times New Roman" w:cs="Times New Roman"/>
          <w:sz w:val="28"/>
          <w:lang w:val="kk-KZ"/>
        </w:rPr>
        <w:t>7</w:t>
      </w:r>
      <w:r w:rsidR="00532533">
        <w:rPr>
          <w:rFonts w:ascii="Times New Roman" w:eastAsia="Calibri" w:hAnsi="Times New Roman" w:cs="Times New Roman"/>
          <w:sz w:val="28"/>
          <w:lang w:val="kk-KZ"/>
        </w:rPr>
        <w:t xml:space="preserve"> </w:t>
      </w:r>
      <w:r w:rsidRPr="00782A23">
        <w:rPr>
          <w:rFonts w:ascii="Times New Roman" w:eastAsia="Calibri" w:hAnsi="Times New Roman" w:cs="Times New Roman"/>
          <w:sz w:val="28"/>
          <w:lang w:val="kk-KZ"/>
        </w:rPr>
        <w:t>– Негізгі құралдар бойынша болжам</w:t>
      </w:r>
    </w:p>
    <w:p w14:paraId="6568C6F8" w14:textId="77777777" w:rsidR="00F83725" w:rsidRPr="00F83725" w:rsidRDefault="00F83725" w:rsidP="00F4660B">
      <w:pPr>
        <w:tabs>
          <w:tab w:val="left" w:pos="2055"/>
        </w:tabs>
        <w:spacing w:after="0" w:line="240" w:lineRule="auto"/>
        <w:ind w:right="-564"/>
        <w:rPr>
          <w:rFonts w:ascii="Times New Roman" w:eastAsia="Calibri" w:hAnsi="Times New Roman" w:cs="Times New Roman"/>
          <w:sz w:val="16"/>
          <w:szCs w:val="16"/>
          <w:lang w:val="kk-KZ"/>
        </w:rPr>
      </w:pPr>
    </w:p>
    <w:tbl>
      <w:tblPr>
        <w:tblStyle w:val="41"/>
        <w:tblW w:w="0" w:type="auto"/>
        <w:tblInd w:w="108" w:type="dxa"/>
        <w:tblLook w:val="04A0" w:firstRow="1" w:lastRow="0" w:firstColumn="1" w:lastColumn="0" w:noHBand="0" w:noVBand="1"/>
      </w:tblPr>
      <w:tblGrid>
        <w:gridCol w:w="2014"/>
        <w:gridCol w:w="2409"/>
        <w:gridCol w:w="2268"/>
        <w:gridCol w:w="2807"/>
      </w:tblGrid>
      <w:tr w:rsidR="00FA7CEA" w:rsidRPr="00782A23" w14:paraId="56DD4532" w14:textId="77777777" w:rsidTr="00F83725">
        <w:tc>
          <w:tcPr>
            <w:tcW w:w="2014" w:type="dxa"/>
          </w:tcPr>
          <w:p w14:paraId="5F195310" w14:textId="77777777" w:rsidR="00FA7CEA" w:rsidRPr="00B43CB9" w:rsidRDefault="00FA7CEA" w:rsidP="00F4660B">
            <w:pPr>
              <w:tabs>
                <w:tab w:val="left" w:pos="2055"/>
              </w:tabs>
              <w:spacing w:after="0" w:line="240" w:lineRule="auto"/>
              <w:ind w:right="-564"/>
              <w:rPr>
                <w:rFonts w:ascii="Times New Roman" w:eastAsia="Calibri" w:hAnsi="Times New Roman" w:cs="Times New Roman"/>
                <w:bCs/>
                <w:sz w:val="24"/>
                <w:szCs w:val="24"/>
                <w:lang w:val="kk-KZ"/>
              </w:rPr>
            </w:pPr>
            <w:r w:rsidRPr="00B43CB9">
              <w:rPr>
                <w:rFonts w:ascii="Times New Roman" w:eastAsia="Calibri" w:hAnsi="Times New Roman" w:cs="Times New Roman"/>
                <w:bCs/>
                <w:sz w:val="24"/>
                <w:szCs w:val="24"/>
                <w:lang w:val="kk-KZ"/>
              </w:rPr>
              <w:t xml:space="preserve">Жылдар </w:t>
            </w:r>
          </w:p>
        </w:tc>
        <w:tc>
          <w:tcPr>
            <w:tcW w:w="2409" w:type="dxa"/>
            <w:vAlign w:val="bottom"/>
          </w:tcPr>
          <w:p w14:paraId="6994787B" w14:textId="7D64082F" w:rsidR="00FA7CEA" w:rsidRPr="00B43CB9" w:rsidRDefault="00FA7CEA" w:rsidP="00F4660B">
            <w:pPr>
              <w:spacing w:after="0" w:line="240" w:lineRule="auto"/>
              <w:ind w:right="-564"/>
              <w:jc w:val="center"/>
              <w:rPr>
                <w:rFonts w:ascii="Times New Roman" w:eastAsia="Times New Roman" w:hAnsi="Times New Roman" w:cs="Times New Roman"/>
                <w:bCs/>
                <w:color w:val="000000"/>
                <w:sz w:val="24"/>
                <w:szCs w:val="24"/>
                <w:lang w:val="kk-KZ" w:eastAsia="ru-RU"/>
              </w:rPr>
            </w:pPr>
            <w:r w:rsidRPr="00B43CB9">
              <w:rPr>
                <w:rFonts w:ascii="Times New Roman" w:eastAsia="Times New Roman" w:hAnsi="Times New Roman" w:cs="Times New Roman"/>
                <w:bCs/>
                <w:color w:val="000000"/>
                <w:sz w:val="24"/>
                <w:szCs w:val="24"/>
                <w:lang w:val="kk-KZ" w:eastAsia="ru-RU"/>
              </w:rPr>
              <w:t>Cred, млрд.</w:t>
            </w:r>
            <w:r w:rsidR="00F67692" w:rsidRPr="00B43CB9">
              <w:rPr>
                <w:rFonts w:ascii="Times New Roman" w:eastAsia="Times New Roman" w:hAnsi="Times New Roman" w:cs="Times New Roman"/>
                <w:bCs/>
                <w:color w:val="000000"/>
                <w:sz w:val="24"/>
                <w:szCs w:val="24"/>
                <w:lang w:val="kk-KZ" w:eastAsia="ru-RU"/>
              </w:rPr>
              <w:t xml:space="preserve"> </w:t>
            </w:r>
            <w:r w:rsidRPr="00B43CB9">
              <w:rPr>
                <w:rFonts w:ascii="Times New Roman" w:eastAsia="Times New Roman" w:hAnsi="Times New Roman" w:cs="Times New Roman"/>
                <w:bCs/>
                <w:color w:val="000000"/>
                <w:sz w:val="24"/>
                <w:szCs w:val="24"/>
                <w:lang w:val="kk-KZ" w:eastAsia="ru-RU"/>
              </w:rPr>
              <w:t>тг</w:t>
            </w:r>
          </w:p>
        </w:tc>
        <w:tc>
          <w:tcPr>
            <w:tcW w:w="2268" w:type="dxa"/>
            <w:vAlign w:val="bottom"/>
          </w:tcPr>
          <w:p w14:paraId="7FDF078F" w14:textId="019AEFD5" w:rsidR="00FA7CEA" w:rsidRPr="00B43CB9" w:rsidRDefault="00FA7CEA" w:rsidP="00F4660B">
            <w:pPr>
              <w:spacing w:after="0" w:line="240" w:lineRule="auto"/>
              <w:ind w:right="-564"/>
              <w:jc w:val="center"/>
              <w:rPr>
                <w:rFonts w:ascii="Times New Roman" w:eastAsia="Times New Roman" w:hAnsi="Times New Roman" w:cs="Times New Roman"/>
                <w:bCs/>
                <w:color w:val="000000"/>
                <w:sz w:val="24"/>
                <w:szCs w:val="24"/>
                <w:lang w:val="kk-KZ" w:eastAsia="ru-RU"/>
              </w:rPr>
            </w:pPr>
            <w:r w:rsidRPr="00B43CB9">
              <w:rPr>
                <w:rFonts w:ascii="Times New Roman" w:eastAsia="Times New Roman" w:hAnsi="Times New Roman" w:cs="Times New Roman"/>
                <w:bCs/>
                <w:color w:val="000000"/>
                <w:sz w:val="24"/>
                <w:szCs w:val="24"/>
                <w:lang w:val="kk-KZ" w:eastAsia="ru-RU"/>
              </w:rPr>
              <w:t>Subs, млрд.</w:t>
            </w:r>
            <w:r w:rsidR="00F67692" w:rsidRPr="00B43CB9">
              <w:rPr>
                <w:rFonts w:ascii="Times New Roman" w:eastAsia="Times New Roman" w:hAnsi="Times New Roman" w:cs="Times New Roman"/>
                <w:bCs/>
                <w:color w:val="000000"/>
                <w:sz w:val="24"/>
                <w:szCs w:val="24"/>
                <w:lang w:val="kk-KZ" w:eastAsia="ru-RU"/>
              </w:rPr>
              <w:t xml:space="preserve"> </w:t>
            </w:r>
            <w:r w:rsidRPr="00B43CB9">
              <w:rPr>
                <w:rFonts w:ascii="Times New Roman" w:eastAsia="Times New Roman" w:hAnsi="Times New Roman" w:cs="Times New Roman"/>
                <w:bCs/>
                <w:color w:val="000000"/>
                <w:sz w:val="24"/>
                <w:szCs w:val="24"/>
                <w:lang w:val="kk-KZ" w:eastAsia="ru-RU"/>
              </w:rPr>
              <w:t>тг</w:t>
            </w:r>
          </w:p>
        </w:tc>
        <w:tc>
          <w:tcPr>
            <w:tcW w:w="2807" w:type="dxa"/>
            <w:vAlign w:val="bottom"/>
          </w:tcPr>
          <w:p w14:paraId="2A31E2F9" w14:textId="2FEF827D" w:rsidR="00FA7CEA" w:rsidRPr="00B43CB9" w:rsidRDefault="00FA7CEA" w:rsidP="00F4660B">
            <w:pPr>
              <w:spacing w:after="0" w:line="240" w:lineRule="auto"/>
              <w:ind w:right="-564"/>
              <w:jc w:val="center"/>
              <w:rPr>
                <w:rFonts w:ascii="Times New Roman" w:eastAsia="Times New Roman" w:hAnsi="Times New Roman" w:cs="Times New Roman"/>
                <w:bCs/>
                <w:color w:val="000000"/>
                <w:sz w:val="24"/>
                <w:szCs w:val="24"/>
                <w:lang w:val="kk-KZ" w:eastAsia="ru-RU"/>
              </w:rPr>
            </w:pPr>
            <w:r w:rsidRPr="00B43CB9">
              <w:rPr>
                <w:rFonts w:ascii="Times New Roman" w:eastAsia="Times New Roman" w:hAnsi="Times New Roman" w:cs="Times New Roman"/>
                <w:bCs/>
                <w:color w:val="000000"/>
                <w:sz w:val="24"/>
                <w:szCs w:val="24"/>
                <w:lang w:val="kk-KZ" w:eastAsia="ru-RU"/>
              </w:rPr>
              <w:t>Gar, млрд.</w:t>
            </w:r>
            <w:r w:rsidR="00F67692" w:rsidRPr="00B43CB9">
              <w:rPr>
                <w:rFonts w:ascii="Times New Roman" w:eastAsia="Times New Roman" w:hAnsi="Times New Roman" w:cs="Times New Roman"/>
                <w:bCs/>
                <w:color w:val="000000"/>
                <w:sz w:val="24"/>
                <w:szCs w:val="24"/>
                <w:lang w:val="kk-KZ" w:eastAsia="ru-RU"/>
              </w:rPr>
              <w:t xml:space="preserve"> </w:t>
            </w:r>
            <w:r w:rsidRPr="00B43CB9">
              <w:rPr>
                <w:rFonts w:ascii="Times New Roman" w:eastAsia="Times New Roman" w:hAnsi="Times New Roman" w:cs="Times New Roman"/>
                <w:bCs/>
                <w:color w:val="000000"/>
                <w:sz w:val="24"/>
                <w:szCs w:val="24"/>
                <w:lang w:val="kk-KZ" w:eastAsia="ru-RU"/>
              </w:rPr>
              <w:t>тг</w:t>
            </w:r>
          </w:p>
        </w:tc>
      </w:tr>
      <w:tr w:rsidR="00FA7CEA" w:rsidRPr="00782A23" w14:paraId="66416111" w14:textId="77777777" w:rsidTr="00F83725">
        <w:tc>
          <w:tcPr>
            <w:tcW w:w="2014" w:type="dxa"/>
          </w:tcPr>
          <w:p w14:paraId="01B467BC" w14:textId="77777777" w:rsidR="00FA7CEA" w:rsidRPr="00782A23" w:rsidRDefault="00FA7CEA" w:rsidP="00F4660B">
            <w:pPr>
              <w:tabs>
                <w:tab w:val="left" w:pos="2055"/>
              </w:tabs>
              <w:spacing w:after="0" w:line="240" w:lineRule="auto"/>
              <w:ind w:right="-564"/>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2023</w:t>
            </w:r>
          </w:p>
        </w:tc>
        <w:tc>
          <w:tcPr>
            <w:tcW w:w="2409" w:type="dxa"/>
            <w:vAlign w:val="bottom"/>
          </w:tcPr>
          <w:p w14:paraId="00FC3F3D"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6,6</w:t>
            </w:r>
          </w:p>
        </w:tc>
        <w:tc>
          <w:tcPr>
            <w:tcW w:w="2268" w:type="dxa"/>
            <w:vAlign w:val="bottom"/>
          </w:tcPr>
          <w:p w14:paraId="6812B385"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5,0</w:t>
            </w:r>
          </w:p>
        </w:tc>
        <w:tc>
          <w:tcPr>
            <w:tcW w:w="2807" w:type="dxa"/>
            <w:vAlign w:val="bottom"/>
          </w:tcPr>
          <w:p w14:paraId="307DD42C"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5,2</w:t>
            </w:r>
          </w:p>
        </w:tc>
      </w:tr>
      <w:tr w:rsidR="00FA7CEA" w:rsidRPr="00782A23" w14:paraId="6C409842" w14:textId="77777777" w:rsidTr="00F83725">
        <w:tc>
          <w:tcPr>
            <w:tcW w:w="2014" w:type="dxa"/>
          </w:tcPr>
          <w:p w14:paraId="7535B525" w14:textId="77777777" w:rsidR="00FA7CEA" w:rsidRPr="00782A23" w:rsidRDefault="00FA7CEA" w:rsidP="00F4660B">
            <w:pPr>
              <w:tabs>
                <w:tab w:val="left" w:pos="2055"/>
              </w:tabs>
              <w:spacing w:after="0" w:line="240" w:lineRule="auto"/>
              <w:ind w:right="-564"/>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2024</w:t>
            </w:r>
          </w:p>
        </w:tc>
        <w:tc>
          <w:tcPr>
            <w:tcW w:w="2409" w:type="dxa"/>
            <w:vAlign w:val="bottom"/>
          </w:tcPr>
          <w:p w14:paraId="287342D4"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6,3</w:t>
            </w:r>
          </w:p>
        </w:tc>
        <w:tc>
          <w:tcPr>
            <w:tcW w:w="2268" w:type="dxa"/>
            <w:vAlign w:val="bottom"/>
          </w:tcPr>
          <w:p w14:paraId="68D7988E"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6,0</w:t>
            </w:r>
          </w:p>
        </w:tc>
        <w:tc>
          <w:tcPr>
            <w:tcW w:w="2807" w:type="dxa"/>
            <w:vAlign w:val="bottom"/>
          </w:tcPr>
          <w:p w14:paraId="32045BC0"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6,4</w:t>
            </w:r>
          </w:p>
        </w:tc>
      </w:tr>
      <w:tr w:rsidR="00FA7CEA" w:rsidRPr="00782A23" w14:paraId="5012586B" w14:textId="77777777" w:rsidTr="00F83725">
        <w:tc>
          <w:tcPr>
            <w:tcW w:w="2014" w:type="dxa"/>
          </w:tcPr>
          <w:p w14:paraId="051E0F12" w14:textId="77777777" w:rsidR="00FA7CEA" w:rsidRPr="00782A23" w:rsidRDefault="00FA7CEA" w:rsidP="00F4660B">
            <w:pPr>
              <w:tabs>
                <w:tab w:val="left" w:pos="2055"/>
              </w:tabs>
              <w:spacing w:after="0" w:line="240" w:lineRule="auto"/>
              <w:ind w:right="-564"/>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2025</w:t>
            </w:r>
          </w:p>
        </w:tc>
        <w:tc>
          <w:tcPr>
            <w:tcW w:w="2409" w:type="dxa"/>
            <w:vAlign w:val="bottom"/>
          </w:tcPr>
          <w:p w14:paraId="6D34D903"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6,0</w:t>
            </w:r>
          </w:p>
        </w:tc>
        <w:tc>
          <w:tcPr>
            <w:tcW w:w="2268" w:type="dxa"/>
            <w:vAlign w:val="bottom"/>
          </w:tcPr>
          <w:p w14:paraId="1F764021"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7,1</w:t>
            </w:r>
          </w:p>
        </w:tc>
        <w:tc>
          <w:tcPr>
            <w:tcW w:w="2807" w:type="dxa"/>
            <w:vAlign w:val="bottom"/>
          </w:tcPr>
          <w:p w14:paraId="1686E52B"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7,8</w:t>
            </w:r>
          </w:p>
        </w:tc>
      </w:tr>
      <w:tr w:rsidR="00FA7CEA" w:rsidRPr="00782A23" w14:paraId="17F02040" w14:textId="77777777" w:rsidTr="00F83725">
        <w:tc>
          <w:tcPr>
            <w:tcW w:w="2014" w:type="dxa"/>
          </w:tcPr>
          <w:p w14:paraId="6AD6EABE" w14:textId="77777777" w:rsidR="00FA7CEA" w:rsidRPr="00782A23" w:rsidRDefault="00FA7CEA" w:rsidP="00F4660B">
            <w:pPr>
              <w:tabs>
                <w:tab w:val="left" w:pos="2055"/>
              </w:tabs>
              <w:spacing w:after="0" w:line="240" w:lineRule="auto"/>
              <w:ind w:right="-564"/>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2026</w:t>
            </w:r>
          </w:p>
        </w:tc>
        <w:tc>
          <w:tcPr>
            <w:tcW w:w="2409" w:type="dxa"/>
            <w:vAlign w:val="bottom"/>
          </w:tcPr>
          <w:p w14:paraId="51F86E1D"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5,8</w:t>
            </w:r>
          </w:p>
        </w:tc>
        <w:tc>
          <w:tcPr>
            <w:tcW w:w="2268" w:type="dxa"/>
            <w:vAlign w:val="bottom"/>
          </w:tcPr>
          <w:p w14:paraId="42A52860"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8,3</w:t>
            </w:r>
          </w:p>
        </w:tc>
        <w:tc>
          <w:tcPr>
            <w:tcW w:w="2807" w:type="dxa"/>
            <w:vAlign w:val="bottom"/>
          </w:tcPr>
          <w:p w14:paraId="550ABC8C" w14:textId="77777777" w:rsidR="00FA7CEA" w:rsidRPr="00782A23" w:rsidRDefault="00FA7CEA" w:rsidP="00F4660B">
            <w:pPr>
              <w:spacing w:after="0" w:line="240" w:lineRule="auto"/>
              <w:ind w:right="-564"/>
              <w:jc w:val="center"/>
              <w:rPr>
                <w:rFonts w:ascii="Times New Roman" w:eastAsia="Times New Roman" w:hAnsi="Times New Roman" w:cs="Times New Roman"/>
                <w:color w:val="000000"/>
                <w:sz w:val="24"/>
                <w:szCs w:val="24"/>
                <w:lang w:val="kk-KZ" w:eastAsia="ru-RU"/>
              </w:rPr>
            </w:pPr>
            <w:r w:rsidRPr="00782A23">
              <w:rPr>
                <w:rFonts w:ascii="Times New Roman" w:eastAsia="Times New Roman" w:hAnsi="Times New Roman" w:cs="Times New Roman"/>
                <w:color w:val="000000"/>
                <w:sz w:val="24"/>
                <w:szCs w:val="24"/>
                <w:lang w:val="kk-KZ" w:eastAsia="ru-RU"/>
              </w:rPr>
              <w:t>9,3</w:t>
            </w:r>
          </w:p>
        </w:tc>
      </w:tr>
      <w:tr w:rsidR="00FA7CEA" w:rsidRPr="00782A23" w14:paraId="3868E513" w14:textId="77777777" w:rsidTr="00F83725">
        <w:tc>
          <w:tcPr>
            <w:tcW w:w="9498" w:type="dxa"/>
            <w:gridSpan w:val="4"/>
          </w:tcPr>
          <w:p w14:paraId="72120579" w14:textId="2FE2E200" w:rsidR="00FA7CEA" w:rsidRPr="00782A23" w:rsidRDefault="00FA7CEA" w:rsidP="00F83725">
            <w:pPr>
              <w:spacing w:after="0" w:line="240" w:lineRule="auto"/>
              <w:ind w:right="-564" w:firstLine="601"/>
              <w:jc w:val="both"/>
              <w:rPr>
                <w:rFonts w:ascii="Times New Roman" w:eastAsia="Times New Roman" w:hAnsi="Times New Roman" w:cs="Times New Roman"/>
                <w:color w:val="000000"/>
                <w:sz w:val="28"/>
                <w:szCs w:val="20"/>
                <w:lang w:val="kk-KZ" w:eastAsia="ru-RU"/>
              </w:rPr>
            </w:pPr>
            <w:r w:rsidRPr="00782A23">
              <w:rPr>
                <w:rFonts w:ascii="Times New Roman" w:eastAsia="Times New Roman" w:hAnsi="Times New Roman" w:cs="Times New Roman"/>
                <w:color w:val="000000"/>
                <w:sz w:val="24"/>
                <w:szCs w:val="20"/>
                <w:lang w:val="kk-KZ" w:eastAsia="ru-RU"/>
              </w:rPr>
              <w:t xml:space="preserve">Ескерту </w:t>
            </w:r>
            <w:r w:rsidR="00F83725">
              <w:rPr>
                <w:rFonts w:ascii="Times New Roman" w:eastAsia="Times New Roman" w:hAnsi="Times New Roman" w:cs="Times New Roman"/>
                <w:color w:val="000000"/>
                <w:sz w:val="24"/>
                <w:szCs w:val="20"/>
                <w:lang w:val="kk-KZ" w:eastAsia="ru-RU"/>
              </w:rPr>
              <w:t xml:space="preserve">– </w:t>
            </w:r>
            <w:r w:rsidRPr="00782A23">
              <w:rPr>
                <w:rFonts w:ascii="Times New Roman" w:eastAsia="Times New Roman" w:hAnsi="Times New Roman" w:cs="Times New Roman"/>
                <w:color w:val="000000"/>
                <w:sz w:val="24"/>
                <w:szCs w:val="20"/>
                <w:lang w:val="kk-KZ" w:eastAsia="ru-RU"/>
              </w:rPr>
              <w:t>тиісті үлгілер үшін болжамды есептеулердің нәтижелері бойынша втор құрастырған (</w:t>
            </w:r>
            <w:r w:rsidR="00DD2524">
              <w:rPr>
                <w:rFonts w:ascii="Times New Roman" w:eastAsia="Times New Roman" w:hAnsi="Times New Roman" w:cs="Times New Roman"/>
                <w:color w:val="000000"/>
                <w:sz w:val="24"/>
                <w:szCs w:val="20"/>
                <w:lang w:val="kk-KZ" w:eastAsia="ru-RU"/>
              </w:rPr>
              <w:t>49</w:t>
            </w:r>
            <w:r w:rsidRPr="00782A23">
              <w:rPr>
                <w:rFonts w:ascii="Times New Roman" w:eastAsia="Times New Roman" w:hAnsi="Times New Roman" w:cs="Times New Roman"/>
                <w:color w:val="000000"/>
                <w:sz w:val="24"/>
                <w:szCs w:val="20"/>
                <w:lang w:val="kk-KZ" w:eastAsia="ru-RU"/>
              </w:rPr>
              <w:t xml:space="preserve">) </w:t>
            </w:r>
          </w:p>
        </w:tc>
      </w:tr>
    </w:tbl>
    <w:p w14:paraId="2B28D5F5" w14:textId="77777777" w:rsidR="00FA7CEA" w:rsidRPr="00782A23" w:rsidRDefault="00FA7CEA" w:rsidP="00F4660B">
      <w:pPr>
        <w:tabs>
          <w:tab w:val="left" w:pos="2055"/>
        </w:tabs>
        <w:spacing w:after="0" w:line="240" w:lineRule="auto"/>
        <w:ind w:right="-564"/>
        <w:rPr>
          <w:rFonts w:ascii="Times New Roman" w:eastAsia="Calibri" w:hAnsi="Times New Roman" w:cs="Times New Roman"/>
          <w:sz w:val="28"/>
          <w:lang w:val="kk-KZ"/>
        </w:rPr>
      </w:pPr>
    </w:p>
    <w:p w14:paraId="58A4D97D" w14:textId="2B3D139F" w:rsidR="00FA7CEA" w:rsidRDefault="00FA7CEA" w:rsidP="00F83725">
      <w:pPr>
        <w:tabs>
          <w:tab w:val="left" w:pos="2055"/>
        </w:tabs>
        <w:spacing w:after="0" w:line="240" w:lineRule="auto"/>
        <w:ind w:right="3" w:firstLine="709"/>
        <w:jc w:val="both"/>
        <w:rPr>
          <w:rFonts w:ascii="Times New Roman" w:eastAsia="Calibri" w:hAnsi="Times New Roman" w:cs="Times New Roman"/>
          <w:sz w:val="28"/>
          <w:lang w:val="kk-KZ"/>
        </w:rPr>
      </w:pPr>
      <w:r w:rsidRPr="00782A23">
        <w:rPr>
          <w:rFonts w:ascii="Times New Roman" w:eastAsia="Calibri" w:hAnsi="Times New Roman" w:cs="Times New Roman"/>
          <w:sz w:val="28"/>
          <w:lang w:val="kk-KZ"/>
        </w:rPr>
        <w:t>Бұдан әрі негізгі құралдардың осы болжамды мәндерін пайдалана отырып, (6) – (12) модельдер кешені негізінде Ақмола облысының 2025 жылға дейінгі ШОБ дамуы мен әлеуметтік дамуының негізгі көрсеткіштерін болжауды жүзеге асырамыз (</w:t>
      </w:r>
      <w:r w:rsidR="004560E0">
        <w:rPr>
          <w:rFonts w:ascii="Times New Roman" w:eastAsia="Calibri" w:hAnsi="Times New Roman" w:cs="Times New Roman"/>
          <w:sz w:val="28"/>
          <w:lang w:val="kk-KZ"/>
        </w:rPr>
        <w:t>48</w:t>
      </w:r>
      <w:r w:rsidR="00F83725">
        <w:rPr>
          <w:rFonts w:ascii="Times New Roman" w:eastAsia="Calibri" w:hAnsi="Times New Roman" w:cs="Times New Roman"/>
          <w:sz w:val="28"/>
          <w:lang w:val="kk-KZ"/>
        </w:rPr>
        <w:t>-</w:t>
      </w:r>
      <w:r w:rsidRPr="00782A23">
        <w:rPr>
          <w:rFonts w:ascii="Times New Roman" w:eastAsia="Calibri" w:hAnsi="Times New Roman" w:cs="Times New Roman"/>
          <w:sz w:val="28"/>
          <w:lang w:val="kk-KZ"/>
        </w:rPr>
        <w:t>кесте).</w:t>
      </w:r>
    </w:p>
    <w:p w14:paraId="148C98A2" w14:textId="77777777" w:rsidR="00F83725" w:rsidRPr="00782A23" w:rsidRDefault="00F83725" w:rsidP="00F83725">
      <w:pPr>
        <w:tabs>
          <w:tab w:val="left" w:pos="2055"/>
        </w:tabs>
        <w:spacing w:after="0" w:line="240" w:lineRule="auto"/>
        <w:ind w:right="3" w:firstLine="709"/>
        <w:jc w:val="both"/>
        <w:rPr>
          <w:rFonts w:ascii="Times New Roman" w:eastAsia="Calibri" w:hAnsi="Times New Roman" w:cs="Times New Roman"/>
          <w:sz w:val="28"/>
          <w:lang w:val="kk-KZ"/>
        </w:rPr>
      </w:pPr>
    </w:p>
    <w:p w14:paraId="4738872C" w14:textId="4D2B1C13" w:rsidR="00FA7CEA" w:rsidRDefault="00F83725" w:rsidP="00F83725">
      <w:pPr>
        <w:tabs>
          <w:tab w:val="left" w:pos="2055"/>
        </w:tabs>
        <w:spacing w:after="0" w:line="240" w:lineRule="auto"/>
        <w:ind w:right="3"/>
        <w:jc w:val="both"/>
        <w:rPr>
          <w:rFonts w:ascii="Times New Roman" w:eastAsia="Calibri" w:hAnsi="Times New Roman" w:cs="Times New Roman"/>
          <w:sz w:val="28"/>
          <w:lang w:val="kk-KZ"/>
        </w:rPr>
      </w:pPr>
      <w:r w:rsidRPr="00782A23">
        <w:rPr>
          <w:rFonts w:ascii="Times New Roman" w:eastAsia="Calibri" w:hAnsi="Times New Roman" w:cs="Times New Roman"/>
          <w:bCs/>
          <w:sz w:val="28"/>
          <w:szCs w:val="28"/>
          <w:lang w:val="kk-KZ"/>
        </w:rPr>
        <w:t xml:space="preserve">Кесте </w:t>
      </w:r>
      <w:r w:rsidR="008E13FC" w:rsidRPr="00782A23">
        <w:rPr>
          <w:rFonts w:ascii="Times New Roman" w:eastAsia="Calibri" w:hAnsi="Times New Roman" w:cs="Times New Roman"/>
          <w:bCs/>
          <w:sz w:val="28"/>
          <w:szCs w:val="28"/>
          <w:lang w:val="kk-KZ"/>
        </w:rPr>
        <w:t>48</w:t>
      </w:r>
      <w:r w:rsidR="00532533">
        <w:rPr>
          <w:rFonts w:ascii="Times New Roman" w:eastAsia="Calibri" w:hAnsi="Times New Roman" w:cs="Times New Roman"/>
          <w:bCs/>
          <w:sz w:val="28"/>
          <w:szCs w:val="28"/>
          <w:lang w:val="kk-KZ"/>
        </w:rPr>
        <w:t xml:space="preserve"> </w:t>
      </w:r>
      <w:r w:rsidR="00FA7CEA" w:rsidRPr="00782A23">
        <w:rPr>
          <w:rFonts w:ascii="Times New Roman" w:eastAsia="Calibri" w:hAnsi="Times New Roman" w:cs="Times New Roman"/>
          <w:sz w:val="28"/>
          <w:lang w:val="kk-KZ"/>
        </w:rPr>
        <w:t>– Ақмола облысы бойынша ШОБ және әлеуметтік көрсеткіштердің даму көрсеткіштерінің болжамы.</w:t>
      </w:r>
    </w:p>
    <w:p w14:paraId="231DBABB" w14:textId="77777777" w:rsidR="00A41B0A" w:rsidRPr="00F83725" w:rsidRDefault="00A41B0A" w:rsidP="00F4660B">
      <w:pPr>
        <w:tabs>
          <w:tab w:val="left" w:pos="2055"/>
        </w:tabs>
        <w:spacing w:after="0" w:line="240" w:lineRule="auto"/>
        <w:ind w:right="-564"/>
        <w:jc w:val="both"/>
        <w:rPr>
          <w:rFonts w:ascii="Times New Roman" w:eastAsia="Calibri" w:hAnsi="Times New Roman" w:cs="Times New Roman"/>
          <w:sz w:val="16"/>
          <w:szCs w:val="16"/>
          <w:lang w:val="kk-KZ"/>
        </w:rPr>
      </w:pPr>
    </w:p>
    <w:tbl>
      <w:tblPr>
        <w:tblStyle w:val="41"/>
        <w:tblW w:w="9603" w:type="dxa"/>
        <w:tblInd w:w="108" w:type="dxa"/>
        <w:tblLook w:val="04A0" w:firstRow="1" w:lastRow="0" w:firstColumn="1" w:lastColumn="0" w:noHBand="0" w:noVBand="1"/>
      </w:tblPr>
      <w:tblGrid>
        <w:gridCol w:w="1297"/>
        <w:gridCol w:w="1107"/>
        <w:gridCol w:w="1116"/>
        <w:gridCol w:w="1109"/>
        <w:gridCol w:w="1123"/>
        <w:gridCol w:w="974"/>
        <w:gridCol w:w="977"/>
        <w:gridCol w:w="1900"/>
      </w:tblGrid>
      <w:tr w:rsidR="00FA7CEA" w:rsidRPr="00B43CB9" w14:paraId="110DD376" w14:textId="77777777" w:rsidTr="00F83725">
        <w:trPr>
          <w:trHeight w:val="630"/>
        </w:trPr>
        <w:tc>
          <w:tcPr>
            <w:tcW w:w="1297" w:type="dxa"/>
            <w:vAlign w:val="center"/>
          </w:tcPr>
          <w:p w14:paraId="5EA67900" w14:textId="77777777" w:rsidR="00FA7CEA" w:rsidRPr="00B43CB9" w:rsidRDefault="00FA7CEA" w:rsidP="00F83725">
            <w:pPr>
              <w:tabs>
                <w:tab w:val="left" w:pos="2055"/>
              </w:tabs>
              <w:spacing w:after="0" w:line="240" w:lineRule="auto"/>
              <w:ind w:left="-113" w:right="-99"/>
              <w:jc w:val="center"/>
              <w:rPr>
                <w:rFonts w:ascii="Times New Roman" w:eastAsia="Calibri" w:hAnsi="Times New Roman" w:cs="Times New Roman"/>
                <w:bCs/>
                <w:sz w:val="24"/>
                <w:szCs w:val="24"/>
                <w:lang w:val="kk-KZ"/>
              </w:rPr>
            </w:pPr>
            <w:r w:rsidRPr="00B43CB9">
              <w:rPr>
                <w:rFonts w:ascii="Times New Roman" w:eastAsia="Calibri" w:hAnsi="Times New Roman" w:cs="Times New Roman"/>
                <w:bCs/>
                <w:sz w:val="24"/>
                <w:szCs w:val="24"/>
                <w:lang w:val="kk-KZ"/>
              </w:rPr>
              <w:t>Жылы</w:t>
            </w:r>
          </w:p>
        </w:tc>
        <w:tc>
          <w:tcPr>
            <w:tcW w:w="1107" w:type="dxa"/>
            <w:vAlign w:val="center"/>
          </w:tcPr>
          <w:p w14:paraId="337CE2EC" w14:textId="77777777" w:rsidR="00FA7CEA" w:rsidRPr="00B43CB9" w:rsidRDefault="00FA7CEA" w:rsidP="00F83725">
            <w:pPr>
              <w:spacing w:after="0" w:line="240" w:lineRule="auto"/>
              <w:ind w:left="-113" w:right="-99"/>
              <w:jc w:val="center"/>
              <w:rPr>
                <w:rFonts w:ascii="Times New Roman" w:eastAsia="Times New Roman" w:hAnsi="Times New Roman" w:cs="Times New Roman"/>
                <w:bCs/>
                <w:color w:val="000000"/>
                <w:sz w:val="24"/>
                <w:szCs w:val="24"/>
                <w:lang w:val="kk-KZ" w:eastAsia="ru-RU"/>
              </w:rPr>
            </w:pPr>
            <w:r w:rsidRPr="00B43CB9">
              <w:rPr>
                <w:rFonts w:ascii="Times New Roman" w:eastAsia="Times New Roman" w:hAnsi="Times New Roman" w:cs="Times New Roman"/>
                <w:bCs/>
                <w:color w:val="000000"/>
                <w:sz w:val="24"/>
                <w:szCs w:val="24"/>
                <w:lang w:val="kk-KZ" w:eastAsia="ru-RU"/>
              </w:rPr>
              <w:t>Dact, %</w:t>
            </w:r>
          </w:p>
        </w:tc>
        <w:tc>
          <w:tcPr>
            <w:tcW w:w="1116" w:type="dxa"/>
            <w:vAlign w:val="center"/>
          </w:tcPr>
          <w:p w14:paraId="591A3D1E" w14:textId="32BF8AD6" w:rsidR="00FA7CEA" w:rsidRPr="00B43CB9" w:rsidRDefault="00FA7CEA" w:rsidP="00F83725">
            <w:pPr>
              <w:spacing w:after="0" w:line="240" w:lineRule="auto"/>
              <w:ind w:left="-113" w:right="-99"/>
              <w:jc w:val="center"/>
              <w:rPr>
                <w:rFonts w:ascii="Times New Roman" w:eastAsia="Times New Roman" w:hAnsi="Times New Roman" w:cs="Times New Roman"/>
                <w:bCs/>
                <w:color w:val="000000"/>
                <w:sz w:val="24"/>
                <w:szCs w:val="24"/>
                <w:lang w:val="kk-KZ" w:eastAsia="ru-RU"/>
              </w:rPr>
            </w:pPr>
            <w:r w:rsidRPr="00B43CB9">
              <w:rPr>
                <w:rFonts w:ascii="Times New Roman" w:eastAsia="Times New Roman" w:hAnsi="Times New Roman" w:cs="Times New Roman"/>
                <w:bCs/>
                <w:color w:val="000000"/>
                <w:sz w:val="24"/>
                <w:szCs w:val="24"/>
                <w:lang w:val="kk-KZ" w:eastAsia="ru-RU"/>
              </w:rPr>
              <w:t>Vmsb, млрд. тг</w:t>
            </w:r>
          </w:p>
        </w:tc>
        <w:tc>
          <w:tcPr>
            <w:tcW w:w="1109" w:type="dxa"/>
            <w:vAlign w:val="center"/>
          </w:tcPr>
          <w:p w14:paraId="5EA78961" w14:textId="77777777" w:rsidR="00FA7CEA" w:rsidRPr="00B43CB9" w:rsidRDefault="00FA7CEA" w:rsidP="00F83725">
            <w:pPr>
              <w:spacing w:after="0" w:line="240" w:lineRule="auto"/>
              <w:ind w:left="-113" w:right="-99"/>
              <w:jc w:val="center"/>
              <w:rPr>
                <w:rFonts w:ascii="Times New Roman" w:eastAsia="Times New Roman" w:hAnsi="Times New Roman" w:cs="Times New Roman"/>
                <w:bCs/>
                <w:color w:val="000000"/>
                <w:sz w:val="24"/>
                <w:szCs w:val="24"/>
                <w:lang w:val="kk-KZ" w:eastAsia="ru-RU"/>
              </w:rPr>
            </w:pPr>
            <w:r w:rsidRPr="00B43CB9">
              <w:rPr>
                <w:rFonts w:ascii="Times New Roman" w:eastAsia="Times New Roman" w:hAnsi="Times New Roman" w:cs="Times New Roman"/>
                <w:bCs/>
                <w:color w:val="000000"/>
                <w:sz w:val="24"/>
                <w:szCs w:val="24"/>
                <w:lang w:val="kk-KZ" w:eastAsia="ru-RU"/>
              </w:rPr>
              <w:t>Dvrp, %</w:t>
            </w:r>
          </w:p>
        </w:tc>
        <w:tc>
          <w:tcPr>
            <w:tcW w:w="1123" w:type="dxa"/>
            <w:vAlign w:val="center"/>
          </w:tcPr>
          <w:p w14:paraId="5C4E3424" w14:textId="77777777" w:rsidR="00FA7CEA" w:rsidRPr="00B43CB9" w:rsidRDefault="00FA7CEA" w:rsidP="00F83725">
            <w:pPr>
              <w:spacing w:after="0" w:line="240" w:lineRule="auto"/>
              <w:ind w:left="-113" w:right="-99"/>
              <w:jc w:val="center"/>
              <w:rPr>
                <w:rFonts w:ascii="Times New Roman" w:eastAsia="Times New Roman" w:hAnsi="Times New Roman" w:cs="Times New Roman"/>
                <w:bCs/>
                <w:color w:val="000000"/>
                <w:sz w:val="24"/>
                <w:szCs w:val="24"/>
                <w:lang w:val="kk-KZ" w:eastAsia="ru-RU"/>
              </w:rPr>
            </w:pPr>
            <w:r w:rsidRPr="00B43CB9">
              <w:rPr>
                <w:rFonts w:ascii="Times New Roman" w:eastAsia="Times New Roman" w:hAnsi="Times New Roman" w:cs="Times New Roman"/>
                <w:bCs/>
                <w:color w:val="000000"/>
                <w:sz w:val="24"/>
                <w:szCs w:val="24"/>
                <w:lang w:val="kk-KZ" w:eastAsia="ru-RU"/>
              </w:rPr>
              <w:t>TRmsb,</w:t>
            </w:r>
          </w:p>
          <w:p w14:paraId="3F33241E" w14:textId="77777777" w:rsidR="00FA7CEA" w:rsidRPr="00B43CB9" w:rsidRDefault="00FA7CEA" w:rsidP="00F83725">
            <w:pPr>
              <w:spacing w:after="0" w:line="240" w:lineRule="auto"/>
              <w:ind w:left="-113" w:right="-99"/>
              <w:jc w:val="center"/>
              <w:rPr>
                <w:rFonts w:ascii="Times New Roman" w:eastAsia="Times New Roman" w:hAnsi="Times New Roman" w:cs="Times New Roman"/>
                <w:bCs/>
                <w:color w:val="000000"/>
                <w:sz w:val="24"/>
                <w:szCs w:val="24"/>
                <w:lang w:val="kk-KZ" w:eastAsia="ru-RU"/>
              </w:rPr>
            </w:pPr>
            <w:r w:rsidRPr="00B43CB9">
              <w:rPr>
                <w:rFonts w:ascii="Times New Roman" w:eastAsia="Times New Roman" w:hAnsi="Times New Roman" w:cs="Times New Roman"/>
                <w:bCs/>
                <w:color w:val="000000"/>
                <w:sz w:val="24"/>
                <w:szCs w:val="24"/>
                <w:lang w:val="kk-KZ" w:eastAsia="ru-RU"/>
              </w:rPr>
              <w:t>Мың адам</w:t>
            </w:r>
          </w:p>
        </w:tc>
        <w:tc>
          <w:tcPr>
            <w:tcW w:w="974" w:type="dxa"/>
            <w:vAlign w:val="center"/>
          </w:tcPr>
          <w:p w14:paraId="27FD60FA" w14:textId="77777777" w:rsidR="00FA7CEA" w:rsidRPr="00B43CB9" w:rsidRDefault="00FA7CEA" w:rsidP="00F83725">
            <w:pPr>
              <w:spacing w:after="0" w:line="240" w:lineRule="auto"/>
              <w:ind w:left="-113" w:right="-99"/>
              <w:jc w:val="center"/>
              <w:rPr>
                <w:rFonts w:ascii="Times New Roman" w:eastAsia="Times New Roman" w:hAnsi="Times New Roman" w:cs="Times New Roman"/>
                <w:bCs/>
                <w:color w:val="000000"/>
                <w:sz w:val="24"/>
                <w:szCs w:val="24"/>
                <w:lang w:val="kk-KZ" w:eastAsia="ru-RU"/>
              </w:rPr>
            </w:pPr>
            <w:r w:rsidRPr="00B43CB9">
              <w:rPr>
                <w:rFonts w:ascii="Times New Roman" w:eastAsia="Times New Roman" w:hAnsi="Times New Roman" w:cs="Times New Roman"/>
                <w:bCs/>
                <w:color w:val="000000"/>
                <w:sz w:val="24"/>
                <w:szCs w:val="24"/>
                <w:lang w:val="kk-KZ" w:eastAsia="ru-RU"/>
              </w:rPr>
              <w:t>Ubr, %</w:t>
            </w:r>
          </w:p>
        </w:tc>
        <w:tc>
          <w:tcPr>
            <w:tcW w:w="977" w:type="dxa"/>
            <w:vAlign w:val="center"/>
          </w:tcPr>
          <w:p w14:paraId="3E7E14A3" w14:textId="77777777" w:rsidR="00FA7CEA" w:rsidRPr="00B43CB9" w:rsidRDefault="00FA7CEA" w:rsidP="00F83725">
            <w:pPr>
              <w:spacing w:after="0" w:line="240" w:lineRule="auto"/>
              <w:ind w:left="-113" w:right="-99"/>
              <w:jc w:val="center"/>
              <w:rPr>
                <w:rFonts w:ascii="Times New Roman" w:eastAsia="Times New Roman" w:hAnsi="Times New Roman" w:cs="Times New Roman"/>
                <w:bCs/>
                <w:color w:val="000000"/>
                <w:sz w:val="24"/>
                <w:szCs w:val="24"/>
                <w:lang w:val="kk-KZ" w:eastAsia="ru-RU"/>
              </w:rPr>
            </w:pPr>
            <w:r w:rsidRPr="00B43CB9">
              <w:rPr>
                <w:rFonts w:ascii="Times New Roman" w:eastAsia="Times New Roman" w:hAnsi="Times New Roman" w:cs="Times New Roman"/>
                <w:bCs/>
                <w:color w:val="000000"/>
                <w:sz w:val="24"/>
                <w:szCs w:val="24"/>
                <w:lang w:val="kk-KZ" w:eastAsia="ru-RU"/>
              </w:rPr>
              <w:t>IPPr, %</w:t>
            </w:r>
          </w:p>
        </w:tc>
        <w:tc>
          <w:tcPr>
            <w:tcW w:w="1900" w:type="dxa"/>
            <w:vAlign w:val="center"/>
          </w:tcPr>
          <w:p w14:paraId="05EA8570" w14:textId="77777777" w:rsidR="00FA7CEA" w:rsidRPr="00B43CB9" w:rsidRDefault="00FA7CEA" w:rsidP="00F83725">
            <w:pPr>
              <w:spacing w:after="0" w:line="240" w:lineRule="auto"/>
              <w:ind w:left="-113" w:right="-99"/>
              <w:jc w:val="center"/>
              <w:rPr>
                <w:rFonts w:ascii="Times New Roman" w:eastAsia="Times New Roman" w:hAnsi="Times New Roman" w:cs="Times New Roman"/>
                <w:bCs/>
                <w:color w:val="000000"/>
                <w:sz w:val="24"/>
                <w:szCs w:val="24"/>
                <w:lang w:val="kk-KZ" w:eastAsia="ru-RU"/>
              </w:rPr>
            </w:pPr>
            <w:r w:rsidRPr="00B43CB9">
              <w:rPr>
                <w:rFonts w:ascii="Times New Roman" w:eastAsia="Times New Roman" w:hAnsi="Times New Roman" w:cs="Times New Roman"/>
                <w:bCs/>
                <w:color w:val="000000"/>
                <w:sz w:val="24"/>
                <w:szCs w:val="24"/>
                <w:lang w:val="kk-KZ" w:eastAsia="ru-RU"/>
              </w:rPr>
              <w:t>SDDN, мың адам</w:t>
            </w:r>
          </w:p>
        </w:tc>
      </w:tr>
      <w:tr w:rsidR="00FA7CEA" w:rsidRPr="00B43CB9" w14:paraId="12A5E5F9" w14:textId="77777777" w:rsidTr="00F83725">
        <w:trPr>
          <w:trHeight w:hRule="exact" w:val="340"/>
        </w:trPr>
        <w:tc>
          <w:tcPr>
            <w:tcW w:w="1297" w:type="dxa"/>
            <w:vAlign w:val="center"/>
          </w:tcPr>
          <w:p w14:paraId="7D9363AA" w14:textId="793E09FB" w:rsidR="00FA7CEA" w:rsidRPr="00B43CB9" w:rsidRDefault="00FA7CEA" w:rsidP="00F83725">
            <w:pPr>
              <w:tabs>
                <w:tab w:val="left" w:pos="2055"/>
              </w:tabs>
              <w:spacing w:after="0" w:line="240" w:lineRule="auto"/>
              <w:ind w:left="-113" w:right="-99"/>
              <w:jc w:val="center"/>
              <w:rPr>
                <w:rFonts w:ascii="Times New Roman" w:eastAsia="Calibri" w:hAnsi="Times New Roman" w:cs="Times New Roman"/>
                <w:bCs/>
                <w:sz w:val="24"/>
                <w:szCs w:val="24"/>
                <w:lang w:val="kk-KZ"/>
              </w:rPr>
            </w:pPr>
            <w:r w:rsidRPr="00B43CB9">
              <w:rPr>
                <w:rFonts w:ascii="Times New Roman" w:eastAsia="Calibri" w:hAnsi="Times New Roman" w:cs="Times New Roman"/>
                <w:bCs/>
                <w:sz w:val="24"/>
                <w:szCs w:val="24"/>
                <w:lang w:val="kk-KZ"/>
              </w:rPr>
              <w:t>2023</w:t>
            </w:r>
          </w:p>
        </w:tc>
        <w:tc>
          <w:tcPr>
            <w:tcW w:w="1107" w:type="dxa"/>
          </w:tcPr>
          <w:p w14:paraId="1A635E75" w14:textId="77777777" w:rsidR="00FA7CEA" w:rsidRPr="00B43CB9" w:rsidRDefault="00FA7CEA" w:rsidP="00F83725">
            <w:pPr>
              <w:tabs>
                <w:tab w:val="left" w:pos="2055"/>
              </w:tabs>
              <w:spacing w:after="0" w:line="240" w:lineRule="auto"/>
              <w:ind w:left="-113" w:right="-99"/>
              <w:jc w:val="center"/>
              <w:rPr>
                <w:rFonts w:ascii="Times New Roman" w:eastAsia="Calibri" w:hAnsi="Times New Roman" w:cs="Times New Roman"/>
                <w:bCs/>
                <w:sz w:val="24"/>
                <w:szCs w:val="24"/>
                <w:lang w:val="kk-KZ"/>
              </w:rPr>
            </w:pPr>
            <w:r w:rsidRPr="00B43CB9">
              <w:rPr>
                <w:rFonts w:ascii="Times New Roman" w:eastAsia="Calibri" w:hAnsi="Times New Roman" w:cs="Times New Roman"/>
                <w:bCs/>
                <w:sz w:val="24"/>
                <w:szCs w:val="24"/>
                <w:lang w:val="kk-KZ"/>
              </w:rPr>
              <w:t>93,2</w:t>
            </w:r>
          </w:p>
        </w:tc>
        <w:tc>
          <w:tcPr>
            <w:tcW w:w="1116" w:type="dxa"/>
          </w:tcPr>
          <w:p w14:paraId="712B5EFB" w14:textId="77777777" w:rsidR="00FA7CEA" w:rsidRPr="00B43CB9" w:rsidRDefault="00FA7CEA" w:rsidP="00F83725">
            <w:pPr>
              <w:tabs>
                <w:tab w:val="left" w:pos="2055"/>
              </w:tabs>
              <w:spacing w:after="0" w:line="240" w:lineRule="auto"/>
              <w:ind w:left="-113" w:right="-99"/>
              <w:jc w:val="center"/>
              <w:rPr>
                <w:rFonts w:ascii="Times New Roman" w:eastAsia="Calibri" w:hAnsi="Times New Roman" w:cs="Times New Roman"/>
                <w:bCs/>
                <w:sz w:val="24"/>
                <w:szCs w:val="24"/>
                <w:lang w:val="kk-KZ"/>
              </w:rPr>
            </w:pPr>
            <w:r w:rsidRPr="00B43CB9">
              <w:rPr>
                <w:rFonts w:ascii="Times New Roman" w:eastAsia="Calibri" w:hAnsi="Times New Roman" w:cs="Times New Roman"/>
                <w:bCs/>
                <w:sz w:val="24"/>
                <w:szCs w:val="24"/>
                <w:lang w:val="kk-KZ"/>
              </w:rPr>
              <w:t>1153,5</w:t>
            </w:r>
          </w:p>
        </w:tc>
        <w:tc>
          <w:tcPr>
            <w:tcW w:w="1109" w:type="dxa"/>
          </w:tcPr>
          <w:p w14:paraId="27E7B108" w14:textId="77777777" w:rsidR="00FA7CEA" w:rsidRPr="00B43CB9" w:rsidRDefault="00FA7CEA" w:rsidP="00F83725">
            <w:pPr>
              <w:tabs>
                <w:tab w:val="left" w:pos="2055"/>
              </w:tabs>
              <w:spacing w:after="0" w:line="240" w:lineRule="auto"/>
              <w:ind w:left="-113" w:right="-99"/>
              <w:jc w:val="center"/>
              <w:rPr>
                <w:rFonts w:ascii="Times New Roman" w:eastAsia="Calibri" w:hAnsi="Times New Roman" w:cs="Times New Roman"/>
                <w:bCs/>
                <w:sz w:val="24"/>
                <w:szCs w:val="24"/>
                <w:lang w:val="kk-KZ"/>
              </w:rPr>
            </w:pPr>
            <w:r w:rsidRPr="00B43CB9">
              <w:rPr>
                <w:rFonts w:ascii="Times New Roman" w:eastAsia="Calibri" w:hAnsi="Times New Roman" w:cs="Times New Roman"/>
                <w:bCs/>
                <w:sz w:val="24"/>
                <w:szCs w:val="24"/>
                <w:lang w:val="kk-KZ"/>
              </w:rPr>
              <w:t>28,5</w:t>
            </w:r>
          </w:p>
        </w:tc>
        <w:tc>
          <w:tcPr>
            <w:tcW w:w="1123" w:type="dxa"/>
          </w:tcPr>
          <w:p w14:paraId="7E7F3E78" w14:textId="77777777" w:rsidR="00FA7CEA" w:rsidRPr="00B43CB9" w:rsidRDefault="00FA7CEA" w:rsidP="00F83725">
            <w:pPr>
              <w:tabs>
                <w:tab w:val="left" w:pos="2055"/>
              </w:tabs>
              <w:spacing w:after="0" w:line="240" w:lineRule="auto"/>
              <w:ind w:left="-113" w:right="-99"/>
              <w:jc w:val="center"/>
              <w:rPr>
                <w:rFonts w:ascii="Times New Roman" w:eastAsia="Calibri" w:hAnsi="Times New Roman" w:cs="Times New Roman"/>
                <w:bCs/>
                <w:sz w:val="24"/>
                <w:szCs w:val="24"/>
                <w:lang w:val="kk-KZ"/>
              </w:rPr>
            </w:pPr>
            <w:r w:rsidRPr="00B43CB9">
              <w:rPr>
                <w:rFonts w:ascii="Times New Roman" w:eastAsia="Calibri" w:hAnsi="Times New Roman" w:cs="Times New Roman"/>
                <w:bCs/>
                <w:sz w:val="24"/>
                <w:szCs w:val="24"/>
                <w:lang w:val="kk-KZ"/>
              </w:rPr>
              <w:t>134,7</w:t>
            </w:r>
          </w:p>
        </w:tc>
        <w:tc>
          <w:tcPr>
            <w:tcW w:w="974" w:type="dxa"/>
          </w:tcPr>
          <w:p w14:paraId="728C7521" w14:textId="77777777" w:rsidR="00FA7CEA" w:rsidRPr="00B43CB9" w:rsidRDefault="00FA7CEA" w:rsidP="00F83725">
            <w:pPr>
              <w:tabs>
                <w:tab w:val="left" w:pos="2055"/>
              </w:tabs>
              <w:spacing w:after="0" w:line="240" w:lineRule="auto"/>
              <w:ind w:left="-113" w:right="-99"/>
              <w:jc w:val="center"/>
              <w:rPr>
                <w:rFonts w:ascii="Times New Roman" w:eastAsia="Calibri" w:hAnsi="Times New Roman" w:cs="Times New Roman"/>
                <w:bCs/>
                <w:sz w:val="24"/>
                <w:szCs w:val="24"/>
                <w:lang w:val="kk-KZ"/>
              </w:rPr>
            </w:pPr>
            <w:r w:rsidRPr="00B43CB9">
              <w:rPr>
                <w:rFonts w:ascii="Times New Roman" w:eastAsia="Calibri" w:hAnsi="Times New Roman" w:cs="Times New Roman"/>
                <w:bCs/>
                <w:sz w:val="24"/>
                <w:szCs w:val="24"/>
                <w:lang w:val="kk-KZ"/>
              </w:rPr>
              <w:t>4,64</w:t>
            </w:r>
          </w:p>
        </w:tc>
        <w:tc>
          <w:tcPr>
            <w:tcW w:w="977" w:type="dxa"/>
          </w:tcPr>
          <w:p w14:paraId="117676CA" w14:textId="77777777" w:rsidR="00FA7CEA" w:rsidRPr="00B43CB9" w:rsidRDefault="00FA7CEA" w:rsidP="00F83725">
            <w:pPr>
              <w:tabs>
                <w:tab w:val="left" w:pos="2055"/>
              </w:tabs>
              <w:spacing w:after="0" w:line="240" w:lineRule="auto"/>
              <w:ind w:left="-113" w:right="-99"/>
              <w:jc w:val="center"/>
              <w:rPr>
                <w:rFonts w:ascii="Times New Roman" w:eastAsia="Calibri" w:hAnsi="Times New Roman" w:cs="Times New Roman"/>
                <w:bCs/>
                <w:sz w:val="24"/>
                <w:szCs w:val="24"/>
                <w:lang w:val="kk-KZ"/>
              </w:rPr>
            </w:pPr>
            <w:r w:rsidRPr="00B43CB9">
              <w:rPr>
                <w:rFonts w:ascii="Times New Roman" w:eastAsia="Calibri" w:hAnsi="Times New Roman" w:cs="Times New Roman"/>
                <w:bCs/>
                <w:sz w:val="24"/>
                <w:szCs w:val="24"/>
                <w:lang w:val="kk-KZ"/>
              </w:rPr>
              <w:t>106,9</w:t>
            </w:r>
          </w:p>
        </w:tc>
        <w:tc>
          <w:tcPr>
            <w:tcW w:w="1900" w:type="dxa"/>
          </w:tcPr>
          <w:p w14:paraId="08B7EA58" w14:textId="77777777" w:rsidR="00FA7CEA" w:rsidRPr="00B43CB9" w:rsidRDefault="00FA7CEA" w:rsidP="00F83725">
            <w:pPr>
              <w:tabs>
                <w:tab w:val="left" w:pos="2055"/>
              </w:tabs>
              <w:spacing w:after="0" w:line="240" w:lineRule="auto"/>
              <w:ind w:left="-113" w:right="-99"/>
              <w:jc w:val="center"/>
              <w:rPr>
                <w:rFonts w:ascii="Times New Roman" w:eastAsia="Calibri" w:hAnsi="Times New Roman" w:cs="Times New Roman"/>
                <w:bCs/>
                <w:sz w:val="24"/>
                <w:szCs w:val="24"/>
                <w:lang w:val="kk-KZ"/>
              </w:rPr>
            </w:pPr>
            <w:r w:rsidRPr="00B43CB9">
              <w:rPr>
                <w:rFonts w:ascii="Times New Roman" w:eastAsia="Calibri" w:hAnsi="Times New Roman" w:cs="Times New Roman"/>
                <w:bCs/>
                <w:sz w:val="24"/>
                <w:szCs w:val="24"/>
                <w:lang w:val="kk-KZ"/>
              </w:rPr>
              <w:t>136,8</w:t>
            </w:r>
          </w:p>
        </w:tc>
      </w:tr>
      <w:tr w:rsidR="00FA7CEA" w:rsidRPr="00782A23" w14:paraId="56F7E345" w14:textId="77777777" w:rsidTr="00F83725">
        <w:trPr>
          <w:trHeight w:hRule="exact" w:val="340"/>
        </w:trPr>
        <w:tc>
          <w:tcPr>
            <w:tcW w:w="1297" w:type="dxa"/>
          </w:tcPr>
          <w:p w14:paraId="6275C29D" w14:textId="5C11E502"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2024</w:t>
            </w:r>
          </w:p>
        </w:tc>
        <w:tc>
          <w:tcPr>
            <w:tcW w:w="1107" w:type="dxa"/>
          </w:tcPr>
          <w:p w14:paraId="5AB7F83F"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94,0</w:t>
            </w:r>
          </w:p>
        </w:tc>
        <w:tc>
          <w:tcPr>
            <w:tcW w:w="1116" w:type="dxa"/>
          </w:tcPr>
          <w:p w14:paraId="5EBB6DD0"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1249,3</w:t>
            </w:r>
          </w:p>
        </w:tc>
        <w:tc>
          <w:tcPr>
            <w:tcW w:w="1109" w:type="dxa"/>
          </w:tcPr>
          <w:p w14:paraId="5770B81A"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28,8</w:t>
            </w:r>
          </w:p>
        </w:tc>
        <w:tc>
          <w:tcPr>
            <w:tcW w:w="1123" w:type="dxa"/>
          </w:tcPr>
          <w:p w14:paraId="1A539ABC"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134,9</w:t>
            </w:r>
          </w:p>
        </w:tc>
        <w:tc>
          <w:tcPr>
            <w:tcW w:w="974" w:type="dxa"/>
          </w:tcPr>
          <w:p w14:paraId="1463D73F"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4,59</w:t>
            </w:r>
          </w:p>
        </w:tc>
        <w:tc>
          <w:tcPr>
            <w:tcW w:w="977" w:type="dxa"/>
          </w:tcPr>
          <w:p w14:paraId="55454129"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106,2</w:t>
            </w:r>
          </w:p>
        </w:tc>
        <w:tc>
          <w:tcPr>
            <w:tcW w:w="1900" w:type="dxa"/>
          </w:tcPr>
          <w:p w14:paraId="5CE1A15A"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151,9</w:t>
            </w:r>
          </w:p>
        </w:tc>
      </w:tr>
      <w:tr w:rsidR="00FA7CEA" w:rsidRPr="00782A23" w14:paraId="419AC93E" w14:textId="77777777" w:rsidTr="00F83725">
        <w:trPr>
          <w:trHeight w:hRule="exact" w:val="340"/>
        </w:trPr>
        <w:tc>
          <w:tcPr>
            <w:tcW w:w="1297" w:type="dxa"/>
          </w:tcPr>
          <w:p w14:paraId="0B8FA57C" w14:textId="358B5D1C"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2025</w:t>
            </w:r>
          </w:p>
        </w:tc>
        <w:tc>
          <w:tcPr>
            <w:tcW w:w="1107" w:type="dxa"/>
          </w:tcPr>
          <w:p w14:paraId="20CC2FEF"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94,9</w:t>
            </w:r>
          </w:p>
        </w:tc>
        <w:tc>
          <w:tcPr>
            <w:tcW w:w="1116" w:type="dxa"/>
          </w:tcPr>
          <w:p w14:paraId="5457ABE8"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1347,1</w:t>
            </w:r>
          </w:p>
        </w:tc>
        <w:tc>
          <w:tcPr>
            <w:tcW w:w="1109" w:type="dxa"/>
          </w:tcPr>
          <w:p w14:paraId="426AB314"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28,9</w:t>
            </w:r>
          </w:p>
        </w:tc>
        <w:tc>
          <w:tcPr>
            <w:tcW w:w="1123" w:type="dxa"/>
          </w:tcPr>
          <w:p w14:paraId="1264F144"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135,1</w:t>
            </w:r>
          </w:p>
        </w:tc>
        <w:tc>
          <w:tcPr>
            <w:tcW w:w="974" w:type="dxa"/>
          </w:tcPr>
          <w:p w14:paraId="45887FDD"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4,55</w:t>
            </w:r>
          </w:p>
        </w:tc>
        <w:tc>
          <w:tcPr>
            <w:tcW w:w="977" w:type="dxa"/>
          </w:tcPr>
          <w:p w14:paraId="209E2A0A"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105,6</w:t>
            </w:r>
          </w:p>
        </w:tc>
        <w:tc>
          <w:tcPr>
            <w:tcW w:w="1900" w:type="dxa"/>
          </w:tcPr>
          <w:p w14:paraId="6EBF728F"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168,1</w:t>
            </w:r>
          </w:p>
        </w:tc>
      </w:tr>
      <w:tr w:rsidR="00FA7CEA" w:rsidRPr="00782A23" w14:paraId="6D87CE0B" w14:textId="77777777" w:rsidTr="00F83725">
        <w:trPr>
          <w:trHeight w:hRule="exact" w:val="340"/>
        </w:trPr>
        <w:tc>
          <w:tcPr>
            <w:tcW w:w="1297" w:type="dxa"/>
          </w:tcPr>
          <w:p w14:paraId="7959BE40" w14:textId="3E7FDDC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2026</w:t>
            </w:r>
          </w:p>
        </w:tc>
        <w:tc>
          <w:tcPr>
            <w:tcW w:w="1107" w:type="dxa"/>
          </w:tcPr>
          <w:p w14:paraId="02E49404"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95,6</w:t>
            </w:r>
          </w:p>
        </w:tc>
        <w:tc>
          <w:tcPr>
            <w:tcW w:w="1116" w:type="dxa"/>
          </w:tcPr>
          <w:p w14:paraId="160F0D2F"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1442,3</w:t>
            </w:r>
          </w:p>
        </w:tc>
        <w:tc>
          <w:tcPr>
            <w:tcW w:w="1109" w:type="dxa"/>
          </w:tcPr>
          <w:p w14:paraId="5A79929A"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29,0</w:t>
            </w:r>
          </w:p>
        </w:tc>
        <w:tc>
          <w:tcPr>
            <w:tcW w:w="1123" w:type="dxa"/>
          </w:tcPr>
          <w:p w14:paraId="04F9F637"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135,0</w:t>
            </w:r>
          </w:p>
        </w:tc>
        <w:tc>
          <w:tcPr>
            <w:tcW w:w="974" w:type="dxa"/>
          </w:tcPr>
          <w:p w14:paraId="04674E69"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4,51</w:t>
            </w:r>
          </w:p>
        </w:tc>
        <w:tc>
          <w:tcPr>
            <w:tcW w:w="977" w:type="dxa"/>
          </w:tcPr>
          <w:p w14:paraId="0A37CEFD"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105,0</w:t>
            </w:r>
          </w:p>
        </w:tc>
        <w:tc>
          <w:tcPr>
            <w:tcW w:w="1900" w:type="dxa"/>
          </w:tcPr>
          <w:p w14:paraId="1A0C8645" w14:textId="77777777" w:rsidR="00FA7CEA" w:rsidRPr="00782A23" w:rsidRDefault="00FA7CEA" w:rsidP="00F83725">
            <w:pPr>
              <w:tabs>
                <w:tab w:val="left" w:pos="2055"/>
              </w:tabs>
              <w:spacing w:after="0" w:line="240" w:lineRule="auto"/>
              <w:ind w:left="-113" w:right="-99"/>
              <w:jc w:val="center"/>
              <w:rPr>
                <w:rFonts w:ascii="Times New Roman" w:eastAsia="Calibri" w:hAnsi="Times New Roman" w:cs="Times New Roman"/>
                <w:sz w:val="24"/>
                <w:szCs w:val="24"/>
                <w:lang w:val="kk-KZ"/>
              </w:rPr>
            </w:pPr>
            <w:r w:rsidRPr="00782A23">
              <w:rPr>
                <w:rFonts w:ascii="Times New Roman" w:eastAsia="Calibri" w:hAnsi="Times New Roman" w:cs="Times New Roman"/>
                <w:sz w:val="24"/>
                <w:szCs w:val="24"/>
                <w:lang w:val="kk-KZ"/>
              </w:rPr>
              <w:t>185,0</w:t>
            </w:r>
          </w:p>
        </w:tc>
      </w:tr>
      <w:tr w:rsidR="00FA7CEA" w:rsidRPr="00782A23" w14:paraId="1048C7B6" w14:textId="77777777" w:rsidTr="00F83725">
        <w:tc>
          <w:tcPr>
            <w:tcW w:w="9603" w:type="dxa"/>
            <w:gridSpan w:val="8"/>
          </w:tcPr>
          <w:p w14:paraId="0DF8790E" w14:textId="2265AAE5" w:rsidR="00FA7CEA" w:rsidRPr="00782A23" w:rsidRDefault="00FA7CEA" w:rsidP="00F83725">
            <w:pPr>
              <w:tabs>
                <w:tab w:val="left" w:pos="180"/>
                <w:tab w:val="left" w:pos="2055"/>
              </w:tabs>
              <w:spacing w:after="0" w:line="240" w:lineRule="auto"/>
              <w:ind w:right="-3" w:firstLine="601"/>
              <w:jc w:val="both"/>
              <w:rPr>
                <w:rFonts w:ascii="Times New Roman" w:eastAsia="Calibri" w:hAnsi="Times New Roman" w:cs="Times New Roman"/>
                <w:sz w:val="24"/>
                <w:lang w:val="kk-KZ"/>
              </w:rPr>
            </w:pPr>
            <w:r w:rsidRPr="00782A23">
              <w:rPr>
                <w:rFonts w:ascii="Times New Roman" w:eastAsia="Times New Roman" w:hAnsi="Times New Roman" w:cs="Times New Roman"/>
                <w:color w:val="000000"/>
                <w:sz w:val="24"/>
                <w:szCs w:val="20"/>
                <w:lang w:val="kk-KZ" w:eastAsia="ru-RU"/>
              </w:rPr>
              <w:t xml:space="preserve">Ескерту </w:t>
            </w:r>
            <w:r w:rsidR="00F83725">
              <w:rPr>
                <w:rFonts w:ascii="Times New Roman" w:eastAsia="Times New Roman" w:hAnsi="Times New Roman" w:cs="Times New Roman"/>
                <w:color w:val="000000"/>
                <w:sz w:val="24"/>
                <w:szCs w:val="20"/>
                <w:lang w:val="kk-KZ" w:eastAsia="ru-RU"/>
              </w:rPr>
              <w:t xml:space="preserve">– </w:t>
            </w:r>
            <w:r w:rsidR="00F83725" w:rsidRPr="00782A23">
              <w:rPr>
                <w:rFonts w:ascii="Times New Roman" w:eastAsia="Times New Roman" w:hAnsi="Times New Roman" w:cs="Times New Roman"/>
                <w:color w:val="000000"/>
                <w:sz w:val="24"/>
                <w:szCs w:val="20"/>
                <w:lang w:val="kk-KZ" w:eastAsia="ru-RU"/>
              </w:rPr>
              <w:t xml:space="preserve">Автор </w:t>
            </w:r>
            <w:r w:rsidRPr="00782A23">
              <w:rPr>
                <w:rFonts w:ascii="Times New Roman" w:eastAsia="Times New Roman" w:hAnsi="Times New Roman" w:cs="Times New Roman"/>
                <w:color w:val="000000"/>
                <w:sz w:val="24"/>
                <w:szCs w:val="20"/>
                <w:lang w:val="kk-KZ" w:eastAsia="ru-RU"/>
              </w:rPr>
              <w:t xml:space="preserve">тиісті модельдер бойынша болжамды есептеулердің нәтижелері негізінде жасаған </w:t>
            </w:r>
          </w:p>
        </w:tc>
      </w:tr>
    </w:tbl>
    <w:p w14:paraId="53223861" w14:textId="77777777" w:rsidR="00FA7CEA" w:rsidRPr="00782A23" w:rsidRDefault="00FA7CEA" w:rsidP="00F4660B">
      <w:pPr>
        <w:tabs>
          <w:tab w:val="left" w:pos="2055"/>
        </w:tabs>
        <w:spacing w:after="0" w:line="240" w:lineRule="auto"/>
        <w:ind w:right="-564"/>
        <w:rPr>
          <w:rFonts w:ascii="Times New Roman" w:eastAsia="Calibri" w:hAnsi="Times New Roman" w:cs="Times New Roman"/>
          <w:sz w:val="28"/>
          <w:lang w:val="kk-KZ"/>
        </w:rPr>
      </w:pPr>
    </w:p>
    <w:p w14:paraId="62D9C1F8" w14:textId="77777777" w:rsidR="00FA7CEA" w:rsidRPr="00782A23" w:rsidRDefault="00FA7CEA" w:rsidP="004C1914">
      <w:pPr>
        <w:tabs>
          <w:tab w:val="left" w:pos="2055"/>
        </w:tabs>
        <w:spacing w:after="0" w:line="240" w:lineRule="auto"/>
        <w:ind w:right="3" w:firstLine="709"/>
        <w:jc w:val="both"/>
        <w:rPr>
          <w:rFonts w:ascii="Times New Roman" w:eastAsia="Calibri" w:hAnsi="Times New Roman" w:cs="Times New Roman"/>
          <w:sz w:val="28"/>
          <w:lang w:val="kk-KZ"/>
        </w:rPr>
      </w:pPr>
      <w:r w:rsidRPr="00782A23">
        <w:rPr>
          <w:rFonts w:ascii="Times New Roman" w:eastAsia="Calibri" w:hAnsi="Times New Roman" w:cs="Times New Roman"/>
          <w:sz w:val="28"/>
          <w:lang w:val="kk-KZ"/>
        </w:rPr>
        <w:lastRenderedPageBreak/>
        <w:t>Алынған болжамды бағалауларды талдау мемлекеттік қолдаудың түйінді шараларын дамытуда қалыптасқан трендтерді сақтау жағдайында белгілі бір дәрежеде ШОБ-ты дамыту, оның ішінде Ақмола облысын дамытудың әлеуметтік бағдарламасы үшін оны дамытудан түсетін табыстың өсуі де оң жоспарда өзгеретінін көрсетеді.</w:t>
      </w:r>
    </w:p>
    <w:p w14:paraId="56F3340A" w14:textId="77777777" w:rsidR="00FA7CEA" w:rsidRPr="00782A23" w:rsidRDefault="00FA7CEA" w:rsidP="004C1914">
      <w:pPr>
        <w:tabs>
          <w:tab w:val="left" w:pos="2055"/>
        </w:tabs>
        <w:spacing w:after="0" w:line="240" w:lineRule="auto"/>
        <w:ind w:right="3" w:firstLine="709"/>
        <w:jc w:val="both"/>
        <w:rPr>
          <w:rFonts w:ascii="Times New Roman" w:eastAsia="Calibri" w:hAnsi="Times New Roman" w:cs="Times New Roman"/>
          <w:sz w:val="28"/>
          <w:lang w:val="kk-KZ"/>
        </w:rPr>
      </w:pPr>
      <w:r w:rsidRPr="00782A23">
        <w:rPr>
          <w:rFonts w:ascii="Times New Roman" w:eastAsia="Calibri" w:hAnsi="Times New Roman" w:cs="Times New Roman"/>
          <w:sz w:val="28"/>
          <w:lang w:val="kk-KZ"/>
        </w:rPr>
        <w:t>Атап айтқанда, 2023 жылмен салыстырғанда 2026 жылға қарай:</w:t>
      </w:r>
    </w:p>
    <w:p w14:paraId="4B204185" w14:textId="01A267EB" w:rsidR="00FA7CEA" w:rsidRPr="00782A23" w:rsidRDefault="00F83725" w:rsidP="004C1914">
      <w:pPr>
        <w:tabs>
          <w:tab w:val="left" w:pos="2055"/>
        </w:tabs>
        <w:spacing w:after="0" w:line="240" w:lineRule="auto"/>
        <w:ind w:right="3" w:firstLine="709"/>
        <w:jc w:val="both"/>
        <w:rPr>
          <w:rFonts w:ascii="Times New Roman" w:eastAsia="Calibri" w:hAnsi="Times New Roman" w:cs="Times New Roman"/>
          <w:sz w:val="28"/>
          <w:lang w:val="kk-KZ"/>
        </w:rPr>
      </w:pPr>
      <w:r>
        <w:rPr>
          <w:rFonts w:ascii="Times New Roman" w:eastAsia="Calibri" w:hAnsi="Times New Roman" w:cs="Times New Roman"/>
          <w:sz w:val="28"/>
          <w:lang w:val="kk-KZ"/>
        </w:rPr>
        <w:t>1.</w:t>
      </w:r>
      <w:r w:rsidR="00FA7CEA" w:rsidRPr="00782A23">
        <w:rPr>
          <w:rFonts w:ascii="Times New Roman" w:eastAsia="Calibri" w:hAnsi="Times New Roman" w:cs="Times New Roman"/>
          <w:sz w:val="28"/>
          <w:lang w:val="kk-KZ"/>
        </w:rPr>
        <w:t xml:space="preserve"> ШОБ белсенді кәсіпорындарының үлесі 8,3%-ға артады</w:t>
      </w:r>
      <w:r>
        <w:rPr>
          <w:rFonts w:ascii="Times New Roman" w:eastAsia="Calibri" w:hAnsi="Times New Roman" w:cs="Times New Roman"/>
          <w:sz w:val="28"/>
          <w:lang w:val="kk-KZ"/>
        </w:rPr>
        <w:t>.</w:t>
      </w:r>
    </w:p>
    <w:p w14:paraId="2F7E55A6" w14:textId="20C80D08" w:rsidR="00FA7CEA" w:rsidRPr="00782A23" w:rsidRDefault="00F83725" w:rsidP="004C1914">
      <w:pPr>
        <w:tabs>
          <w:tab w:val="left" w:pos="2055"/>
        </w:tabs>
        <w:spacing w:after="0" w:line="240" w:lineRule="auto"/>
        <w:ind w:right="3" w:firstLine="709"/>
        <w:jc w:val="both"/>
        <w:rPr>
          <w:rFonts w:ascii="Times New Roman" w:eastAsia="Calibri" w:hAnsi="Times New Roman" w:cs="Times New Roman"/>
          <w:sz w:val="28"/>
          <w:lang w:val="kk-KZ"/>
        </w:rPr>
      </w:pPr>
      <w:r>
        <w:rPr>
          <w:rFonts w:ascii="Times New Roman" w:eastAsia="Calibri" w:hAnsi="Times New Roman" w:cs="Times New Roman"/>
          <w:sz w:val="28"/>
          <w:lang w:val="kk-KZ"/>
        </w:rPr>
        <w:t>2.</w:t>
      </w:r>
      <w:r w:rsidR="00FA7CEA" w:rsidRPr="00782A23">
        <w:rPr>
          <w:rFonts w:ascii="Times New Roman" w:eastAsia="Calibri" w:hAnsi="Times New Roman" w:cs="Times New Roman"/>
          <w:sz w:val="28"/>
          <w:lang w:val="kk-KZ"/>
        </w:rPr>
        <w:t xml:space="preserve"> ШОБ субъектілерінің өнім өндіру көлемі 35,2%-ға ұлғаяды</w:t>
      </w:r>
      <w:r>
        <w:rPr>
          <w:rFonts w:ascii="Times New Roman" w:eastAsia="Calibri" w:hAnsi="Times New Roman" w:cs="Times New Roman"/>
          <w:sz w:val="28"/>
          <w:lang w:val="kk-KZ"/>
        </w:rPr>
        <w:t>.</w:t>
      </w:r>
    </w:p>
    <w:p w14:paraId="1CA87BFA" w14:textId="24559D7A" w:rsidR="00FA7CEA" w:rsidRPr="00782A23" w:rsidRDefault="00F83725" w:rsidP="004C1914">
      <w:pPr>
        <w:tabs>
          <w:tab w:val="left" w:pos="2055"/>
        </w:tabs>
        <w:spacing w:after="0" w:line="240" w:lineRule="auto"/>
        <w:ind w:right="3" w:firstLine="709"/>
        <w:jc w:val="both"/>
        <w:rPr>
          <w:rFonts w:ascii="Times New Roman" w:eastAsia="Calibri" w:hAnsi="Times New Roman" w:cs="Times New Roman"/>
          <w:sz w:val="28"/>
          <w:lang w:val="kk-KZ"/>
        </w:rPr>
      </w:pPr>
      <w:r>
        <w:rPr>
          <w:rFonts w:ascii="Times New Roman" w:eastAsia="Calibri" w:hAnsi="Times New Roman" w:cs="Times New Roman"/>
          <w:sz w:val="28"/>
          <w:lang w:val="kk-KZ"/>
        </w:rPr>
        <w:t>3.</w:t>
      </w:r>
      <w:r w:rsidR="00FA7CEA" w:rsidRPr="00782A23">
        <w:rPr>
          <w:rFonts w:ascii="Times New Roman" w:eastAsia="Calibri" w:hAnsi="Times New Roman" w:cs="Times New Roman"/>
          <w:sz w:val="28"/>
          <w:lang w:val="kk-KZ"/>
        </w:rPr>
        <w:t xml:space="preserve"> Ақмола облысының ЖӨӨ-дегі ШОБ үлесі 8,2%-ға артады</w:t>
      </w:r>
      <w:r>
        <w:rPr>
          <w:rFonts w:ascii="Times New Roman" w:eastAsia="Calibri" w:hAnsi="Times New Roman" w:cs="Times New Roman"/>
          <w:sz w:val="28"/>
          <w:lang w:val="kk-KZ"/>
        </w:rPr>
        <w:t>.</w:t>
      </w:r>
    </w:p>
    <w:p w14:paraId="06A8E1EB" w14:textId="67970DD9" w:rsidR="00FA7CEA" w:rsidRPr="00782A23" w:rsidRDefault="00F83725" w:rsidP="004C1914">
      <w:pPr>
        <w:tabs>
          <w:tab w:val="left" w:pos="2055"/>
        </w:tabs>
        <w:spacing w:after="0" w:line="240" w:lineRule="auto"/>
        <w:ind w:right="3" w:firstLine="709"/>
        <w:jc w:val="both"/>
        <w:rPr>
          <w:rFonts w:ascii="Times New Roman" w:eastAsia="Calibri" w:hAnsi="Times New Roman" w:cs="Times New Roman"/>
          <w:sz w:val="28"/>
          <w:lang w:val="kk-KZ"/>
        </w:rPr>
      </w:pPr>
      <w:r>
        <w:rPr>
          <w:rFonts w:ascii="Times New Roman" w:eastAsia="Calibri" w:hAnsi="Times New Roman" w:cs="Times New Roman"/>
          <w:sz w:val="28"/>
          <w:lang w:val="kk-KZ"/>
        </w:rPr>
        <w:t>4.</w:t>
      </w:r>
      <w:r w:rsidR="00FA7CEA" w:rsidRPr="00782A23">
        <w:rPr>
          <w:rFonts w:ascii="Times New Roman" w:eastAsia="Calibri" w:hAnsi="Times New Roman" w:cs="Times New Roman"/>
          <w:sz w:val="28"/>
          <w:lang w:val="kk-KZ"/>
        </w:rPr>
        <w:t xml:space="preserve"> </w:t>
      </w:r>
      <w:r w:rsidRPr="00782A23">
        <w:rPr>
          <w:rFonts w:ascii="Times New Roman" w:eastAsia="Calibri" w:hAnsi="Times New Roman" w:cs="Times New Roman"/>
          <w:sz w:val="28"/>
          <w:lang w:val="kk-KZ"/>
        </w:rPr>
        <w:t xml:space="preserve">Облыс </w:t>
      </w:r>
      <w:r w:rsidR="00FA7CEA" w:rsidRPr="00782A23">
        <w:rPr>
          <w:rFonts w:ascii="Times New Roman" w:eastAsia="Calibri" w:hAnsi="Times New Roman" w:cs="Times New Roman"/>
          <w:sz w:val="28"/>
          <w:lang w:val="kk-KZ"/>
        </w:rPr>
        <w:t>бойынша жалпы жұмыссыздық деңгейі 7,6%-ға қысқарады</w:t>
      </w:r>
      <w:r>
        <w:rPr>
          <w:rFonts w:ascii="Times New Roman" w:eastAsia="Calibri" w:hAnsi="Times New Roman" w:cs="Times New Roman"/>
          <w:sz w:val="28"/>
          <w:lang w:val="kk-KZ"/>
        </w:rPr>
        <w:t>.</w:t>
      </w:r>
    </w:p>
    <w:p w14:paraId="17EF9B69" w14:textId="4100CD85" w:rsidR="00FA7CEA" w:rsidRPr="00782A23" w:rsidRDefault="00F83725" w:rsidP="004C1914">
      <w:pPr>
        <w:tabs>
          <w:tab w:val="left" w:pos="2055"/>
        </w:tabs>
        <w:spacing w:after="0" w:line="240" w:lineRule="auto"/>
        <w:ind w:right="3" w:firstLine="709"/>
        <w:jc w:val="both"/>
        <w:rPr>
          <w:rFonts w:ascii="Times New Roman" w:eastAsia="Calibri" w:hAnsi="Times New Roman" w:cs="Times New Roman"/>
          <w:sz w:val="28"/>
          <w:lang w:val="kk-KZ"/>
        </w:rPr>
      </w:pPr>
      <w:r>
        <w:rPr>
          <w:rFonts w:ascii="Times New Roman" w:eastAsia="Calibri" w:hAnsi="Times New Roman" w:cs="Times New Roman"/>
          <w:sz w:val="28"/>
          <w:lang w:val="kk-KZ"/>
        </w:rPr>
        <w:t>5.</w:t>
      </w:r>
      <w:r w:rsidR="00FA7CEA" w:rsidRPr="00782A23">
        <w:rPr>
          <w:rFonts w:ascii="Times New Roman" w:eastAsia="Calibri" w:hAnsi="Times New Roman" w:cs="Times New Roman"/>
          <w:sz w:val="28"/>
          <w:lang w:val="kk-KZ"/>
        </w:rPr>
        <w:t xml:space="preserve"> </w:t>
      </w:r>
      <w:r w:rsidRPr="00782A23">
        <w:rPr>
          <w:rFonts w:ascii="Times New Roman" w:eastAsia="Calibri" w:hAnsi="Times New Roman" w:cs="Times New Roman"/>
          <w:sz w:val="28"/>
          <w:lang w:val="kk-KZ"/>
        </w:rPr>
        <w:t xml:space="preserve">Облыстың </w:t>
      </w:r>
      <w:r w:rsidR="00FA7CEA" w:rsidRPr="00782A23">
        <w:rPr>
          <w:rFonts w:ascii="Times New Roman" w:eastAsia="Calibri" w:hAnsi="Times New Roman" w:cs="Times New Roman"/>
          <w:sz w:val="28"/>
          <w:lang w:val="kk-KZ"/>
        </w:rPr>
        <w:t>тұтыну нарықтарындағы бағалар 3,6%-ға төмендейді</w:t>
      </w:r>
      <w:r>
        <w:rPr>
          <w:rFonts w:ascii="Times New Roman" w:eastAsia="Calibri" w:hAnsi="Times New Roman" w:cs="Times New Roman"/>
          <w:sz w:val="28"/>
          <w:lang w:val="kk-KZ"/>
        </w:rPr>
        <w:t>.</w:t>
      </w:r>
    </w:p>
    <w:p w14:paraId="5E29D6F8" w14:textId="46CD305E" w:rsidR="00FA7CEA" w:rsidRPr="00782A23" w:rsidRDefault="00F83725" w:rsidP="004C1914">
      <w:pPr>
        <w:tabs>
          <w:tab w:val="left" w:pos="2055"/>
        </w:tabs>
        <w:spacing w:after="0" w:line="240" w:lineRule="auto"/>
        <w:ind w:right="3" w:firstLine="709"/>
        <w:jc w:val="both"/>
        <w:rPr>
          <w:rFonts w:ascii="Times New Roman" w:eastAsia="Calibri" w:hAnsi="Times New Roman" w:cs="Times New Roman"/>
          <w:sz w:val="28"/>
          <w:lang w:val="kk-KZ"/>
        </w:rPr>
      </w:pPr>
      <w:r>
        <w:rPr>
          <w:rFonts w:ascii="Times New Roman" w:eastAsia="Calibri" w:hAnsi="Times New Roman" w:cs="Times New Roman"/>
          <w:sz w:val="28"/>
          <w:lang w:val="kk-KZ"/>
        </w:rPr>
        <w:t>6.</w:t>
      </w:r>
      <w:r w:rsidR="00FA7CEA" w:rsidRPr="00782A23">
        <w:rPr>
          <w:rFonts w:ascii="Times New Roman" w:eastAsia="Calibri" w:hAnsi="Times New Roman" w:cs="Times New Roman"/>
          <w:sz w:val="28"/>
          <w:lang w:val="kk-KZ"/>
        </w:rPr>
        <w:t xml:space="preserve"> </w:t>
      </w:r>
      <w:r w:rsidRPr="00782A23">
        <w:rPr>
          <w:rFonts w:ascii="Times New Roman" w:eastAsia="Calibri" w:hAnsi="Times New Roman" w:cs="Times New Roman"/>
          <w:sz w:val="28"/>
          <w:lang w:val="kk-KZ"/>
        </w:rPr>
        <w:t xml:space="preserve">Халықтың </w:t>
      </w:r>
      <w:r w:rsidR="00FA7CEA" w:rsidRPr="00782A23">
        <w:rPr>
          <w:rFonts w:ascii="Times New Roman" w:eastAsia="Calibri" w:hAnsi="Times New Roman" w:cs="Times New Roman"/>
          <w:sz w:val="28"/>
          <w:lang w:val="kk-KZ"/>
        </w:rPr>
        <w:t>жан басына шаққандағы орташа табысы 40,4%-ға артады.</w:t>
      </w:r>
    </w:p>
    <w:p w14:paraId="0628E168" w14:textId="40769330" w:rsidR="00FA7CEA" w:rsidRDefault="00FA7CEA" w:rsidP="004C1914">
      <w:pPr>
        <w:tabs>
          <w:tab w:val="left" w:pos="2055"/>
        </w:tabs>
        <w:spacing w:after="0" w:line="240" w:lineRule="auto"/>
        <w:ind w:right="3" w:firstLine="709"/>
        <w:jc w:val="both"/>
        <w:rPr>
          <w:rFonts w:ascii="Times New Roman" w:eastAsia="Calibri" w:hAnsi="Times New Roman" w:cs="Times New Roman"/>
          <w:sz w:val="28"/>
          <w:lang w:val="kk-KZ"/>
        </w:rPr>
      </w:pPr>
      <w:r w:rsidRPr="00782A23">
        <w:rPr>
          <w:rFonts w:ascii="Times New Roman" w:eastAsia="Calibri" w:hAnsi="Times New Roman" w:cs="Times New Roman"/>
          <w:sz w:val="28"/>
          <w:lang w:val="kk-KZ"/>
        </w:rPr>
        <w:t>Көріп отырғанымыздай, БЖК-2025 мемлекеттік бағдарламасы шеңберінде қалыптасқан мемлекеттік қолдау жүйесі облыстың экономикалық, әлеуметтік және кәсіпкерлік даму мүдделерінің тепе-теңдігіне қол жеткізудегі оның түпкілікті тиімділігін ескере отырып, Ақмола облысының ШОБ үшін перспективалары бар.</w:t>
      </w:r>
    </w:p>
    <w:p w14:paraId="41AD5025" w14:textId="1DD26422" w:rsidR="00B43CB9" w:rsidRPr="00782A23" w:rsidRDefault="00B43CB9" w:rsidP="004C1914">
      <w:pPr>
        <w:tabs>
          <w:tab w:val="left" w:pos="4110"/>
        </w:tabs>
        <w:spacing w:after="0" w:line="240" w:lineRule="auto"/>
        <w:ind w:right="3" w:firstLine="709"/>
        <w:jc w:val="both"/>
        <w:rPr>
          <w:rFonts w:ascii="Times New Roman" w:eastAsia="Times New Roman" w:hAnsi="Times New Roman" w:cs="Times New Roman"/>
          <w:sz w:val="28"/>
          <w:szCs w:val="28"/>
          <w:lang w:val="kk-KZ"/>
        </w:rPr>
      </w:pPr>
      <w:r w:rsidRPr="00782A23">
        <w:rPr>
          <w:rFonts w:ascii="Times New Roman" w:hAnsi="Times New Roman" w:cs="Times New Roman"/>
          <w:sz w:val="28"/>
          <w:szCs w:val="28"/>
          <w:lang w:val="kk-KZ"/>
        </w:rPr>
        <w:t xml:space="preserve">Ауыл шаруашылық өнімдерін өндіру мен өңдеу, мемлекеттің экспорттық әлеуетін жоғарлатып импортты алмастыру саясатын жүзеге асыруға мүмкіндік береді. Жоғарыда жүргізілген сауалнама нәтижесіне сәйкес, шағын кәсіпкерлікті қаржылай қолдаудың басым бағыты өндірістің ықпалын ірі кәсіпкермен салыстыру сызбасы </w:t>
      </w:r>
      <w:r>
        <w:rPr>
          <w:rFonts w:ascii="Times New Roman" w:hAnsi="Times New Roman" w:cs="Times New Roman"/>
          <w:sz w:val="28"/>
          <w:szCs w:val="28"/>
          <w:lang w:val="kk-KZ"/>
        </w:rPr>
        <w:t xml:space="preserve">келесі </w:t>
      </w:r>
      <w:r w:rsidR="004560E0">
        <w:rPr>
          <w:rFonts w:ascii="Times New Roman" w:hAnsi="Times New Roman" w:cs="Times New Roman"/>
          <w:sz w:val="28"/>
          <w:szCs w:val="28"/>
          <w:lang w:val="kk-KZ"/>
        </w:rPr>
        <w:t>41</w:t>
      </w:r>
      <w:r w:rsidR="00F83725">
        <w:rPr>
          <w:rFonts w:ascii="Times New Roman" w:hAnsi="Times New Roman" w:cs="Times New Roman"/>
          <w:sz w:val="28"/>
          <w:szCs w:val="28"/>
          <w:lang w:val="kk-KZ"/>
        </w:rPr>
        <w:t>-</w:t>
      </w:r>
      <w:r>
        <w:rPr>
          <w:rFonts w:ascii="Times New Roman" w:hAnsi="Times New Roman" w:cs="Times New Roman"/>
          <w:sz w:val="28"/>
          <w:szCs w:val="28"/>
          <w:lang w:val="kk-KZ"/>
        </w:rPr>
        <w:t xml:space="preserve">суретте </w:t>
      </w:r>
      <w:r w:rsidRPr="00782A23">
        <w:rPr>
          <w:rFonts w:ascii="Times New Roman" w:hAnsi="Times New Roman" w:cs="Times New Roman"/>
          <w:sz w:val="28"/>
          <w:szCs w:val="28"/>
          <w:lang w:val="kk-KZ"/>
        </w:rPr>
        <w:t>берілген.</w:t>
      </w:r>
    </w:p>
    <w:p w14:paraId="30E87641" w14:textId="77777777" w:rsidR="00B43CB9" w:rsidRPr="00782A23" w:rsidRDefault="00B43CB9" w:rsidP="004C1914">
      <w:pPr>
        <w:spacing w:after="0" w:line="240" w:lineRule="auto"/>
        <w:ind w:right="3" w:firstLine="709"/>
        <w:rPr>
          <w:rFonts w:ascii="Times New Roman" w:eastAsia="Times New Roman" w:hAnsi="Times New Roman" w:cs="Times New Roman"/>
          <w:sz w:val="28"/>
          <w:szCs w:val="28"/>
          <w:lang w:val="kk-KZ"/>
        </w:rPr>
      </w:pPr>
    </w:p>
    <w:p w14:paraId="610D7B25" w14:textId="77777777" w:rsidR="00B43CB9" w:rsidRPr="00782A23" w:rsidRDefault="00B43CB9" w:rsidP="00F83725">
      <w:pPr>
        <w:widowControl w:val="0"/>
        <w:autoSpaceDE w:val="0"/>
        <w:autoSpaceDN w:val="0"/>
        <w:spacing w:after="0" w:line="240" w:lineRule="auto"/>
        <w:jc w:val="center"/>
        <w:rPr>
          <w:rFonts w:ascii="Times New Roman" w:eastAsia="Times New Roman" w:hAnsi="Times New Roman" w:cs="Times New Roman"/>
          <w:sz w:val="27"/>
          <w:szCs w:val="28"/>
          <w:lang w:val="kk-KZ"/>
        </w:rPr>
      </w:pPr>
      <w:r w:rsidRPr="00782A23">
        <w:rPr>
          <w:rFonts w:ascii="Times New Roman" w:eastAsia="Times New Roman" w:hAnsi="Times New Roman" w:cs="Times New Roman"/>
          <w:noProof/>
          <w:sz w:val="27"/>
          <w:szCs w:val="28"/>
          <w:lang w:eastAsia="ru-RU"/>
        </w:rPr>
        <w:drawing>
          <wp:inline distT="0" distB="0" distL="0" distR="0" wp14:anchorId="1501AC30" wp14:editId="098F7D13">
            <wp:extent cx="4818491" cy="3759567"/>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17079" cy="3758466"/>
                    </a:xfrm>
                    <a:prstGeom prst="rect">
                      <a:avLst/>
                    </a:prstGeom>
                    <a:noFill/>
                  </pic:spPr>
                </pic:pic>
              </a:graphicData>
            </a:graphic>
          </wp:inline>
        </w:drawing>
      </w:r>
    </w:p>
    <w:p w14:paraId="60BE01AA" w14:textId="77777777" w:rsidR="00F83725" w:rsidRPr="00F83725" w:rsidRDefault="00F83725" w:rsidP="00F4660B">
      <w:pPr>
        <w:spacing w:after="0" w:line="240" w:lineRule="auto"/>
        <w:ind w:firstLine="567"/>
        <w:jc w:val="both"/>
        <w:rPr>
          <w:rFonts w:ascii="Times New Roman" w:eastAsia="Calibri" w:hAnsi="Times New Roman" w:cs="Times New Roman"/>
          <w:sz w:val="16"/>
          <w:szCs w:val="16"/>
          <w:lang w:val="kk-KZ" w:eastAsia="ru-RU"/>
        </w:rPr>
      </w:pPr>
    </w:p>
    <w:p w14:paraId="5D3A2AFB" w14:textId="6A323890" w:rsidR="00B43CB9" w:rsidRPr="00782A23" w:rsidRDefault="00B43CB9" w:rsidP="00F83725">
      <w:pPr>
        <w:spacing w:after="0" w:line="240" w:lineRule="auto"/>
        <w:jc w:val="center"/>
        <w:rPr>
          <w:rFonts w:ascii="Times New Roman" w:eastAsia="Calibri" w:hAnsi="Times New Roman" w:cs="Times New Roman"/>
          <w:sz w:val="28"/>
          <w:szCs w:val="28"/>
          <w:lang w:val="kk-KZ" w:eastAsia="ru-RU"/>
        </w:rPr>
      </w:pPr>
      <w:r w:rsidRPr="00782A23">
        <w:rPr>
          <w:rFonts w:ascii="Times New Roman" w:eastAsia="Calibri" w:hAnsi="Times New Roman" w:cs="Times New Roman"/>
          <w:sz w:val="28"/>
          <w:szCs w:val="28"/>
          <w:lang w:val="kk-KZ" w:eastAsia="ru-RU"/>
        </w:rPr>
        <w:t>Сурет</w:t>
      </w:r>
      <w:r w:rsidR="00532533">
        <w:rPr>
          <w:rFonts w:ascii="Times New Roman" w:eastAsia="Calibri" w:hAnsi="Times New Roman" w:cs="Times New Roman"/>
          <w:sz w:val="28"/>
          <w:szCs w:val="28"/>
          <w:lang w:val="kk-KZ" w:eastAsia="ru-RU"/>
        </w:rPr>
        <w:t xml:space="preserve"> </w:t>
      </w:r>
      <w:r w:rsidR="004560E0">
        <w:rPr>
          <w:rFonts w:ascii="Times New Roman" w:eastAsia="Calibri" w:hAnsi="Times New Roman" w:cs="Times New Roman"/>
          <w:sz w:val="28"/>
          <w:szCs w:val="28"/>
          <w:lang w:val="kk-KZ" w:eastAsia="ru-RU"/>
        </w:rPr>
        <w:t>4</w:t>
      </w:r>
      <w:r w:rsidR="00F3760E" w:rsidRPr="00ED7175">
        <w:rPr>
          <w:rFonts w:ascii="Times New Roman" w:eastAsia="Calibri" w:hAnsi="Times New Roman" w:cs="Times New Roman"/>
          <w:sz w:val="28"/>
          <w:szCs w:val="28"/>
          <w:lang w:val="kk-KZ" w:eastAsia="ru-RU"/>
        </w:rPr>
        <w:t>7</w:t>
      </w:r>
      <w:r w:rsidR="00F83725">
        <w:rPr>
          <w:rFonts w:ascii="Times New Roman" w:eastAsia="Calibri" w:hAnsi="Times New Roman" w:cs="Times New Roman"/>
          <w:sz w:val="28"/>
          <w:szCs w:val="28"/>
          <w:lang w:val="kk-KZ" w:eastAsia="ru-RU"/>
        </w:rPr>
        <w:t xml:space="preserve"> – </w:t>
      </w:r>
      <w:r w:rsidRPr="00782A23">
        <w:rPr>
          <w:rFonts w:ascii="Times New Roman" w:eastAsia="Calibri" w:hAnsi="Times New Roman" w:cs="Times New Roman"/>
          <w:sz w:val="28"/>
          <w:szCs w:val="28"/>
          <w:lang w:val="kk-KZ" w:eastAsia="ru-RU"/>
        </w:rPr>
        <w:t>Аймақтағы</w:t>
      </w:r>
      <w:r w:rsidR="00532533">
        <w:rPr>
          <w:rFonts w:ascii="Times New Roman" w:eastAsia="Calibri" w:hAnsi="Times New Roman" w:cs="Times New Roman"/>
          <w:sz w:val="28"/>
          <w:szCs w:val="28"/>
          <w:lang w:val="kk-KZ" w:eastAsia="ru-RU"/>
        </w:rPr>
        <w:t xml:space="preserve"> </w:t>
      </w:r>
      <w:r w:rsidRPr="00782A23">
        <w:rPr>
          <w:rFonts w:ascii="Times New Roman" w:eastAsia="Calibri" w:hAnsi="Times New Roman" w:cs="Times New Roman"/>
          <w:sz w:val="28"/>
          <w:szCs w:val="28"/>
          <w:lang w:val="kk-KZ" w:eastAsia="ru-RU"/>
        </w:rPr>
        <w:t>шағын кәсіпкерліктің</w:t>
      </w:r>
      <w:r w:rsidR="00532533">
        <w:rPr>
          <w:rFonts w:ascii="Times New Roman" w:eastAsia="Calibri" w:hAnsi="Times New Roman" w:cs="Times New Roman"/>
          <w:sz w:val="28"/>
          <w:szCs w:val="28"/>
          <w:lang w:val="kk-KZ" w:eastAsia="ru-RU"/>
        </w:rPr>
        <w:t xml:space="preserve"> </w:t>
      </w:r>
      <w:r w:rsidRPr="00782A23">
        <w:rPr>
          <w:rFonts w:ascii="Times New Roman" w:eastAsia="Calibri" w:hAnsi="Times New Roman" w:cs="Times New Roman"/>
          <w:sz w:val="28"/>
          <w:szCs w:val="28"/>
          <w:lang w:val="kk-KZ" w:eastAsia="ru-RU"/>
        </w:rPr>
        <w:t>даму бағыттары</w:t>
      </w:r>
    </w:p>
    <w:p w14:paraId="555F7B29" w14:textId="77777777" w:rsidR="00F83725" w:rsidRPr="00F83725" w:rsidRDefault="00F83725" w:rsidP="00F4660B">
      <w:pPr>
        <w:spacing w:after="0" w:line="240" w:lineRule="auto"/>
        <w:ind w:firstLine="567"/>
        <w:jc w:val="both"/>
        <w:rPr>
          <w:rFonts w:ascii="Times New Roman" w:eastAsia="Calibri" w:hAnsi="Times New Roman" w:cs="Times New Roman"/>
          <w:color w:val="000000"/>
          <w:sz w:val="16"/>
          <w:szCs w:val="16"/>
          <w:lang w:val="kk-KZ"/>
        </w:rPr>
      </w:pPr>
    </w:p>
    <w:p w14:paraId="1B8FD8A5" w14:textId="1A91CDD1" w:rsidR="00B43CB9" w:rsidRPr="00782A23" w:rsidRDefault="00B43CB9" w:rsidP="00F83725">
      <w:pPr>
        <w:spacing w:after="0" w:line="240" w:lineRule="auto"/>
        <w:ind w:firstLine="709"/>
        <w:jc w:val="both"/>
        <w:rPr>
          <w:rFonts w:ascii="Times New Roman" w:eastAsia="Calibri" w:hAnsi="Times New Roman" w:cs="Times New Roman"/>
          <w:sz w:val="28"/>
          <w:szCs w:val="28"/>
          <w:lang w:val="kk-KZ" w:eastAsia="ru-RU"/>
        </w:rPr>
      </w:pPr>
      <w:r w:rsidRPr="00782A23">
        <w:rPr>
          <w:rFonts w:ascii="Times New Roman" w:eastAsia="Calibri" w:hAnsi="Times New Roman" w:cs="Times New Roman"/>
          <w:color w:val="000000"/>
          <w:sz w:val="24"/>
          <w:lang w:val="kk-KZ"/>
        </w:rPr>
        <w:t xml:space="preserve">Ескерту </w:t>
      </w:r>
      <w:r w:rsidR="00F83725">
        <w:rPr>
          <w:rFonts w:ascii="Times New Roman" w:eastAsia="Calibri" w:hAnsi="Times New Roman" w:cs="Times New Roman"/>
          <w:color w:val="000000"/>
          <w:sz w:val="24"/>
          <w:lang w:val="kk-KZ"/>
        </w:rPr>
        <w:t xml:space="preserve">– </w:t>
      </w:r>
      <w:r w:rsidR="00F83725" w:rsidRPr="00782A23">
        <w:rPr>
          <w:rFonts w:ascii="Times New Roman" w:eastAsia="Calibri" w:hAnsi="Times New Roman" w:cs="Times New Roman"/>
          <w:color w:val="000000"/>
          <w:sz w:val="24"/>
          <w:lang w:val="kk-KZ"/>
        </w:rPr>
        <w:t xml:space="preserve">Зерттеу </w:t>
      </w:r>
      <w:r w:rsidRPr="00782A23">
        <w:rPr>
          <w:rFonts w:ascii="Times New Roman" w:eastAsia="Calibri" w:hAnsi="Times New Roman" w:cs="Times New Roman"/>
          <w:color w:val="000000"/>
          <w:sz w:val="24"/>
          <w:lang w:val="kk-KZ"/>
        </w:rPr>
        <w:t>авторы құрастырған</w:t>
      </w:r>
    </w:p>
    <w:p w14:paraId="6714638F" w14:textId="6A219DB2" w:rsidR="00B43CB9" w:rsidRPr="00782A23" w:rsidRDefault="00B43CB9" w:rsidP="004C1914">
      <w:pPr>
        <w:tabs>
          <w:tab w:val="left" w:pos="2055"/>
        </w:tabs>
        <w:spacing w:after="0" w:line="240" w:lineRule="auto"/>
        <w:ind w:right="3" w:firstLine="709"/>
        <w:jc w:val="both"/>
        <w:rPr>
          <w:rFonts w:ascii="Times New Roman" w:eastAsia="Calibri" w:hAnsi="Times New Roman" w:cs="Times New Roman"/>
          <w:sz w:val="28"/>
          <w:lang w:val="kk-KZ"/>
        </w:rPr>
      </w:pPr>
      <w:r w:rsidRPr="00782A23">
        <w:rPr>
          <w:rFonts w:ascii="Times New Roman" w:eastAsia="Calibri" w:hAnsi="Times New Roman" w:cs="Times New Roman"/>
          <w:sz w:val="28"/>
          <w:szCs w:val="28"/>
          <w:lang w:val="kk-KZ" w:eastAsia="ru-RU"/>
        </w:rPr>
        <w:lastRenderedPageBreak/>
        <w:t>Шағын кәсіпкерлікті</w:t>
      </w:r>
      <w:r w:rsidR="00532533">
        <w:rPr>
          <w:rFonts w:ascii="Times New Roman" w:eastAsia="Calibri" w:hAnsi="Times New Roman" w:cs="Times New Roman"/>
          <w:sz w:val="28"/>
          <w:szCs w:val="28"/>
          <w:lang w:val="kk-KZ" w:eastAsia="ru-RU"/>
        </w:rPr>
        <w:t xml:space="preserve"> </w:t>
      </w:r>
      <w:r w:rsidRPr="00782A23">
        <w:rPr>
          <w:rFonts w:ascii="Times New Roman" w:eastAsia="Calibri" w:hAnsi="Times New Roman" w:cs="Times New Roman"/>
          <w:sz w:val="28"/>
          <w:szCs w:val="28"/>
          <w:lang w:val="kk-KZ" w:eastAsia="ru-RU"/>
        </w:rPr>
        <w:t>мемлекеттік қолдау ұлттық экономикалық саясатының маңызды бағыты болып табылады.</w:t>
      </w:r>
      <w:r w:rsidR="00532533">
        <w:rPr>
          <w:rFonts w:ascii="Times New Roman" w:eastAsia="Calibri" w:hAnsi="Times New Roman" w:cs="Times New Roman"/>
          <w:sz w:val="28"/>
          <w:szCs w:val="28"/>
          <w:lang w:val="kk-KZ" w:eastAsia="ru-RU"/>
        </w:rPr>
        <w:t xml:space="preserve"> </w:t>
      </w:r>
      <w:r w:rsidRPr="00782A23">
        <w:rPr>
          <w:rFonts w:ascii="Times New Roman" w:eastAsia="Calibri" w:hAnsi="Times New Roman" w:cs="Times New Roman"/>
          <w:sz w:val="28"/>
          <w:szCs w:val="28"/>
          <w:lang w:val="kk-KZ" w:eastAsia="ru-RU"/>
        </w:rPr>
        <w:t>Экономикалық белсенділікті сақтауға қосқан үлестің көп бөлігі қаржы секторынан келетінін көрсетеді. Біздің бағалауымыз бойынша, белсенді қызмет атқарып отырған кәсіпкерлік субьектілерінің істен шығуы сұраныстың одан да төмендеуіне әкеледі. Бұл нәтижелер ұлттық экономикамен тығыз өндірістік және қаржылық байланыстарының арқасында ЖӨӨ-ге күшті әсер ететін ШК үшін несие саясатын қолдай алады.</w:t>
      </w:r>
    </w:p>
    <w:p w14:paraId="695C092D" w14:textId="77777777" w:rsidR="00FA7CEA" w:rsidRDefault="00FA7CEA" w:rsidP="004C1914">
      <w:pPr>
        <w:tabs>
          <w:tab w:val="left" w:pos="2055"/>
        </w:tabs>
        <w:spacing w:after="0" w:line="240" w:lineRule="auto"/>
        <w:ind w:right="3" w:firstLine="709"/>
        <w:jc w:val="both"/>
        <w:rPr>
          <w:rFonts w:ascii="Times New Roman" w:eastAsia="Calibri" w:hAnsi="Times New Roman" w:cs="Times New Roman"/>
          <w:sz w:val="28"/>
          <w:lang w:val="kk-KZ"/>
        </w:rPr>
      </w:pPr>
      <w:r w:rsidRPr="00782A23">
        <w:rPr>
          <w:rFonts w:ascii="Times New Roman" w:eastAsia="Calibri" w:hAnsi="Times New Roman" w:cs="Times New Roman"/>
          <w:sz w:val="28"/>
          <w:lang w:val="kk-KZ"/>
        </w:rPr>
        <w:t>Сонымен қатар, осы ғылыми зерттеу шеңберінде әзірленген әдістемелік тәсіл және талдау мен болжаудың экономикалық-математикалық құралдары өңірдегі ШОБ-ты мемлекеттік қолдау шаралары жүйесіне қажетті түзетулер енгізуге мүмкіндік береді.</w:t>
      </w:r>
    </w:p>
    <w:p w14:paraId="14EEE9F6" w14:textId="77777777" w:rsidR="00D90F53" w:rsidRPr="00782A23" w:rsidRDefault="00D90F53" w:rsidP="004C1914">
      <w:pPr>
        <w:tabs>
          <w:tab w:val="left" w:pos="2055"/>
        </w:tabs>
        <w:spacing w:after="0" w:line="240" w:lineRule="auto"/>
        <w:ind w:right="3" w:firstLine="709"/>
        <w:jc w:val="both"/>
        <w:rPr>
          <w:rFonts w:ascii="Times New Roman" w:eastAsia="Calibri" w:hAnsi="Times New Roman" w:cs="Times New Roman"/>
          <w:sz w:val="28"/>
          <w:lang w:val="kk-KZ"/>
        </w:rPr>
      </w:pPr>
    </w:p>
    <w:p w14:paraId="01A3E013" w14:textId="5BA90359" w:rsidR="00D90F53" w:rsidRDefault="00D90F53" w:rsidP="00361A52">
      <w:pPr>
        <w:spacing w:after="0" w:line="240" w:lineRule="auto"/>
        <w:ind w:right="3" w:firstLine="709"/>
        <w:jc w:val="both"/>
        <w:rPr>
          <w:rFonts w:ascii="Times New Roman" w:hAnsi="Times New Roman" w:cs="Times New Roman"/>
          <w:i/>
          <w:iCs/>
          <w:sz w:val="28"/>
          <w:szCs w:val="28"/>
          <w:lang w:val="kk-KZ"/>
        </w:rPr>
      </w:pPr>
      <w:r w:rsidRPr="00D90F53">
        <w:rPr>
          <w:rFonts w:ascii="Times New Roman" w:hAnsi="Times New Roman" w:cs="Times New Roman"/>
          <w:i/>
          <w:iCs/>
          <w:sz w:val="28"/>
          <w:szCs w:val="28"/>
          <w:lang w:val="kk-KZ"/>
        </w:rPr>
        <w:t>Бөлім бойынша қорытындылар</w:t>
      </w:r>
    </w:p>
    <w:p w14:paraId="12E38124" w14:textId="0E4423E8" w:rsidR="00D90F53" w:rsidRDefault="00D90F53" w:rsidP="00D90F53">
      <w:pPr>
        <w:spacing w:after="0" w:line="240" w:lineRule="auto"/>
        <w:ind w:right="3" w:firstLine="709"/>
        <w:jc w:val="both"/>
        <w:rPr>
          <w:rFonts w:ascii="Times New Roman" w:hAnsi="Times New Roman" w:cs="Times New Roman"/>
          <w:sz w:val="28"/>
          <w:szCs w:val="28"/>
          <w:lang w:val="kk-KZ"/>
        </w:rPr>
      </w:pPr>
      <w:bookmarkStart w:id="84" w:name="_Hlk135766392"/>
      <w:r>
        <w:rPr>
          <w:rFonts w:ascii="Times New Roman" w:hAnsi="Times New Roman" w:cs="Times New Roman"/>
          <w:sz w:val="28"/>
          <w:szCs w:val="28"/>
          <w:lang w:val="kk-KZ"/>
        </w:rPr>
        <w:t>Аймақтағы шағын кәсіпкерлікті дамытуда, и</w:t>
      </w:r>
      <w:r w:rsidRPr="00D90F53">
        <w:rPr>
          <w:rFonts w:ascii="Times New Roman" w:hAnsi="Times New Roman" w:cs="Times New Roman"/>
          <w:sz w:val="28"/>
          <w:szCs w:val="28"/>
          <w:lang w:val="kk-KZ"/>
        </w:rPr>
        <w:t>нституционалдық ортаның сапасы өте маңызды</w:t>
      </w:r>
      <w:r>
        <w:rPr>
          <w:rFonts w:ascii="Times New Roman" w:hAnsi="Times New Roman" w:cs="Times New Roman"/>
          <w:sz w:val="28"/>
          <w:szCs w:val="28"/>
          <w:lang w:val="kk-KZ"/>
        </w:rPr>
        <w:t>.</w:t>
      </w:r>
      <w:r w:rsidRPr="00D90F53">
        <w:rPr>
          <w:lang w:val="kk-KZ"/>
        </w:rPr>
        <w:t xml:space="preserve"> </w:t>
      </w:r>
      <w:r w:rsidRPr="00D90F53">
        <w:rPr>
          <w:rFonts w:ascii="Times New Roman" w:hAnsi="Times New Roman" w:cs="Times New Roman"/>
          <w:sz w:val="28"/>
          <w:szCs w:val="28"/>
          <w:lang w:val="kk-KZ"/>
        </w:rPr>
        <w:t xml:space="preserve">Әлемдік тәжірибе көрсеткендей, </w:t>
      </w:r>
      <w:r>
        <w:rPr>
          <w:rFonts w:ascii="Times New Roman" w:hAnsi="Times New Roman" w:cs="Times New Roman"/>
          <w:sz w:val="28"/>
          <w:szCs w:val="28"/>
          <w:lang w:val="kk-KZ"/>
        </w:rPr>
        <w:t xml:space="preserve">кәсіпкерлікті </w:t>
      </w:r>
      <w:r w:rsidRPr="00D90F53">
        <w:rPr>
          <w:rFonts w:ascii="Times New Roman" w:hAnsi="Times New Roman" w:cs="Times New Roman"/>
          <w:sz w:val="28"/>
          <w:szCs w:val="28"/>
          <w:lang w:val="kk-KZ"/>
        </w:rPr>
        <w:t>дам</w:t>
      </w:r>
      <w:r>
        <w:rPr>
          <w:rFonts w:ascii="Times New Roman" w:hAnsi="Times New Roman" w:cs="Times New Roman"/>
          <w:sz w:val="28"/>
          <w:szCs w:val="28"/>
          <w:lang w:val="kk-KZ"/>
        </w:rPr>
        <w:t>ыту</w:t>
      </w:r>
      <w:r w:rsidRPr="00D90F53">
        <w:rPr>
          <w:rFonts w:ascii="Times New Roman" w:hAnsi="Times New Roman" w:cs="Times New Roman"/>
          <w:sz w:val="28"/>
          <w:szCs w:val="28"/>
          <w:lang w:val="kk-KZ"/>
        </w:rPr>
        <w:t xml:space="preserve"> институттары экономикаға </w:t>
      </w:r>
      <w:r w:rsidR="0064173D">
        <w:rPr>
          <w:rFonts w:ascii="Times New Roman" w:hAnsi="Times New Roman" w:cs="Times New Roman"/>
          <w:sz w:val="28"/>
          <w:szCs w:val="28"/>
          <w:lang w:val="kk-KZ"/>
        </w:rPr>
        <w:t>«</w:t>
      </w:r>
      <w:r w:rsidRPr="00D90F53">
        <w:rPr>
          <w:rFonts w:ascii="Times New Roman" w:hAnsi="Times New Roman" w:cs="Times New Roman"/>
          <w:sz w:val="28"/>
          <w:szCs w:val="28"/>
          <w:lang w:val="kk-KZ"/>
        </w:rPr>
        <w:t>жұмсақ</w:t>
      </w:r>
      <w:r w:rsidR="0064173D">
        <w:rPr>
          <w:rFonts w:ascii="Times New Roman" w:hAnsi="Times New Roman" w:cs="Times New Roman"/>
          <w:sz w:val="28"/>
          <w:szCs w:val="28"/>
          <w:lang w:val="kk-KZ"/>
        </w:rPr>
        <w:t>»</w:t>
      </w:r>
      <w:r w:rsidRPr="00D90F53">
        <w:rPr>
          <w:rFonts w:ascii="Times New Roman" w:hAnsi="Times New Roman" w:cs="Times New Roman"/>
          <w:sz w:val="28"/>
          <w:szCs w:val="28"/>
          <w:lang w:val="kk-KZ"/>
        </w:rPr>
        <w:t xml:space="preserve"> әсер етеді, олар </w:t>
      </w:r>
      <w:r>
        <w:rPr>
          <w:rFonts w:ascii="Times New Roman" w:hAnsi="Times New Roman" w:cs="Times New Roman"/>
          <w:sz w:val="28"/>
          <w:szCs w:val="28"/>
          <w:lang w:val="kk-KZ"/>
        </w:rPr>
        <w:t>аймақтағы</w:t>
      </w:r>
      <w:r w:rsidRPr="00D90F53">
        <w:rPr>
          <w:rFonts w:ascii="Times New Roman" w:hAnsi="Times New Roman" w:cs="Times New Roman"/>
          <w:sz w:val="28"/>
          <w:szCs w:val="28"/>
          <w:lang w:val="kk-KZ"/>
        </w:rPr>
        <w:t xml:space="preserve"> мүдделер топтары үшін</w:t>
      </w:r>
      <w:r>
        <w:rPr>
          <w:rFonts w:ascii="Times New Roman" w:hAnsi="Times New Roman" w:cs="Times New Roman"/>
          <w:sz w:val="28"/>
          <w:szCs w:val="28"/>
          <w:lang w:val="kk-KZ"/>
        </w:rPr>
        <w:t xml:space="preserve">тиімді </w:t>
      </w:r>
      <w:r w:rsidRPr="00D90F53">
        <w:rPr>
          <w:rFonts w:ascii="Times New Roman" w:hAnsi="Times New Roman" w:cs="Times New Roman"/>
          <w:sz w:val="28"/>
          <w:szCs w:val="28"/>
          <w:lang w:val="kk-KZ"/>
        </w:rPr>
        <w:t xml:space="preserve"> шешімдерді қабылдау</w:t>
      </w:r>
      <w:r>
        <w:rPr>
          <w:rFonts w:ascii="Times New Roman" w:hAnsi="Times New Roman" w:cs="Times New Roman"/>
          <w:sz w:val="28"/>
          <w:szCs w:val="28"/>
          <w:lang w:val="kk-KZ"/>
        </w:rPr>
        <w:t xml:space="preserve"> арқылы, қолайлы</w:t>
      </w:r>
      <w:r w:rsidRPr="00D90F53">
        <w:rPr>
          <w:rFonts w:ascii="Times New Roman" w:hAnsi="Times New Roman" w:cs="Times New Roman"/>
          <w:sz w:val="28"/>
          <w:szCs w:val="28"/>
          <w:lang w:val="kk-KZ"/>
        </w:rPr>
        <w:t xml:space="preserve"> жағдай жасайды.</w:t>
      </w:r>
    </w:p>
    <w:p w14:paraId="0470FF2A" w14:textId="585F19E3" w:rsidR="00D90F53" w:rsidRDefault="00D90F53" w:rsidP="00D90F53">
      <w:pPr>
        <w:spacing w:after="0" w:line="240" w:lineRule="auto"/>
        <w:ind w:right="3"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Берілген бөлімде, </w:t>
      </w:r>
      <w:r w:rsidR="007973B5">
        <w:rPr>
          <w:rFonts w:ascii="Times New Roman" w:hAnsi="Times New Roman" w:cs="Times New Roman"/>
          <w:sz w:val="28"/>
          <w:szCs w:val="28"/>
          <w:lang w:val="kk-KZ"/>
        </w:rPr>
        <w:t>ш</w:t>
      </w:r>
      <w:r>
        <w:rPr>
          <w:rFonts w:ascii="Times New Roman" w:hAnsi="Times New Roman" w:cs="Times New Roman"/>
          <w:sz w:val="28"/>
          <w:szCs w:val="28"/>
          <w:lang w:val="kk-KZ"/>
        </w:rPr>
        <w:t>ағын кәсіпкерлік субьектілерінің мемлекеттік қаржылық қолдауын игеру динамикасы мен әлеуметтік көрсеткіштер болжамы жасалды.</w:t>
      </w:r>
    </w:p>
    <w:p w14:paraId="7307788A" w14:textId="77777777" w:rsidR="00C80066" w:rsidRDefault="000777AE" w:rsidP="00D90F53">
      <w:pPr>
        <w:spacing w:after="0" w:line="240" w:lineRule="auto"/>
        <w:ind w:right="3" w:firstLine="709"/>
        <w:jc w:val="both"/>
        <w:rPr>
          <w:rFonts w:ascii="Times New Roman" w:hAnsi="Times New Roman" w:cs="Times New Roman"/>
          <w:sz w:val="28"/>
          <w:szCs w:val="28"/>
          <w:lang w:val="kk-KZ"/>
        </w:rPr>
      </w:pPr>
      <w:r w:rsidRPr="000777AE">
        <w:rPr>
          <w:rFonts w:ascii="Times New Roman" w:hAnsi="Times New Roman" w:cs="Times New Roman"/>
          <w:sz w:val="28"/>
          <w:szCs w:val="28"/>
          <w:lang w:val="kk-KZ"/>
        </w:rPr>
        <w:t>1.Ш</w:t>
      </w:r>
      <w:r>
        <w:rPr>
          <w:rFonts w:ascii="Times New Roman" w:hAnsi="Times New Roman" w:cs="Times New Roman"/>
          <w:sz w:val="28"/>
          <w:szCs w:val="28"/>
          <w:lang w:val="kk-KZ"/>
        </w:rPr>
        <w:t>ағын кәсіпкерлікті қолдауға бағытталған мемлекеттік бағдарлама аясындағы қаржы ресурстарының салалық бағыттылығын қамтамасыз етудегі кепілмен қамтамасыз ету тетіктерін қайта қарастыру.</w:t>
      </w:r>
    </w:p>
    <w:p w14:paraId="295BC612" w14:textId="2147A1A0" w:rsidR="00D90F53" w:rsidRDefault="00C80066" w:rsidP="00D90F53">
      <w:pPr>
        <w:spacing w:after="0" w:line="240" w:lineRule="auto"/>
        <w:ind w:right="3" w:firstLine="709"/>
        <w:jc w:val="both"/>
        <w:rPr>
          <w:rFonts w:ascii="Times New Roman" w:hAnsi="Times New Roman" w:cs="Times New Roman"/>
          <w:sz w:val="28"/>
          <w:szCs w:val="28"/>
          <w:lang w:val="kk-KZ"/>
        </w:rPr>
      </w:pPr>
      <w:r w:rsidRPr="00C80066">
        <w:rPr>
          <w:rFonts w:ascii="Times New Roman" w:hAnsi="Times New Roman" w:cs="Times New Roman"/>
          <w:sz w:val="28"/>
          <w:szCs w:val="28"/>
          <w:lang w:val="kk-KZ"/>
        </w:rPr>
        <w:t>2</w:t>
      </w:r>
      <w:r>
        <w:rPr>
          <w:rFonts w:ascii="Times New Roman" w:hAnsi="Times New Roman" w:cs="Times New Roman"/>
          <w:sz w:val="28"/>
          <w:szCs w:val="28"/>
          <w:lang w:val="kk-KZ"/>
        </w:rPr>
        <w:t>.</w:t>
      </w:r>
      <w:r w:rsidR="000777AE">
        <w:rPr>
          <w:rFonts w:ascii="Times New Roman" w:hAnsi="Times New Roman" w:cs="Times New Roman"/>
          <w:sz w:val="28"/>
          <w:szCs w:val="28"/>
          <w:lang w:val="kk-KZ"/>
        </w:rPr>
        <w:t>Сонымен қатар экономикадағы ұлттық валютаның тербелісінің жоғары болуы нәтижесінде</w:t>
      </w:r>
      <w:r>
        <w:rPr>
          <w:rFonts w:ascii="Times New Roman" w:hAnsi="Times New Roman" w:cs="Times New Roman"/>
          <w:sz w:val="28"/>
          <w:szCs w:val="28"/>
          <w:lang w:val="kk-KZ"/>
        </w:rPr>
        <w:t xml:space="preserve"> бөлінетін қаржының табыстылығын есепей отырып,қайтарымдылық мерзімін </w:t>
      </w:r>
      <w:r w:rsidRPr="00C80066">
        <w:rPr>
          <w:rFonts w:ascii="Times New Roman" w:hAnsi="Times New Roman" w:cs="Times New Roman"/>
          <w:sz w:val="28"/>
          <w:szCs w:val="28"/>
          <w:lang w:val="kk-KZ"/>
        </w:rPr>
        <w:t xml:space="preserve">3 </w:t>
      </w:r>
      <w:r>
        <w:rPr>
          <w:rFonts w:ascii="Times New Roman" w:hAnsi="Times New Roman" w:cs="Times New Roman"/>
          <w:sz w:val="28"/>
          <w:szCs w:val="28"/>
          <w:lang w:val="kk-KZ"/>
        </w:rPr>
        <w:t>жылдан 15 -20 жылға арттыру, ал несиелік каникулдық демалыс уақытын 1 жылдан 3-5 жылға көбейту ұсынылады.</w:t>
      </w:r>
    </w:p>
    <w:p w14:paraId="735DA956" w14:textId="2965DAAF" w:rsidR="00C80066" w:rsidRDefault="00C80066" w:rsidP="00D90F53">
      <w:pPr>
        <w:spacing w:after="0" w:line="240" w:lineRule="auto"/>
        <w:ind w:right="3" w:firstLine="709"/>
        <w:jc w:val="both"/>
        <w:rPr>
          <w:rFonts w:ascii="Times New Roman" w:hAnsi="Times New Roman" w:cs="Times New Roman"/>
          <w:sz w:val="28"/>
          <w:szCs w:val="28"/>
          <w:lang w:val="kk-KZ"/>
        </w:rPr>
      </w:pPr>
      <w:r>
        <w:rPr>
          <w:rFonts w:ascii="Times New Roman" w:hAnsi="Times New Roman" w:cs="Times New Roman"/>
          <w:sz w:val="28"/>
          <w:szCs w:val="28"/>
          <w:lang w:val="kk-KZ"/>
        </w:rPr>
        <w:t>3. Жастар арасындағы кәсіпкерлікті қолдау шараларын жаппай дамыту арқылы, экономикалық белсенді халықты тұрақты жұмыспен қамту шараларын жүзеге асыру.</w:t>
      </w:r>
    </w:p>
    <w:p w14:paraId="1AD4AA2B" w14:textId="16A1E3B3" w:rsidR="00C80066" w:rsidRDefault="00361A52" w:rsidP="00D90F53">
      <w:pPr>
        <w:spacing w:after="0" w:line="240" w:lineRule="auto"/>
        <w:ind w:right="3"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Шағын кәсіпкерлікті қолдауға бағытталған қаражаттарды игеруде,</w:t>
      </w:r>
      <w:r w:rsidR="00C80066">
        <w:rPr>
          <w:rFonts w:ascii="Times New Roman" w:hAnsi="Times New Roman" w:cs="Times New Roman"/>
          <w:sz w:val="28"/>
          <w:szCs w:val="28"/>
          <w:lang w:val="kk-KZ"/>
        </w:rPr>
        <w:t xml:space="preserve">ЕДБ тарапынан қарастырылатын жоғарғы несиелік талаптарды төмендетуге арналған </w:t>
      </w:r>
      <w:r w:rsidR="005327DD">
        <w:rPr>
          <w:rFonts w:ascii="Times New Roman" w:hAnsi="Times New Roman" w:cs="Times New Roman"/>
          <w:sz w:val="28"/>
          <w:szCs w:val="28"/>
          <w:lang w:val="kk-KZ"/>
        </w:rPr>
        <w:t>тетіктерді еңгізу.</w:t>
      </w:r>
    </w:p>
    <w:p w14:paraId="457E64EC" w14:textId="44B33780" w:rsidR="005327DD" w:rsidRDefault="00361A52" w:rsidP="00D90F53">
      <w:pPr>
        <w:spacing w:after="0" w:line="240" w:lineRule="auto"/>
        <w:ind w:right="3"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5327DD">
        <w:rPr>
          <w:rFonts w:ascii="Times New Roman" w:hAnsi="Times New Roman" w:cs="Times New Roman"/>
          <w:sz w:val="28"/>
          <w:szCs w:val="28"/>
          <w:lang w:val="kk-KZ"/>
        </w:rPr>
        <w:t>Бүгінгі күні мемлекет тарапынан берілетін</w:t>
      </w:r>
      <w:r>
        <w:rPr>
          <w:rFonts w:ascii="Times New Roman" w:hAnsi="Times New Roman" w:cs="Times New Roman"/>
          <w:sz w:val="28"/>
          <w:szCs w:val="28"/>
          <w:lang w:val="kk-KZ"/>
        </w:rPr>
        <w:t xml:space="preserve"> ш</w:t>
      </w:r>
      <w:r w:rsidR="005327DD">
        <w:rPr>
          <w:rFonts w:ascii="Times New Roman" w:hAnsi="Times New Roman" w:cs="Times New Roman"/>
          <w:sz w:val="28"/>
          <w:szCs w:val="28"/>
          <w:lang w:val="kk-KZ"/>
        </w:rPr>
        <w:t>ағын кәсіпкерлік</w:t>
      </w:r>
      <w:r>
        <w:rPr>
          <w:rFonts w:ascii="Times New Roman" w:hAnsi="Times New Roman" w:cs="Times New Roman"/>
          <w:sz w:val="28"/>
          <w:szCs w:val="28"/>
          <w:lang w:val="kk-KZ"/>
        </w:rPr>
        <w:t>ті қаржылай қолдауға ие болу үшін, көптеген институционалдық кедергілерге тап болып отырғанын байқаймыз. Бұл мемлекеттік қаражатқа кәсіпкерлік субьектілерінің ие болу мүмкүндіктерін шектейді.Берілген мәселені шешу бағытынды бір терезе қағыйдасы бойынша ӘКК қызметін жандандыру қажет.</w:t>
      </w:r>
    </w:p>
    <w:p w14:paraId="75341A4D" w14:textId="30A4FE0E" w:rsidR="00361A52" w:rsidRPr="005327DD" w:rsidRDefault="00361A52" w:rsidP="00D90F53">
      <w:pPr>
        <w:spacing w:after="0" w:line="240" w:lineRule="auto"/>
        <w:ind w:right="3"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Кәсіпкерлікті қолдауға бағытталған мемлекеттік қаржының көп бөлігі сауда, қызмет көрсету салалрын қамтым отырғандығын талдау нәтижесінен көріп отырмыз.Яғни экономиканың шикізаттық бағыттан бас тартып, дайын өнім өндірісіне бет алуы үшін шағын кәсіпкерлікті қолдауға бағытталған </w:t>
      </w:r>
      <w:r>
        <w:rPr>
          <w:rFonts w:ascii="Times New Roman" w:hAnsi="Times New Roman" w:cs="Times New Roman"/>
          <w:sz w:val="28"/>
          <w:szCs w:val="28"/>
          <w:lang w:val="kk-KZ"/>
        </w:rPr>
        <w:lastRenderedPageBreak/>
        <w:t>мемлекеттік инвестициялық салымдарды өндірістік сипатта қолдау қажеттілігін қарастырамыз.</w:t>
      </w:r>
    </w:p>
    <w:p w14:paraId="298CAC7C" w14:textId="77777777" w:rsidR="00D90F53" w:rsidRDefault="00D90F53" w:rsidP="004C1914">
      <w:pPr>
        <w:spacing w:after="0" w:line="240" w:lineRule="auto"/>
        <w:ind w:right="3" w:firstLine="709"/>
        <w:jc w:val="both"/>
        <w:rPr>
          <w:rFonts w:ascii="Times New Roman" w:hAnsi="Times New Roman" w:cs="Times New Roman"/>
          <w:i/>
          <w:iCs/>
          <w:sz w:val="28"/>
          <w:szCs w:val="28"/>
          <w:lang w:val="kk-KZ"/>
        </w:rPr>
      </w:pPr>
    </w:p>
    <w:bookmarkEnd w:id="84"/>
    <w:p w14:paraId="22BDF22B" w14:textId="77777777" w:rsidR="00D90F53" w:rsidRDefault="00D90F53" w:rsidP="00361A52">
      <w:pPr>
        <w:spacing w:after="0" w:line="240" w:lineRule="auto"/>
        <w:ind w:right="3"/>
        <w:jc w:val="both"/>
        <w:rPr>
          <w:rFonts w:ascii="Times New Roman" w:hAnsi="Times New Roman" w:cs="Times New Roman"/>
          <w:i/>
          <w:iCs/>
          <w:sz w:val="28"/>
          <w:szCs w:val="28"/>
          <w:lang w:val="kk-KZ"/>
        </w:rPr>
      </w:pPr>
    </w:p>
    <w:p w14:paraId="7D8F2EF7" w14:textId="20166104" w:rsidR="00FA7CEA" w:rsidRDefault="00FA7CEA" w:rsidP="004C1914">
      <w:pPr>
        <w:pStyle w:val="a3"/>
        <w:ind w:right="3" w:firstLine="709"/>
        <w:jc w:val="both"/>
        <w:rPr>
          <w:rFonts w:ascii="Times New Roman" w:eastAsia="Calibri" w:hAnsi="Times New Roman" w:cs="Times New Roman"/>
          <w:b/>
          <w:sz w:val="28"/>
          <w:lang w:val="kk-KZ"/>
        </w:rPr>
      </w:pPr>
      <w:r w:rsidRPr="004C1914">
        <w:rPr>
          <w:rFonts w:ascii="Times New Roman" w:eastAsia="Calibri" w:hAnsi="Times New Roman" w:cs="Times New Roman"/>
          <w:b/>
          <w:sz w:val="28"/>
          <w:lang w:val="kk-KZ"/>
        </w:rPr>
        <w:t xml:space="preserve">3.2 </w:t>
      </w:r>
      <w:r w:rsidR="005801F3" w:rsidRPr="005801F3">
        <w:rPr>
          <w:rFonts w:ascii="Times New Roman" w:eastAsia="Calibri" w:hAnsi="Times New Roman" w:cs="Times New Roman"/>
          <w:b/>
          <w:sz w:val="28"/>
          <w:lang w:val="kk-KZ"/>
        </w:rPr>
        <w:t>Ақмола облысындағы шағын  кәсіпкерлікті дамытудағы басқару тиімділігін арттыру: инновациялық әлеуеті мен әлеуметтік жауапкершілігі негізінде</w:t>
      </w:r>
    </w:p>
    <w:p w14:paraId="0D5F8707" w14:textId="18519B83" w:rsidR="00B03D8C" w:rsidRPr="00782A23" w:rsidRDefault="00B73DB3" w:rsidP="004C1914">
      <w:pPr>
        <w:spacing w:after="0" w:line="240" w:lineRule="auto"/>
        <w:ind w:right="3"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Бұл зерттеуде аймақтағы кәсіпкерлікті</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дамытуда, территориялық ерекшеліктер мен дамудағы басым</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бағыттарын қарастырды</w:t>
      </w:r>
      <w:r w:rsidR="00570701" w:rsidRPr="00782A23">
        <w:rPr>
          <w:rFonts w:ascii="Times New Roman" w:hAnsi="Times New Roman" w:cs="Times New Roman"/>
          <w:sz w:val="28"/>
          <w:szCs w:val="28"/>
          <w:lang w:val="kk-KZ"/>
        </w:rPr>
        <w:t>қ</w:t>
      </w:r>
      <w:r w:rsidRPr="00782A23">
        <w:rPr>
          <w:rFonts w:ascii="Times New Roman" w:hAnsi="Times New Roman" w:cs="Times New Roman"/>
          <w:sz w:val="28"/>
          <w:szCs w:val="28"/>
          <w:lang w:val="kk-KZ"/>
        </w:rPr>
        <w:t>.</w:t>
      </w:r>
      <w:r w:rsidR="00050111" w:rsidRPr="00782A23">
        <w:rPr>
          <w:lang w:val="kk-KZ"/>
        </w:rPr>
        <w:t xml:space="preserve"> </w:t>
      </w:r>
      <w:r w:rsidR="00050111" w:rsidRPr="00782A23">
        <w:rPr>
          <w:rFonts w:ascii="Times New Roman" w:hAnsi="Times New Roman" w:cs="Times New Roman"/>
          <w:sz w:val="28"/>
          <w:szCs w:val="28"/>
          <w:lang w:val="kk-KZ"/>
        </w:rPr>
        <w:t xml:space="preserve">Аймақтағы шағын кәсіпкерліктің даму бағыттарын талдау барысында әлеуметтік экономикалық жағдайға ықпал ететін маңызды көрсеткіштерді анықтадық. аймақтық ерекшелікке сай </w:t>
      </w:r>
      <w:r w:rsidR="005A53B9" w:rsidRPr="00782A23">
        <w:rPr>
          <w:rFonts w:ascii="Times New Roman" w:hAnsi="Times New Roman" w:cs="Times New Roman"/>
          <w:sz w:val="28"/>
          <w:szCs w:val="28"/>
          <w:lang w:val="kk-KZ"/>
        </w:rPr>
        <w:t xml:space="preserve">кәсіпкерліктің </w:t>
      </w:r>
      <w:r w:rsidR="00F67692" w:rsidRPr="00782A23">
        <w:rPr>
          <w:rFonts w:ascii="Times New Roman" w:hAnsi="Times New Roman" w:cs="Times New Roman"/>
          <w:sz w:val="28"/>
          <w:szCs w:val="28"/>
          <w:lang w:val="kk-KZ"/>
        </w:rPr>
        <w:t>ауылшаруашылық</w:t>
      </w:r>
      <w:r w:rsidR="00050111" w:rsidRPr="00782A23">
        <w:rPr>
          <w:rFonts w:ascii="Times New Roman" w:hAnsi="Times New Roman" w:cs="Times New Roman"/>
          <w:sz w:val="28"/>
          <w:szCs w:val="28"/>
          <w:lang w:val="kk-KZ"/>
        </w:rPr>
        <w:t xml:space="preserve"> бағытында қарқынды даму көрсеткіші, Астана белдеуі жобасы негізінде азық түлік қауіпсіздігін қамтамасыз ету шаралары бойынша мемлекет тарапынан ет, сүт, тауық өнімдері бойынша ерекше қолдау көрсетілуі.</w:t>
      </w:r>
      <w:r w:rsidR="005A53B9" w:rsidRPr="00782A23">
        <w:rPr>
          <w:rFonts w:ascii="Times New Roman" w:hAnsi="Times New Roman" w:cs="Times New Roman"/>
          <w:sz w:val="28"/>
          <w:szCs w:val="28"/>
          <w:lang w:val="kk-KZ"/>
        </w:rPr>
        <w:t xml:space="preserve"> Ақмола облысы территориялық орналасу</w:t>
      </w:r>
      <w:r w:rsidR="00532533">
        <w:rPr>
          <w:rFonts w:ascii="Times New Roman" w:hAnsi="Times New Roman" w:cs="Times New Roman"/>
          <w:sz w:val="28"/>
          <w:szCs w:val="28"/>
          <w:lang w:val="kk-KZ"/>
        </w:rPr>
        <w:t xml:space="preserve"> </w:t>
      </w:r>
      <w:r w:rsidR="005A53B9" w:rsidRPr="00782A23">
        <w:rPr>
          <w:rFonts w:ascii="Times New Roman" w:hAnsi="Times New Roman" w:cs="Times New Roman"/>
          <w:sz w:val="28"/>
          <w:szCs w:val="28"/>
          <w:lang w:val="kk-KZ"/>
        </w:rPr>
        <w:t>қолайлығына қарай, өткізу нарығына жақын орналасуы мен аймақ тұрғындарының жасы мен кәсіби біліктілік деңгейінің сәйкес келуі. Ақмола облысындағы кәсіпкерлік субьектілерінің айналым активтерін ұлғайту мақсатында берілген қаражаттық қолдау айтарлықтай жоғары емес. Аймақтың</w:t>
      </w:r>
      <w:r w:rsidR="00532533">
        <w:rPr>
          <w:rFonts w:ascii="Times New Roman" w:hAnsi="Times New Roman" w:cs="Times New Roman"/>
          <w:sz w:val="28"/>
          <w:szCs w:val="28"/>
          <w:lang w:val="kk-KZ"/>
        </w:rPr>
        <w:t xml:space="preserve"> </w:t>
      </w:r>
      <w:r w:rsidR="005A53B9" w:rsidRPr="00782A23">
        <w:rPr>
          <w:rFonts w:ascii="Times New Roman" w:hAnsi="Times New Roman" w:cs="Times New Roman"/>
          <w:sz w:val="28"/>
          <w:szCs w:val="28"/>
          <w:lang w:val="kk-KZ"/>
        </w:rPr>
        <w:t>бәсекелестік қабілеттілігін анықтау негізінде территориялық жақын орналасқан Қарағанды, Қостанай облысының</w:t>
      </w:r>
      <w:r w:rsidR="00532533">
        <w:rPr>
          <w:rFonts w:ascii="Times New Roman" w:hAnsi="Times New Roman" w:cs="Times New Roman"/>
          <w:sz w:val="28"/>
          <w:szCs w:val="28"/>
          <w:lang w:val="kk-KZ"/>
        </w:rPr>
        <w:t xml:space="preserve"> </w:t>
      </w:r>
      <w:r w:rsidR="005A53B9" w:rsidRPr="00782A23">
        <w:rPr>
          <w:rFonts w:ascii="Times New Roman" w:hAnsi="Times New Roman" w:cs="Times New Roman"/>
          <w:sz w:val="28"/>
          <w:szCs w:val="28"/>
          <w:lang w:val="kk-KZ"/>
        </w:rPr>
        <w:t>негізгі экономикалық даму көрсеткіштерін талдау о</w:t>
      </w:r>
      <w:r w:rsidR="00B03D8C" w:rsidRPr="00782A23">
        <w:rPr>
          <w:rFonts w:ascii="Times New Roman" w:hAnsi="Times New Roman" w:cs="Times New Roman"/>
          <w:sz w:val="28"/>
          <w:szCs w:val="28"/>
          <w:lang w:val="kk-KZ"/>
        </w:rPr>
        <w:t xml:space="preserve">тырып, </w:t>
      </w:r>
      <w:r w:rsidR="005A53B9" w:rsidRPr="00782A23">
        <w:rPr>
          <w:rFonts w:ascii="Times New Roman" w:hAnsi="Times New Roman" w:cs="Times New Roman"/>
          <w:sz w:val="28"/>
          <w:szCs w:val="28"/>
          <w:lang w:val="kk-KZ"/>
        </w:rPr>
        <w:t>келесі маңызды бағыттарды анықтадық</w:t>
      </w:r>
      <w:r w:rsidR="00B03D8C" w:rsidRPr="00782A23">
        <w:rPr>
          <w:rFonts w:ascii="Times New Roman" w:hAnsi="Times New Roman" w:cs="Times New Roman"/>
          <w:sz w:val="28"/>
          <w:szCs w:val="28"/>
          <w:lang w:val="kk-KZ"/>
        </w:rPr>
        <w:t>.</w:t>
      </w:r>
      <w:r w:rsidR="005A53B9" w:rsidRPr="00782A23">
        <w:rPr>
          <w:rFonts w:ascii="Times New Roman" w:hAnsi="Times New Roman" w:cs="Times New Roman"/>
          <w:sz w:val="28"/>
          <w:szCs w:val="28"/>
          <w:lang w:val="kk-KZ"/>
        </w:rPr>
        <w:t xml:space="preserve"> </w:t>
      </w:r>
      <w:r w:rsidR="00B03D8C" w:rsidRPr="00782A23">
        <w:rPr>
          <w:rFonts w:ascii="Times New Roman" w:hAnsi="Times New Roman" w:cs="Times New Roman"/>
          <w:sz w:val="28"/>
          <w:szCs w:val="28"/>
          <w:lang w:val="kk-KZ"/>
        </w:rPr>
        <w:t>Ол</w:t>
      </w:r>
      <w:r w:rsidR="005A53B9" w:rsidRPr="00782A23">
        <w:rPr>
          <w:rFonts w:ascii="Times New Roman" w:hAnsi="Times New Roman" w:cs="Times New Roman"/>
          <w:sz w:val="28"/>
          <w:szCs w:val="28"/>
          <w:lang w:val="kk-KZ"/>
        </w:rPr>
        <w:t xml:space="preserve"> облыста еңбекке қабілетті жастар санын ресми жұмыспен қамтамасыз етіл</w:t>
      </w:r>
      <w:r w:rsidR="0070665A" w:rsidRPr="00782A23">
        <w:rPr>
          <w:rFonts w:ascii="Times New Roman" w:hAnsi="Times New Roman" w:cs="Times New Roman"/>
          <w:sz w:val="28"/>
          <w:szCs w:val="28"/>
          <w:lang w:val="kk-KZ"/>
        </w:rPr>
        <w:t>у көрсеткішінің төмендігі</w:t>
      </w:r>
      <w:r w:rsidR="005A53B9" w:rsidRPr="00782A23">
        <w:rPr>
          <w:rFonts w:ascii="Times New Roman" w:hAnsi="Times New Roman" w:cs="Times New Roman"/>
          <w:sz w:val="28"/>
          <w:szCs w:val="28"/>
          <w:lang w:val="kk-KZ"/>
        </w:rPr>
        <w:t xml:space="preserve">, жаңа кәсіпкерлік бастамалар үшін кепілдікке тұрғын үй қамтамасыз ету мүмкіндігінің шектеулі болуы. Облыс бойынша нақты жалақы көлемі кәсіпкерлік табысты қоспағанда </w:t>
      </w:r>
      <w:r w:rsidR="00B03D8C" w:rsidRPr="00782A23">
        <w:rPr>
          <w:rFonts w:ascii="Times New Roman" w:hAnsi="Times New Roman" w:cs="Times New Roman"/>
          <w:sz w:val="28"/>
          <w:szCs w:val="28"/>
          <w:lang w:val="kk-KZ"/>
        </w:rPr>
        <w:t>айтарлықтай төмен бо</w:t>
      </w:r>
      <w:r w:rsidR="0070665A" w:rsidRPr="00782A23">
        <w:rPr>
          <w:rFonts w:ascii="Times New Roman" w:hAnsi="Times New Roman" w:cs="Times New Roman"/>
          <w:sz w:val="28"/>
          <w:szCs w:val="28"/>
          <w:lang w:val="kk-KZ"/>
        </w:rPr>
        <w:t>лып отыр</w:t>
      </w:r>
      <w:r w:rsidR="00B03D8C" w:rsidRPr="00782A23">
        <w:rPr>
          <w:rFonts w:ascii="Times New Roman" w:hAnsi="Times New Roman" w:cs="Times New Roman"/>
          <w:sz w:val="28"/>
          <w:szCs w:val="28"/>
          <w:lang w:val="kk-KZ"/>
        </w:rPr>
        <w:t>. Астана қаласына территориялық жақын орналасуына қарамастан Қарағанды, Қостанай облыстары</w:t>
      </w:r>
      <w:r w:rsidR="005A53B9" w:rsidRPr="00782A23">
        <w:rPr>
          <w:rFonts w:ascii="Times New Roman" w:hAnsi="Times New Roman" w:cs="Times New Roman"/>
          <w:sz w:val="28"/>
          <w:szCs w:val="28"/>
          <w:lang w:val="kk-KZ"/>
        </w:rPr>
        <w:t>мен</w:t>
      </w:r>
      <w:r w:rsidR="00B03D8C" w:rsidRPr="00782A23">
        <w:rPr>
          <w:rFonts w:ascii="Times New Roman" w:hAnsi="Times New Roman" w:cs="Times New Roman"/>
          <w:sz w:val="28"/>
          <w:szCs w:val="28"/>
          <w:lang w:val="kk-KZ"/>
        </w:rPr>
        <w:t xml:space="preserve"> салыстырмалы түрде қарастырғанда негізгі капиталға салынған инвестицияның төмен </w:t>
      </w:r>
      <w:r w:rsidR="0070665A" w:rsidRPr="00782A23">
        <w:rPr>
          <w:rFonts w:ascii="Times New Roman" w:hAnsi="Times New Roman" w:cs="Times New Roman"/>
          <w:sz w:val="28"/>
          <w:szCs w:val="28"/>
          <w:lang w:val="kk-KZ"/>
        </w:rPr>
        <w:t>көрсеткіш құраған</w:t>
      </w:r>
      <w:r w:rsidR="00B03D8C" w:rsidRPr="00782A23">
        <w:rPr>
          <w:rFonts w:ascii="Times New Roman" w:hAnsi="Times New Roman" w:cs="Times New Roman"/>
          <w:sz w:val="28"/>
          <w:szCs w:val="28"/>
          <w:lang w:val="kk-KZ"/>
        </w:rPr>
        <w:t>.</w:t>
      </w:r>
      <w:r w:rsidR="00050111" w:rsidRPr="00782A23">
        <w:rPr>
          <w:rFonts w:ascii="Times New Roman" w:hAnsi="Times New Roman" w:cs="Times New Roman"/>
          <w:sz w:val="28"/>
          <w:szCs w:val="28"/>
          <w:lang w:val="kk-KZ"/>
        </w:rPr>
        <w:t xml:space="preserve"> </w:t>
      </w:r>
      <w:r w:rsidR="00B03D8C" w:rsidRPr="00782A23">
        <w:rPr>
          <w:rFonts w:ascii="Times New Roman" w:hAnsi="Times New Roman" w:cs="Times New Roman"/>
          <w:sz w:val="28"/>
          <w:szCs w:val="28"/>
          <w:lang w:val="kk-KZ"/>
        </w:rPr>
        <w:t>Сонымен қатар кәсіпкерлік жобаларын мемлекеттік қаржыландыру шарттарын қарастыра отырып, маңызды бағыттарға көңіл бөлдік, ол ЕДБ талаптарына сай жобаны жүзеге асыру уақытының нарық талаптарына сәйкес келмеу. Капитал қайтарымдылық мерзімі айтарлықтай мерзімдік шектеулерінің жоғары болуы</w:t>
      </w:r>
      <w:r w:rsidR="0070665A" w:rsidRPr="00782A23">
        <w:rPr>
          <w:rFonts w:ascii="Times New Roman" w:hAnsi="Times New Roman" w:cs="Times New Roman"/>
          <w:sz w:val="28"/>
          <w:szCs w:val="28"/>
          <w:lang w:val="kk-KZ"/>
        </w:rPr>
        <w:t>, яғни кез келген жобаның экономикалық тиімділігі орташа есеппен 36 ай уақытты құраса</w:t>
      </w:r>
      <w:r w:rsidR="00850276" w:rsidRPr="00782A23">
        <w:rPr>
          <w:rFonts w:ascii="Times New Roman" w:hAnsi="Times New Roman" w:cs="Times New Roman"/>
          <w:sz w:val="28"/>
          <w:szCs w:val="28"/>
          <w:lang w:val="kk-KZ"/>
        </w:rPr>
        <w:t>, ЕДБ талаптарына сай ол небәрі 12 айды құрап отыр. Бұндай талаптың қалыптасуына кәсіпкерлік жобалардың</w:t>
      </w:r>
      <w:r w:rsidR="00532533">
        <w:rPr>
          <w:rFonts w:ascii="Times New Roman" w:hAnsi="Times New Roman" w:cs="Times New Roman"/>
          <w:sz w:val="28"/>
          <w:szCs w:val="28"/>
          <w:lang w:val="kk-KZ"/>
        </w:rPr>
        <w:t xml:space="preserve"> </w:t>
      </w:r>
      <w:r w:rsidR="00850276" w:rsidRPr="00782A23">
        <w:rPr>
          <w:rFonts w:ascii="Times New Roman" w:hAnsi="Times New Roman" w:cs="Times New Roman"/>
          <w:sz w:val="28"/>
          <w:szCs w:val="28"/>
          <w:lang w:val="kk-KZ"/>
        </w:rPr>
        <w:t>қаржыландыру қайтарымдылық қағидасына сүйене отырып қызмет атқаруы</w:t>
      </w:r>
      <w:r w:rsidR="00B03D8C" w:rsidRPr="00782A23">
        <w:rPr>
          <w:rFonts w:ascii="Times New Roman" w:hAnsi="Times New Roman" w:cs="Times New Roman"/>
          <w:sz w:val="28"/>
          <w:szCs w:val="28"/>
          <w:lang w:val="kk-KZ"/>
        </w:rPr>
        <w:t>. Аймақтағы шағын кәсіпкерлікті дамытудағы негізгі экономикалық көрсеткіштердің</w:t>
      </w:r>
      <w:r w:rsidR="00532533">
        <w:rPr>
          <w:rFonts w:ascii="Times New Roman" w:hAnsi="Times New Roman" w:cs="Times New Roman"/>
          <w:sz w:val="28"/>
          <w:szCs w:val="28"/>
          <w:lang w:val="kk-KZ"/>
        </w:rPr>
        <w:t xml:space="preserve"> </w:t>
      </w:r>
      <w:r w:rsidR="00106386" w:rsidRPr="00782A23">
        <w:rPr>
          <w:rFonts w:ascii="Times New Roman" w:hAnsi="Times New Roman" w:cs="Times New Roman"/>
          <w:sz w:val="28"/>
          <w:szCs w:val="28"/>
          <w:lang w:val="kk-KZ"/>
        </w:rPr>
        <w:t>өзгерісін</w:t>
      </w:r>
      <w:r w:rsidR="00532533">
        <w:rPr>
          <w:rFonts w:ascii="Times New Roman" w:hAnsi="Times New Roman" w:cs="Times New Roman"/>
          <w:sz w:val="28"/>
          <w:szCs w:val="28"/>
          <w:lang w:val="kk-KZ"/>
        </w:rPr>
        <w:t xml:space="preserve"> </w:t>
      </w:r>
      <w:r w:rsidR="00B03D8C" w:rsidRPr="00782A23">
        <w:rPr>
          <w:rFonts w:ascii="Times New Roman" w:hAnsi="Times New Roman" w:cs="Times New Roman"/>
          <w:sz w:val="28"/>
          <w:szCs w:val="28"/>
          <w:lang w:val="kk-KZ"/>
        </w:rPr>
        <w:t xml:space="preserve">зерттеу </w:t>
      </w:r>
      <w:r w:rsidR="00850276" w:rsidRPr="00782A23">
        <w:rPr>
          <w:rFonts w:ascii="Times New Roman" w:hAnsi="Times New Roman" w:cs="Times New Roman"/>
          <w:sz w:val="28"/>
          <w:szCs w:val="28"/>
          <w:lang w:val="kk-KZ"/>
        </w:rPr>
        <w:t>отырып,</w:t>
      </w:r>
      <w:r w:rsidR="00B03D8C" w:rsidRPr="00782A23">
        <w:rPr>
          <w:rFonts w:ascii="Times New Roman" w:hAnsi="Times New Roman" w:cs="Times New Roman"/>
          <w:sz w:val="28"/>
          <w:szCs w:val="28"/>
          <w:lang w:val="kk-KZ"/>
        </w:rPr>
        <w:t xml:space="preserve"> бірнеше жетілдіру ұсыныстарын қарастырдық.</w:t>
      </w:r>
    </w:p>
    <w:p w14:paraId="5C9B272E" w14:textId="39CA8D34" w:rsidR="001F313F" w:rsidRPr="00782A23" w:rsidRDefault="00106386" w:rsidP="004C1914">
      <w:pPr>
        <w:spacing w:after="0" w:line="240" w:lineRule="auto"/>
        <w:ind w:right="3"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Адам капиталы</w:t>
      </w:r>
      <w:r w:rsidR="00711FF1" w:rsidRPr="00782A23">
        <w:rPr>
          <w:rFonts w:ascii="Times New Roman" w:hAnsi="Times New Roman" w:cs="Times New Roman"/>
          <w:sz w:val="28"/>
          <w:szCs w:val="28"/>
          <w:lang w:val="kk-KZ"/>
        </w:rPr>
        <w:t>н</w:t>
      </w:r>
      <w:r w:rsidRPr="00782A23">
        <w:rPr>
          <w:rFonts w:ascii="Times New Roman" w:hAnsi="Times New Roman" w:cs="Times New Roman"/>
          <w:sz w:val="28"/>
          <w:szCs w:val="28"/>
          <w:lang w:val="kk-KZ"/>
        </w:rPr>
        <w:t xml:space="preserve"> </w:t>
      </w:r>
      <w:r w:rsidR="00711FF1" w:rsidRPr="00782A23">
        <w:rPr>
          <w:rFonts w:ascii="Times New Roman" w:hAnsi="Times New Roman" w:cs="Times New Roman"/>
          <w:sz w:val="28"/>
          <w:szCs w:val="28"/>
          <w:lang w:val="kk-KZ"/>
        </w:rPr>
        <w:t>инвестициялау арқылы,</w:t>
      </w:r>
      <w:r w:rsidRPr="00782A23">
        <w:rPr>
          <w:rFonts w:ascii="Times New Roman" w:hAnsi="Times New Roman" w:cs="Times New Roman"/>
          <w:sz w:val="28"/>
          <w:szCs w:val="28"/>
          <w:lang w:val="kk-KZ"/>
        </w:rPr>
        <w:t xml:space="preserve"> шағын кәсіпкерлікті дамыту. Халықаралық Даму банкінің стратегиялық бағытына сәйкес, адам капиталына инвестиция салу арқылы, шексіз даму әлеуеті мен тұрақты дамуға жету мүмкіндігі орын алады. </w:t>
      </w:r>
      <w:r w:rsidR="00601DCF" w:rsidRPr="00782A23">
        <w:rPr>
          <w:rFonts w:ascii="Times New Roman" w:hAnsi="Times New Roman" w:cs="Times New Roman"/>
          <w:sz w:val="28"/>
          <w:szCs w:val="28"/>
          <w:lang w:val="kk-KZ"/>
        </w:rPr>
        <w:t>Мемлекет азаматтарының орташа табыс көлемінің жоғарлату арқылы, әлеуметтік орта тапты қалыптастыру мақсатын жүзеге асыру</w:t>
      </w:r>
      <w:r w:rsidR="00532533">
        <w:rPr>
          <w:rFonts w:ascii="Times New Roman" w:hAnsi="Times New Roman" w:cs="Times New Roman"/>
          <w:sz w:val="28"/>
          <w:szCs w:val="28"/>
          <w:lang w:val="kk-KZ"/>
        </w:rPr>
        <w:t xml:space="preserve"> </w:t>
      </w:r>
      <w:r w:rsidR="00601DCF" w:rsidRPr="00782A23">
        <w:rPr>
          <w:rFonts w:ascii="Times New Roman" w:hAnsi="Times New Roman" w:cs="Times New Roman"/>
          <w:sz w:val="28"/>
          <w:szCs w:val="28"/>
          <w:lang w:val="kk-KZ"/>
        </w:rPr>
        <w:t>тетігі шағын кәсіпкерлікті дамыту</w:t>
      </w:r>
      <w:r w:rsidR="002A6E9B">
        <w:rPr>
          <w:rFonts w:ascii="Times New Roman" w:hAnsi="Times New Roman" w:cs="Times New Roman"/>
          <w:sz w:val="28"/>
          <w:szCs w:val="28"/>
          <w:lang w:val="kk-KZ"/>
        </w:rPr>
        <w:t xml:space="preserve"> (49-кесте)</w:t>
      </w:r>
      <w:r w:rsidRPr="00782A23">
        <w:rPr>
          <w:rFonts w:ascii="Times New Roman" w:hAnsi="Times New Roman" w:cs="Times New Roman"/>
          <w:sz w:val="28"/>
          <w:szCs w:val="28"/>
          <w:lang w:val="kk-KZ"/>
        </w:rPr>
        <w:t>.</w:t>
      </w:r>
      <w:r w:rsidR="00656839" w:rsidRPr="00782A23">
        <w:rPr>
          <w:rFonts w:ascii="Times New Roman" w:hAnsi="Times New Roman" w:cs="Times New Roman"/>
          <w:sz w:val="28"/>
          <w:szCs w:val="28"/>
          <w:lang w:val="kk-KZ"/>
        </w:rPr>
        <w:t xml:space="preserve"> </w:t>
      </w:r>
    </w:p>
    <w:p w14:paraId="3DB38EA4" w14:textId="50F48CAD" w:rsidR="001F313F" w:rsidRPr="00782A23" w:rsidRDefault="001F313F" w:rsidP="004C1914">
      <w:pPr>
        <w:spacing w:after="0" w:line="240" w:lineRule="auto"/>
        <w:ind w:right="-564" w:firstLine="709"/>
        <w:jc w:val="both"/>
        <w:rPr>
          <w:rFonts w:ascii="Times New Roman" w:hAnsi="Times New Roman" w:cs="Times New Roman"/>
          <w:sz w:val="28"/>
          <w:szCs w:val="28"/>
          <w:lang w:val="kk-KZ"/>
        </w:rPr>
      </w:pPr>
    </w:p>
    <w:p w14:paraId="50C59B91" w14:textId="6A68C31F" w:rsidR="00805A63" w:rsidRPr="00782A23" w:rsidRDefault="00DF253C" w:rsidP="00DF253C">
      <w:pPr>
        <w:spacing w:after="0" w:line="240" w:lineRule="auto"/>
        <w:ind w:right="3"/>
        <w:jc w:val="both"/>
        <w:rPr>
          <w:rFonts w:ascii="Times New Roman" w:hAnsi="Times New Roman" w:cs="Times New Roman"/>
          <w:sz w:val="28"/>
          <w:szCs w:val="28"/>
          <w:lang w:val="kk-KZ"/>
        </w:rPr>
      </w:pPr>
      <w:r w:rsidRPr="00782A23">
        <w:rPr>
          <w:rFonts w:ascii="Times New Roman" w:eastAsia="Calibri" w:hAnsi="Times New Roman" w:cs="Times New Roman"/>
          <w:bCs/>
          <w:sz w:val="28"/>
          <w:szCs w:val="28"/>
          <w:lang w:val="kk-KZ"/>
        </w:rPr>
        <w:t xml:space="preserve">Кесте </w:t>
      </w:r>
      <w:r w:rsidR="008E13FC" w:rsidRPr="00782A23">
        <w:rPr>
          <w:rFonts w:ascii="Times New Roman" w:eastAsia="Calibri" w:hAnsi="Times New Roman" w:cs="Times New Roman"/>
          <w:bCs/>
          <w:sz w:val="28"/>
          <w:szCs w:val="28"/>
          <w:lang w:val="kk-KZ"/>
        </w:rPr>
        <w:t xml:space="preserve">49 </w:t>
      </w:r>
      <w:r>
        <w:rPr>
          <w:rFonts w:ascii="Times New Roman" w:eastAsia="Calibri" w:hAnsi="Times New Roman" w:cs="Times New Roman"/>
          <w:bCs/>
          <w:sz w:val="28"/>
          <w:szCs w:val="28"/>
          <w:lang w:val="kk-KZ"/>
        </w:rPr>
        <w:t>–</w:t>
      </w:r>
      <w:r w:rsidR="00805A63" w:rsidRPr="00782A23">
        <w:rPr>
          <w:rFonts w:ascii="Times New Roman" w:hAnsi="Times New Roman" w:cs="Times New Roman"/>
          <w:sz w:val="28"/>
          <w:szCs w:val="28"/>
          <w:lang w:val="kk-KZ"/>
        </w:rPr>
        <w:t xml:space="preserve"> Түрлі сценарийлер кезіндегі ел экономикасының </w:t>
      </w:r>
      <w:r w:rsidR="00A41B0A">
        <w:rPr>
          <w:rFonts w:ascii="Times New Roman" w:hAnsi="Times New Roman" w:cs="Times New Roman"/>
          <w:sz w:val="28"/>
          <w:szCs w:val="28"/>
          <w:lang w:val="kk-KZ"/>
        </w:rPr>
        <w:t xml:space="preserve">болжамды </w:t>
      </w:r>
      <w:r w:rsidR="00805A63" w:rsidRPr="00782A23">
        <w:rPr>
          <w:rFonts w:ascii="Times New Roman" w:hAnsi="Times New Roman" w:cs="Times New Roman"/>
          <w:sz w:val="28"/>
          <w:szCs w:val="28"/>
          <w:lang w:val="kk-KZ"/>
        </w:rPr>
        <w:t>параметрлері</w:t>
      </w:r>
    </w:p>
    <w:p w14:paraId="0F4BED74" w14:textId="77777777" w:rsidR="00805A63" w:rsidRPr="00DF253C" w:rsidRDefault="00805A63" w:rsidP="00F4660B">
      <w:pPr>
        <w:spacing w:after="0" w:line="240" w:lineRule="auto"/>
        <w:ind w:left="284" w:right="-564"/>
        <w:jc w:val="both"/>
        <w:rPr>
          <w:rFonts w:ascii="Times New Roman" w:hAnsi="Times New Roman" w:cs="Times New Roman"/>
          <w:sz w:val="16"/>
          <w:szCs w:val="16"/>
          <w:lang w:val="kk-KZ"/>
        </w:rPr>
      </w:pPr>
    </w:p>
    <w:tbl>
      <w:tblPr>
        <w:tblStyle w:val="aff0"/>
        <w:tblW w:w="9631" w:type="dxa"/>
        <w:tblInd w:w="94" w:type="dxa"/>
        <w:tblLook w:val="04A0" w:firstRow="1" w:lastRow="0" w:firstColumn="1" w:lastColumn="0" w:noHBand="0" w:noVBand="1"/>
      </w:tblPr>
      <w:tblGrid>
        <w:gridCol w:w="3108"/>
        <w:gridCol w:w="1330"/>
        <w:gridCol w:w="1273"/>
        <w:gridCol w:w="1176"/>
        <w:gridCol w:w="1372"/>
        <w:gridCol w:w="1372"/>
      </w:tblGrid>
      <w:tr w:rsidR="001F313F" w:rsidRPr="00782A23" w14:paraId="5D84F19A" w14:textId="77777777" w:rsidTr="00DF253C">
        <w:tc>
          <w:tcPr>
            <w:tcW w:w="3108" w:type="dxa"/>
          </w:tcPr>
          <w:p w14:paraId="6CF40645" w14:textId="3C42F652" w:rsidR="00BC045B" w:rsidRPr="00782A23" w:rsidRDefault="00DF253C" w:rsidP="00DF253C">
            <w:pPr>
              <w:spacing w:after="0" w:line="240" w:lineRule="auto"/>
              <w:ind w:right="-564"/>
              <w:jc w:val="center"/>
              <w:rPr>
                <w:rFonts w:ascii="Times New Roman" w:hAnsi="Times New Roman" w:cs="Times New Roman"/>
                <w:sz w:val="24"/>
                <w:szCs w:val="24"/>
                <w:lang w:val="kk-KZ"/>
              </w:rPr>
            </w:pPr>
            <w:r>
              <w:rPr>
                <w:rFonts w:ascii="Times New Roman" w:hAnsi="Times New Roman" w:cs="Times New Roman"/>
                <w:sz w:val="24"/>
                <w:szCs w:val="24"/>
                <w:lang w:val="kk-KZ"/>
              </w:rPr>
              <w:t>Сценарийлер</w:t>
            </w:r>
          </w:p>
        </w:tc>
        <w:tc>
          <w:tcPr>
            <w:tcW w:w="1330" w:type="dxa"/>
          </w:tcPr>
          <w:p w14:paraId="68A16AE4" w14:textId="6FF06FB8" w:rsidR="001F313F" w:rsidRPr="00782A23" w:rsidRDefault="001F313F" w:rsidP="00DF253C">
            <w:pPr>
              <w:spacing w:after="0" w:line="240" w:lineRule="auto"/>
              <w:ind w:left="-85" w:right="-130"/>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2023</w:t>
            </w:r>
            <w:r w:rsidR="00DF253C">
              <w:rPr>
                <w:rFonts w:ascii="Times New Roman" w:hAnsi="Times New Roman" w:cs="Times New Roman"/>
                <w:sz w:val="24"/>
                <w:szCs w:val="24"/>
                <w:lang w:val="kk-KZ"/>
              </w:rPr>
              <w:t xml:space="preserve"> жыл</w:t>
            </w:r>
          </w:p>
        </w:tc>
        <w:tc>
          <w:tcPr>
            <w:tcW w:w="1273" w:type="dxa"/>
          </w:tcPr>
          <w:p w14:paraId="138EA757" w14:textId="75FACE11" w:rsidR="001F313F" w:rsidRPr="00782A23" w:rsidRDefault="001F313F" w:rsidP="00DF253C">
            <w:pPr>
              <w:spacing w:after="0" w:line="240" w:lineRule="auto"/>
              <w:ind w:left="-85" w:right="-130"/>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2024</w:t>
            </w:r>
            <w:r w:rsidR="00DF253C">
              <w:rPr>
                <w:rFonts w:ascii="Times New Roman" w:hAnsi="Times New Roman" w:cs="Times New Roman"/>
                <w:sz w:val="24"/>
                <w:szCs w:val="24"/>
                <w:lang w:val="kk-KZ"/>
              </w:rPr>
              <w:t xml:space="preserve"> жыл</w:t>
            </w:r>
          </w:p>
        </w:tc>
        <w:tc>
          <w:tcPr>
            <w:tcW w:w="1176" w:type="dxa"/>
          </w:tcPr>
          <w:p w14:paraId="62B66768" w14:textId="31C0557E" w:rsidR="001F313F" w:rsidRPr="00782A23" w:rsidRDefault="001F313F" w:rsidP="00DF253C">
            <w:pPr>
              <w:spacing w:after="0" w:line="240" w:lineRule="auto"/>
              <w:ind w:left="-85" w:right="-130"/>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2025</w:t>
            </w:r>
            <w:r w:rsidR="00DF253C">
              <w:rPr>
                <w:rFonts w:ascii="Times New Roman" w:hAnsi="Times New Roman" w:cs="Times New Roman"/>
                <w:sz w:val="24"/>
                <w:szCs w:val="24"/>
                <w:lang w:val="kk-KZ"/>
              </w:rPr>
              <w:t xml:space="preserve"> жыл</w:t>
            </w:r>
          </w:p>
        </w:tc>
        <w:tc>
          <w:tcPr>
            <w:tcW w:w="1372" w:type="dxa"/>
          </w:tcPr>
          <w:p w14:paraId="0AA9E078" w14:textId="3A9C8B3B" w:rsidR="001F313F" w:rsidRPr="00782A23" w:rsidRDefault="001F313F" w:rsidP="00DF253C">
            <w:pPr>
              <w:spacing w:after="0" w:line="240" w:lineRule="auto"/>
              <w:ind w:left="-85" w:right="-130"/>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2026</w:t>
            </w:r>
            <w:r w:rsidR="00DF253C">
              <w:rPr>
                <w:rFonts w:ascii="Times New Roman" w:hAnsi="Times New Roman" w:cs="Times New Roman"/>
                <w:sz w:val="24"/>
                <w:szCs w:val="24"/>
                <w:lang w:val="kk-KZ"/>
              </w:rPr>
              <w:t xml:space="preserve"> жыл</w:t>
            </w:r>
          </w:p>
        </w:tc>
        <w:tc>
          <w:tcPr>
            <w:tcW w:w="1372" w:type="dxa"/>
          </w:tcPr>
          <w:p w14:paraId="32150D59" w14:textId="229622B6" w:rsidR="001F313F" w:rsidRPr="00782A23" w:rsidRDefault="001F313F" w:rsidP="00DF253C">
            <w:pPr>
              <w:spacing w:after="0" w:line="240" w:lineRule="auto"/>
              <w:ind w:left="-85" w:right="-130"/>
              <w:jc w:val="center"/>
              <w:rPr>
                <w:rFonts w:ascii="Times New Roman" w:hAnsi="Times New Roman" w:cs="Times New Roman"/>
                <w:sz w:val="24"/>
                <w:szCs w:val="24"/>
                <w:lang w:val="kk-KZ"/>
              </w:rPr>
            </w:pPr>
            <w:r w:rsidRPr="00782A23">
              <w:rPr>
                <w:rFonts w:ascii="Times New Roman" w:hAnsi="Times New Roman" w:cs="Times New Roman"/>
                <w:sz w:val="24"/>
                <w:szCs w:val="24"/>
                <w:lang w:val="kk-KZ"/>
              </w:rPr>
              <w:t>2027</w:t>
            </w:r>
            <w:r w:rsidR="00DF253C">
              <w:rPr>
                <w:rFonts w:ascii="Times New Roman" w:hAnsi="Times New Roman" w:cs="Times New Roman"/>
                <w:sz w:val="24"/>
                <w:szCs w:val="24"/>
                <w:lang w:val="kk-KZ"/>
              </w:rPr>
              <w:t xml:space="preserve"> жыл</w:t>
            </w:r>
          </w:p>
        </w:tc>
      </w:tr>
      <w:tr w:rsidR="00E94BE5" w:rsidRPr="00782A23" w14:paraId="010D8CD9" w14:textId="77777777" w:rsidTr="00DF253C">
        <w:tc>
          <w:tcPr>
            <w:tcW w:w="9631" w:type="dxa"/>
            <w:gridSpan w:val="6"/>
          </w:tcPr>
          <w:p w14:paraId="4374F6E6" w14:textId="5E32D1E4"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Экономиканың өсуі, алдыңғы жылға %</w:t>
            </w:r>
          </w:p>
        </w:tc>
      </w:tr>
      <w:tr w:rsidR="00E94BE5" w:rsidRPr="00782A23" w14:paraId="77E7BB04" w14:textId="77777777" w:rsidTr="00DF253C">
        <w:tc>
          <w:tcPr>
            <w:tcW w:w="3108" w:type="dxa"/>
          </w:tcPr>
          <w:p w14:paraId="7FE11E92" w14:textId="43EF8F94"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Базалық </w:t>
            </w:r>
          </w:p>
        </w:tc>
        <w:tc>
          <w:tcPr>
            <w:tcW w:w="1330" w:type="dxa"/>
          </w:tcPr>
          <w:p w14:paraId="7A5EBAA7" w14:textId="7C147C7C"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104,2</w:t>
            </w:r>
          </w:p>
        </w:tc>
        <w:tc>
          <w:tcPr>
            <w:tcW w:w="1273" w:type="dxa"/>
          </w:tcPr>
          <w:p w14:paraId="1F2B888A" w14:textId="24E94A79"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104,2</w:t>
            </w:r>
          </w:p>
        </w:tc>
        <w:tc>
          <w:tcPr>
            <w:tcW w:w="1176" w:type="dxa"/>
          </w:tcPr>
          <w:p w14:paraId="6421D0F3" w14:textId="620A19A3"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104,4</w:t>
            </w:r>
          </w:p>
        </w:tc>
        <w:tc>
          <w:tcPr>
            <w:tcW w:w="1372" w:type="dxa"/>
          </w:tcPr>
          <w:p w14:paraId="0059EAAD" w14:textId="308CEC08"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103,4</w:t>
            </w:r>
          </w:p>
        </w:tc>
        <w:tc>
          <w:tcPr>
            <w:tcW w:w="1372" w:type="dxa"/>
          </w:tcPr>
          <w:p w14:paraId="148C8DA5" w14:textId="2BD3CF94"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103,8</w:t>
            </w:r>
          </w:p>
        </w:tc>
      </w:tr>
      <w:tr w:rsidR="001F313F" w:rsidRPr="00782A23" w14:paraId="6586F1EC" w14:textId="77777777" w:rsidTr="00DF253C">
        <w:tc>
          <w:tcPr>
            <w:tcW w:w="3108" w:type="dxa"/>
          </w:tcPr>
          <w:p w14:paraId="0FFE8CC8" w14:textId="33B3C54E"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Оптимистік</w:t>
            </w:r>
          </w:p>
        </w:tc>
        <w:tc>
          <w:tcPr>
            <w:tcW w:w="1330" w:type="dxa"/>
          </w:tcPr>
          <w:p w14:paraId="336B7FBE" w14:textId="5D57D27C"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104,5</w:t>
            </w:r>
          </w:p>
        </w:tc>
        <w:tc>
          <w:tcPr>
            <w:tcW w:w="1273" w:type="dxa"/>
          </w:tcPr>
          <w:p w14:paraId="3E106082" w14:textId="6FAEE7AD"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104,9</w:t>
            </w:r>
          </w:p>
        </w:tc>
        <w:tc>
          <w:tcPr>
            <w:tcW w:w="1176" w:type="dxa"/>
          </w:tcPr>
          <w:p w14:paraId="155335D1" w14:textId="417ADB5A"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104,4</w:t>
            </w:r>
          </w:p>
        </w:tc>
        <w:tc>
          <w:tcPr>
            <w:tcW w:w="1372" w:type="dxa"/>
          </w:tcPr>
          <w:p w14:paraId="34445D8E" w14:textId="0A8581EE"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103,7</w:t>
            </w:r>
          </w:p>
        </w:tc>
        <w:tc>
          <w:tcPr>
            <w:tcW w:w="1372" w:type="dxa"/>
          </w:tcPr>
          <w:p w14:paraId="3DC5E721" w14:textId="75CF2594"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104,2</w:t>
            </w:r>
          </w:p>
        </w:tc>
      </w:tr>
      <w:tr w:rsidR="001F313F" w:rsidRPr="00782A23" w14:paraId="35637346" w14:textId="77777777" w:rsidTr="00DF253C">
        <w:tc>
          <w:tcPr>
            <w:tcW w:w="3108" w:type="dxa"/>
          </w:tcPr>
          <w:p w14:paraId="04FBC64D" w14:textId="118D9993"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Пессимистік</w:t>
            </w:r>
          </w:p>
        </w:tc>
        <w:tc>
          <w:tcPr>
            <w:tcW w:w="1330" w:type="dxa"/>
          </w:tcPr>
          <w:p w14:paraId="49F32A19" w14:textId="5241E94A"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103,8</w:t>
            </w:r>
          </w:p>
        </w:tc>
        <w:tc>
          <w:tcPr>
            <w:tcW w:w="1273" w:type="dxa"/>
          </w:tcPr>
          <w:p w14:paraId="10A2EEC8" w14:textId="1F210690"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103,7</w:t>
            </w:r>
          </w:p>
        </w:tc>
        <w:tc>
          <w:tcPr>
            <w:tcW w:w="1176" w:type="dxa"/>
          </w:tcPr>
          <w:p w14:paraId="55AF1F22" w14:textId="406C8978"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104,2</w:t>
            </w:r>
          </w:p>
        </w:tc>
        <w:tc>
          <w:tcPr>
            <w:tcW w:w="1372" w:type="dxa"/>
          </w:tcPr>
          <w:p w14:paraId="3A4A4932" w14:textId="7B455BF4"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103,3</w:t>
            </w:r>
          </w:p>
        </w:tc>
        <w:tc>
          <w:tcPr>
            <w:tcW w:w="1372" w:type="dxa"/>
          </w:tcPr>
          <w:p w14:paraId="4EE6E7F1" w14:textId="7E85CA7C" w:rsidR="001F313F"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103,4</w:t>
            </w:r>
          </w:p>
        </w:tc>
      </w:tr>
      <w:tr w:rsidR="00E94BE5" w:rsidRPr="00782A23" w14:paraId="3622D1FA" w14:textId="77777777" w:rsidTr="00DF253C">
        <w:tc>
          <w:tcPr>
            <w:tcW w:w="9631" w:type="dxa"/>
            <w:gridSpan w:val="6"/>
          </w:tcPr>
          <w:p w14:paraId="227EA7D2" w14:textId="46EF4BFF"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Тауарлар экспорты, млрд АҚШ </w:t>
            </w:r>
            <w:r w:rsidR="00F67692" w:rsidRPr="00782A23">
              <w:rPr>
                <w:rFonts w:ascii="Times New Roman" w:hAnsi="Times New Roman" w:cs="Times New Roman"/>
                <w:sz w:val="24"/>
                <w:szCs w:val="24"/>
                <w:lang w:val="kk-KZ"/>
              </w:rPr>
              <w:t>доллар</w:t>
            </w:r>
            <w:r w:rsidRPr="00782A23">
              <w:rPr>
                <w:rFonts w:ascii="Times New Roman" w:hAnsi="Times New Roman" w:cs="Times New Roman"/>
                <w:sz w:val="24"/>
                <w:szCs w:val="24"/>
                <w:lang w:val="kk-KZ"/>
              </w:rPr>
              <w:t>.</w:t>
            </w:r>
          </w:p>
        </w:tc>
      </w:tr>
      <w:tr w:rsidR="00E94BE5" w:rsidRPr="00782A23" w14:paraId="1D8ACA0D" w14:textId="77777777" w:rsidTr="00DF253C">
        <w:tc>
          <w:tcPr>
            <w:tcW w:w="3108" w:type="dxa"/>
          </w:tcPr>
          <w:p w14:paraId="70DE32A4" w14:textId="1C8B543D"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Базалық </w:t>
            </w:r>
          </w:p>
        </w:tc>
        <w:tc>
          <w:tcPr>
            <w:tcW w:w="1330" w:type="dxa"/>
          </w:tcPr>
          <w:p w14:paraId="1749C115" w14:textId="4E2BBCEE"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75,1</w:t>
            </w:r>
          </w:p>
        </w:tc>
        <w:tc>
          <w:tcPr>
            <w:tcW w:w="1273" w:type="dxa"/>
          </w:tcPr>
          <w:p w14:paraId="0380EDB7" w14:textId="00C75971"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79,0</w:t>
            </w:r>
          </w:p>
        </w:tc>
        <w:tc>
          <w:tcPr>
            <w:tcW w:w="1176" w:type="dxa"/>
          </w:tcPr>
          <w:p w14:paraId="042C49F8" w14:textId="1664427C"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82,9</w:t>
            </w:r>
          </w:p>
        </w:tc>
        <w:tc>
          <w:tcPr>
            <w:tcW w:w="1372" w:type="dxa"/>
          </w:tcPr>
          <w:p w14:paraId="321E6352" w14:textId="0BE1F882"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82,6</w:t>
            </w:r>
          </w:p>
        </w:tc>
        <w:tc>
          <w:tcPr>
            <w:tcW w:w="1372" w:type="dxa"/>
          </w:tcPr>
          <w:p w14:paraId="52D50B6B" w14:textId="4B6D09D6"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83,2</w:t>
            </w:r>
          </w:p>
        </w:tc>
      </w:tr>
      <w:tr w:rsidR="00E94BE5" w:rsidRPr="00782A23" w14:paraId="45FB3622" w14:textId="77777777" w:rsidTr="00DF253C">
        <w:tc>
          <w:tcPr>
            <w:tcW w:w="3108" w:type="dxa"/>
          </w:tcPr>
          <w:p w14:paraId="707612B0" w14:textId="282B569E"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Оптимистік</w:t>
            </w:r>
          </w:p>
        </w:tc>
        <w:tc>
          <w:tcPr>
            <w:tcW w:w="1330" w:type="dxa"/>
          </w:tcPr>
          <w:p w14:paraId="7CB7CC17" w14:textId="78E69DC3"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45,4</w:t>
            </w:r>
          </w:p>
        </w:tc>
        <w:tc>
          <w:tcPr>
            <w:tcW w:w="1273" w:type="dxa"/>
          </w:tcPr>
          <w:p w14:paraId="321D8CC3" w14:textId="57FD4DD1"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48,5</w:t>
            </w:r>
          </w:p>
        </w:tc>
        <w:tc>
          <w:tcPr>
            <w:tcW w:w="1176" w:type="dxa"/>
          </w:tcPr>
          <w:p w14:paraId="32ADD8CD" w14:textId="08F69D01"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51,7</w:t>
            </w:r>
          </w:p>
        </w:tc>
        <w:tc>
          <w:tcPr>
            <w:tcW w:w="1372" w:type="dxa"/>
          </w:tcPr>
          <w:p w14:paraId="526300A5" w14:textId="4D364807"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53,5</w:t>
            </w:r>
          </w:p>
        </w:tc>
        <w:tc>
          <w:tcPr>
            <w:tcW w:w="1372" w:type="dxa"/>
          </w:tcPr>
          <w:p w14:paraId="3B1CA16B" w14:textId="445F5F1B"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56,2</w:t>
            </w:r>
          </w:p>
        </w:tc>
      </w:tr>
      <w:tr w:rsidR="00E94BE5" w:rsidRPr="00782A23" w14:paraId="52FBB479" w14:textId="77777777" w:rsidTr="00DF253C">
        <w:tc>
          <w:tcPr>
            <w:tcW w:w="3108" w:type="dxa"/>
          </w:tcPr>
          <w:p w14:paraId="1678C7FD" w14:textId="21A6B68E"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Пессимистік</w:t>
            </w:r>
          </w:p>
        </w:tc>
        <w:tc>
          <w:tcPr>
            <w:tcW w:w="1330" w:type="dxa"/>
          </w:tcPr>
          <w:p w14:paraId="329D022A" w14:textId="048B4946"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40,5</w:t>
            </w:r>
          </w:p>
        </w:tc>
        <w:tc>
          <w:tcPr>
            <w:tcW w:w="1273" w:type="dxa"/>
          </w:tcPr>
          <w:p w14:paraId="4C68C326" w14:textId="5D90701C"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42,9</w:t>
            </w:r>
          </w:p>
        </w:tc>
        <w:tc>
          <w:tcPr>
            <w:tcW w:w="1176" w:type="dxa"/>
          </w:tcPr>
          <w:p w14:paraId="6A1363FD" w14:textId="5693A445"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45,4</w:t>
            </w:r>
          </w:p>
        </w:tc>
        <w:tc>
          <w:tcPr>
            <w:tcW w:w="1372" w:type="dxa"/>
          </w:tcPr>
          <w:p w14:paraId="04EFE34A" w14:textId="632EB50F"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46,8</w:t>
            </w:r>
          </w:p>
        </w:tc>
        <w:tc>
          <w:tcPr>
            <w:tcW w:w="1372" w:type="dxa"/>
          </w:tcPr>
          <w:p w14:paraId="01EF4376" w14:textId="43BFA554" w:rsidR="00E94BE5" w:rsidRPr="00782A23" w:rsidRDefault="00E94BE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48,8</w:t>
            </w:r>
          </w:p>
        </w:tc>
      </w:tr>
      <w:tr w:rsidR="0000425E" w:rsidRPr="00782A23" w14:paraId="3F6277EF" w14:textId="77777777" w:rsidTr="00DF253C">
        <w:tc>
          <w:tcPr>
            <w:tcW w:w="9631" w:type="dxa"/>
            <w:gridSpan w:val="6"/>
          </w:tcPr>
          <w:p w14:paraId="0F07F584" w14:textId="6A086865" w:rsidR="0000425E" w:rsidRPr="00782A23" w:rsidRDefault="0000425E"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Республикалық бюджеттің кірістері, млрд теңге</w:t>
            </w:r>
          </w:p>
        </w:tc>
      </w:tr>
      <w:tr w:rsidR="008B1775" w:rsidRPr="00782A23" w14:paraId="0E6163AC" w14:textId="77777777" w:rsidTr="00DF253C">
        <w:tc>
          <w:tcPr>
            <w:tcW w:w="3108" w:type="dxa"/>
          </w:tcPr>
          <w:p w14:paraId="1D0436F0" w14:textId="7C91124A"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 xml:space="preserve">Базалық </w:t>
            </w:r>
          </w:p>
        </w:tc>
        <w:tc>
          <w:tcPr>
            <w:tcW w:w="1330" w:type="dxa"/>
          </w:tcPr>
          <w:p w14:paraId="45BC49F0" w14:textId="529A90E9"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11 940,6</w:t>
            </w:r>
          </w:p>
        </w:tc>
        <w:tc>
          <w:tcPr>
            <w:tcW w:w="1273" w:type="dxa"/>
          </w:tcPr>
          <w:p w14:paraId="636D513B" w14:textId="73CE5652"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12 944,4</w:t>
            </w:r>
          </w:p>
        </w:tc>
        <w:tc>
          <w:tcPr>
            <w:tcW w:w="1176" w:type="dxa"/>
          </w:tcPr>
          <w:p w14:paraId="73D2247D" w14:textId="5A28F24A"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14 027,6</w:t>
            </w:r>
          </w:p>
        </w:tc>
        <w:tc>
          <w:tcPr>
            <w:tcW w:w="1372" w:type="dxa"/>
          </w:tcPr>
          <w:p w14:paraId="5FCECA5E" w14:textId="77777777" w:rsidR="008B1775" w:rsidRPr="00782A23" w:rsidRDefault="008B1775" w:rsidP="00F4660B">
            <w:pPr>
              <w:spacing w:after="0" w:line="240" w:lineRule="auto"/>
              <w:ind w:right="-564"/>
              <w:jc w:val="both"/>
              <w:rPr>
                <w:rFonts w:ascii="Times New Roman" w:hAnsi="Times New Roman" w:cs="Times New Roman"/>
                <w:sz w:val="24"/>
                <w:szCs w:val="24"/>
                <w:lang w:val="kk-KZ"/>
              </w:rPr>
            </w:pPr>
          </w:p>
        </w:tc>
        <w:tc>
          <w:tcPr>
            <w:tcW w:w="1372" w:type="dxa"/>
          </w:tcPr>
          <w:p w14:paraId="1B3654D6" w14:textId="77777777" w:rsidR="008B1775" w:rsidRPr="00782A23" w:rsidRDefault="008B1775" w:rsidP="00F4660B">
            <w:pPr>
              <w:spacing w:after="0" w:line="240" w:lineRule="auto"/>
              <w:ind w:right="-564"/>
              <w:jc w:val="both"/>
              <w:rPr>
                <w:rFonts w:ascii="Times New Roman" w:hAnsi="Times New Roman" w:cs="Times New Roman"/>
                <w:sz w:val="24"/>
                <w:szCs w:val="24"/>
                <w:lang w:val="kk-KZ"/>
              </w:rPr>
            </w:pPr>
          </w:p>
        </w:tc>
      </w:tr>
      <w:tr w:rsidR="008B1775" w:rsidRPr="00782A23" w14:paraId="2220E902" w14:textId="77777777" w:rsidTr="00DF253C">
        <w:tc>
          <w:tcPr>
            <w:tcW w:w="3108" w:type="dxa"/>
          </w:tcPr>
          <w:p w14:paraId="49396D5D" w14:textId="6477AB20"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Оптимистік</w:t>
            </w:r>
          </w:p>
        </w:tc>
        <w:tc>
          <w:tcPr>
            <w:tcW w:w="1330" w:type="dxa"/>
          </w:tcPr>
          <w:p w14:paraId="3B25653F" w14:textId="7F070157"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12 306,2</w:t>
            </w:r>
          </w:p>
        </w:tc>
        <w:tc>
          <w:tcPr>
            <w:tcW w:w="1273" w:type="dxa"/>
          </w:tcPr>
          <w:p w14:paraId="24AA0146" w14:textId="79A2B544"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13 497,6</w:t>
            </w:r>
          </w:p>
        </w:tc>
        <w:tc>
          <w:tcPr>
            <w:tcW w:w="1176" w:type="dxa"/>
          </w:tcPr>
          <w:p w14:paraId="28FF96AC" w14:textId="3E453F67"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14 579,6</w:t>
            </w:r>
          </w:p>
        </w:tc>
        <w:tc>
          <w:tcPr>
            <w:tcW w:w="1372" w:type="dxa"/>
          </w:tcPr>
          <w:p w14:paraId="70441FD2" w14:textId="77777777" w:rsidR="008B1775" w:rsidRPr="00782A23" w:rsidRDefault="008B1775" w:rsidP="00F4660B">
            <w:pPr>
              <w:spacing w:after="0" w:line="240" w:lineRule="auto"/>
              <w:ind w:right="-564"/>
              <w:jc w:val="both"/>
              <w:rPr>
                <w:rFonts w:ascii="Times New Roman" w:hAnsi="Times New Roman" w:cs="Times New Roman"/>
                <w:sz w:val="24"/>
                <w:szCs w:val="24"/>
                <w:lang w:val="kk-KZ"/>
              </w:rPr>
            </w:pPr>
          </w:p>
        </w:tc>
        <w:tc>
          <w:tcPr>
            <w:tcW w:w="1372" w:type="dxa"/>
          </w:tcPr>
          <w:p w14:paraId="0085A53E" w14:textId="77777777" w:rsidR="008B1775" w:rsidRPr="00782A23" w:rsidRDefault="008B1775" w:rsidP="00F4660B">
            <w:pPr>
              <w:spacing w:after="0" w:line="240" w:lineRule="auto"/>
              <w:ind w:right="-564"/>
              <w:jc w:val="both"/>
              <w:rPr>
                <w:rFonts w:ascii="Times New Roman" w:hAnsi="Times New Roman" w:cs="Times New Roman"/>
                <w:sz w:val="24"/>
                <w:szCs w:val="24"/>
                <w:lang w:val="kk-KZ"/>
              </w:rPr>
            </w:pPr>
          </w:p>
        </w:tc>
      </w:tr>
      <w:tr w:rsidR="008B1775" w:rsidRPr="00782A23" w14:paraId="3A454D63" w14:textId="77777777" w:rsidTr="00DF253C">
        <w:tc>
          <w:tcPr>
            <w:tcW w:w="3108" w:type="dxa"/>
          </w:tcPr>
          <w:p w14:paraId="3AD92E4A" w14:textId="5DECC968"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Пессимистік</w:t>
            </w:r>
          </w:p>
        </w:tc>
        <w:tc>
          <w:tcPr>
            <w:tcW w:w="1330" w:type="dxa"/>
          </w:tcPr>
          <w:p w14:paraId="38D1A107" w14:textId="2153899F"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11 216,8</w:t>
            </w:r>
          </w:p>
        </w:tc>
        <w:tc>
          <w:tcPr>
            <w:tcW w:w="1273" w:type="dxa"/>
          </w:tcPr>
          <w:p w14:paraId="5D1B62B5" w14:textId="2F9A131F"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12 059,9</w:t>
            </w:r>
          </w:p>
        </w:tc>
        <w:tc>
          <w:tcPr>
            <w:tcW w:w="1176" w:type="dxa"/>
          </w:tcPr>
          <w:p w14:paraId="7EA6996F" w14:textId="254BF3BA" w:rsidR="008B1775" w:rsidRPr="00782A23" w:rsidRDefault="008B1775" w:rsidP="00F4660B">
            <w:pPr>
              <w:spacing w:after="0" w:line="240" w:lineRule="auto"/>
              <w:ind w:right="-564"/>
              <w:jc w:val="both"/>
              <w:rPr>
                <w:rFonts w:ascii="Times New Roman" w:hAnsi="Times New Roman" w:cs="Times New Roman"/>
                <w:sz w:val="24"/>
                <w:szCs w:val="24"/>
                <w:lang w:val="kk-KZ"/>
              </w:rPr>
            </w:pPr>
            <w:r w:rsidRPr="00782A23">
              <w:rPr>
                <w:rFonts w:ascii="Times New Roman" w:hAnsi="Times New Roman" w:cs="Times New Roman"/>
                <w:sz w:val="24"/>
                <w:szCs w:val="24"/>
                <w:lang w:val="kk-KZ"/>
              </w:rPr>
              <w:t>13 059,2</w:t>
            </w:r>
          </w:p>
        </w:tc>
        <w:tc>
          <w:tcPr>
            <w:tcW w:w="1372" w:type="dxa"/>
          </w:tcPr>
          <w:p w14:paraId="585935CD" w14:textId="77777777" w:rsidR="008B1775" w:rsidRPr="00782A23" w:rsidRDefault="008B1775" w:rsidP="00F4660B">
            <w:pPr>
              <w:spacing w:after="0" w:line="240" w:lineRule="auto"/>
              <w:ind w:right="-564"/>
              <w:jc w:val="both"/>
              <w:rPr>
                <w:rFonts w:ascii="Times New Roman" w:hAnsi="Times New Roman" w:cs="Times New Roman"/>
                <w:sz w:val="24"/>
                <w:szCs w:val="24"/>
                <w:lang w:val="kk-KZ"/>
              </w:rPr>
            </w:pPr>
          </w:p>
        </w:tc>
        <w:tc>
          <w:tcPr>
            <w:tcW w:w="1372" w:type="dxa"/>
          </w:tcPr>
          <w:p w14:paraId="7171EAB0" w14:textId="77777777" w:rsidR="008B1775" w:rsidRPr="00782A23" w:rsidRDefault="008B1775" w:rsidP="00F4660B">
            <w:pPr>
              <w:spacing w:after="0" w:line="240" w:lineRule="auto"/>
              <w:ind w:right="-564"/>
              <w:jc w:val="both"/>
              <w:rPr>
                <w:rFonts w:ascii="Times New Roman" w:hAnsi="Times New Roman" w:cs="Times New Roman"/>
                <w:sz w:val="24"/>
                <w:szCs w:val="24"/>
                <w:lang w:val="kk-KZ"/>
              </w:rPr>
            </w:pPr>
          </w:p>
        </w:tc>
      </w:tr>
      <w:tr w:rsidR="00F83725" w:rsidRPr="002A6E9B" w14:paraId="1ECEEA23" w14:textId="77777777" w:rsidTr="00DF253C">
        <w:tc>
          <w:tcPr>
            <w:tcW w:w="9631" w:type="dxa"/>
            <w:gridSpan w:val="6"/>
          </w:tcPr>
          <w:p w14:paraId="1FFF438B" w14:textId="19658B0C" w:rsidR="00805A63" w:rsidRPr="002A6E9B" w:rsidRDefault="002A6E9B" w:rsidP="00F83725">
            <w:pPr>
              <w:spacing w:after="0" w:line="240" w:lineRule="auto"/>
              <w:ind w:firstLine="615"/>
              <w:jc w:val="both"/>
              <w:rPr>
                <w:rFonts w:ascii="Times New Roman" w:hAnsi="Times New Roman" w:cs="Times New Roman"/>
                <w:sz w:val="24"/>
                <w:szCs w:val="24"/>
                <w:highlight w:val="green"/>
              </w:rPr>
            </w:pPr>
            <w:r w:rsidRPr="002A6E9B">
              <w:rPr>
                <w:rFonts w:ascii="Times New Roman" w:eastAsia="Calibri" w:hAnsi="Times New Roman" w:cs="Times New Roman"/>
                <w:sz w:val="24"/>
                <w:szCs w:val="24"/>
              </w:rPr>
              <w:t>Ескерту –</w:t>
            </w:r>
            <w:r w:rsidRPr="002A6E9B">
              <w:rPr>
                <w:rFonts w:ascii="Times New Roman" w:eastAsia="Calibri" w:hAnsi="Times New Roman" w:cs="Times New Roman"/>
                <w:bCs/>
                <w:sz w:val="24"/>
                <w:szCs w:val="24"/>
                <w:lang w:val="kk-KZ"/>
              </w:rPr>
              <w:t xml:space="preserve"> Әдебиет негізінде құралған</w:t>
            </w:r>
            <w:r w:rsidRPr="002A6E9B">
              <w:rPr>
                <w:rFonts w:ascii="Times New Roman" w:hAnsi="Times New Roman" w:cs="Times New Roman"/>
                <w:sz w:val="24"/>
                <w:szCs w:val="24"/>
              </w:rPr>
              <w:t xml:space="preserve"> </w:t>
            </w:r>
            <w:r w:rsidR="00AF31AD" w:rsidRPr="002A6E9B">
              <w:rPr>
                <w:rFonts w:ascii="Times New Roman" w:hAnsi="Times New Roman" w:cs="Times New Roman"/>
                <w:sz w:val="24"/>
                <w:szCs w:val="24"/>
              </w:rPr>
              <w:t>[</w:t>
            </w:r>
            <w:r w:rsidR="00AF31AD" w:rsidRPr="002A6E9B">
              <w:rPr>
                <w:rFonts w:ascii="Times New Roman" w:hAnsi="Times New Roman" w:cs="Times New Roman"/>
                <w:sz w:val="24"/>
                <w:szCs w:val="24"/>
                <w:lang w:val="kk-KZ"/>
              </w:rPr>
              <w:t>53</w:t>
            </w:r>
            <w:r w:rsidR="00AF31AD" w:rsidRPr="002A6E9B">
              <w:rPr>
                <w:rFonts w:ascii="Times New Roman" w:hAnsi="Times New Roman" w:cs="Times New Roman"/>
                <w:sz w:val="24"/>
                <w:szCs w:val="24"/>
              </w:rPr>
              <w:t>]</w:t>
            </w:r>
          </w:p>
        </w:tc>
      </w:tr>
    </w:tbl>
    <w:p w14:paraId="409E2988" w14:textId="77777777" w:rsidR="00805A63" w:rsidRPr="00782A23" w:rsidRDefault="00805A63" w:rsidP="00F4660B">
      <w:pPr>
        <w:spacing w:after="0" w:line="240" w:lineRule="auto"/>
        <w:ind w:left="284" w:right="-564"/>
        <w:jc w:val="both"/>
        <w:rPr>
          <w:rFonts w:ascii="Times New Roman" w:hAnsi="Times New Roman" w:cs="Times New Roman"/>
          <w:sz w:val="28"/>
          <w:szCs w:val="28"/>
          <w:lang w:val="kk-KZ"/>
        </w:rPr>
      </w:pPr>
    </w:p>
    <w:p w14:paraId="54AD17D8" w14:textId="18A50D34" w:rsidR="001F313F" w:rsidRDefault="00DF253C" w:rsidP="004C19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49-кестеде, </w:t>
      </w:r>
      <w:r w:rsidRPr="00782A23">
        <w:rPr>
          <w:rFonts w:ascii="Times New Roman" w:hAnsi="Times New Roman" w:cs="Times New Roman"/>
          <w:sz w:val="28"/>
          <w:szCs w:val="28"/>
          <w:lang w:val="kk-KZ"/>
        </w:rPr>
        <w:t xml:space="preserve">түрлі </w:t>
      </w:r>
      <w:r w:rsidR="00805A63" w:rsidRPr="00782A23">
        <w:rPr>
          <w:rFonts w:ascii="Times New Roman" w:hAnsi="Times New Roman" w:cs="Times New Roman"/>
          <w:sz w:val="28"/>
          <w:szCs w:val="28"/>
          <w:lang w:val="kk-KZ"/>
        </w:rPr>
        <w:t>сценарийлер кезіндегі ел экономикасының параметрлері бойынша 2023-</w:t>
      </w:r>
      <w:r w:rsidR="008B1775" w:rsidRPr="00782A23">
        <w:rPr>
          <w:rFonts w:ascii="Times New Roman" w:hAnsi="Times New Roman" w:cs="Times New Roman"/>
          <w:sz w:val="28"/>
          <w:szCs w:val="28"/>
          <w:lang w:val="kk-KZ"/>
        </w:rPr>
        <w:t>2027 жылға дейінгі даму</w:t>
      </w:r>
      <w:r w:rsidR="00805A63" w:rsidRPr="00782A23">
        <w:rPr>
          <w:rFonts w:ascii="Times New Roman" w:hAnsi="Times New Roman" w:cs="Times New Roman"/>
          <w:sz w:val="28"/>
          <w:szCs w:val="28"/>
          <w:lang w:val="kk-KZ"/>
        </w:rPr>
        <w:t>ы берілді. Экономиканың басты қоғаушы күші ретінде,</w:t>
      </w:r>
      <w:r w:rsidR="008B1775" w:rsidRPr="00782A23">
        <w:rPr>
          <w:rFonts w:ascii="Times New Roman" w:hAnsi="Times New Roman" w:cs="Times New Roman"/>
          <w:sz w:val="28"/>
          <w:szCs w:val="28"/>
          <w:lang w:val="kk-KZ"/>
        </w:rPr>
        <w:t xml:space="preserve"> шағын кәсіпкерліктің</w:t>
      </w:r>
      <w:r w:rsidR="00532533">
        <w:rPr>
          <w:rFonts w:ascii="Times New Roman" w:hAnsi="Times New Roman" w:cs="Times New Roman"/>
          <w:sz w:val="28"/>
          <w:szCs w:val="28"/>
          <w:lang w:val="kk-KZ"/>
        </w:rPr>
        <w:t xml:space="preserve"> </w:t>
      </w:r>
      <w:r w:rsidR="008B1775" w:rsidRPr="00782A23">
        <w:rPr>
          <w:rFonts w:ascii="Times New Roman" w:hAnsi="Times New Roman" w:cs="Times New Roman"/>
          <w:sz w:val="28"/>
          <w:szCs w:val="28"/>
          <w:lang w:val="kk-KZ"/>
        </w:rPr>
        <w:t>ықпал ету мүмкіндіктерін ескере отырып болжам жасалған.</w:t>
      </w:r>
      <w:r w:rsidR="00BA5EE8" w:rsidRPr="00782A23">
        <w:rPr>
          <w:rFonts w:ascii="Times New Roman" w:hAnsi="Times New Roman" w:cs="Times New Roman"/>
          <w:sz w:val="28"/>
          <w:szCs w:val="28"/>
          <w:lang w:val="kk-KZ"/>
        </w:rPr>
        <w:t xml:space="preserve"> </w:t>
      </w:r>
      <w:r w:rsidR="008B1775" w:rsidRPr="00782A23">
        <w:rPr>
          <w:rFonts w:ascii="Times New Roman" w:hAnsi="Times New Roman" w:cs="Times New Roman"/>
          <w:sz w:val="28"/>
          <w:szCs w:val="28"/>
          <w:lang w:val="kk-KZ"/>
        </w:rPr>
        <w:t>Болжам</w:t>
      </w:r>
      <w:r w:rsidR="00BA5EE8" w:rsidRPr="00782A23">
        <w:rPr>
          <w:rFonts w:ascii="Times New Roman" w:hAnsi="Times New Roman" w:cs="Times New Roman"/>
          <w:sz w:val="28"/>
          <w:szCs w:val="28"/>
          <w:lang w:val="kk-KZ"/>
        </w:rPr>
        <w:t xml:space="preserve"> сценарийлері Базалық,</w:t>
      </w:r>
      <w:r>
        <w:rPr>
          <w:rFonts w:ascii="Times New Roman" w:hAnsi="Times New Roman" w:cs="Times New Roman"/>
          <w:sz w:val="28"/>
          <w:szCs w:val="28"/>
          <w:lang w:val="kk-KZ"/>
        </w:rPr>
        <w:t xml:space="preserve"> </w:t>
      </w:r>
      <w:r w:rsidR="00BA5EE8" w:rsidRPr="00782A23">
        <w:rPr>
          <w:rFonts w:ascii="Times New Roman" w:hAnsi="Times New Roman" w:cs="Times New Roman"/>
          <w:sz w:val="28"/>
          <w:szCs w:val="28"/>
          <w:lang w:val="kk-KZ"/>
        </w:rPr>
        <w:t>Оптимистік, Пессимистік</w:t>
      </w:r>
      <w:r w:rsidR="00532533">
        <w:rPr>
          <w:rFonts w:ascii="Times New Roman" w:hAnsi="Times New Roman" w:cs="Times New Roman"/>
          <w:sz w:val="28"/>
          <w:szCs w:val="28"/>
          <w:lang w:val="kk-KZ"/>
        </w:rPr>
        <w:t xml:space="preserve"> </w:t>
      </w:r>
      <w:r w:rsidR="00BA5EE8" w:rsidRPr="00782A23">
        <w:rPr>
          <w:rFonts w:ascii="Times New Roman" w:hAnsi="Times New Roman" w:cs="Times New Roman"/>
          <w:sz w:val="28"/>
          <w:szCs w:val="28"/>
          <w:lang w:val="kk-KZ"/>
        </w:rPr>
        <w:t>бағытта көрсетілген. Шағын</w:t>
      </w:r>
      <w:r w:rsidR="008B1775" w:rsidRPr="00782A23">
        <w:rPr>
          <w:rFonts w:ascii="Times New Roman" w:hAnsi="Times New Roman" w:cs="Times New Roman"/>
          <w:sz w:val="28"/>
          <w:szCs w:val="28"/>
          <w:lang w:val="kk-KZ"/>
        </w:rPr>
        <w:t xml:space="preserve"> кәсіпкерліктің дамуына кері әсер ететін факторларды сыртқы және ішкі деп бөліп </w:t>
      </w:r>
      <w:r w:rsidR="00BA5EE8" w:rsidRPr="00782A23">
        <w:rPr>
          <w:rFonts w:ascii="Times New Roman" w:hAnsi="Times New Roman" w:cs="Times New Roman"/>
          <w:sz w:val="28"/>
          <w:szCs w:val="28"/>
          <w:lang w:val="kk-KZ"/>
        </w:rPr>
        <w:t>нақтылау жүргізілді</w:t>
      </w:r>
      <w:r w:rsidR="008B1775" w:rsidRPr="00782A23">
        <w:rPr>
          <w:rFonts w:ascii="Times New Roman" w:hAnsi="Times New Roman" w:cs="Times New Roman"/>
          <w:sz w:val="28"/>
          <w:szCs w:val="28"/>
          <w:lang w:val="kk-KZ"/>
        </w:rPr>
        <w:t>.</w:t>
      </w:r>
      <w:r w:rsidR="00BC045B" w:rsidRPr="00782A23">
        <w:rPr>
          <w:rFonts w:ascii="Times New Roman" w:hAnsi="Times New Roman" w:cs="Times New Roman"/>
          <w:sz w:val="28"/>
          <w:szCs w:val="28"/>
          <w:lang w:val="kk-KZ"/>
        </w:rPr>
        <w:t xml:space="preserve"> </w:t>
      </w:r>
      <w:r w:rsidR="00805A63" w:rsidRPr="00782A23">
        <w:rPr>
          <w:rFonts w:ascii="Times New Roman" w:hAnsi="Times New Roman" w:cs="Times New Roman"/>
          <w:sz w:val="28"/>
          <w:szCs w:val="28"/>
          <w:lang w:val="kk-KZ"/>
        </w:rPr>
        <w:t>Сценарийға</w:t>
      </w:r>
      <w:r w:rsidR="00BC045B" w:rsidRPr="00782A23">
        <w:rPr>
          <w:rFonts w:ascii="Times New Roman" w:hAnsi="Times New Roman" w:cs="Times New Roman"/>
          <w:sz w:val="28"/>
          <w:szCs w:val="28"/>
          <w:lang w:val="kk-KZ"/>
        </w:rPr>
        <w:t xml:space="preserve"> сәйкес оң нәтиже</w:t>
      </w:r>
      <w:r w:rsidR="00805A63" w:rsidRPr="00782A23">
        <w:rPr>
          <w:rFonts w:ascii="Times New Roman" w:hAnsi="Times New Roman" w:cs="Times New Roman"/>
          <w:sz w:val="28"/>
          <w:szCs w:val="28"/>
          <w:lang w:val="kk-KZ"/>
        </w:rPr>
        <w:t>ге жету үшін бірнеше бағыттағы қауіптерді ескеру қажет.</w:t>
      </w:r>
      <w:r w:rsidR="00605A0C" w:rsidRPr="00782A23">
        <w:rPr>
          <w:rFonts w:ascii="Times New Roman" w:hAnsi="Times New Roman" w:cs="Times New Roman"/>
          <w:sz w:val="28"/>
          <w:szCs w:val="28"/>
          <w:lang w:val="kk-KZ"/>
        </w:rPr>
        <w:t xml:space="preserve"> </w:t>
      </w:r>
      <w:r w:rsidR="00EE0399" w:rsidRPr="00782A23">
        <w:rPr>
          <w:rFonts w:ascii="Times New Roman" w:hAnsi="Times New Roman" w:cs="Times New Roman"/>
          <w:sz w:val="28"/>
          <w:szCs w:val="28"/>
          <w:lang w:val="kk-KZ"/>
        </w:rPr>
        <w:t>Сыртқы</w:t>
      </w:r>
      <w:r w:rsidR="00532533">
        <w:rPr>
          <w:rFonts w:ascii="Times New Roman" w:hAnsi="Times New Roman" w:cs="Times New Roman"/>
          <w:sz w:val="28"/>
          <w:szCs w:val="28"/>
          <w:lang w:val="kk-KZ"/>
        </w:rPr>
        <w:t xml:space="preserve"> </w:t>
      </w:r>
      <w:r w:rsidR="00EE0399" w:rsidRPr="00782A23">
        <w:rPr>
          <w:rFonts w:ascii="Times New Roman" w:hAnsi="Times New Roman" w:cs="Times New Roman"/>
          <w:sz w:val="28"/>
          <w:szCs w:val="28"/>
          <w:lang w:val="kk-KZ"/>
        </w:rPr>
        <w:t>факторлардың тізбегі</w:t>
      </w:r>
      <w:r w:rsidR="00805A63" w:rsidRPr="00782A23">
        <w:rPr>
          <w:rFonts w:ascii="Times New Roman" w:hAnsi="Times New Roman" w:cs="Times New Roman"/>
          <w:sz w:val="28"/>
          <w:szCs w:val="28"/>
          <w:lang w:val="kk-KZ"/>
        </w:rPr>
        <w:t xml:space="preserve">нің бұзылуы ішкі экономикалық өзгерістерді қалыптастырады. Ол </w:t>
      </w:r>
      <w:r w:rsidR="00EE0399" w:rsidRPr="00782A23">
        <w:rPr>
          <w:rFonts w:ascii="Times New Roman" w:hAnsi="Times New Roman" w:cs="Times New Roman"/>
          <w:sz w:val="28"/>
          <w:szCs w:val="28"/>
          <w:lang w:val="kk-KZ"/>
        </w:rPr>
        <w:t xml:space="preserve">келесі </w:t>
      </w:r>
      <w:r w:rsidR="002A6E9B">
        <w:rPr>
          <w:rFonts w:ascii="Times New Roman" w:hAnsi="Times New Roman" w:cs="Times New Roman"/>
          <w:sz w:val="28"/>
          <w:szCs w:val="28"/>
          <w:lang w:val="kk-KZ"/>
        </w:rPr>
        <w:t>42</w:t>
      </w:r>
      <w:r>
        <w:rPr>
          <w:rFonts w:ascii="Times New Roman" w:hAnsi="Times New Roman" w:cs="Times New Roman"/>
          <w:sz w:val="28"/>
          <w:szCs w:val="28"/>
          <w:lang w:val="kk-KZ"/>
        </w:rPr>
        <w:t>-</w:t>
      </w:r>
      <w:r w:rsidR="00F83725">
        <w:rPr>
          <w:rFonts w:ascii="Times New Roman" w:hAnsi="Times New Roman" w:cs="Times New Roman"/>
          <w:sz w:val="28"/>
          <w:szCs w:val="28"/>
          <w:lang w:val="kk-KZ"/>
        </w:rPr>
        <w:t>суретте берілген.</w:t>
      </w:r>
    </w:p>
    <w:p w14:paraId="39C8746B" w14:textId="77777777" w:rsidR="00F83725" w:rsidRDefault="00F83725" w:rsidP="00F83725">
      <w:pPr>
        <w:spacing w:after="0" w:line="240" w:lineRule="auto"/>
        <w:ind w:right="3"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Логистика арнасы әлемдік экономикадағы Ресей мен Украина</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арасындағы қақтығыс салдарынан орын алған санкциялық шектеулер, тауарлар мен қызметтер тасымалдауына кедергі келтірмей қоймайды. Аймақтардағы шағын кәсіпкерлік субьектілерінің қосалқы тауарлар мен сауда желілері арқылы тасымалданатын тауарларының кедергілерге тап болуы, инфляцияның өсуіне әкеледі. Сонымен қатар ұлттық экономикада ірі кәсіпкерліктің</w:t>
      </w:r>
      <w:r>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түрлі түсті металлургия, пайдалы қазбаларды сатуы желісіне шектеулер туындаған жағдайда, осы салада тасымалдау мен жеткізу, қосалқы қызметтерді көрсетумен айналысатын шағын кәсіпкерлік субьектілерінің қызметіне шектеу келуі ықтималдығы жоғары.</w:t>
      </w:r>
    </w:p>
    <w:p w14:paraId="0EF836B2" w14:textId="77777777" w:rsidR="002A6E9B" w:rsidRPr="00782A23" w:rsidRDefault="002A6E9B" w:rsidP="00F83725">
      <w:pPr>
        <w:spacing w:after="0" w:line="240" w:lineRule="auto"/>
        <w:ind w:right="3" w:firstLine="709"/>
        <w:jc w:val="both"/>
        <w:rPr>
          <w:rFonts w:ascii="Times New Roman" w:hAnsi="Times New Roman" w:cs="Times New Roman"/>
          <w:sz w:val="28"/>
          <w:szCs w:val="28"/>
          <w:lang w:val="kk-KZ"/>
        </w:rPr>
      </w:pPr>
    </w:p>
    <w:p w14:paraId="22210FEC" w14:textId="71037DE8" w:rsidR="00805A63" w:rsidRPr="00782A23" w:rsidRDefault="00805A63" w:rsidP="00F4660B">
      <w:pPr>
        <w:spacing w:after="0" w:line="240" w:lineRule="auto"/>
        <w:ind w:right="-564"/>
        <w:jc w:val="both"/>
        <w:rPr>
          <w:rFonts w:ascii="Times New Roman" w:hAnsi="Times New Roman" w:cs="Times New Roman"/>
          <w:sz w:val="28"/>
          <w:szCs w:val="28"/>
          <w:lang w:val="kk-KZ"/>
        </w:rPr>
      </w:pPr>
      <w:r w:rsidRPr="00782A23">
        <w:rPr>
          <w:rFonts w:ascii="Times New Roman" w:hAnsi="Times New Roman" w:cs="Times New Roman"/>
          <w:noProof/>
          <w:sz w:val="28"/>
          <w:szCs w:val="28"/>
          <w:lang w:eastAsia="ru-RU"/>
          <w14:ligatures w14:val="standardContextual"/>
        </w:rPr>
        <w:drawing>
          <wp:inline distT="0" distB="0" distL="0" distR="0" wp14:anchorId="2E02319B" wp14:editId="274ABCBC">
            <wp:extent cx="5486400" cy="2735248"/>
            <wp:effectExtent l="0" t="0" r="0" b="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61445577" w14:textId="311279CA" w:rsidR="00805A63" w:rsidRPr="00782A23" w:rsidRDefault="00805A63" w:rsidP="00DF253C">
      <w:pPr>
        <w:spacing w:after="0" w:line="240" w:lineRule="auto"/>
        <w:ind w:right="3"/>
        <w:jc w:val="center"/>
        <w:rPr>
          <w:rFonts w:ascii="Times New Roman" w:hAnsi="Times New Roman" w:cs="Times New Roman"/>
          <w:sz w:val="28"/>
          <w:szCs w:val="28"/>
          <w:lang w:val="kk-KZ"/>
        </w:rPr>
      </w:pPr>
      <w:r w:rsidRPr="00782A23">
        <w:rPr>
          <w:rFonts w:ascii="Times New Roman" w:hAnsi="Times New Roman" w:cs="Times New Roman"/>
          <w:sz w:val="28"/>
          <w:szCs w:val="28"/>
          <w:lang w:val="kk-KZ"/>
        </w:rPr>
        <w:t>Сурет</w:t>
      </w:r>
      <w:r w:rsidR="002F4E5F" w:rsidRPr="00782A23">
        <w:rPr>
          <w:rFonts w:ascii="Times New Roman" w:hAnsi="Times New Roman" w:cs="Times New Roman"/>
          <w:sz w:val="28"/>
          <w:szCs w:val="28"/>
          <w:lang w:val="kk-KZ"/>
        </w:rPr>
        <w:t xml:space="preserve"> </w:t>
      </w:r>
      <w:r w:rsidR="002A6E9B">
        <w:rPr>
          <w:rFonts w:ascii="Times New Roman" w:hAnsi="Times New Roman" w:cs="Times New Roman"/>
          <w:sz w:val="28"/>
          <w:szCs w:val="28"/>
          <w:lang w:val="kk-KZ"/>
        </w:rPr>
        <w:t>4</w:t>
      </w:r>
      <w:r w:rsidR="00F3760E" w:rsidRPr="00F3760E">
        <w:rPr>
          <w:rFonts w:ascii="Times New Roman" w:hAnsi="Times New Roman" w:cs="Times New Roman"/>
          <w:sz w:val="28"/>
          <w:szCs w:val="28"/>
          <w:lang w:val="kk-KZ"/>
        </w:rPr>
        <w:t>8</w:t>
      </w:r>
      <w:r w:rsidR="00DF253C">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 Экономикалық даму болжамына сәйкес, кәсіпкерлікке ықпал ететін факторлар</w:t>
      </w:r>
    </w:p>
    <w:p w14:paraId="780B830C" w14:textId="77777777" w:rsidR="00DF253C" w:rsidRPr="00DF253C" w:rsidRDefault="00DF253C" w:rsidP="00F4660B">
      <w:pPr>
        <w:spacing w:after="0" w:line="240" w:lineRule="auto"/>
        <w:ind w:firstLine="567"/>
        <w:jc w:val="both"/>
        <w:rPr>
          <w:rFonts w:ascii="Times New Roman" w:eastAsia="Calibri" w:hAnsi="Times New Roman" w:cs="Times New Roman"/>
          <w:color w:val="000000"/>
          <w:sz w:val="16"/>
          <w:szCs w:val="16"/>
          <w:lang w:val="kk-KZ"/>
        </w:rPr>
      </w:pPr>
    </w:p>
    <w:p w14:paraId="47929CAE" w14:textId="1F3E870E" w:rsidR="00B43CB9" w:rsidRPr="00782A23" w:rsidRDefault="00B43CB9" w:rsidP="00F83725">
      <w:pPr>
        <w:spacing w:after="0" w:line="240" w:lineRule="auto"/>
        <w:ind w:firstLine="709"/>
        <w:jc w:val="both"/>
        <w:rPr>
          <w:rFonts w:ascii="Times New Roman" w:eastAsia="Calibri" w:hAnsi="Times New Roman" w:cs="Times New Roman"/>
          <w:sz w:val="28"/>
          <w:szCs w:val="28"/>
          <w:lang w:val="kk-KZ" w:eastAsia="ru-RU"/>
        </w:rPr>
      </w:pPr>
      <w:r w:rsidRPr="00782A23">
        <w:rPr>
          <w:rFonts w:ascii="Times New Roman" w:eastAsia="Calibri" w:hAnsi="Times New Roman" w:cs="Times New Roman"/>
          <w:color w:val="000000"/>
          <w:sz w:val="24"/>
          <w:lang w:val="kk-KZ"/>
        </w:rPr>
        <w:t xml:space="preserve">Ескерту </w:t>
      </w:r>
      <w:r w:rsidR="00DF253C">
        <w:rPr>
          <w:rFonts w:ascii="Times New Roman" w:eastAsia="Calibri" w:hAnsi="Times New Roman" w:cs="Times New Roman"/>
          <w:color w:val="000000"/>
          <w:sz w:val="24"/>
          <w:lang w:val="kk-KZ"/>
        </w:rPr>
        <w:t xml:space="preserve">– </w:t>
      </w:r>
      <w:r w:rsidR="00DF253C" w:rsidRPr="00782A23">
        <w:rPr>
          <w:rFonts w:ascii="Times New Roman" w:eastAsia="Calibri" w:hAnsi="Times New Roman" w:cs="Times New Roman"/>
          <w:color w:val="000000"/>
          <w:sz w:val="24"/>
          <w:lang w:val="kk-KZ"/>
        </w:rPr>
        <w:t xml:space="preserve">Зерттеу </w:t>
      </w:r>
      <w:r w:rsidRPr="00782A23">
        <w:rPr>
          <w:rFonts w:ascii="Times New Roman" w:eastAsia="Calibri" w:hAnsi="Times New Roman" w:cs="Times New Roman"/>
          <w:color w:val="000000"/>
          <w:sz w:val="24"/>
          <w:lang w:val="kk-KZ"/>
        </w:rPr>
        <w:t>авторы құрастырған</w:t>
      </w:r>
    </w:p>
    <w:p w14:paraId="420F5663" w14:textId="6171ED94" w:rsidR="00805A63" w:rsidRPr="00782A23" w:rsidRDefault="00805A63" w:rsidP="00F83725">
      <w:pPr>
        <w:spacing w:after="0" w:line="240" w:lineRule="auto"/>
        <w:ind w:left="284" w:right="-564" w:firstLine="709"/>
        <w:jc w:val="both"/>
        <w:rPr>
          <w:rFonts w:ascii="Times New Roman" w:hAnsi="Times New Roman" w:cs="Times New Roman"/>
          <w:sz w:val="28"/>
          <w:szCs w:val="28"/>
          <w:lang w:val="kk-KZ"/>
        </w:rPr>
      </w:pPr>
    </w:p>
    <w:p w14:paraId="37D16CF1" w14:textId="2AFDEE96" w:rsidR="0009574E" w:rsidRPr="00782A23" w:rsidRDefault="0009574E" w:rsidP="00F83725">
      <w:pPr>
        <w:spacing w:after="0" w:line="240" w:lineRule="auto"/>
        <w:ind w:right="3"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Импорттық тауарлар арнасы. Отандық шағын кәсіпкерлердің тауар өндіру немесе қызмет көрсету саласында қолданысқа ие тауарларын шетелдік нарықтан импорттық шектеулердің </w:t>
      </w:r>
      <w:r w:rsidR="00BC045B" w:rsidRPr="00782A23">
        <w:rPr>
          <w:rFonts w:ascii="Times New Roman" w:hAnsi="Times New Roman" w:cs="Times New Roman"/>
          <w:sz w:val="28"/>
          <w:szCs w:val="28"/>
          <w:lang w:val="kk-KZ"/>
        </w:rPr>
        <w:t>болуы. Сату</w:t>
      </w:r>
      <w:r w:rsidRPr="00782A23">
        <w:rPr>
          <w:rFonts w:ascii="Times New Roman" w:hAnsi="Times New Roman" w:cs="Times New Roman"/>
          <w:sz w:val="28"/>
          <w:szCs w:val="28"/>
          <w:lang w:val="kk-KZ"/>
        </w:rPr>
        <w:t xml:space="preserve"> нарығына кері әсерін тигізбей </w:t>
      </w:r>
      <w:r w:rsidR="00BC045B" w:rsidRPr="00782A23">
        <w:rPr>
          <w:rFonts w:ascii="Times New Roman" w:hAnsi="Times New Roman" w:cs="Times New Roman"/>
          <w:sz w:val="28"/>
          <w:szCs w:val="28"/>
          <w:lang w:val="kk-KZ"/>
        </w:rPr>
        <w:t>қоймайды. Тауар</w:t>
      </w:r>
      <w:r w:rsidRPr="00782A23">
        <w:rPr>
          <w:rFonts w:ascii="Times New Roman" w:hAnsi="Times New Roman" w:cs="Times New Roman"/>
          <w:sz w:val="28"/>
          <w:szCs w:val="28"/>
          <w:lang w:val="kk-KZ"/>
        </w:rPr>
        <w:t xml:space="preserve"> тапшылығынан туындайтын инфляциялық қысым, тұтынушылардың сатып алу қабілетін төмендету қауіпі бар.</w:t>
      </w:r>
    </w:p>
    <w:p w14:paraId="47F6E422" w14:textId="29BE8367" w:rsidR="00BC045B" w:rsidRPr="00782A23" w:rsidRDefault="0009574E" w:rsidP="00F83725">
      <w:pPr>
        <w:spacing w:after="0" w:line="240" w:lineRule="auto"/>
        <w:ind w:right="3" w:firstLine="709"/>
        <w:jc w:val="both"/>
        <w:rPr>
          <w:rFonts w:ascii="Times New Roman" w:eastAsia="Times New Roman" w:hAnsi="Times New Roman" w:cs="Times New Roman"/>
          <w:sz w:val="28"/>
          <w:szCs w:val="28"/>
          <w:lang w:val="kk-KZ"/>
        </w:rPr>
      </w:pPr>
      <w:r w:rsidRPr="00782A23">
        <w:rPr>
          <w:rFonts w:ascii="Times New Roman" w:hAnsi="Times New Roman" w:cs="Times New Roman"/>
          <w:sz w:val="28"/>
          <w:szCs w:val="28"/>
          <w:lang w:val="kk-KZ"/>
        </w:rPr>
        <w:t>Цифрлық арнасы. кәсіпкерлік субьектілерінің тауарлар мен қызметтерді өткізу мүмкіндігі, цифрлық аландағы үздіксіз қызметпен байланысты</w:t>
      </w:r>
      <w:r w:rsidR="00481A96" w:rsidRPr="00481A96">
        <w:rPr>
          <w:rFonts w:ascii="Times New Roman" w:hAnsi="Times New Roman" w:cs="Times New Roman"/>
          <w:sz w:val="28"/>
          <w:szCs w:val="28"/>
          <w:lang w:val="kk-KZ"/>
        </w:rPr>
        <w:t>[</w:t>
      </w:r>
      <w:r w:rsidR="00481A96">
        <w:rPr>
          <w:rFonts w:ascii="Times New Roman" w:hAnsi="Times New Roman" w:cs="Times New Roman"/>
          <w:sz w:val="28"/>
          <w:szCs w:val="28"/>
          <w:lang w:val="kk-KZ"/>
        </w:rPr>
        <w:t>71</w:t>
      </w:r>
      <w:r w:rsidR="00481A96" w:rsidRPr="00481A96">
        <w:rPr>
          <w:rFonts w:ascii="Times New Roman" w:hAnsi="Times New Roman" w:cs="Times New Roman"/>
          <w:sz w:val="28"/>
          <w:szCs w:val="28"/>
          <w:lang w:val="kk-KZ"/>
        </w:rPr>
        <w:t>]</w:t>
      </w:r>
      <w:r w:rsidRPr="00782A23">
        <w:rPr>
          <w:rFonts w:ascii="Times New Roman" w:hAnsi="Times New Roman" w:cs="Times New Roman"/>
          <w:sz w:val="28"/>
          <w:szCs w:val="28"/>
          <w:lang w:val="kk-KZ"/>
        </w:rPr>
        <w:t>. Әлемдік экономика көрсеткендей, цифрлық жылдамдықпен қауіпсіздік кәсіпкерліктің шексіз нарықтағы мүмкіндіктерін қалыптастырады</w:t>
      </w:r>
      <w:r w:rsidR="00DF253C">
        <w:rPr>
          <w:rFonts w:ascii="Times New Roman" w:hAnsi="Times New Roman" w:cs="Times New Roman"/>
          <w:sz w:val="28"/>
          <w:szCs w:val="28"/>
          <w:lang w:val="kk-KZ"/>
        </w:rPr>
        <w:t xml:space="preserve">, </w:t>
      </w:r>
      <w:r w:rsidR="00BC045B" w:rsidRPr="00782A23">
        <w:rPr>
          <w:rFonts w:ascii="Times New Roman" w:eastAsia="Times New Roman" w:hAnsi="Times New Roman" w:cs="Times New Roman"/>
          <w:sz w:val="28"/>
          <w:szCs w:val="28"/>
          <w:lang w:val="kk-KZ"/>
        </w:rPr>
        <w:t>қаржы арнасы</w:t>
      </w:r>
      <w:r w:rsidR="00DF253C">
        <w:rPr>
          <w:rFonts w:ascii="Times New Roman" w:eastAsia="Times New Roman" w:hAnsi="Times New Roman" w:cs="Times New Roman"/>
          <w:sz w:val="28"/>
          <w:szCs w:val="28"/>
          <w:lang w:val="kk-KZ"/>
        </w:rPr>
        <w:t>,</w:t>
      </w:r>
      <w:r w:rsidR="00BC045B" w:rsidRPr="00782A23">
        <w:rPr>
          <w:rFonts w:ascii="Times New Roman" w:eastAsia="Times New Roman" w:hAnsi="Times New Roman" w:cs="Times New Roman"/>
          <w:sz w:val="28"/>
          <w:szCs w:val="28"/>
          <w:lang w:val="kk-KZ"/>
        </w:rPr>
        <w:t xml:space="preserve"> әлемдік тауарлар мен қызметтердің айналымындағы кедергілердің орын алуы, қаржы нарығындағы дағдарыс белгілерін қалыптастырады. Шағын кәсіпкерлердің қаржы нарығындағы дағдарыстық белгілерінің ықпалы. Олардың нарықтық белсенділігіне ықпал етеді. Сонымен қатар, қаржы нарығындағы инвестициялық ағындар, тәуекелді капитал тежелуі қауіпін туғызады.</w:t>
      </w:r>
    </w:p>
    <w:p w14:paraId="2C71A46F" w14:textId="27280F09" w:rsidR="00106386" w:rsidRDefault="00BC045B" w:rsidP="00F83725">
      <w:pPr>
        <w:spacing w:after="0" w:line="240" w:lineRule="auto"/>
        <w:ind w:right="3" w:firstLine="709"/>
        <w:contextualSpacing/>
        <w:jc w:val="both"/>
        <w:rPr>
          <w:rFonts w:ascii="Times New Roman" w:hAnsi="Times New Roman" w:cs="Times New Roman"/>
          <w:sz w:val="28"/>
          <w:szCs w:val="28"/>
          <w:lang w:val="kk-KZ"/>
        </w:rPr>
      </w:pPr>
      <w:r w:rsidRPr="00782A23">
        <w:rPr>
          <w:rFonts w:ascii="Times New Roman" w:eastAsia="Times New Roman" w:hAnsi="Times New Roman" w:cs="Times New Roman"/>
          <w:sz w:val="28"/>
          <w:szCs w:val="28"/>
          <w:lang w:val="kk-KZ"/>
        </w:rPr>
        <w:t>Жұмыс күшінің ағыны. Еңбек күшінің ағыны, нарықтағы жұмыссыздық деңгейінің өсуіне ықпал етуі мүмкін, бұл шағын кәсіпкерлік өнімдеріне деген сұраныстың төмендеуін туғызады.</w:t>
      </w:r>
      <w:r w:rsidR="00805A63" w:rsidRPr="00782A23">
        <w:rPr>
          <w:rFonts w:ascii="Times New Roman" w:eastAsia="Times New Roman" w:hAnsi="Times New Roman" w:cs="Times New Roman"/>
          <w:sz w:val="28"/>
          <w:szCs w:val="28"/>
          <w:lang w:val="kk-KZ"/>
        </w:rPr>
        <w:t xml:space="preserve"> Берілген қауіп деңгейін азайтудың жолы</w:t>
      </w:r>
      <w:r w:rsidR="00532533">
        <w:rPr>
          <w:rFonts w:ascii="Times New Roman" w:eastAsia="Times New Roman" w:hAnsi="Times New Roman" w:cs="Times New Roman"/>
          <w:sz w:val="28"/>
          <w:szCs w:val="28"/>
          <w:lang w:val="kk-KZ"/>
        </w:rPr>
        <w:t xml:space="preserve"> </w:t>
      </w:r>
      <w:r w:rsidR="00805A63" w:rsidRPr="00782A23">
        <w:rPr>
          <w:rFonts w:ascii="Times New Roman" w:eastAsia="Times New Roman" w:hAnsi="Times New Roman" w:cs="Times New Roman"/>
          <w:sz w:val="28"/>
          <w:szCs w:val="28"/>
          <w:lang w:val="kk-KZ"/>
        </w:rPr>
        <w:t>аймақтық кәсіпкерлікті дамыту</w:t>
      </w:r>
      <w:r w:rsidR="0032301E" w:rsidRPr="00782A23">
        <w:rPr>
          <w:rFonts w:ascii="Times New Roman" w:eastAsia="Times New Roman" w:hAnsi="Times New Roman" w:cs="Times New Roman"/>
          <w:sz w:val="28"/>
          <w:szCs w:val="28"/>
          <w:lang w:val="kk-KZ"/>
        </w:rPr>
        <w:t xml:space="preserve">. Оған негіз болатын адам капиталының даму деңгейінің жоғары болуы. </w:t>
      </w:r>
      <w:r w:rsidR="00026097" w:rsidRPr="00782A23">
        <w:rPr>
          <w:rFonts w:ascii="Times New Roman" w:hAnsi="Times New Roman" w:cs="Times New Roman"/>
          <w:sz w:val="28"/>
          <w:szCs w:val="28"/>
          <w:lang w:val="kk-KZ"/>
        </w:rPr>
        <w:t>Адам ресурс ретінде, тұрақты даму</w:t>
      </w:r>
      <w:r w:rsidR="00601DCF" w:rsidRPr="00782A23">
        <w:rPr>
          <w:rFonts w:ascii="Times New Roman" w:hAnsi="Times New Roman" w:cs="Times New Roman"/>
          <w:sz w:val="28"/>
          <w:szCs w:val="28"/>
          <w:lang w:val="kk-KZ"/>
        </w:rPr>
        <w:t xml:space="preserve"> арқылы </w:t>
      </w:r>
      <w:r w:rsidR="00106386" w:rsidRPr="00782A23">
        <w:rPr>
          <w:rFonts w:ascii="Times New Roman" w:hAnsi="Times New Roman" w:cs="Times New Roman"/>
          <w:sz w:val="28"/>
          <w:szCs w:val="28"/>
          <w:lang w:val="kk-KZ"/>
        </w:rPr>
        <w:t>жұмысбастылықпен жоғары табысқа қол жеткіз</w:t>
      </w:r>
      <w:r w:rsidR="00601DCF" w:rsidRPr="00782A23">
        <w:rPr>
          <w:rFonts w:ascii="Times New Roman" w:hAnsi="Times New Roman" w:cs="Times New Roman"/>
          <w:sz w:val="28"/>
          <w:szCs w:val="28"/>
          <w:lang w:val="kk-KZ"/>
        </w:rPr>
        <w:t>еді</w:t>
      </w:r>
      <w:r w:rsidR="00026097" w:rsidRPr="00782A23">
        <w:rPr>
          <w:rFonts w:ascii="Times New Roman" w:hAnsi="Times New Roman" w:cs="Times New Roman"/>
          <w:sz w:val="28"/>
          <w:szCs w:val="28"/>
          <w:lang w:val="kk-KZ"/>
        </w:rPr>
        <w:t xml:space="preserve"> </w:t>
      </w:r>
      <w:r w:rsidR="00601DCF" w:rsidRPr="00782A23">
        <w:rPr>
          <w:rFonts w:ascii="Times New Roman" w:hAnsi="Times New Roman" w:cs="Times New Roman"/>
          <w:sz w:val="28"/>
          <w:szCs w:val="28"/>
          <w:lang w:val="kk-KZ"/>
        </w:rPr>
        <w:t>. Ж</w:t>
      </w:r>
      <w:r w:rsidR="00106386" w:rsidRPr="00782A23">
        <w:rPr>
          <w:rFonts w:ascii="Times New Roman" w:hAnsi="Times New Roman" w:cs="Times New Roman"/>
          <w:sz w:val="28"/>
          <w:szCs w:val="28"/>
          <w:lang w:val="kk-KZ"/>
        </w:rPr>
        <w:t xml:space="preserve">оғары табыс </w:t>
      </w:r>
      <w:r w:rsidR="00601DCF" w:rsidRPr="00782A23">
        <w:rPr>
          <w:rFonts w:ascii="Times New Roman" w:hAnsi="Times New Roman" w:cs="Times New Roman"/>
          <w:sz w:val="28"/>
          <w:szCs w:val="28"/>
          <w:lang w:val="kk-KZ"/>
        </w:rPr>
        <w:t>өмір сүру</w:t>
      </w:r>
      <w:r w:rsidR="00532533">
        <w:rPr>
          <w:rFonts w:ascii="Times New Roman" w:hAnsi="Times New Roman" w:cs="Times New Roman"/>
          <w:sz w:val="28"/>
          <w:szCs w:val="28"/>
          <w:lang w:val="kk-KZ"/>
        </w:rPr>
        <w:t xml:space="preserve"> </w:t>
      </w:r>
      <w:r w:rsidR="00106386" w:rsidRPr="00782A23">
        <w:rPr>
          <w:rFonts w:ascii="Times New Roman" w:hAnsi="Times New Roman" w:cs="Times New Roman"/>
          <w:sz w:val="28"/>
          <w:szCs w:val="28"/>
          <w:lang w:val="kk-KZ"/>
        </w:rPr>
        <w:t>стандартта</w:t>
      </w:r>
      <w:r w:rsidR="00601DCF" w:rsidRPr="00782A23">
        <w:rPr>
          <w:rFonts w:ascii="Times New Roman" w:hAnsi="Times New Roman" w:cs="Times New Roman"/>
          <w:sz w:val="28"/>
          <w:szCs w:val="28"/>
          <w:lang w:val="kk-KZ"/>
        </w:rPr>
        <w:t>рының жоғарлауына әкеледі</w:t>
      </w:r>
      <w:r w:rsidR="00026097" w:rsidRPr="00782A23">
        <w:rPr>
          <w:rFonts w:ascii="Times New Roman" w:hAnsi="Times New Roman" w:cs="Times New Roman"/>
          <w:sz w:val="28"/>
          <w:szCs w:val="28"/>
          <w:lang w:val="kk-KZ"/>
        </w:rPr>
        <w:t xml:space="preserve">, </w:t>
      </w:r>
      <w:r w:rsidR="00601DCF" w:rsidRPr="00782A23">
        <w:rPr>
          <w:rFonts w:ascii="Times New Roman" w:hAnsi="Times New Roman" w:cs="Times New Roman"/>
          <w:sz w:val="28"/>
          <w:szCs w:val="28"/>
          <w:lang w:val="kk-KZ"/>
        </w:rPr>
        <w:t xml:space="preserve">мемлекеттегі әр азаматың </w:t>
      </w:r>
      <w:r w:rsidR="00026097" w:rsidRPr="00782A23">
        <w:rPr>
          <w:rFonts w:ascii="Times New Roman" w:hAnsi="Times New Roman" w:cs="Times New Roman"/>
          <w:sz w:val="28"/>
          <w:szCs w:val="28"/>
          <w:lang w:val="kk-KZ"/>
        </w:rPr>
        <w:t>кедейшілік деңгейін төмендету тек кәсіпкерлік арқылы жүзеге асады.</w:t>
      </w:r>
      <w:r w:rsidR="00975F1C" w:rsidRPr="00782A23">
        <w:rPr>
          <w:rFonts w:ascii="Times New Roman" w:hAnsi="Times New Roman" w:cs="Times New Roman"/>
          <w:sz w:val="28"/>
          <w:szCs w:val="28"/>
          <w:lang w:val="kk-KZ"/>
        </w:rPr>
        <w:t xml:space="preserve"> </w:t>
      </w:r>
      <w:r w:rsidR="00D416C4" w:rsidRPr="00782A23">
        <w:rPr>
          <w:rFonts w:ascii="Times New Roman" w:hAnsi="Times New Roman" w:cs="Times New Roman"/>
          <w:sz w:val="28"/>
          <w:szCs w:val="28"/>
          <w:lang w:val="kk-KZ"/>
        </w:rPr>
        <w:t xml:space="preserve">Келесі </w:t>
      </w:r>
      <w:r w:rsidR="002A6E9B">
        <w:rPr>
          <w:rFonts w:ascii="Times New Roman" w:hAnsi="Times New Roman" w:cs="Times New Roman"/>
          <w:sz w:val="28"/>
          <w:szCs w:val="28"/>
          <w:lang w:val="kk-KZ"/>
        </w:rPr>
        <w:t>43</w:t>
      </w:r>
      <w:r w:rsidR="00DF253C">
        <w:rPr>
          <w:rFonts w:ascii="Times New Roman" w:hAnsi="Times New Roman" w:cs="Times New Roman"/>
          <w:sz w:val="28"/>
          <w:szCs w:val="28"/>
          <w:lang w:val="kk-KZ"/>
        </w:rPr>
        <w:t>-</w:t>
      </w:r>
      <w:r w:rsidR="00D416C4" w:rsidRPr="00782A23">
        <w:rPr>
          <w:rFonts w:ascii="Times New Roman" w:hAnsi="Times New Roman" w:cs="Times New Roman"/>
          <w:sz w:val="28"/>
          <w:szCs w:val="28"/>
          <w:lang w:val="kk-KZ"/>
        </w:rPr>
        <w:t xml:space="preserve">суретте адам </w:t>
      </w:r>
      <w:r w:rsidR="00975F1C" w:rsidRPr="00782A23">
        <w:rPr>
          <w:rFonts w:ascii="Times New Roman" w:hAnsi="Times New Roman" w:cs="Times New Roman"/>
          <w:sz w:val="28"/>
          <w:szCs w:val="28"/>
          <w:lang w:val="kk-KZ"/>
        </w:rPr>
        <w:t>капиталын дамыта отырып кәсіпкерлік субьектісінің дамуын арттыру беріледі.</w:t>
      </w:r>
    </w:p>
    <w:p w14:paraId="0C92585C" w14:textId="77777777" w:rsidR="00C80066" w:rsidRDefault="00C80066" w:rsidP="00F83725">
      <w:pPr>
        <w:spacing w:after="0" w:line="240" w:lineRule="auto"/>
        <w:ind w:right="3" w:firstLine="709"/>
        <w:contextualSpacing/>
        <w:jc w:val="both"/>
        <w:rPr>
          <w:rFonts w:ascii="Times New Roman" w:hAnsi="Times New Roman" w:cs="Times New Roman"/>
          <w:sz w:val="28"/>
          <w:szCs w:val="28"/>
          <w:lang w:val="kk-KZ"/>
        </w:rPr>
      </w:pPr>
    </w:p>
    <w:p w14:paraId="75E15888" w14:textId="77777777" w:rsidR="00C80066" w:rsidRDefault="00C80066" w:rsidP="00F83725">
      <w:pPr>
        <w:spacing w:after="0" w:line="240" w:lineRule="auto"/>
        <w:ind w:right="3" w:firstLine="709"/>
        <w:contextualSpacing/>
        <w:jc w:val="both"/>
        <w:rPr>
          <w:rFonts w:ascii="Times New Roman" w:hAnsi="Times New Roman" w:cs="Times New Roman"/>
          <w:sz w:val="28"/>
          <w:szCs w:val="28"/>
          <w:lang w:val="kk-KZ"/>
        </w:rPr>
      </w:pPr>
    </w:p>
    <w:p w14:paraId="2CEF427E" w14:textId="00A29AF9" w:rsidR="00975F1C" w:rsidRPr="00782A23" w:rsidRDefault="00F83725" w:rsidP="00F83725">
      <w:pPr>
        <w:spacing w:after="0" w:line="240" w:lineRule="auto"/>
        <w:jc w:val="right"/>
        <w:rPr>
          <w:rFonts w:ascii="Times New Roman" w:hAnsi="Times New Roman" w:cs="Times New Roman"/>
          <w:sz w:val="28"/>
          <w:szCs w:val="28"/>
          <w:lang w:val="kk-KZ"/>
        </w:rPr>
      </w:pPr>
      <w:r>
        <w:rPr>
          <w:rFonts w:ascii="Times New Roman" w:hAnsi="Times New Roman" w:cs="Times New Roman"/>
          <w:noProof/>
          <w:sz w:val="28"/>
          <w:szCs w:val="28"/>
          <w:lang w:eastAsia="ru-RU"/>
          <w14:ligatures w14:val="standardContextual"/>
        </w:rPr>
        <mc:AlternateContent>
          <mc:Choice Requires="wpg">
            <w:drawing>
              <wp:anchor distT="0" distB="0" distL="114300" distR="114300" simplePos="0" relativeHeight="251653632" behindDoc="0" locked="0" layoutInCell="1" allowOverlap="1" wp14:anchorId="791FFE52" wp14:editId="1DAFC638">
                <wp:simplePos x="0" y="0"/>
                <wp:positionH relativeFrom="column">
                  <wp:posOffset>152317</wp:posOffset>
                </wp:positionH>
                <wp:positionV relativeFrom="paragraph">
                  <wp:posOffset>11430</wp:posOffset>
                </wp:positionV>
                <wp:extent cx="5983136" cy="6433820"/>
                <wp:effectExtent l="0" t="0" r="17780" b="24130"/>
                <wp:wrapNone/>
                <wp:docPr id="929" name="Группа 929"/>
                <wp:cNvGraphicFramePr/>
                <a:graphic xmlns:a="http://schemas.openxmlformats.org/drawingml/2006/main">
                  <a:graphicData uri="http://schemas.microsoft.com/office/word/2010/wordprocessingGroup">
                    <wpg:wgp>
                      <wpg:cNvGrpSpPr/>
                      <wpg:grpSpPr>
                        <a:xfrm>
                          <a:off x="0" y="0"/>
                          <a:ext cx="5983136" cy="6433820"/>
                          <a:chOff x="0" y="0"/>
                          <a:chExt cx="5983136" cy="6433820"/>
                        </a:xfrm>
                      </wpg:grpSpPr>
                      <wps:wsp>
                        <wps:cNvPr id="26" name="Прямоугольник 26"/>
                        <wps:cNvSpPr/>
                        <wps:spPr>
                          <a:xfrm>
                            <a:off x="0" y="31805"/>
                            <a:ext cx="2057400" cy="1333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71A955" w14:textId="6E35C76B"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І кезең</w:t>
                              </w:r>
                            </w:p>
                            <w:p w14:paraId="70025BB6" w14:textId="7EBC78C2"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Қалыптастыру</w:t>
                              </w:r>
                            </w:p>
                            <w:p w14:paraId="259BECAE" w14:textId="05DC71B5" w:rsidR="00521808" w:rsidRDefault="00521808" w:rsidP="00F83725">
                              <w:pPr>
                                <w:spacing w:after="0" w:line="240" w:lineRule="auto"/>
                                <w:jc w:val="center"/>
                                <w:rPr>
                                  <w:rFonts w:ascii="Times New Roman" w:hAnsi="Times New Roman" w:cs="Times New Roman"/>
                                  <w:sz w:val="24"/>
                                  <w:szCs w:val="24"/>
                                  <w:lang w:val="kk-KZ"/>
                                </w:rPr>
                              </w:pPr>
                              <w:r w:rsidRPr="00354F29">
                                <w:rPr>
                                  <w:rFonts w:ascii="Times New Roman" w:hAnsi="Times New Roman" w:cs="Times New Roman"/>
                                  <w:sz w:val="24"/>
                                  <w:szCs w:val="24"/>
                                  <w:lang w:val="kk-KZ"/>
                                </w:rPr>
                                <w:t xml:space="preserve">Адам капиталын қалыптастыру </w:t>
                              </w:r>
                            </w:p>
                            <w:p w14:paraId="7502E180" w14:textId="723A11AD" w:rsidR="00521808" w:rsidRPr="00354F29"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бастауыш, орта білім)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2449002" y="23854"/>
                            <a:ext cx="1625600" cy="1358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3EC3DB" w14:textId="16B76260"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ІІ кезең</w:t>
                              </w:r>
                            </w:p>
                            <w:p w14:paraId="4326A9B2" w14:textId="203047CA"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Қор жинау</w:t>
                              </w:r>
                            </w:p>
                            <w:p w14:paraId="2D4984AD" w14:textId="26D7D00A" w:rsidR="00521808" w:rsidRDefault="00521808" w:rsidP="00F83725">
                              <w:pPr>
                                <w:spacing w:after="0" w:line="240" w:lineRule="auto"/>
                                <w:jc w:val="center"/>
                                <w:rPr>
                                  <w:rFonts w:ascii="Times New Roman" w:hAnsi="Times New Roman" w:cs="Times New Roman"/>
                                  <w:sz w:val="24"/>
                                  <w:szCs w:val="24"/>
                                  <w:lang w:val="kk-KZ"/>
                                </w:rPr>
                              </w:pPr>
                              <w:r w:rsidRPr="00354F29">
                                <w:rPr>
                                  <w:rFonts w:ascii="Times New Roman" w:hAnsi="Times New Roman" w:cs="Times New Roman"/>
                                  <w:sz w:val="24"/>
                                  <w:szCs w:val="24"/>
                                  <w:lang w:val="kk-KZ"/>
                                </w:rPr>
                                <w:t>Құндылықтарды жинау және қолданбалы негіз</w:t>
                              </w:r>
                            </w:p>
                            <w:p w14:paraId="4054CBCD" w14:textId="790CFE81" w:rsidR="00521808" w:rsidRPr="00354F29"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(жоғарғы білім)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4349364" y="0"/>
                            <a:ext cx="1606550" cy="1289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51EC77" w14:textId="2E312815"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ІІІ кезең</w:t>
                              </w:r>
                            </w:p>
                            <w:p w14:paraId="14B1E42A" w14:textId="1445A830"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 xml:space="preserve">Нәтиже </w:t>
                              </w:r>
                            </w:p>
                            <w:p w14:paraId="68AF2911" w14:textId="3B01D2AA" w:rsidR="00521808" w:rsidRDefault="00521808" w:rsidP="00F83725">
                              <w:pPr>
                                <w:spacing w:after="0" w:line="240" w:lineRule="auto"/>
                                <w:jc w:val="center"/>
                                <w:rPr>
                                  <w:rFonts w:ascii="Times New Roman" w:hAnsi="Times New Roman" w:cs="Times New Roman"/>
                                  <w:sz w:val="24"/>
                                  <w:szCs w:val="24"/>
                                  <w:lang w:val="kk-KZ"/>
                                </w:rPr>
                              </w:pPr>
                              <w:r w:rsidRPr="00354F29">
                                <w:rPr>
                                  <w:rFonts w:ascii="Times New Roman" w:hAnsi="Times New Roman" w:cs="Times New Roman"/>
                                  <w:sz w:val="24"/>
                                  <w:szCs w:val="24"/>
                                  <w:lang w:val="kk-KZ"/>
                                </w:rPr>
                                <w:t>Экономикалық тиімділік</w:t>
                              </w:r>
                              <w:r>
                                <w:rPr>
                                  <w:rFonts w:ascii="Times New Roman" w:hAnsi="Times New Roman" w:cs="Times New Roman"/>
                                  <w:sz w:val="24"/>
                                  <w:szCs w:val="24"/>
                                  <w:lang w:val="kk-KZ"/>
                                </w:rPr>
                                <w:t xml:space="preserve"> </w:t>
                              </w:r>
                              <w:r w:rsidRPr="00354F29">
                                <w:rPr>
                                  <w:rFonts w:ascii="Times New Roman" w:hAnsi="Times New Roman" w:cs="Times New Roman"/>
                                  <w:sz w:val="24"/>
                                  <w:szCs w:val="24"/>
                                  <w:lang w:val="kk-KZ"/>
                                </w:rPr>
                                <w:t>пен табыс</w:t>
                              </w:r>
                            </w:p>
                            <w:p w14:paraId="4FFB99A0" w14:textId="6487EB21" w:rsidR="00521808" w:rsidRPr="00354F29"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(жоғарғы білімнен кейінгі кезең)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7951" y="1645920"/>
                            <a:ext cx="2101850" cy="4787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DAF360" w14:textId="640C243D" w:rsidR="00521808" w:rsidRPr="0024691E" w:rsidRDefault="00521808" w:rsidP="00F83725">
                              <w:pPr>
                                <w:spacing w:after="0" w:line="240" w:lineRule="auto"/>
                                <w:rPr>
                                  <w:rFonts w:ascii="Times New Roman" w:hAnsi="Times New Roman" w:cs="Times New Roman"/>
                                  <w:lang w:val="kk-KZ"/>
                                </w:rPr>
                              </w:pPr>
                              <w:r>
                                <w:rPr>
                                  <w:rFonts w:ascii="Times New Roman" w:hAnsi="Times New Roman" w:cs="Times New Roman"/>
                                  <w:lang w:val="kk-KZ"/>
                                </w:rPr>
                                <w:t xml:space="preserve">      </w:t>
                              </w:r>
                              <w:r w:rsidRPr="00354F29">
                                <w:rPr>
                                  <w:rFonts w:ascii="Times New Roman" w:hAnsi="Times New Roman" w:cs="Times New Roman"/>
                                  <w:lang w:val="kk-KZ"/>
                                </w:rPr>
                                <w:t>Адам тұлға ретінде</w:t>
                              </w:r>
                            </w:p>
                            <w:p w14:paraId="0FA970A1" w14:textId="72528CBA" w:rsidR="00521808" w:rsidRDefault="00521808" w:rsidP="00F83725">
                              <w:pPr>
                                <w:spacing w:after="0" w:line="240" w:lineRule="auto"/>
                                <w:rPr>
                                  <w:lang w:val="kk-KZ"/>
                                </w:rPr>
                              </w:pPr>
                            </w:p>
                            <w:p w14:paraId="63EDBD45" w14:textId="3282EA17" w:rsidR="00521808" w:rsidRDefault="00521808" w:rsidP="00F83725">
                              <w:pPr>
                                <w:spacing w:after="0" w:line="240" w:lineRule="auto"/>
                                <w:rPr>
                                  <w:lang w:val="kk-KZ"/>
                                </w:rPr>
                              </w:pPr>
                            </w:p>
                            <w:p w14:paraId="635B4F04" w14:textId="40F3446A" w:rsidR="00521808" w:rsidRDefault="00521808" w:rsidP="00F83725">
                              <w:pPr>
                                <w:spacing w:after="0" w:line="240" w:lineRule="auto"/>
                                <w:rPr>
                                  <w:lang w:val="kk-KZ"/>
                                </w:rPr>
                              </w:pPr>
                            </w:p>
                            <w:p w14:paraId="4F9468EE" w14:textId="77777777" w:rsidR="00521808" w:rsidRDefault="00521808" w:rsidP="00F83725">
                              <w:pPr>
                                <w:spacing w:after="0" w:line="240" w:lineRule="auto"/>
                                <w:rPr>
                                  <w:lang w:val="kk-KZ"/>
                                </w:rPr>
                              </w:pPr>
                            </w:p>
                            <w:p w14:paraId="4145D728" w14:textId="77777777" w:rsidR="00521808" w:rsidRDefault="00521808" w:rsidP="00F83725">
                              <w:pPr>
                                <w:spacing w:after="0" w:line="240" w:lineRule="auto"/>
                                <w:rPr>
                                  <w:rFonts w:ascii="Times New Roman" w:hAnsi="Times New Roman" w:cs="Times New Roman"/>
                                  <w:lang w:val="kk-KZ"/>
                                </w:rPr>
                              </w:pPr>
                            </w:p>
                            <w:p w14:paraId="72B1966B" w14:textId="77777777" w:rsidR="00521808" w:rsidRDefault="00521808" w:rsidP="00F83725">
                              <w:pPr>
                                <w:spacing w:after="0" w:line="240" w:lineRule="auto"/>
                                <w:rPr>
                                  <w:rFonts w:ascii="Times New Roman" w:hAnsi="Times New Roman" w:cs="Times New Roman"/>
                                  <w:lang w:val="kk-KZ"/>
                                </w:rPr>
                              </w:pPr>
                            </w:p>
                            <w:p w14:paraId="1A23D3CF" w14:textId="77777777" w:rsidR="00521808" w:rsidRDefault="00521808" w:rsidP="00F83725">
                              <w:pPr>
                                <w:spacing w:after="0" w:line="240" w:lineRule="auto"/>
                                <w:rPr>
                                  <w:rFonts w:ascii="Times New Roman" w:hAnsi="Times New Roman" w:cs="Times New Roman"/>
                                  <w:lang w:val="kk-KZ"/>
                                </w:rPr>
                              </w:pPr>
                            </w:p>
                            <w:p w14:paraId="7FEC0694" w14:textId="0E39E910" w:rsidR="00521808" w:rsidRPr="00354F29" w:rsidRDefault="00521808" w:rsidP="00F83725">
                              <w:pPr>
                                <w:spacing w:after="0" w:line="240" w:lineRule="auto"/>
                                <w:rPr>
                                  <w:rFonts w:ascii="Times New Roman" w:hAnsi="Times New Roman" w:cs="Times New Roman"/>
                                  <w:lang w:val="kk-KZ"/>
                                </w:rPr>
                              </w:pPr>
                              <w:r>
                                <w:rPr>
                                  <w:rFonts w:ascii="Times New Roman" w:hAnsi="Times New Roman" w:cs="Times New Roman"/>
                                  <w:lang w:val="kk-KZ"/>
                                </w:rPr>
                                <w:t xml:space="preserve">         </w:t>
                              </w:r>
                              <w:r w:rsidRPr="00354F29">
                                <w:rPr>
                                  <w:rFonts w:ascii="Times New Roman" w:hAnsi="Times New Roman" w:cs="Times New Roman"/>
                                  <w:lang w:val="kk-KZ"/>
                                </w:rPr>
                                <w:t xml:space="preserve">Адам капитал </w:t>
                              </w:r>
                              <w:r>
                                <w:rPr>
                                  <w:rFonts w:ascii="Times New Roman" w:hAnsi="Times New Roman" w:cs="Times New Roman"/>
                                  <w:lang w:val="kk-KZ"/>
                                </w:rPr>
                                <w:t>р</w:t>
                              </w:r>
                              <w:r w:rsidRPr="00354F29">
                                <w:rPr>
                                  <w:rFonts w:ascii="Times New Roman" w:hAnsi="Times New Roman" w:cs="Times New Roman"/>
                                  <w:lang w:val="kk-KZ"/>
                                </w:rPr>
                                <w:t>етінде</w:t>
                              </w:r>
                            </w:p>
                            <w:p w14:paraId="5A54CB9D" w14:textId="1FD211D4" w:rsidR="00521808" w:rsidRDefault="00521808" w:rsidP="00F83725">
                              <w:pPr>
                                <w:spacing w:after="0" w:line="240" w:lineRule="auto"/>
                                <w:rPr>
                                  <w:lang w:val="kk-KZ"/>
                                </w:rPr>
                              </w:pPr>
                            </w:p>
                            <w:p w14:paraId="49ACBEA7" w14:textId="77777777" w:rsidR="00521808" w:rsidRPr="0024691E" w:rsidRDefault="00521808" w:rsidP="00F83725">
                              <w:pPr>
                                <w:spacing w:after="0" w:line="240" w:lineRule="auto"/>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Прямоугольник 33"/>
                        <wps:cNvSpPr/>
                        <wps:spPr>
                          <a:xfrm>
                            <a:off x="206734" y="2043485"/>
                            <a:ext cx="1790700" cy="2762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BE439F" w14:textId="4F418682"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білім беру, ақпараттық</w:t>
                              </w:r>
                              <w:r>
                                <w:rPr>
                                  <w:rFonts w:ascii="Times New Roman" w:hAnsi="Times New Roman" w:cs="Times New Roman"/>
                                  <w:sz w:val="24"/>
                                  <w:szCs w:val="24"/>
                                </w:rPr>
                                <w:t>-</w:t>
                              </w:r>
                              <w:r>
                                <w:rPr>
                                  <w:rFonts w:ascii="Times New Roman" w:hAnsi="Times New Roman" w:cs="Times New Roman"/>
                                  <w:sz w:val="24"/>
                                  <w:szCs w:val="24"/>
                                  <w:lang w:val="kk-KZ"/>
                                </w:rPr>
                                <w:t xml:space="preserve"> коммуникациялық, инновациялық, мәдени</w:t>
                              </w:r>
                            </w:p>
                            <w:p w14:paraId="4999E9A7" w14:textId="77777777" w:rsidR="00521808" w:rsidRDefault="00521808" w:rsidP="00F83725">
                              <w:pPr>
                                <w:spacing w:after="0" w:line="240" w:lineRule="auto"/>
                                <w:rPr>
                                  <w:rFonts w:ascii="Times New Roman" w:hAnsi="Times New Roman" w:cs="Times New Roman"/>
                                  <w:sz w:val="24"/>
                                  <w:szCs w:val="24"/>
                                  <w:lang w:val="kk-KZ"/>
                                </w:rPr>
                              </w:pPr>
                            </w:p>
                            <w:p w14:paraId="4CB553F8" w14:textId="77777777" w:rsidR="00521808" w:rsidRDefault="00521808" w:rsidP="00F83725">
                              <w:pPr>
                                <w:spacing w:after="0" w:line="240" w:lineRule="auto"/>
                                <w:rPr>
                                  <w:rFonts w:ascii="Times New Roman" w:hAnsi="Times New Roman" w:cs="Times New Roman"/>
                                  <w:sz w:val="24"/>
                                  <w:szCs w:val="24"/>
                                  <w:lang w:val="kk-KZ"/>
                                </w:rPr>
                              </w:pPr>
                            </w:p>
                            <w:p w14:paraId="5C218B82" w14:textId="77777777" w:rsidR="00521808" w:rsidRDefault="00521808" w:rsidP="00F8372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2921424" w14:textId="77777777" w:rsidR="00521808" w:rsidRDefault="00521808" w:rsidP="00F83725">
                              <w:pPr>
                                <w:spacing w:after="0" w:line="240" w:lineRule="auto"/>
                                <w:jc w:val="both"/>
                                <w:rPr>
                                  <w:rFonts w:ascii="Times New Roman" w:hAnsi="Times New Roman" w:cs="Times New Roman"/>
                                  <w:sz w:val="24"/>
                                  <w:szCs w:val="24"/>
                                  <w:lang w:val="kk-KZ"/>
                                </w:rPr>
                              </w:pPr>
                            </w:p>
                            <w:p w14:paraId="20AD831A" w14:textId="77777777" w:rsidR="00521808" w:rsidRDefault="00521808" w:rsidP="00F83725">
                              <w:pPr>
                                <w:spacing w:after="0" w:line="240" w:lineRule="auto"/>
                                <w:jc w:val="both"/>
                                <w:rPr>
                                  <w:rFonts w:ascii="Times New Roman" w:hAnsi="Times New Roman" w:cs="Times New Roman"/>
                                  <w:sz w:val="24"/>
                                  <w:szCs w:val="24"/>
                                  <w:lang w:val="kk-KZ"/>
                                </w:rPr>
                              </w:pPr>
                            </w:p>
                            <w:p w14:paraId="3B8B2F79" w14:textId="77777777" w:rsidR="00521808" w:rsidRDefault="00521808" w:rsidP="00F83725">
                              <w:pPr>
                                <w:spacing w:after="0" w:line="240" w:lineRule="auto"/>
                                <w:jc w:val="both"/>
                                <w:rPr>
                                  <w:rFonts w:ascii="Times New Roman" w:hAnsi="Times New Roman" w:cs="Times New Roman"/>
                                  <w:sz w:val="24"/>
                                  <w:szCs w:val="24"/>
                                  <w:lang w:val="kk-KZ"/>
                                </w:rPr>
                              </w:pPr>
                            </w:p>
                            <w:p w14:paraId="65A9032E" w14:textId="77777777" w:rsidR="00521808" w:rsidRDefault="00521808" w:rsidP="00F83725">
                              <w:pPr>
                                <w:spacing w:after="0" w:line="240" w:lineRule="auto"/>
                                <w:jc w:val="both"/>
                                <w:rPr>
                                  <w:rFonts w:ascii="Times New Roman" w:hAnsi="Times New Roman" w:cs="Times New Roman"/>
                                  <w:sz w:val="24"/>
                                  <w:szCs w:val="24"/>
                                  <w:lang w:val="kk-KZ"/>
                                </w:rPr>
                              </w:pPr>
                            </w:p>
                            <w:p w14:paraId="1FEBEDD4" w14:textId="77777777" w:rsidR="00521808" w:rsidRDefault="00521808" w:rsidP="00F83725">
                              <w:pPr>
                                <w:spacing w:after="0" w:line="240" w:lineRule="auto"/>
                                <w:jc w:val="both"/>
                                <w:rPr>
                                  <w:rFonts w:ascii="Times New Roman" w:hAnsi="Times New Roman" w:cs="Times New Roman"/>
                                  <w:sz w:val="24"/>
                                  <w:szCs w:val="24"/>
                                  <w:lang w:val="kk-KZ"/>
                                </w:rPr>
                              </w:pPr>
                            </w:p>
                            <w:p w14:paraId="284FE579" w14:textId="3D7E88C4" w:rsidR="00521808" w:rsidRDefault="00521808" w:rsidP="00F8372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кәсіпкерлік мәдениет бойынша іргелі білім қалыптастыру</w:t>
                              </w:r>
                            </w:p>
                            <w:p w14:paraId="346B0F05" w14:textId="0A2C0431" w:rsidR="00521808" w:rsidRDefault="00521808" w:rsidP="00F83725">
                              <w:pPr>
                                <w:spacing w:after="0" w:line="240" w:lineRule="auto"/>
                                <w:rPr>
                                  <w:rFonts w:ascii="Times New Roman" w:hAnsi="Times New Roman" w:cs="Times New Roman"/>
                                  <w:sz w:val="24"/>
                                  <w:szCs w:val="24"/>
                                  <w:lang w:val="kk-KZ"/>
                                </w:rPr>
                              </w:pPr>
                            </w:p>
                            <w:p w14:paraId="55A98951" w14:textId="77777777" w:rsidR="00521808" w:rsidRPr="00354F29" w:rsidRDefault="00521808" w:rsidP="00F83725">
                              <w:pPr>
                                <w:spacing w:after="0" w:line="240" w:lineRule="auto"/>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Прямоугольник: скругленные углы 34"/>
                        <wps:cNvSpPr/>
                        <wps:spPr>
                          <a:xfrm>
                            <a:off x="445273" y="2910177"/>
                            <a:ext cx="1377950" cy="7553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CDC7B" w14:textId="15185C56" w:rsidR="00521808" w:rsidRPr="00945B2C" w:rsidRDefault="00521808" w:rsidP="00F83725">
                              <w:pPr>
                                <w:spacing w:after="0" w:line="240" w:lineRule="auto"/>
                                <w:jc w:val="center"/>
                                <w:rPr>
                                  <w:rFonts w:ascii="Times New Roman" w:hAnsi="Times New Roman" w:cs="Times New Roman"/>
                                  <w:sz w:val="24"/>
                                  <w:szCs w:val="24"/>
                                  <w:lang w:val="en-US"/>
                                </w:rPr>
                              </w:pPr>
                              <w:r w:rsidRPr="00B14635">
                                <w:rPr>
                                  <w:rFonts w:ascii="Times New Roman" w:hAnsi="Times New Roman" w:cs="Times New Roman"/>
                                  <w:sz w:val="24"/>
                                  <w:szCs w:val="24"/>
                                  <w:lang w:val="kk-KZ"/>
                                </w:rPr>
                                <w:t>кәсіпкерлік ой сананың қалыптасу</w:t>
                              </w:r>
                            </w:p>
                            <w:p w14:paraId="629B1320" w14:textId="77777777" w:rsidR="00521808" w:rsidRPr="00B14635" w:rsidRDefault="00521808" w:rsidP="00F83725">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2369489" y="1630017"/>
                            <a:ext cx="1752600" cy="48037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6BAC10" w14:textId="0FCD4955" w:rsidR="00521808" w:rsidRDefault="00521808" w:rsidP="00F83725">
                              <w:pPr>
                                <w:spacing w:after="0" w:line="240" w:lineRule="auto"/>
                                <w:jc w:val="center"/>
                                <w:rPr>
                                  <w:rFonts w:ascii="Times New Roman" w:hAnsi="Times New Roman" w:cs="Times New Roman"/>
                                  <w:sz w:val="24"/>
                                  <w:szCs w:val="24"/>
                                  <w:lang w:val="kk-KZ"/>
                                </w:rPr>
                              </w:pPr>
                              <w:r w:rsidRPr="00CE1B80">
                                <w:rPr>
                                  <w:rFonts w:ascii="Times New Roman" w:hAnsi="Times New Roman" w:cs="Times New Roman"/>
                                  <w:sz w:val="24"/>
                                  <w:szCs w:val="24"/>
                                  <w:lang w:val="kk-KZ"/>
                                </w:rPr>
                                <w:t>жинақтау</w:t>
                              </w:r>
                            </w:p>
                            <w:p w14:paraId="51830B9C" w14:textId="10482AA9"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кәсіпкерлікті ұйымдастыру, әлеуметтік жауапкершілік,</w:t>
                              </w:r>
                            </w:p>
                            <w:p w14:paraId="3B993DA2" w14:textId="00DE3816" w:rsidR="00521808" w:rsidRDefault="00521808" w:rsidP="00F83725">
                              <w:pPr>
                                <w:spacing w:after="0" w:line="240" w:lineRule="auto"/>
                                <w:jc w:val="center"/>
                                <w:rPr>
                                  <w:rFonts w:ascii="Times New Roman" w:hAnsi="Times New Roman" w:cs="Times New Roman"/>
                                  <w:sz w:val="24"/>
                                  <w:szCs w:val="24"/>
                                  <w:lang w:val="kk-KZ"/>
                                </w:rPr>
                              </w:pPr>
                            </w:p>
                            <w:p w14:paraId="681A5B5D" w14:textId="562FE18A" w:rsidR="00521808" w:rsidRDefault="00521808" w:rsidP="00F83725">
                              <w:pPr>
                                <w:spacing w:after="0" w:line="240" w:lineRule="auto"/>
                                <w:jc w:val="center"/>
                                <w:rPr>
                                  <w:rFonts w:ascii="Times New Roman" w:hAnsi="Times New Roman" w:cs="Times New Roman"/>
                                  <w:sz w:val="24"/>
                                  <w:szCs w:val="24"/>
                                  <w:lang w:val="kk-KZ"/>
                                </w:rPr>
                              </w:pPr>
                            </w:p>
                            <w:p w14:paraId="05EC5FE0" w14:textId="5826C7B3" w:rsidR="00521808" w:rsidRDefault="00521808" w:rsidP="00F83725">
                              <w:pPr>
                                <w:spacing w:after="0" w:line="240" w:lineRule="auto"/>
                                <w:jc w:val="center"/>
                                <w:rPr>
                                  <w:rFonts w:ascii="Times New Roman" w:hAnsi="Times New Roman" w:cs="Times New Roman"/>
                                  <w:sz w:val="24"/>
                                  <w:szCs w:val="24"/>
                                  <w:lang w:val="kk-KZ"/>
                                </w:rPr>
                              </w:pPr>
                            </w:p>
                            <w:p w14:paraId="7EA1CE1F" w14:textId="77777777" w:rsidR="00521808" w:rsidRDefault="00521808" w:rsidP="00F83725">
                              <w:pPr>
                                <w:spacing w:after="0" w:line="240" w:lineRule="auto"/>
                                <w:jc w:val="center"/>
                                <w:rPr>
                                  <w:rFonts w:ascii="Times New Roman" w:hAnsi="Times New Roman" w:cs="Times New Roman"/>
                                  <w:sz w:val="24"/>
                                  <w:szCs w:val="24"/>
                                  <w:lang w:val="kk-KZ"/>
                                </w:rPr>
                              </w:pPr>
                            </w:p>
                            <w:p w14:paraId="01149682" w14:textId="760A27B2"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табысты инвестициялау және инновация</w:t>
                              </w:r>
                            </w:p>
                            <w:p w14:paraId="5E272437" w14:textId="1EA54AB1" w:rsidR="00521808" w:rsidRDefault="00521808" w:rsidP="00F83725">
                              <w:pPr>
                                <w:spacing w:after="0" w:line="240" w:lineRule="auto"/>
                                <w:rPr>
                                  <w:rFonts w:ascii="Times New Roman" w:hAnsi="Times New Roman" w:cs="Times New Roman"/>
                                  <w:sz w:val="24"/>
                                  <w:szCs w:val="24"/>
                                  <w:lang w:val="kk-KZ"/>
                                </w:rPr>
                              </w:pPr>
                            </w:p>
                            <w:p w14:paraId="462F33AE" w14:textId="77777777" w:rsidR="00521808" w:rsidRPr="00CE1B80" w:rsidRDefault="00521808" w:rsidP="00F83725">
                              <w:pPr>
                                <w:spacing w:after="0" w:line="240" w:lineRule="auto"/>
                                <w:rPr>
                                  <w:rFonts w:ascii="Times New Roman" w:hAnsi="Times New Roman" w:cs="Times New Roman"/>
                                  <w:sz w:val="24"/>
                                  <w:szCs w:val="24"/>
                                  <w:lang w:val="kk-KZ"/>
                                </w:rPr>
                              </w:pPr>
                            </w:p>
                            <w:p w14:paraId="08B4B476" w14:textId="77777777" w:rsidR="00521808" w:rsidRPr="00CE1B80" w:rsidRDefault="00521808" w:rsidP="00F83725">
                              <w:pPr>
                                <w:spacing w:after="0" w:line="240" w:lineRule="auto"/>
                              </w:pPr>
                            </w:p>
                            <w:p w14:paraId="7DD241E4" w14:textId="77777777" w:rsidR="00521808" w:rsidRDefault="00521808" w:rsidP="00F83725">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скругленные углы 38"/>
                        <wps:cNvSpPr/>
                        <wps:spPr>
                          <a:xfrm>
                            <a:off x="2647785" y="3037398"/>
                            <a:ext cx="1346200" cy="958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431107" w14:textId="4B05A546" w:rsidR="00521808" w:rsidRPr="00CE1B80" w:rsidRDefault="00521808" w:rsidP="00F83725">
                              <w:pPr>
                                <w:spacing w:after="0" w:line="240" w:lineRule="auto"/>
                                <w:jc w:val="center"/>
                                <w:rPr>
                                  <w:rFonts w:ascii="Times New Roman" w:hAnsi="Times New Roman" w:cs="Times New Roman"/>
                                  <w:sz w:val="24"/>
                                  <w:szCs w:val="24"/>
                                  <w:lang w:val="kk-KZ"/>
                                </w:rPr>
                              </w:pPr>
                              <w:r w:rsidRPr="00CE1B80">
                                <w:rPr>
                                  <w:rFonts w:ascii="Times New Roman" w:hAnsi="Times New Roman" w:cs="Times New Roman"/>
                                  <w:sz w:val="24"/>
                                  <w:szCs w:val="24"/>
                                  <w:lang w:val="kk-KZ"/>
                                </w:rPr>
                                <w:t>кәсіпкерлік ой сананы жүзеге асыру дағдысы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скругленные углы 41"/>
                        <wps:cNvSpPr/>
                        <wps:spPr>
                          <a:xfrm>
                            <a:off x="4484536" y="4953663"/>
                            <a:ext cx="1498600" cy="1181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EF5559" w14:textId="7C2B4B24" w:rsidR="00521808" w:rsidRPr="0024691E"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Орта тап, жоғары өмір сүру стандарттары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скругленные углы 42"/>
                        <wps:cNvSpPr/>
                        <wps:spPr>
                          <a:xfrm>
                            <a:off x="2679590" y="5104737"/>
                            <a:ext cx="1282700" cy="1060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1A807C" w14:textId="4C0BC90C" w:rsidR="00521808" w:rsidRPr="00945B2C" w:rsidRDefault="00521808" w:rsidP="00F83725">
                              <w:pPr>
                                <w:spacing w:after="0" w:line="240" w:lineRule="auto"/>
                                <w:jc w:val="center"/>
                                <w:rPr>
                                  <w:rFonts w:ascii="Times New Roman" w:hAnsi="Times New Roman" w:cs="Times New Roman"/>
                                  <w:sz w:val="24"/>
                                  <w:szCs w:val="24"/>
                                  <w:lang w:val="kk-KZ"/>
                                </w:rPr>
                              </w:pPr>
                              <w:r w:rsidRPr="00945B2C">
                                <w:rPr>
                                  <w:rFonts w:ascii="Times New Roman" w:hAnsi="Times New Roman" w:cs="Times New Roman"/>
                                  <w:sz w:val="24"/>
                                  <w:szCs w:val="24"/>
                                  <w:lang w:val="kk-KZ"/>
                                </w:rPr>
                                <w:t>адам ресурс индексінің жоғарлауы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скругленные углы 43"/>
                        <wps:cNvSpPr/>
                        <wps:spPr>
                          <a:xfrm>
                            <a:off x="302150" y="5311471"/>
                            <a:ext cx="1524000" cy="933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94F896" w14:textId="77777777"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жас кәсіпкер</w:t>
                              </w:r>
                            </w:p>
                            <w:p w14:paraId="79C9C273" w14:textId="65684371" w:rsidR="00521808" w:rsidRPr="0024691E"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дағдысы мен мәдениеті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скругленные углы 45"/>
                        <wps:cNvSpPr/>
                        <wps:spPr>
                          <a:xfrm>
                            <a:off x="4556098" y="2043485"/>
                            <a:ext cx="1352550" cy="62815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B2CF09" w14:textId="561FCD32" w:rsidR="00521808" w:rsidRPr="00020E82" w:rsidRDefault="00521808" w:rsidP="00F83725">
                              <w:pPr>
                                <w:spacing w:after="0" w:line="240" w:lineRule="auto"/>
                                <w:jc w:val="center"/>
                                <w:rPr>
                                  <w:rFonts w:ascii="Times New Roman" w:hAnsi="Times New Roman" w:cs="Times New Roman"/>
                                  <w:sz w:val="24"/>
                                  <w:szCs w:val="24"/>
                                  <w:lang w:val="kk-KZ"/>
                                </w:rPr>
                              </w:pPr>
                              <w:r w:rsidRPr="00020E82">
                                <w:rPr>
                                  <w:rFonts w:ascii="Times New Roman" w:hAnsi="Times New Roman" w:cs="Times New Roman"/>
                                  <w:sz w:val="24"/>
                                  <w:szCs w:val="24"/>
                                  <w:lang w:val="kk-KZ"/>
                                </w:rPr>
                                <w:t>маманданған кәсіпкер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Стрелка: вправо 46"/>
                        <wps:cNvSpPr/>
                        <wps:spPr>
                          <a:xfrm>
                            <a:off x="2122998" y="874643"/>
                            <a:ext cx="355600" cy="2095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трелка: вправо 47"/>
                        <wps:cNvSpPr/>
                        <wps:spPr>
                          <a:xfrm>
                            <a:off x="4094922" y="850790"/>
                            <a:ext cx="285750" cy="1841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ая со стрелкой 48"/>
                        <wps:cNvCnPr/>
                        <wps:spPr>
                          <a:xfrm flipH="1" flipV="1">
                            <a:off x="1860605" y="1335819"/>
                            <a:ext cx="281940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Стрелка: вниз 50"/>
                        <wps:cNvSpPr/>
                        <wps:spPr>
                          <a:xfrm>
                            <a:off x="5136543" y="1319917"/>
                            <a:ext cx="247650" cy="3048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Стрелка: влево 56"/>
                        <wps:cNvSpPr/>
                        <wps:spPr>
                          <a:xfrm>
                            <a:off x="4126727" y="3299791"/>
                            <a:ext cx="222250" cy="247650"/>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Стрелка: влево 897"/>
                        <wps:cNvSpPr/>
                        <wps:spPr>
                          <a:xfrm>
                            <a:off x="2107096" y="3291840"/>
                            <a:ext cx="203200" cy="260350"/>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Прямая со стрелкой 899"/>
                        <wps:cNvCnPr/>
                        <wps:spPr>
                          <a:xfrm flipV="1">
                            <a:off x="1860605" y="3522428"/>
                            <a:ext cx="876300" cy="25273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00" name="Прямая со стрелкой 900"/>
                        <wps:cNvCnPr/>
                        <wps:spPr>
                          <a:xfrm flipV="1">
                            <a:off x="3872285" y="2735249"/>
                            <a:ext cx="793750" cy="3079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1FFE52" id="Группа 929" o:spid="_x0000_s1060" style="position:absolute;left:0;text-align:left;margin-left:12pt;margin-top:.9pt;width:471.1pt;height:506.6pt;z-index:251653632;mso-position-horizontal-relative:text;mso-position-vertical-relative:text" coordsize="59831,6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">
                <v:rect id="_x0000_s1061" style="position:absolute;top:318;width:20574;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MpcEA&#10;AADbAAAADwAAAGRycy9kb3ducmV2LnhtbESPS6vCMBSE94L/IRzBnaYqiPYaxQc+lj7uvW4PzbEt&#10;NieliVr/vREEl8PMfMNMZrUpxJ0ql1tW0OtGIIgTq3NOFfye1p0RCOeRNRaWScGTHMymzcYEY20f&#10;fKD70aciQNjFqCDzvoyldElGBl3XlsTBu9jKoA+ySqWu8BHgppD9KBpKgzmHhQxLWmaUXI83o+CW&#10;bBbntJzvV+sBb6Xtjc3fv1aq3arnPyA81f4b/rR3WkF/CO8v4Q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TKXBAAAA2wAAAA8AAAAAAAAAAAAAAAAAmAIAAGRycy9kb3du&#10;cmV2LnhtbFBLBQYAAAAABAAEAPUAAACGAwAAAAA=&#10;" fillcolor="white [3201]" strokecolor="#70ad47 [3209]" strokeweight="1pt">
                  <v:textbox>
                    <w:txbxContent>
                      <w:p w14:paraId="1F71A955" w14:textId="6E35C76B"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І кезең</w:t>
                        </w:r>
                      </w:p>
                      <w:p w14:paraId="70025BB6" w14:textId="7EBC78C2"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Қалыптастыру</w:t>
                        </w:r>
                      </w:p>
                      <w:p w14:paraId="259BECAE" w14:textId="05DC71B5" w:rsidR="00521808" w:rsidRDefault="00521808" w:rsidP="00F83725">
                        <w:pPr>
                          <w:spacing w:after="0" w:line="240" w:lineRule="auto"/>
                          <w:jc w:val="center"/>
                          <w:rPr>
                            <w:rFonts w:ascii="Times New Roman" w:hAnsi="Times New Roman" w:cs="Times New Roman"/>
                            <w:sz w:val="24"/>
                            <w:szCs w:val="24"/>
                            <w:lang w:val="kk-KZ"/>
                          </w:rPr>
                        </w:pPr>
                        <w:r w:rsidRPr="00354F29">
                          <w:rPr>
                            <w:rFonts w:ascii="Times New Roman" w:hAnsi="Times New Roman" w:cs="Times New Roman"/>
                            <w:sz w:val="24"/>
                            <w:szCs w:val="24"/>
                            <w:lang w:val="kk-KZ"/>
                          </w:rPr>
                          <w:t xml:space="preserve">Адам капиталын қалыптастыру </w:t>
                        </w:r>
                      </w:p>
                      <w:p w14:paraId="7502E180" w14:textId="723A11AD" w:rsidR="00521808" w:rsidRPr="00354F29"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бастауыш, орта білім)</w:t>
                        </w:r>
                      </w:p>
                    </w:txbxContent>
                  </v:textbox>
                </v:rect>
                <v:rect id="Прямоугольник 27" o:spid="_x0000_s1062" style="position:absolute;left:24490;top:238;width:16256;height:13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pPsIA&#10;AADbAAAADwAAAGRycy9kb3ducmV2LnhtbESPT4vCMBTE74LfITzB25qqsLrVKP7B1aN2d/X6aJ5t&#10;sXkpTdT67Y2w4HGYmd8w03ljSnGj2hWWFfR7EQji1OqCMwW/P5uPMQjnkTWWlknBgxzMZ+3WFGNt&#10;73ygW+IzESDsYlSQe1/FUro0J4OuZyvi4J1tbdAHWWdS13gPcFPKQRR9SoMFh4UcK1rllF6Sq1Fw&#10;Tb+Xp6xa7NebIW+l7X+Zv6NWqttpFhMQnhr/Dv+3d1rBYAS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k+wgAAANsAAAAPAAAAAAAAAAAAAAAAAJgCAABkcnMvZG93&#10;bnJldi54bWxQSwUGAAAAAAQABAD1AAAAhwMAAAAA&#10;" fillcolor="white [3201]" strokecolor="#70ad47 [3209]" strokeweight="1pt">
                  <v:textbox>
                    <w:txbxContent>
                      <w:p w14:paraId="773EC3DB" w14:textId="16B76260"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ІІ кезең</w:t>
                        </w:r>
                      </w:p>
                      <w:p w14:paraId="4326A9B2" w14:textId="203047CA"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Қор жинау</w:t>
                        </w:r>
                      </w:p>
                      <w:p w14:paraId="2D4984AD" w14:textId="26D7D00A" w:rsidR="00521808" w:rsidRDefault="00521808" w:rsidP="00F83725">
                        <w:pPr>
                          <w:spacing w:after="0" w:line="240" w:lineRule="auto"/>
                          <w:jc w:val="center"/>
                          <w:rPr>
                            <w:rFonts w:ascii="Times New Roman" w:hAnsi="Times New Roman" w:cs="Times New Roman"/>
                            <w:sz w:val="24"/>
                            <w:szCs w:val="24"/>
                            <w:lang w:val="kk-KZ"/>
                          </w:rPr>
                        </w:pPr>
                        <w:r w:rsidRPr="00354F29">
                          <w:rPr>
                            <w:rFonts w:ascii="Times New Roman" w:hAnsi="Times New Roman" w:cs="Times New Roman"/>
                            <w:sz w:val="24"/>
                            <w:szCs w:val="24"/>
                            <w:lang w:val="kk-KZ"/>
                          </w:rPr>
                          <w:t>Құндылықтарды жинау және қолданбалы негіз</w:t>
                        </w:r>
                      </w:p>
                      <w:p w14:paraId="4054CBCD" w14:textId="790CFE81" w:rsidR="00521808" w:rsidRPr="00354F29"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(жоғарғы білім)</w:t>
                        </w:r>
                      </w:p>
                    </w:txbxContent>
                  </v:textbox>
                </v:rect>
                <v:rect id="Прямоугольник 28" o:spid="_x0000_s1063" style="position:absolute;left:43493;width:16066;height:12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9TL0A&#10;AADbAAAADwAAAGRycy9kb3ducmV2LnhtbERPyarCMBTdC/5DuII7TVUQrUZxwGH5nLeX5toWm5vS&#10;RK1/bxYPXB7OPJ3XphAvqlxuWUGvG4EgTqzOOVVwPm06IxDOI2ssLJOCDzmYz5qNKcbavvlAr6NP&#10;RQhhF6OCzPsyltIlGRl0XVsSB+5uK4M+wCqVusJ3CDeF7EfRUBrMOTRkWNIqo+RxfBoFz2S7vKXl&#10;4m+9GfBO2t7YXK5aqXarXkxAeKr9T/zv3msF/T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p9TL0AAADbAAAADwAAAAAAAAAAAAAAAACYAgAAZHJzL2Rvd25yZXYu&#10;eG1sUEsFBgAAAAAEAAQA9QAAAIIDAAAAAA==&#10;" fillcolor="white [3201]" strokecolor="#70ad47 [3209]" strokeweight="1pt">
                  <v:textbox>
                    <w:txbxContent>
                      <w:p w14:paraId="4F51EC77" w14:textId="2E312815"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ІІІ кезең</w:t>
                        </w:r>
                      </w:p>
                      <w:p w14:paraId="14B1E42A" w14:textId="1445A830" w:rsidR="00521808" w:rsidRPr="00DF253C" w:rsidRDefault="00521808" w:rsidP="00F83725">
                        <w:pPr>
                          <w:spacing w:after="0" w:line="240" w:lineRule="auto"/>
                          <w:jc w:val="center"/>
                          <w:rPr>
                            <w:rFonts w:ascii="Times New Roman" w:hAnsi="Times New Roman" w:cs="Times New Roman"/>
                            <w:bCs/>
                            <w:i/>
                            <w:sz w:val="24"/>
                            <w:szCs w:val="24"/>
                            <w:lang w:val="kk-KZ"/>
                          </w:rPr>
                        </w:pPr>
                        <w:r w:rsidRPr="00DF253C">
                          <w:rPr>
                            <w:rFonts w:ascii="Times New Roman" w:hAnsi="Times New Roman" w:cs="Times New Roman"/>
                            <w:bCs/>
                            <w:i/>
                            <w:sz w:val="24"/>
                            <w:szCs w:val="24"/>
                            <w:lang w:val="kk-KZ"/>
                          </w:rPr>
                          <w:t xml:space="preserve">Нәтиже </w:t>
                        </w:r>
                      </w:p>
                      <w:p w14:paraId="68AF2911" w14:textId="3B01D2AA" w:rsidR="00521808" w:rsidRDefault="00521808" w:rsidP="00F83725">
                        <w:pPr>
                          <w:spacing w:after="0" w:line="240" w:lineRule="auto"/>
                          <w:jc w:val="center"/>
                          <w:rPr>
                            <w:rFonts w:ascii="Times New Roman" w:hAnsi="Times New Roman" w:cs="Times New Roman"/>
                            <w:sz w:val="24"/>
                            <w:szCs w:val="24"/>
                            <w:lang w:val="kk-KZ"/>
                          </w:rPr>
                        </w:pPr>
                        <w:r w:rsidRPr="00354F29">
                          <w:rPr>
                            <w:rFonts w:ascii="Times New Roman" w:hAnsi="Times New Roman" w:cs="Times New Roman"/>
                            <w:sz w:val="24"/>
                            <w:szCs w:val="24"/>
                            <w:lang w:val="kk-KZ"/>
                          </w:rPr>
                          <w:t>Экономикалық тиімділік</w:t>
                        </w:r>
                        <w:r>
                          <w:rPr>
                            <w:rFonts w:ascii="Times New Roman" w:hAnsi="Times New Roman" w:cs="Times New Roman"/>
                            <w:sz w:val="24"/>
                            <w:szCs w:val="24"/>
                            <w:lang w:val="kk-KZ"/>
                          </w:rPr>
                          <w:t xml:space="preserve"> </w:t>
                        </w:r>
                        <w:r w:rsidRPr="00354F29">
                          <w:rPr>
                            <w:rFonts w:ascii="Times New Roman" w:hAnsi="Times New Roman" w:cs="Times New Roman"/>
                            <w:sz w:val="24"/>
                            <w:szCs w:val="24"/>
                            <w:lang w:val="kk-KZ"/>
                          </w:rPr>
                          <w:t>пен табыс</w:t>
                        </w:r>
                      </w:p>
                      <w:p w14:paraId="4FFB99A0" w14:textId="6487EB21" w:rsidR="00521808" w:rsidRPr="00354F29"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(жоғарғы білімнен кейінгі кезең)</w:t>
                        </w:r>
                      </w:p>
                    </w:txbxContent>
                  </v:textbox>
                </v:rect>
                <v:rect id="Прямоугольник 29" o:spid="_x0000_s1064" style="position:absolute;left:79;top:16459;width:21019;height:47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9B8IA&#10;AADbAAAADwAAAGRycy9kb3ducmV2LnhtbESPQYvCMBSE7wv+h/AEb2uqwmK7RlkExYN7sPUHvE2e&#10;bdnmpTZR6783guBxmJlvmMWqt424Uudrxwom4wQEsXam5lLBsdh8zkH4gGywcUwK7uRhtRx8LDAz&#10;7sYHuuahFBHCPkMFVQhtJqXXFVn0Y9cSR+/kOoshyq6UpsNbhNtGTpPkS1qsOS5U2NK6Iv2fX6wC&#10;e9oe8k1R7PV2dsZ2pn/d3y5VajTsf75BBOrDO/xq74yCaQ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v0HwgAAANsAAAAPAAAAAAAAAAAAAAAAAJgCAABkcnMvZG93&#10;bnJldi54bWxQSwUGAAAAAAQABAD1AAAAhwMAAAAA&#10;" fillcolor="white [3201]" strokecolor="#70ad47 [3209]" strokeweight="1pt">
                  <v:textbox>
                    <w:txbxContent>
                      <w:p w14:paraId="62DAF360" w14:textId="640C243D" w:rsidR="00521808" w:rsidRPr="0024691E" w:rsidRDefault="00521808" w:rsidP="00F83725">
                        <w:pPr>
                          <w:spacing w:after="0" w:line="240" w:lineRule="auto"/>
                          <w:rPr>
                            <w:rFonts w:ascii="Times New Roman" w:hAnsi="Times New Roman" w:cs="Times New Roman"/>
                            <w:lang w:val="kk-KZ"/>
                          </w:rPr>
                        </w:pPr>
                        <w:r>
                          <w:rPr>
                            <w:rFonts w:ascii="Times New Roman" w:hAnsi="Times New Roman" w:cs="Times New Roman"/>
                            <w:lang w:val="kk-KZ"/>
                          </w:rPr>
                          <w:t xml:space="preserve">      </w:t>
                        </w:r>
                        <w:r w:rsidRPr="00354F29">
                          <w:rPr>
                            <w:rFonts w:ascii="Times New Roman" w:hAnsi="Times New Roman" w:cs="Times New Roman"/>
                            <w:lang w:val="kk-KZ"/>
                          </w:rPr>
                          <w:t>Адам тұлға ретінде</w:t>
                        </w:r>
                      </w:p>
                      <w:p w14:paraId="0FA970A1" w14:textId="72528CBA" w:rsidR="00521808" w:rsidRDefault="00521808" w:rsidP="00F83725">
                        <w:pPr>
                          <w:spacing w:after="0" w:line="240" w:lineRule="auto"/>
                          <w:rPr>
                            <w:lang w:val="kk-KZ"/>
                          </w:rPr>
                        </w:pPr>
                      </w:p>
                      <w:p w14:paraId="63EDBD45" w14:textId="3282EA17" w:rsidR="00521808" w:rsidRDefault="00521808" w:rsidP="00F83725">
                        <w:pPr>
                          <w:spacing w:after="0" w:line="240" w:lineRule="auto"/>
                          <w:rPr>
                            <w:lang w:val="kk-KZ"/>
                          </w:rPr>
                        </w:pPr>
                      </w:p>
                      <w:p w14:paraId="635B4F04" w14:textId="40F3446A" w:rsidR="00521808" w:rsidRDefault="00521808" w:rsidP="00F83725">
                        <w:pPr>
                          <w:spacing w:after="0" w:line="240" w:lineRule="auto"/>
                          <w:rPr>
                            <w:lang w:val="kk-KZ"/>
                          </w:rPr>
                        </w:pPr>
                      </w:p>
                      <w:p w14:paraId="4F9468EE" w14:textId="77777777" w:rsidR="00521808" w:rsidRDefault="00521808" w:rsidP="00F83725">
                        <w:pPr>
                          <w:spacing w:after="0" w:line="240" w:lineRule="auto"/>
                          <w:rPr>
                            <w:lang w:val="kk-KZ"/>
                          </w:rPr>
                        </w:pPr>
                      </w:p>
                      <w:p w14:paraId="4145D728" w14:textId="77777777" w:rsidR="00521808" w:rsidRDefault="00521808" w:rsidP="00F83725">
                        <w:pPr>
                          <w:spacing w:after="0" w:line="240" w:lineRule="auto"/>
                          <w:rPr>
                            <w:rFonts w:ascii="Times New Roman" w:hAnsi="Times New Roman" w:cs="Times New Roman"/>
                            <w:lang w:val="kk-KZ"/>
                          </w:rPr>
                        </w:pPr>
                      </w:p>
                      <w:p w14:paraId="72B1966B" w14:textId="77777777" w:rsidR="00521808" w:rsidRDefault="00521808" w:rsidP="00F83725">
                        <w:pPr>
                          <w:spacing w:after="0" w:line="240" w:lineRule="auto"/>
                          <w:rPr>
                            <w:rFonts w:ascii="Times New Roman" w:hAnsi="Times New Roman" w:cs="Times New Roman"/>
                            <w:lang w:val="kk-KZ"/>
                          </w:rPr>
                        </w:pPr>
                      </w:p>
                      <w:p w14:paraId="1A23D3CF" w14:textId="77777777" w:rsidR="00521808" w:rsidRDefault="00521808" w:rsidP="00F83725">
                        <w:pPr>
                          <w:spacing w:after="0" w:line="240" w:lineRule="auto"/>
                          <w:rPr>
                            <w:rFonts w:ascii="Times New Roman" w:hAnsi="Times New Roman" w:cs="Times New Roman"/>
                            <w:lang w:val="kk-KZ"/>
                          </w:rPr>
                        </w:pPr>
                      </w:p>
                      <w:p w14:paraId="7FEC0694" w14:textId="0E39E910" w:rsidR="00521808" w:rsidRPr="00354F29" w:rsidRDefault="00521808" w:rsidP="00F83725">
                        <w:pPr>
                          <w:spacing w:after="0" w:line="240" w:lineRule="auto"/>
                          <w:rPr>
                            <w:rFonts w:ascii="Times New Roman" w:hAnsi="Times New Roman" w:cs="Times New Roman"/>
                            <w:lang w:val="kk-KZ"/>
                          </w:rPr>
                        </w:pPr>
                        <w:r>
                          <w:rPr>
                            <w:rFonts w:ascii="Times New Roman" w:hAnsi="Times New Roman" w:cs="Times New Roman"/>
                            <w:lang w:val="kk-KZ"/>
                          </w:rPr>
                          <w:t xml:space="preserve">         </w:t>
                        </w:r>
                        <w:r w:rsidRPr="00354F29">
                          <w:rPr>
                            <w:rFonts w:ascii="Times New Roman" w:hAnsi="Times New Roman" w:cs="Times New Roman"/>
                            <w:lang w:val="kk-KZ"/>
                          </w:rPr>
                          <w:t xml:space="preserve">Адам капитал </w:t>
                        </w:r>
                        <w:r>
                          <w:rPr>
                            <w:rFonts w:ascii="Times New Roman" w:hAnsi="Times New Roman" w:cs="Times New Roman"/>
                            <w:lang w:val="kk-KZ"/>
                          </w:rPr>
                          <w:t>р</w:t>
                        </w:r>
                        <w:r w:rsidRPr="00354F29">
                          <w:rPr>
                            <w:rFonts w:ascii="Times New Roman" w:hAnsi="Times New Roman" w:cs="Times New Roman"/>
                            <w:lang w:val="kk-KZ"/>
                          </w:rPr>
                          <w:t>етінде</w:t>
                        </w:r>
                      </w:p>
                      <w:p w14:paraId="5A54CB9D" w14:textId="1FD211D4" w:rsidR="00521808" w:rsidRDefault="00521808" w:rsidP="00F83725">
                        <w:pPr>
                          <w:spacing w:after="0" w:line="240" w:lineRule="auto"/>
                          <w:rPr>
                            <w:lang w:val="kk-KZ"/>
                          </w:rPr>
                        </w:pPr>
                      </w:p>
                      <w:p w14:paraId="49ACBEA7" w14:textId="77777777" w:rsidR="00521808" w:rsidRPr="0024691E" w:rsidRDefault="00521808" w:rsidP="00F83725">
                        <w:pPr>
                          <w:spacing w:after="0" w:line="240" w:lineRule="auto"/>
                          <w:rPr>
                            <w:rFonts w:ascii="Times New Roman" w:hAnsi="Times New Roman" w:cs="Times New Roman"/>
                            <w:sz w:val="24"/>
                            <w:szCs w:val="24"/>
                            <w:lang w:val="kk-KZ"/>
                          </w:rPr>
                        </w:pPr>
                      </w:p>
                    </w:txbxContent>
                  </v:textbox>
                </v:rect>
                <v:rect id="Прямоугольник 33" o:spid="_x0000_s1065" style="position:absolute;left:2067;top:20434;width:17907;height:27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cMMQA&#10;AADbAAAADwAAAGRycy9kb3ducmV2LnhtbESPzWrDMBCE74G+g9hCb7GcGkrrRAmhkOBDeoidB9hK&#10;6x9irVxLjd23jwqFHoeZ+YbZ7GbbixuNvnOsYJWkIIi1Mx03Ci7VYfkKwgdkg71jUvBDHnbbh8UG&#10;c+MmPtOtDI2IEPY5KmhDGHIpvW7Jok/cQBy92o0WQ5RjI82IU4TbXj6n6Yu02HFcaHGg95b0tfy2&#10;Cmx9PJeHqjrpY/aFQ6Y/3GfxptTT47xfgwg0h//wX7swCrIM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XDDEAAAA2wAAAA8AAAAAAAAAAAAAAAAAmAIAAGRycy9k&#10;b3ducmV2LnhtbFBLBQYAAAAABAAEAPUAAACJAwAAAAA=&#10;" fillcolor="white [3201]" strokecolor="#70ad47 [3209]" strokeweight="1pt">
                  <v:textbox>
                    <w:txbxContent>
                      <w:p w14:paraId="18BE439F" w14:textId="4F418682"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білім беру, ақпараттық</w:t>
                        </w:r>
                        <w:r>
                          <w:rPr>
                            <w:rFonts w:ascii="Times New Roman" w:hAnsi="Times New Roman" w:cs="Times New Roman"/>
                            <w:sz w:val="24"/>
                            <w:szCs w:val="24"/>
                          </w:rPr>
                          <w:t>-</w:t>
                        </w:r>
                        <w:r>
                          <w:rPr>
                            <w:rFonts w:ascii="Times New Roman" w:hAnsi="Times New Roman" w:cs="Times New Roman"/>
                            <w:sz w:val="24"/>
                            <w:szCs w:val="24"/>
                            <w:lang w:val="kk-KZ"/>
                          </w:rPr>
                          <w:t xml:space="preserve"> коммуникациялық, инновациялық, мәдени</w:t>
                        </w:r>
                      </w:p>
                      <w:p w14:paraId="4999E9A7" w14:textId="77777777" w:rsidR="00521808" w:rsidRDefault="00521808" w:rsidP="00F83725">
                        <w:pPr>
                          <w:spacing w:after="0" w:line="240" w:lineRule="auto"/>
                          <w:rPr>
                            <w:rFonts w:ascii="Times New Roman" w:hAnsi="Times New Roman" w:cs="Times New Roman"/>
                            <w:sz w:val="24"/>
                            <w:szCs w:val="24"/>
                            <w:lang w:val="kk-KZ"/>
                          </w:rPr>
                        </w:pPr>
                      </w:p>
                      <w:p w14:paraId="4CB553F8" w14:textId="77777777" w:rsidR="00521808" w:rsidRDefault="00521808" w:rsidP="00F83725">
                        <w:pPr>
                          <w:spacing w:after="0" w:line="240" w:lineRule="auto"/>
                          <w:rPr>
                            <w:rFonts w:ascii="Times New Roman" w:hAnsi="Times New Roman" w:cs="Times New Roman"/>
                            <w:sz w:val="24"/>
                            <w:szCs w:val="24"/>
                            <w:lang w:val="kk-KZ"/>
                          </w:rPr>
                        </w:pPr>
                      </w:p>
                      <w:p w14:paraId="5C218B82" w14:textId="77777777" w:rsidR="00521808" w:rsidRDefault="00521808" w:rsidP="00F8372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2921424" w14:textId="77777777" w:rsidR="00521808" w:rsidRDefault="00521808" w:rsidP="00F83725">
                        <w:pPr>
                          <w:spacing w:after="0" w:line="240" w:lineRule="auto"/>
                          <w:jc w:val="both"/>
                          <w:rPr>
                            <w:rFonts w:ascii="Times New Roman" w:hAnsi="Times New Roman" w:cs="Times New Roman"/>
                            <w:sz w:val="24"/>
                            <w:szCs w:val="24"/>
                            <w:lang w:val="kk-KZ"/>
                          </w:rPr>
                        </w:pPr>
                      </w:p>
                      <w:p w14:paraId="20AD831A" w14:textId="77777777" w:rsidR="00521808" w:rsidRDefault="00521808" w:rsidP="00F83725">
                        <w:pPr>
                          <w:spacing w:after="0" w:line="240" w:lineRule="auto"/>
                          <w:jc w:val="both"/>
                          <w:rPr>
                            <w:rFonts w:ascii="Times New Roman" w:hAnsi="Times New Roman" w:cs="Times New Roman"/>
                            <w:sz w:val="24"/>
                            <w:szCs w:val="24"/>
                            <w:lang w:val="kk-KZ"/>
                          </w:rPr>
                        </w:pPr>
                      </w:p>
                      <w:p w14:paraId="3B8B2F79" w14:textId="77777777" w:rsidR="00521808" w:rsidRDefault="00521808" w:rsidP="00F83725">
                        <w:pPr>
                          <w:spacing w:after="0" w:line="240" w:lineRule="auto"/>
                          <w:jc w:val="both"/>
                          <w:rPr>
                            <w:rFonts w:ascii="Times New Roman" w:hAnsi="Times New Roman" w:cs="Times New Roman"/>
                            <w:sz w:val="24"/>
                            <w:szCs w:val="24"/>
                            <w:lang w:val="kk-KZ"/>
                          </w:rPr>
                        </w:pPr>
                      </w:p>
                      <w:p w14:paraId="65A9032E" w14:textId="77777777" w:rsidR="00521808" w:rsidRDefault="00521808" w:rsidP="00F83725">
                        <w:pPr>
                          <w:spacing w:after="0" w:line="240" w:lineRule="auto"/>
                          <w:jc w:val="both"/>
                          <w:rPr>
                            <w:rFonts w:ascii="Times New Roman" w:hAnsi="Times New Roman" w:cs="Times New Roman"/>
                            <w:sz w:val="24"/>
                            <w:szCs w:val="24"/>
                            <w:lang w:val="kk-KZ"/>
                          </w:rPr>
                        </w:pPr>
                      </w:p>
                      <w:p w14:paraId="1FEBEDD4" w14:textId="77777777" w:rsidR="00521808" w:rsidRDefault="00521808" w:rsidP="00F83725">
                        <w:pPr>
                          <w:spacing w:after="0" w:line="240" w:lineRule="auto"/>
                          <w:jc w:val="both"/>
                          <w:rPr>
                            <w:rFonts w:ascii="Times New Roman" w:hAnsi="Times New Roman" w:cs="Times New Roman"/>
                            <w:sz w:val="24"/>
                            <w:szCs w:val="24"/>
                            <w:lang w:val="kk-KZ"/>
                          </w:rPr>
                        </w:pPr>
                      </w:p>
                      <w:p w14:paraId="284FE579" w14:textId="3D7E88C4" w:rsidR="00521808" w:rsidRDefault="00521808" w:rsidP="00F8372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кәсіпкерлік мәдениет бойынша іргелі білім қалыптастыру</w:t>
                        </w:r>
                      </w:p>
                      <w:p w14:paraId="346B0F05" w14:textId="0A2C0431" w:rsidR="00521808" w:rsidRDefault="00521808" w:rsidP="00F83725">
                        <w:pPr>
                          <w:spacing w:after="0" w:line="240" w:lineRule="auto"/>
                          <w:rPr>
                            <w:rFonts w:ascii="Times New Roman" w:hAnsi="Times New Roman" w:cs="Times New Roman"/>
                            <w:sz w:val="24"/>
                            <w:szCs w:val="24"/>
                            <w:lang w:val="kk-KZ"/>
                          </w:rPr>
                        </w:pPr>
                      </w:p>
                      <w:p w14:paraId="55A98951" w14:textId="77777777" w:rsidR="00521808" w:rsidRPr="00354F29" w:rsidRDefault="00521808" w:rsidP="00F83725">
                        <w:pPr>
                          <w:spacing w:after="0" w:line="240" w:lineRule="auto"/>
                          <w:rPr>
                            <w:rFonts w:ascii="Times New Roman" w:hAnsi="Times New Roman" w:cs="Times New Roman"/>
                            <w:sz w:val="24"/>
                            <w:szCs w:val="24"/>
                            <w:lang w:val="kk-KZ"/>
                          </w:rPr>
                        </w:pPr>
                      </w:p>
                    </w:txbxContent>
                  </v:textbox>
                </v:rect>
                <v:roundrect id="Прямоугольник: скругленные углы 34" o:spid="_x0000_s1066" style="position:absolute;left:4452;top:29101;width:13780;height:7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jOsMA&#10;AADbAAAADwAAAGRycy9kb3ducmV2LnhtbESPQWvCQBSE70L/w/IKXkQ31TZKdBVRC72a6sHbI/tM&#10;grtvQ3arsb++WxA8DjPzDbNYddaIK7W+dqzgbZSAIC6crrlUcPj+HM5A+ICs0TgmBXfysFq+9BaY&#10;aXfjPV3zUIoIYZ+hgiqEJpPSFxVZ9CPXEEfv7FqLIcq2lLrFW4RbI8dJkkqLNceFChvaVFRc8h+r&#10;wH2scfAbxsfp7qQNNaZI0+1Mqf5rt56DCNSFZ/jR/tIKJu/w/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ijOsMAAADbAAAADwAAAAAAAAAAAAAAAACYAgAAZHJzL2Rv&#10;d25yZXYueG1sUEsFBgAAAAAEAAQA9QAAAIgDAAAAAA==&#10;" fillcolor="white [3201]" strokecolor="#70ad47 [3209]" strokeweight="1pt">
                  <v:stroke joinstyle="miter"/>
                  <v:textbox>
                    <w:txbxContent>
                      <w:p w14:paraId="2F1CDC7B" w14:textId="15185C56" w:rsidR="00521808" w:rsidRPr="00945B2C" w:rsidRDefault="00521808" w:rsidP="00F83725">
                        <w:pPr>
                          <w:spacing w:after="0" w:line="240" w:lineRule="auto"/>
                          <w:jc w:val="center"/>
                          <w:rPr>
                            <w:rFonts w:ascii="Times New Roman" w:hAnsi="Times New Roman" w:cs="Times New Roman"/>
                            <w:sz w:val="24"/>
                            <w:szCs w:val="24"/>
                            <w:lang w:val="en-US"/>
                          </w:rPr>
                        </w:pPr>
                        <w:r w:rsidRPr="00B14635">
                          <w:rPr>
                            <w:rFonts w:ascii="Times New Roman" w:hAnsi="Times New Roman" w:cs="Times New Roman"/>
                            <w:sz w:val="24"/>
                            <w:szCs w:val="24"/>
                            <w:lang w:val="kk-KZ"/>
                          </w:rPr>
                          <w:t>кәсіпкерлік ой сананың қалыптасу</w:t>
                        </w:r>
                      </w:p>
                      <w:p w14:paraId="629B1320" w14:textId="77777777" w:rsidR="00521808" w:rsidRPr="00B14635" w:rsidRDefault="00521808" w:rsidP="00F83725">
                        <w:pPr>
                          <w:spacing w:after="0" w:line="240" w:lineRule="auto"/>
                          <w:jc w:val="center"/>
                          <w:rPr>
                            <w:rFonts w:ascii="Times New Roman" w:hAnsi="Times New Roman" w:cs="Times New Roman"/>
                            <w:sz w:val="24"/>
                            <w:szCs w:val="24"/>
                            <w:lang w:val="kk-KZ"/>
                          </w:rPr>
                        </w:pPr>
                      </w:p>
                    </w:txbxContent>
                  </v:textbox>
                </v:roundrect>
                <v:rect id="Прямоугольник 35" o:spid="_x0000_s1067" style="position:absolute;left:23694;top:16300;width:17526;height:48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ED8IA&#10;AADbAAAADwAAAGRycy9kb3ducmV2LnhtbESPT4vCMBTE74LfITzBm6YqLm41in/Q9ajdXb0+mmdb&#10;bF5KE7X77c2C4HGYmd8ws0VjSnGn2hWWFQz6EQji1OqCMwU/39veBITzyBpLy6Tgjxws5u3WDGNt&#10;H3yke+IzESDsYlSQe1/FUro0J4Oubyvi4F1sbdAHWWdS1/gIcFPKYRR9SIMFh4UcK1rnlF6Tm1Fw&#10;S3erc1YtD5vtiL+kHXya35NWqttpllMQnhr/Dr/ae61gNIb/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kQPwgAAANsAAAAPAAAAAAAAAAAAAAAAAJgCAABkcnMvZG93&#10;bnJldi54bWxQSwUGAAAAAAQABAD1AAAAhwMAAAAA&#10;" fillcolor="white [3201]" strokecolor="#70ad47 [3209]" strokeweight="1pt">
                  <v:textbox>
                    <w:txbxContent>
                      <w:p w14:paraId="476BAC10" w14:textId="0FCD4955" w:rsidR="00521808" w:rsidRDefault="00521808" w:rsidP="00F83725">
                        <w:pPr>
                          <w:spacing w:after="0" w:line="240" w:lineRule="auto"/>
                          <w:jc w:val="center"/>
                          <w:rPr>
                            <w:rFonts w:ascii="Times New Roman" w:hAnsi="Times New Roman" w:cs="Times New Roman"/>
                            <w:sz w:val="24"/>
                            <w:szCs w:val="24"/>
                            <w:lang w:val="kk-KZ"/>
                          </w:rPr>
                        </w:pPr>
                        <w:r w:rsidRPr="00CE1B80">
                          <w:rPr>
                            <w:rFonts w:ascii="Times New Roman" w:hAnsi="Times New Roman" w:cs="Times New Roman"/>
                            <w:sz w:val="24"/>
                            <w:szCs w:val="24"/>
                            <w:lang w:val="kk-KZ"/>
                          </w:rPr>
                          <w:t>жинақтау</w:t>
                        </w:r>
                      </w:p>
                      <w:p w14:paraId="51830B9C" w14:textId="10482AA9"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кәсіпкерлікті ұйымдастыру, әлеуметтік жауапкершілік,</w:t>
                        </w:r>
                      </w:p>
                      <w:p w14:paraId="3B993DA2" w14:textId="00DE3816" w:rsidR="00521808" w:rsidRDefault="00521808" w:rsidP="00F83725">
                        <w:pPr>
                          <w:spacing w:after="0" w:line="240" w:lineRule="auto"/>
                          <w:jc w:val="center"/>
                          <w:rPr>
                            <w:rFonts w:ascii="Times New Roman" w:hAnsi="Times New Roman" w:cs="Times New Roman"/>
                            <w:sz w:val="24"/>
                            <w:szCs w:val="24"/>
                            <w:lang w:val="kk-KZ"/>
                          </w:rPr>
                        </w:pPr>
                      </w:p>
                      <w:p w14:paraId="681A5B5D" w14:textId="562FE18A" w:rsidR="00521808" w:rsidRDefault="00521808" w:rsidP="00F83725">
                        <w:pPr>
                          <w:spacing w:after="0" w:line="240" w:lineRule="auto"/>
                          <w:jc w:val="center"/>
                          <w:rPr>
                            <w:rFonts w:ascii="Times New Roman" w:hAnsi="Times New Roman" w:cs="Times New Roman"/>
                            <w:sz w:val="24"/>
                            <w:szCs w:val="24"/>
                            <w:lang w:val="kk-KZ"/>
                          </w:rPr>
                        </w:pPr>
                      </w:p>
                      <w:p w14:paraId="05EC5FE0" w14:textId="5826C7B3" w:rsidR="00521808" w:rsidRDefault="00521808" w:rsidP="00F83725">
                        <w:pPr>
                          <w:spacing w:after="0" w:line="240" w:lineRule="auto"/>
                          <w:jc w:val="center"/>
                          <w:rPr>
                            <w:rFonts w:ascii="Times New Roman" w:hAnsi="Times New Roman" w:cs="Times New Roman"/>
                            <w:sz w:val="24"/>
                            <w:szCs w:val="24"/>
                            <w:lang w:val="kk-KZ"/>
                          </w:rPr>
                        </w:pPr>
                      </w:p>
                      <w:p w14:paraId="7EA1CE1F" w14:textId="77777777" w:rsidR="00521808" w:rsidRDefault="00521808" w:rsidP="00F83725">
                        <w:pPr>
                          <w:spacing w:after="0" w:line="240" w:lineRule="auto"/>
                          <w:jc w:val="center"/>
                          <w:rPr>
                            <w:rFonts w:ascii="Times New Roman" w:hAnsi="Times New Roman" w:cs="Times New Roman"/>
                            <w:sz w:val="24"/>
                            <w:szCs w:val="24"/>
                            <w:lang w:val="kk-KZ"/>
                          </w:rPr>
                        </w:pPr>
                      </w:p>
                      <w:p w14:paraId="01149682" w14:textId="760A27B2"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табысты инвестициялау және инновация</w:t>
                        </w:r>
                      </w:p>
                      <w:p w14:paraId="5E272437" w14:textId="1EA54AB1" w:rsidR="00521808" w:rsidRDefault="00521808" w:rsidP="00F83725">
                        <w:pPr>
                          <w:spacing w:after="0" w:line="240" w:lineRule="auto"/>
                          <w:rPr>
                            <w:rFonts w:ascii="Times New Roman" w:hAnsi="Times New Roman" w:cs="Times New Roman"/>
                            <w:sz w:val="24"/>
                            <w:szCs w:val="24"/>
                            <w:lang w:val="kk-KZ"/>
                          </w:rPr>
                        </w:pPr>
                      </w:p>
                      <w:p w14:paraId="462F33AE" w14:textId="77777777" w:rsidR="00521808" w:rsidRPr="00CE1B80" w:rsidRDefault="00521808" w:rsidP="00F83725">
                        <w:pPr>
                          <w:spacing w:after="0" w:line="240" w:lineRule="auto"/>
                          <w:rPr>
                            <w:rFonts w:ascii="Times New Roman" w:hAnsi="Times New Roman" w:cs="Times New Roman"/>
                            <w:sz w:val="24"/>
                            <w:szCs w:val="24"/>
                            <w:lang w:val="kk-KZ"/>
                          </w:rPr>
                        </w:pPr>
                      </w:p>
                      <w:p w14:paraId="08B4B476" w14:textId="77777777" w:rsidR="00521808" w:rsidRPr="00CE1B80" w:rsidRDefault="00521808" w:rsidP="00F83725">
                        <w:pPr>
                          <w:spacing w:after="0" w:line="240" w:lineRule="auto"/>
                        </w:pPr>
                      </w:p>
                      <w:p w14:paraId="7DD241E4" w14:textId="77777777" w:rsidR="00521808" w:rsidRDefault="00521808" w:rsidP="00F83725">
                        <w:pPr>
                          <w:spacing w:after="0" w:line="240" w:lineRule="auto"/>
                        </w:pPr>
                      </w:p>
                    </w:txbxContent>
                  </v:textbox>
                </v:rect>
                <v:roundrect id="Прямоугольник: скругленные углы 38" o:spid="_x0000_s1068" style="position:absolute;left:26477;top:30373;width:13462;height:9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pP78A&#10;AADbAAAADwAAAGRycy9kb3ducmV2LnhtbERPy4rCMBTdD/gP4QpuBk1Vpko1ivgAt+Nj4e7SXNti&#10;clOaqJ35erMQXB7Oe75srREPanzlWMFwkIAgzp2uuFBwOu76UxA+IGs0jknBH3lYLjpfc8y0e/Iv&#10;PQ6hEDGEfYYKyhDqTEqfl2TRD1xNHLmrayyGCJtC6gafMdwaOUqSVFqsODaUWNO6pPx2uFsF7meF&#10;3/9hdJ5sL9pQbfI03UyV6nXb1QxEoDZ8xG/3XisYx7HxS/wB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ak/vwAAANsAAAAPAAAAAAAAAAAAAAAAAJgCAABkcnMvZG93bnJl&#10;di54bWxQSwUGAAAAAAQABAD1AAAAhAMAAAAA&#10;" fillcolor="white [3201]" strokecolor="#70ad47 [3209]" strokeweight="1pt">
                  <v:stroke joinstyle="miter"/>
                  <v:textbox>
                    <w:txbxContent>
                      <w:p w14:paraId="7D431107" w14:textId="4B05A546" w:rsidR="00521808" w:rsidRPr="00CE1B80" w:rsidRDefault="00521808" w:rsidP="00F83725">
                        <w:pPr>
                          <w:spacing w:after="0" w:line="240" w:lineRule="auto"/>
                          <w:jc w:val="center"/>
                          <w:rPr>
                            <w:rFonts w:ascii="Times New Roman" w:hAnsi="Times New Roman" w:cs="Times New Roman"/>
                            <w:sz w:val="24"/>
                            <w:szCs w:val="24"/>
                            <w:lang w:val="kk-KZ"/>
                          </w:rPr>
                        </w:pPr>
                        <w:r w:rsidRPr="00CE1B80">
                          <w:rPr>
                            <w:rFonts w:ascii="Times New Roman" w:hAnsi="Times New Roman" w:cs="Times New Roman"/>
                            <w:sz w:val="24"/>
                            <w:szCs w:val="24"/>
                            <w:lang w:val="kk-KZ"/>
                          </w:rPr>
                          <w:t>кәсіпкерлік ой сананы жүзеге асыру дағдысы</w:t>
                        </w:r>
                      </w:p>
                    </w:txbxContent>
                  </v:textbox>
                </v:roundrect>
                <v:roundrect id="Прямоугольник: скругленные углы 41" o:spid="_x0000_s1069" style="position:absolute;left:44845;top:49536;width:14986;height:11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z38MA&#10;AADbAAAADwAAAGRycy9kb3ducmV2LnhtbESPT4vCMBTE7wt+h/AEL4umilulGkVcBa/rn4O3R/Ns&#10;i8lLabJa/fRmYcHjMDO/YebL1hpxo8ZXjhUMBwkI4tzpigsFx8O2PwXhA7JG45gUPMjDctH5mGOm&#10;3Z1/6LYPhYgQ9hkqKEOoMyl9XpJFP3A1cfQurrEYomwKqRu8R7g1cpQkqbRYcVwosaZ1Sfl1/2sV&#10;uK8Vfj7D6DTZnLWh2uRp+j1VqtdtVzMQgdrwDv+3d1rBeAh/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lz38MAAADbAAAADwAAAAAAAAAAAAAAAACYAgAAZHJzL2Rv&#10;d25yZXYueG1sUEsFBgAAAAAEAAQA9QAAAIgDAAAAAA==&#10;" fillcolor="white [3201]" strokecolor="#70ad47 [3209]" strokeweight="1pt">
                  <v:stroke joinstyle="miter"/>
                  <v:textbox>
                    <w:txbxContent>
                      <w:p w14:paraId="17EF5559" w14:textId="7C2B4B24" w:rsidR="00521808" w:rsidRPr="0024691E"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Орта тап, жоғары өмір сүру стандарттары</w:t>
                        </w:r>
                      </w:p>
                    </w:txbxContent>
                  </v:textbox>
                </v:roundrect>
                <v:roundrect id="Прямоугольник: скругленные углы 42" o:spid="_x0000_s1070" style="position:absolute;left:26795;top:51047;width:12827;height:106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tqMQA&#10;AADbAAAADwAAAGRycy9kb3ducmV2LnhtbESPQWvCQBSE74L/YXlCL1I3DTYNqZsgtUKv1fbQ2yP7&#10;moTuvg3ZVaO/visIHoeZ+YZZVaM14kiD7xwreFokIIhrpztuFHztt485CB+QNRrHpOBMHqpyOllh&#10;od2JP+m4C42IEPYFKmhD6Aspfd2SRb9wPXH0ft1gMUQ5NFIPeIpwa2SaJJm02HFcaLGnt5bqv93B&#10;KnDPa5xfQvr98v6jDfWmzrJNrtTDbFy/ggg0hnv41v7QCpYpXL/E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77ajEAAAA2wAAAA8AAAAAAAAAAAAAAAAAmAIAAGRycy9k&#10;b3ducmV2LnhtbFBLBQYAAAAABAAEAPUAAACJAwAAAAA=&#10;" fillcolor="white [3201]" strokecolor="#70ad47 [3209]" strokeweight="1pt">
                  <v:stroke joinstyle="miter"/>
                  <v:textbox>
                    <w:txbxContent>
                      <w:p w14:paraId="721A807C" w14:textId="4C0BC90C" w:rsidR="00521808" w:rsidRPr="00945B2C" w:rsidRDefault="00521808" w:rsidP="00F83725">
                        <w:pPr>
                          <w:spacing w:after="0" w:line="240" w:lineRule="auto"/>
                          <w:jc w:val="center"/>
                          <w:rPr>
                            <w:rFonts w:ascii="Times New Roman" w:hAnsi="Times New Roman" w:cs="Times New Roman"/>
                            <w:sz w:val="24"/>
                            <w:szCs w:val="24"/>
                            <w:lang w:val="kk-KZ"/>
                          </w:rPr>
                        </w:pPr>
                        <w:r w:rsidRPr="00945B2C">
                          <w:rPr>
                            <w:rFonts w:ascii="Times New Roman" w:hAnsi="Times New Roman" w:cs="Times New Roman"/>
                            <w:sz w:val="24"/>
                            <w:szCs w:val="24"/>
                            <w:lang w:val="kk-KZ"/>
                          </w:rPr>
                          <w:t>адам ресурс индексінің жоғарлауы</w:t>
                        </w:r>
                      </w:p>
                    </w:txbxContent>
                  </v:textbox>
                </v:roundrect>
                <v:roundrect id="Прямоугольник: скругленные углы 43" o:spid="_x0000_s1071" style="position:absolute;left:3021;top:53114;width:15240;height:9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IM8MA&#10;AADbAAAADwAAAGRycy9kb3ducmV2LnhtbESPQWvCQBSE70L/w/IKXkQ31TZKdBVRC72a6sHbI/tM&#10;grtvQ3arsb++WxA8DjPzDbNYddaIK7W+dqzgbZSAIC6crrlUcPj+HM5A+ICs0TgmBXfysFq+9BaY&#10;aXfjPV3zUIoIYZ+hgiqEJpPSFxVZ9CPXEEfv7FqLIcq2lLrFW4RbI8dJkkqLNceFChvaVFRc8h+r&#10;wH2scfAbxsfp7qQNNaZI0+1Mqf5rt56DCNSFZ/jR/tIK3ifw/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dIM8MAAADbAAAADwAAAAAAAAAAAAAAAACYAgAAZHJzL2Rv&#10;d25yZXYueG1sUEsFBgAAAAAEAAQA9QAAAIgDAAAAAA==&#10;" fillcolor="white [3201]" strokecolor="#70ad47 [3209]" strokeweight="1pt">
                  <v:stroke joinstyle="miter"/>
                  <v:textbox>
                    <w:txbxContent>
                      <w:p w14:paraId="3994F896" w14:textId="77777777"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жас кәсіпкер</w:t>
                        </w:r>
                      </w:p>
                      <w:p w14:paraId="79C9C273" w14:textId="65684371" w:rsidR="00521808" w:rsidRPr="0024691E"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дағдысы мен мәдениеті </w:t>
                        </w:r>
                      </w:p>
                    </w:txbxContent>
                  </v:textbox>
                </v:roundrect>
                <v:roundrect id="Прямоугольник: скругленные углы 45" o:spid="_x0000_s1072" style="position:absolute;left:45560;top:20434;width:13526;height:62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13MQA&#10;AADbAAAADwAAAGRycy9kb3ducmV2LnhtbESPzWrDMBCE74W+g9hCLyWWGxLXOFFCSFvoNT895LZY&#10;G9tUWhlJSdw+fVQI5DjMzDfMfDlYI87kQ+dYwWuWgyCune64UbDffY5KECEiazSOScEvBVguHh/m&#10;WGl34Q2dt7ERCcKhQgVtjH0lZahbshgy1xMn7+i8xZikb6T2eElwa+Q4zwtpseO00GJP65bqn+3J&#10;KnDTFb78xfH328dBG+pNXRTvpVLPT8NqBiLSEO/hW/tLK5hM4f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ddzEAAAA2wAAAA8AAAAAAAAAAAAAAAAAmAIAAGRycy9k&#10;b3ducmV2LnhtbFBLBQYAAAAABAAEAPUAAACJAwAAAAA=&#10;" fillcolor="white [3201]" strokecolor="#70ad47 [3209]" strokeweight="1pt">
                  <v:stroke joinstyle="miter"/>
                  <v:textbox>
                    <w:txbxContent>
                      <w:p w14:paraId="53B2CF09" w14:textId="561FCD32" w:rsidR="00521808" w:rsidRPr="00020E82" w:rsidRDefault="00521808" w:rsidP="00F83725">
                        <w:pPr>
                          <w:spacing w:after="0" w:line="240" w:lineRule="auto"/>
                          <w:jc w:val="center"/>
                          <w:rPr>
                            <w:rFonts w:ascii="Times New Roman" w:hAnsi="Times New Roman" w:cs="Times New Roman"/>
                            <w:sz w:val="24"/>
                            <w:szCs w:val="24"/>
                            <w:lang w:val="kk-KZ"/>
                          </w:rPr>
                        </w:pPr>
                        <w:r w:rsidRPr="00020E82">
                          <w:rPr>
                            <w:rFonts w:ascii="Times New Roman" w:hAnsi="Times New Roman" w:cs="Times New Roman"/>
                            <w:sz w:val="24"/>
                            <w:szCs w:val="24"/>
                            <w:lang w:val="kk-KZ"/>
                          </w:rPr>
                          <w:t>маманданған кәсіпкер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6" o:spid="_x0000_s1073" type="#_x0000_t13" style="position:absolute;left:21229;top:8746;width:355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6V8MA&#10;AADbAAAADwAAAGRycy9kb3ducmV2LnhtbESPzWrDMBCE74G8g9hCb7Fc0ybFtWziQmkPhZCfB1is&#10;jW1irYwl//Ttq0Ihx2FmvmGyYjGdmGhwrWUFT1EMgriyuuVaweX8sXkF4Tyyxs4yKfghB0W+XmWY&#10;ajvzkaaTr0WAsEtRQeN9n0rpqoYMusj2xMG72sGgD3KopR5wDnDTySSOt9Jgy2GhwZ7eG6pup9Eo&#10;+KzKbzeanXnp56Q8JFzWO78o9fiw7N9AeFr8Pfzf/tIKnrfw9y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6V8MAAADbAAAADwAAAAAAAAAAAAAAAACYAgAAZHJzL2Rv&#10;d25yZXYueG1sUEsFBgAAAAAEAAQA9QAAAIgDAAAAAA==&#10;" adj="15236" fillcolor="white [3201]" strokecolor="#70ad47 [3209]" strokeweight="1pt"/>
                <v:shape id="Стрелка: вправо 47" o:spid="_x0000_s1074" type="#_x0000_t13" style="position:absolute;left:40949;top:8507;width:2857;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St8QA&#10;AADbAAAADwAAAGRycy9kb3ducmV2LnhtbESPS2vDMBCE74X+B7GF3hq5eTm4lkNICOSSQB4k1421&#10;tU2tlbFU2/33VaDQ4zAz3zDpcjC16Kh1lWUF76MIBHFudcWFgst5+7YA4TyyxtoyKfghB8vs+SnF&#10;RNuej9SdfCEChF2CCkrvm0RKl5dk0I1sQxy8T9sa9EG2hdQt9gFuajmOork0WHFYKLGhdUn51+nb&#10;KOhXlbtOus1hX3A8uw/+Hm9vsVKvL8PqA4Snwf+H/9o7rWAaw+N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0rfEAAAA2wAAAA8AAAAAAAAAAAAAAAAAmAIAAGRycy9k&#10;b3ducmV2LnhtbFBLBQYAAAAABAAEAPUAAACJAwAAAAA=&#10;" adj="14640" fillcolor="white [3201]" strokecolor="#70ad47 [3209]" strokeweight="1pt"/>
                <v:shape id="Прямая со стрелкой 48" o:spid="_x0000_s1075" type="#_x0000_t32" style="position:absolute;left:18606;top:13358;width:28194;height:27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3McEAAADbAAAADwAAAGRycy9kb3ducmV2LnhtbERP3WrCMBS+H+wdwhnsbqZKJ9IZRQuj&#10;3hSd+gCH5qwta05Kkmr79uZi4OXH97/ejqYTN3K+taxgPktAEFdWt1wruF6+P1YgfEDW2FkmBRN5&#10;2G5eX9aYaXvnH7qdQy1iCPsMFTQh9JmUvmrIoJ/Znjhyv9YZDBG6WmqH9xhuOrlIkqU02HJsaLCn&#10;vKHq7zwYBUOxvPb7T3c5noq0PJZFvhrcpNT727j7AhFoDE/xv/ugFaRxbPwSf4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PcxwQAAANsAAAAPAAAAAAAAAAAAAAAA&#10;AKECAABkcnMvZG93bnJldi54bWxQSwUGAAAAAAQABAD5AAAAjwMAAAAA&#10;" strokecolor="#4472c4 [3204]" strokeweight=".5pt">
                  <v:stroke endarrow="block"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0" o:spid="_x0000_s1076" type="#_x0000_t67" style="position:absolute;left:51365;top:13199;width:247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Wsb4A&#10;AADbAAAADwAAAGRycy9kb3ducmV2LnhtbERPTYvCMBC9C/sfwix4s+kKK241FikrrBdBXTwPzdjW&#10;NpPSxLb+e3MQPD7e9zodTSN66lxlWcFXFIMgzq2uuFDwf97NliCcR9bYWCYFD3KQbj4ma0y0HfhI&#10;/ckXIoSwS1BB6X2bSOnykgy6yLbEgbvazqAPsCuk7nAI4aaR8zheSIMVh4YSW8pKyuvT3Si4tV7e&#10;C7z84DYbDvtflEOd9UpNP8ftCoSn0b/FL/efVvAd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jVrG+AAAA2wAAAA8AAAAAAAAAAAAAAAAAmAIAAGRycy9kb3ducmV2&#10;LnhtbFBLBQYAAAAABAAEAPUAAACDAwAAAAA=&#10;" adj="12825" fillcolor="white [3201]" strokecolor="#70ad47 [3209]"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6" o:spid="_x0000_s1077" type="#_x0000_t66" style="position:absolute;left:41267;top:32997;width:2222;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4qa8QA&#10;AADbAAAADwAAAGRycy9kb3ducmV2LnhtbESPQWvCQBSE7wX/w/IEb3WT2oaSugaxiNqLqD3k+Mg+&#10;k9Ds25Bdk/jvu0Khx2FmvmGW2Wga0VPnassK4nkEgriwuuZSwfdl+/wOwnlkjY1lUnAnB9lq8rTE&#10;VNuBT9SffSkChF2KCirv21RKV1Rk0M1tSxy8q+0M+iC7UuoOhwA3jXyJokQarDksVNjSpqLi53wz&#10;Ctzn9d4s8vh4220PXwna19bmuVKz6bj+AOFp9P/hv/ZeK3hL4PE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uKmvEAAAA2wAAAA8AAAAAAAAAAAAAAAAAmAIAAGRycy9k&#10;b3ducmV2LnhtbFBLBQYAAAAABAAEAPUAAACJAwAAAAA=&#10;" adj="10800" fillcolor="white [3201]" strokecolor="#70ad47 [3209]" strokeweight="1pt"/>
                <v:shape id="Стрелка: влево 897" o:spid="_x0000_s1078" type="#_x0000_t66" style="position:absolute;left:21070;top:32918;width:2032;height:2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gnsQA&#10;AADcAAAADwAAAGRycy9kb3ducmV2LnhtbESPT4vCMBTE74LfITzBm6b+Qd1qFFHE1Yusu4ceH82z&#10;LTYvpYlav/1GEDwOM/MbZrFqTCnuVLvCsoJBPwJBnFpdcKbg73fXm4FwHlljaZkUPMnBatluLTDW&#10;9sE/dD/7TAQIuxgV5N5XsZQuzcmg69uKOHgXWxv0QdaZ1DU+AtyUchhFE2mw4LCQY0WbnNLr+WYU&#10;uO3lWY6Swem23x2OE7TjyiaJUt1Os56D8NT4T/jd/tYKZl9TeJ0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IJ7EAAAA3AAAAA8AAAAAAAAAAAAAAAAAmAIAAGRycy9k&#10;b3ducmV2LnhtbFBLBQYAAAAABAAEAPUAAACJAwAAAAA=&#10;" adj="10800" fillcolor="white [3201]" strokecolor="#70ad47 [3209]" strokeweight="1pt"/>
                <v:shape id="Прямая со стрелкой 899" o:spid="_x0000_s1079" type="#_x0000_t32" style="position:absolute;left:18606;top:35224;width:8763;height:25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JO38UAAADcAAAADwAAAGRycy9kb3ducmV2LnhtbESPzW7CMBCE75V4B2uReitOe4AkxaCS&#10;CqkHpPL3AKt4GwfidYgNhLevkZA4jmbmG8103ttGXKjztWMF76MEBHHpdM2Vgv1u+ZaC8AFZY+OY&#10;FNzIw3w2eJlirt2VN3TZhkpECPscFZgQ2lxKXxqy6EeuJY7en+sshii7SuoOrxFuG/mRJGNpsea4&#10;YLClwlB53J6tAtcel2n2a06r4vB92xWT9UIf1kq9DvuvTxCB+vAMP9o/WkGaZXA/E4+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JO38UAAADcAAAADwAAAAAAAAAA&#10;AAAAAAChAgAAZHJzL2Rvd25yZXYueG1sUEsFBgAAAAAEAAQA+QAAAJMDAAAAAA==&#10;" strokecolor="#4472c4 [3204]" strokeweight=".5pt">
                  <v:stroke startarrow="block" endarrow="block" joinstyle="miter"/>
                </v:shape>
                <v:shape id="Прямая со стрелкой 900" o:spid="_x0000_s1080" type="#_x0000_t32" style="position:absolute;left:38722;top:27352;width:7938;height:30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9WMMAAADcAAAADwAAAGRycy9kb3ducmV2LnhtbERPS07DMBDdV+IO1iCxa52ygCbUqUpQ&#10;JRZITT8HGMVDnDQeh9i0ye3rBRLLp/dfb0bbiSsNvnGsYLlIQBBXTjdcKzifdvMVCB+QNXaOScFE&#10;Hjb5w2yNmXY3PtD1GGoRQ9hnqMCE0GdS+sqQRb9wPXHkvt1gMUQ41FIPeIvhtpPPSfIiLTYcGwz2&#10;VBiqLsdfq8D1l90q3Zufr6L9mE7Fa/mu21Kpp8dx+wYi0Bj+xX/uT60gTeL8eCYeAZ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DfVjDAAAA3AAAAA8AAAAAAAAAAAAA&#10;AAAAoQIAAGRycy9kb3ducmV2LnhtbFBLBQYAAAAABAAEAPkAAACRAwAAAAA=&#10;" strokecolor="#4472c4 [3204]" strokeweight=".5pt">
                  <v:stroke startarrow="block" endarrow="block" joinstyle="miter"/>
                </v:shape>
              </v:group>
            </w:pict>
          </mc:Fallback>
        </mc:AlternateContent>
      </w:r>
    </w:p>
    <w:p w14:paraId="603261B3" w14:textId="6FF669DB" w:rsidR="00975F1C" w:rsidRPr="00782A23" w:rsidRDefault="00532533" w:rsidP="00F4660B">
      <w:pPr>
        <w:spacing w:after="0" w:line="24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4512502" w14:textId="61F17C58"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18583594" w14:textId="72B515C6" w:rsidR="00975F1C" w:rsidRPr="00782A23" w:rsidRDefault="00532533" w:rsidP="00F4660B">
      <w:pPr>
        <w:spacing w:after="0" w:line="24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75F1C" w:rsidRPr="00782A23">
        <w:rPr>
          <w:rFonts w:ascii="Times New Roman" w:hAnsi="Times New Roman" w:cs="Times New Roman"/>
          <w:sz w:val="28"/>
          <w:szCs w:val="28"/>
          <w:lang w:val="kk-KZ"/>
        </w:rPr>
        <w:t xml:space="preserve"> </w:t>
      </w:r>
    </w:p>
    <w:p w14:paraId="6A6B0320" w14:textId="6183CAB6"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5F750288" w14:textId="13A85C3B"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3CEF0DC2" w14:textId="6E43C6D7"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3B60922F" w14:textId="2EFDB1C0" w:rsidR="00975F1C" w:rsidRPr="00782A23" w:rsidRDefault="00532533" w:rsidP="00F4660B">
      <w:pPr>
        <w:spacing w:after="0" w:line="24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CAFB29E" w14:textId="7C9FD8F7" w:rsidR="00354F29" w:rsidRPr="00782A23" w:rsidRDefault="00F83725" w:rsidP="00F4660B">
      <w:pPr>
        <w:spacing w:after="0" w:line="240" w:lineRule="auto"/>
        <w:ind w:left="284"/>
        <w:jc w:val="both"/>
        <w:rPr>
          <w:rFonts w:ascii="Times New Roman" w:hAnsi="Times New Roman" w:cs="Times New Roman"/>
          <w:sz w:val="28"/>
          <w:szCs w:val="28"/>
          <w:lang w:val="kk-KZ"/>
        </w:rPr>
      </w:pPr>
      <w:r w:rsidRPr="00782A23">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52608" behindDoc="0" locked="0" layoutInCell="1" allowOverlap="1" wp14:anchorId="08A12F1F" wp14:editId="7705342E">
                <wp:simplePos x="0" y="0"/>
                <wp:positionH relativeFrom="column">
                  <wp:posOffset>4508942</wp:posOffset>
                </wp:positionH>
                <wp:positionV relativeFrom="paragraph">
                  <wp:posOffset>21590</wp:posOffset>
                </wp:positionV>
                <wp:extent cx="1663700" cy="4787265"/>
                <wp:effectExtent l="0" t="0" r="12700" b="13335"/>
                <wp:wrapNone/>
                <wp:docPr id="36" name="Прямоугольник 36"/>
                <wp:cNvGraphicFramePr/>
                <a:graphic xmlns:a="http://schemas.openxmlformats.org/drawingml/2006/main">
                  <a:graphicData uri="http://schemas.microsoft.com/office/word/2010/wordprocessingShape">
                    <wps:wsp>
                      <wps:cNvSpPr/>
                      <wps:spPr>
                        <a:xfrm>
                          <a:off x="0" y="0"/>
                          <a:ext cx="1663700" cy="47872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AB3205" w14:textId="61C050F4" w:rsidR="00521808" w:rsidRDefault="00521808" w:rsidP="00F8372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жүзеге асыру</w:t>
                            </w:r>
                          </w:p>
                          <w:p w14:paraId="69C74023" w14:textId="77777777" w:rsidR="00521808" w:rsidRDefault="00521808" w:rsidP="00F83725">
                            <w:pPr>
                              <w:spacing w:after="0" w:line="240" w:lineRule="auto"/>
                              <w:rPr>
                                <w:rFonts w:ascii="Times New Roman" w:hAnsi="Times New Roman" w:cs="Times New Roman"/>
                                <w:sz w:val="24"/>
                                <w:szCs w:val="24"/>
                                <w:lang w:val="kk-KZ"/>
                              </w:rPr>
                            </w:pPr>
                          </w:p>
                          <w:p w14:paraId="1E23DA59" w14:textId="77777777" w:rsidR="00521808" w:rsidRDefault="00521808" w:rsidP="00F83725">
                            <w:pPr>
                              <w:spacing w:after="0" w:line="240" w:lineRule="auto"/>
                              <w:jc w:val="center"/>
                              <w:rPr>
                                <w:rFonts w:ascii="Times New Roman" w:hAnsi="Times New Roman" w:cs="Times New Roman"/>
                                <w:sz w:val="24"/>
                                <w:szCs w:val="24"/>
                                <w:lang w:val="kk-KZ"/>
                              </w:rPr>
                            </w:pPr>
                          </w:p>
                          <w:p w14:paraId="02241556" w14:textId="77777777" w:rsidR="00521808" w:rsidRDefault="00521808" w:rsidP="00F83725">
                            <w:pPr>
                              <w:spacing w:after="0" w:line="240" w:lineRule="auto"/>
                              <w:jc w:val="center"/>
                              <w:rPr>
                                <w:rFonts w:ascii="Times New Roman" w:hAnsi="Times New Roman" w:cs="Times New Roman"/>
                                <w:sz w:val="24"/>
                                <w:szCs w:val="24"/>
                                <w:lang w:val="kk-KZ"/>
                              </w:rPr>
                            </w:pPr>
                          </w:p>
                          <w:p w14:paraId="3A377A6B" w14:textId="77777777" w:rsidR="00521808" w:rsidRDefault="00521808" w:rsidP="00F83725">
                            <w:pPr>
                              <w:spacing w:after="0" w:line="240" w:lineRule="auto"/>
                              <w:jc w:val="center"/>
                              <w:rPr>
                                <w:rFonts w:ascii="Times New Roman" w:hAnsi="Times New Roman" w:cs="Times New Roman"/>
                                <w:sz w:val="24"/>
                                <w:szCs w:val="24"/>
                                <w:lang w:val="kk-KZ"/>
                              </w:rPr>
                            </w:pPr>
                          </w:p>
                          <w:p w14:paraId="6E6E6050" w14:textId="77777777" w:rsidR="00521808" w:rsidRDefault="00521808" w:rsidP="00F83725">
                            <w:pPr>
                              <w:spacing w:after="0" w:line="240" w:lineRule="auto"/>
                              <w:jc w:val="center"/>
                              <w:rPr>
                                <w:rFonts w:ascii="Times New Roman" w:hAnsi="Times New Roman" w:cs="Times New Roman"/>
                                <w:sz w:val="24"/>
                                <w:szCs w:val="24"/>
                                <w:lang w:val="kk-KZ"/>
                              </w:rPr>
                            </w:pPr>
                          </w:p>
                          <w:p w14:paraId="46297750" w14:textId="32E0B16B"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Жоғарғы кәсіпкерлік қабілет</w:t>
                            </w:r>
                          </w:p>
                          <w:p w14:paraId="7103340E" w14:textId="7C330592"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өзгерістерге тез бейімделу</w:t>
                            </w:r>
                          </w:p>
                          <w:p w14:paraId="4C69BB88" w14:textId="5FDF4CF3"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Инвестициялық жобалардың тиімділігі</w:t>
                            </w:r>
                          </w:p>
                          <w:p w14:paraId="1497FF97" w14:textId="163DBE3E"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Инновациялық қызметтер мен тауарлар</w:t>
                            </w:r>
                          </w:p>
                          <w:p w14:paraId="36AF098D" w14:textId="77777777" w:rsidR="00521808" w:rsidRDefault="00521808" w:rsidP="00F83725">
                            <w:pPr>
                              <w:spacing w:after="0" w:line="240" w:lineRule="auto"/>
                              <w:jc w:val="center"/>
                              <w:rPr>
                                <w:rFonts w:ascii="Times New Roman" w:hAnsi="Times New Roman" w:cs="Times New Roman"/>
                                <w:sz w:val="24"/>
                                <w:szCs w:val="24"/>
                                <w:lang w:val="kk-KZ"/>
                              </w:rPr>
                            </w:pPr>
                          </w:p>
                          <w:p w14:paraId="472F6EFC" w14:textId="77777777" w:rsidR="00521808" w:rsidRDefault="00521808" w:rsidP="00F83725">
                            <w:pPr>
                              <w:spacing w:after="0" w:line="240" w:lineRule="auto"/>
                              <w:jc w:val="center"/>
                              <w:rPr>
                                <w:rFonts w:ascii="Times New Roman" w:hAnsi="Times New Roman" w:cs="Times New Roman"/>
                                <w:sz w:val="24"/>
                                <w:szCs w:val="24"/>
                                <w:lang w:val="kk-KZ"/>
                              </w:rPr>
                            </w:pPr>
                          </w:p>
                          <w:p w14:paraId="650BE01D" w14:textId="77777777" w:rsidR="00521808" w:rsidRDefault="00521808" w:rsidP="00F83725">
                            <w:pPr>
                              <w:spacing w:after="0" w:line="240" w:lineRule="auto"/>
                              <w:jc w:val="center"/>
                              <w:rPr>
                                <w:rFonts w:ascii="Times New Roman" w:hAnsi="Times New Roman" w:cs="Times New Roman"/>
                                <w:sz w:val="24"/>
                                <w:szCs w:val="24"/>
                                <w:lang w:val="kk-KZ"/>
                              </w:rPr>
                            </w:pPr>
                          </w:p>
                          <w:p w14:paraId="02DB5545" w14:textId="77777777" w:rsidR="00521808" w:rsidRPr="00945B2C" w:rsidRDefault="00521808" w:rsidP="00F83725">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8A12F1F" id="Прямоугольник 36" o:spid="_x0000_s1081" style="position:absolute;left:0;text-align:left;margin-left:355.05pt;margin-top:1.7pt;width:131pt;height:376.9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" fillcolor="white [3201]" strokecolor="#70ad47 [3209]" strokeweight="1pt">
                <v:textbox>
                  <w:txbxContent>
                    <w:p w14:paraId="48AB3205" w14:textId="61C050F4" w:rsidR="00521808" w:rsidRDefault="00521808" w:rsidP="00F8372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жүзеге асыру</w:t>
                      </w:r>
                    </w:p>
                    <w:p w14:paraId="69C74023" w14:textId="77777777" w:rsidR="00521808" w:rsidRDefault="00521808" w:rsidP="00F83725">
                      <w:pPr>
                        <w:spacing w:after="0" w:line="240" w:lineRule="auto"/>
                        <w:rPr>
                          <w:rFonts w:ascii="Times New Roman" w:hAnsi="Times New Roman" w:cs="Times New Roman"/>
                          <w:sz w:val="24"/>
                          <w:szCs w:val="24"/>
                          <w:lang w:val="kk-KZ"/>
                        </w:rPr>
                      </w:pPr>
                    </w:p>
                    <w:p w14:paraId="1E23DA59" w14:textId="77777777" w:rsidR="00521808" w:rsidRDefault="00521808" w:rsidP="00F83725">
                      <w:pPr>
                        <w:spacing w:after="0" w:line="240" w:lineRule="auto"/>
                        <w:jc w:val="center"/>
                        <w:rPr>
                          <w:rFonts w:ascii="Times New Roman" w:hAnsi="Times New Roman" w:cs="Times New Roman"/>
                          <w:sz w:val="24"/>
                          <w:szCs w:val="24"/>
                          <w:lang w:val="kk-KZ"/>
                        </w:rPr>
                      </w:pPr>
                    </w:p>
                    <w:p w14:paraId="02241556" w14:textId="77777777" w:rsidR="00521808" w:rsidRDefault="00521808" w:rsidP="00F83725">
                      <w:pPr>
                        <w:spacing w:after="0" w:line="240" w:lineRule="auto"/>
                        <w:jc w:val="center"/>
                        <w:rPr>
                          <w:rFonts w:ascii="Times New Roman" w:hAnsi="Times New Roman" w:cs="Times New Roman"/>
                          <w:sz w:val="24"/>
                          <w:szCs w:val="24"/>
                          <w:lang w:val="kk-KZ"/>
                        </w:rPr>
                      </w:pPr>
                    </w:p>
                    <w:p w14:paraId="3A377A6B" w14:textId="77777777" w:rsidR="00521808" w:rsidRDefault="00521808" w:rsidP="00F83725">
                      <w:pPr>
                        <w:spacing w:after="0" w:line="240" w:lineRule="auto"/>
                        <w:jc w:val="center"/>
                        <w:rPr>
                          <w:rFonts w:ascii="Times New Roman" w:hAnsi="Times New Roman" w:cs="Times New Roman"/>
                          <w:sz w:val="24"/>
                          <w:szCs w:val="24"/>
                          <w:lang w:val="kk-KZ"/>
                        </w:rPr>
                      </w:pPr>
                    </w:p>
                    <w:p w14:paraId="6E6E6050" w14:textId="77777777" w:rsidR="00521808" w:rsidRDefault="00521808" w:rsidP="00F83725">
                      <w:pPr>
                        <w:spacing w:after="0" w:line="240" w:lineRule="auto"/>
                        <w:jc w:val="center"/>
                        <w:rPr>
                          <w:rFonts w:ascii="Times New Roman" w:hAnsi="Times New Roman" w:cs="Times New Roman"/>
                          <w:sz w:val="24"/>
                          <w:szCs w:val="24"/>
                          <w:lang w:val="kk-KZ"/>
                        </w:rPr>
                      </w:pPr>
                    </w:p>
                    <w:p w14:paraId="46297750" w14:textId="32E0B16B"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Жоғарғы кәсіпкерлік қабілет</w:t>
                      </w:r>
                    </w:p>
                    <w:p w14:paraId="7103340E" w14:textId="7C330592"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өзгерістерге тез бейімделу</w:t>
                      </w:r>
                    </w:p>
                    <w:p w14:paraId="4C69BB88" w14:textId="5FDF4CF3"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Инвестициялық жобалардың тиімділігі</w:t>
                      </w:r>
                    </w:p>
                    <w:p w14:paraId="1497FF97" w14:textId="163DBE3E" w:rsidR="00521808" w:rsidRDefault="00521808" w:rsidP="00F837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Инновациялық қызметтер мен тауарлар</w:t>
                      </w:r>
                    </w:p>
                    <w:p w14:paraId="36AF098D" w14:textId="77777777" w:rsidR="00521808" w:rsidRDefault="00521808" w:rsidP="00F83725">
                      <w:pPr>
                        <w:spacing w:after="0" w:line="240" w:lineRule="auto"/>
                        <w:jc w:val="center"/>
                        <w:rPr>
                          <w:rFonts w:ascii="Times New Roman" w:hAnsi="Times New Roman" w:cs="Times New Roman"/>
                          <w:sz w:val="24"/>
                          <w:szCs w:val="24"/>
                          <w:lang w:val="kk-KZ"/>
                        </w:rPr>
                      </w:pPr>
                    </w:p>
                    <w:p w14:paraId="472F6EFC" w14:textId="77777777" w:rsidR="00521808" w:rsidRDefault="00521808" w:rsidP="00F83725">
                      <w:pPr>
                        <w:spacing w:after="0" w:line="240" w:lineRule="auto"/>
                        <w:jc w:val="center"/>
                        <w:rPr>
                          <w:rFonts w:ascii="Times New Roman" w:hAnsi="Times New Roman" w:cs="Times New Roman"/>
                          <w:sz w:val="24"/>
                          <w:szCs w:val="24"/>
                          <w:lang w:val="kk-KZ"/>
                        </w:rPr>
                      </w:pPr>
                    </w:p>
                    <w:p w14:paraId="650BE01D" w14:textId="77777777" w:rsidR="00521808" w:rsidRDefault="00521808" w:rsidP="00F83725">
                      <w:pPr>
                        <w:spacing w:after="0" w:line="240" w:lineRule="auto"/>
                        <w:jc w:val="center"/>
                        <w:rPr>
                          <w:rFonts w:ascii="Times New Roman" w:hAnsi="Times New Roman" w:cs="Times New Roman"/>
                          <w:sz w:val="24"/>
                          <w:szCs w:val="24"/>
                          <w:lang w:val="kk-KZ"/>
                        </w:rPr>
                      </w:pPr>
                    </w:p>
                    <w:p w14:paraId="02DB5545" w14:textId="77777777" w:rsidR="00521808" w:rsidRPr="00945B2C" w:rsidRDefault="00521808" w:rsidP="00F83725">
                      <w:pPr>
                        <w:spacing w:after="0" w:line="240" w:lineRule="auto"/>
                        <w:jc w:val="center"/>
                        <w:rPr>
                          <w:rFonts w:ascii="Times New Roman" w:hAnsi="Times New Roman" w:cs="Times New Roman"/>
                          <w:sz w:val="24"/>
                          <w:szCs w:val="24"/>
                          <w:lang w:val="kk-KZ"/>
                        </w:rPr>
                      </w:pPr>
                    </w:p>
                  </w:txbxContent>
                </v:textbox>
              </v:rect>
            </w:pict>
          </mc:Fallback>
        </mc:AlternateContent>
      </w:r>
      <w:r w:rsidR="00532533">
        <w:rPr>
          <w:rFonts w:ascii="Times New Roman" w:hAnsi="Times New Roman" w:cs="Times New Roman"/>
          <w:sz w:val="28"/>
          <w:szCs w:val="28"/>
          <w:lang w:val="kk-KZ"/>
        </w:rPr>
        <w:t xml:space="preserve">                                                </w:t>
      </w:r>
      <w:r w:rsidR="00FC48CB" w:rsidRPr="00782A23">
        <w:rPr>
          <w:rFonts w:ascii="Times New Roman" w:hAnsi="Times New Roman" w:cs="Times New Roman"/>
          <w:sz w:val="28"/>
          <w:szCs w:val="28"/>
          <w:lang w:val="kk-KZ"/>
        </w:rPr>
        <w:t xml:space="preserve"> </w:t>
      </w:r>
    </w:p>
    <w:p w14:paraId="67894A7A" w14:textId="7B69F557" w:rsidR="00354F29" w:rsidRPr="00782A23" w:rsidRDefault="00354F29" w:rsidP="00F4660B">
      <w:pPr>
        <w:spacing w:after="0" w:line="240" w:lineRule="auto"/>
        <w:ind w:left="284"/>
        <w:jc w:val="both"/>
        <w:rPr>
          <w:rFonts w:ascii="Times New Roman" w:hAnsi="Times New Roman" w:cs="Times New Roman"/>
          <w:sz w:val="28"/>
          <w:szCs w:val="28"/>
          <w:lang w:val="kk-KZ"/>
        </w:rPr>
      </w:pPr>
    </w:p>
    <w:p w14:paraId="3AADFD69" w14:textId="15AA1BAB"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6008E77E" w14:textId="15DA57D3"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6C57C964" w14:textId="6840308C" w:rsidR="00975F1C" w:rsidRPr="00782A23" w:rsidRDefault="00532533" w:rsidP="00F4660B">
      <w:pPr>
        <w:spacing w:after="0" w:line="24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284360B" w14:textId="4F6D2B73"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6CCB1DDB" w14:textId="682C4A31"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49E5E61A" w14:textId="77777777"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47F34E63" w14:textId="5ACE822D"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62DACA19" w14:textId="4D470DF3"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44D3FD53" w14:textId="77777777"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038FCAA8" w14:textId="77777777"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40ABCC97" w14:textId="77777777"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0A024F39" w14:textId="77777777"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183F7F7A" w14:textId="77777777"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3A800774" w14:textId="67423615"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1EF0D93D" w14:textId="43370455"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3230FC2E" w14:textId="2E5FE53C"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765FD0C1" w14:textId="78A32019"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0D90DEEC" w14:textId="77777777"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5A004C6F" w14:textId="7C6ADA94" w:rsidR="00975F1C" w:rsidRPr="00782A23" w:rsidRDefault="00532533" w:rsidP="00F4660B">
      <w:pPr>
        <w:spacing w:after="0" w:line="24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FE142E1" w14:textId="77777777" w:rsidR="00975F1C" w:rsidRPr="00782A23" w:rsidRDefault="00975F1C" w:rsidP="00F4660B">
      <w:pPr>
        <w:spacing w:after="0" w:line="240" w:lineRule="auto"/>
        <w:ind w:left="284"/>
        <w:jc w:val="both"/>
        <w:rPr>
          <w:rFonts w:ascii="Times New Roman" w:hAnsi="Times New Roman" w:cs="Times New Roman"/>
          <w:sz w:val="28"/>
          <w:szCs w:val="28"/>
          <w:lang w:val="kk-KZ"/>
        </w:rPr>
      </w:pPr>
    </w:p>
    <w:p w14:paraId="2396DA6D" w14:textId="77777777" w:rsidR="00945B2C" w:rsidRPr="00782A23" w:rsidRDefault="00945B2C" w:rsidP="00F4660B">
      <w:pPr>
        <w:spacing w:after="0" w:line="240" w:lineRule="auto"/>
        <w:ind w:left="284"/>
        <w:jc w:val="both"/>
        <w:rPr>
          <w:rFonts w:ascii="Times New Roman" w:hAnsi="Times New Roman" w:cs="Times New Roman"/>
          <w:sz w:val="28"/>
          <w:szCs w:val="28"/>
          <w:lang w:val="kk-KZ"/>
        </w:rPr>
      </w:pPr>
    </w:p>
    <w:p w14:paraId="10F0AC57" w14:textId="77777777" w:rsidR="0024691E" w:rsidRPr="00DF253C" w:rsidRDefault="0024691E" w:rsidP="00F4660B">
      <w:pPr>
        <w:spacing w:after="0" w:line="240" w:lineRule="auto"/>
        <w:ind w:left="284"/>
        <w:jc w:val="both"/>
        <w:rPr>
          <w:rFonts w:ascii="Times New Roman" w:hAnsi="Times New Roman" w:cs="Times New Roman"/>
          <w:sz w:val="16"/>
          <w:szCs w:val="16"/>
          <w:lang w:val="kk-KZ"/>
        </w:rPr>
      </w:pPr>
    </w:p>
    <w:p w14:paraId="2FF3814B" w14:textId="77777777" w:rsidR="00F83725" w:rsidRPr="00F83725" w:rsidRDefault="00F83725" w:rsidP="00DF253C">
      <w:pPr>
        <w:spacing w:after="0" w:line="240" w:lineRule="auto"/>
        <w:jc w:val="center"/>
        <w:rPr>
          <w:rFonts w:ascii="Times New Roman" w:hAnsi="Times New Roman" w:cs="Times New Roman"/>
          <w:sz w:val="16"/>
          <w:szCs w:val="16"/>
          <w:lang w:val="kk-KZ"/>
        </w:rPr>
      </w:pPr>
    </w:p>
    <w:p w14:paraId="178FB39A" w14:textId="74CC1431" w:rsidR="0024691E" w:rsidRPr="00782A23" w:rsidRDefault="004B36F1" w:rsidP="00DF253C">
      <w:pPr>
        <w:spacing w:after="0" w:line="240" w:lineRule="auto"/>
        <w:jc w:val="center"/>
        <w:rPr>
          <w:rFonts w:ascii="Times New Roman" w:hAnsi="Times New Roman" w:cs="Times New Roman"/>
          <w:sz w:val="28"/>
          <w:szCs w:val="28"/>
          <w:lang w:val="kk-KZ"/>
        </w:rPr>
      </w:pPr>
      <w:r w:rsidRPr="00782A23">
        <w:rPr>
          <w:rFonts w:ascii="Times New Roman" w:hAnsi="Times New Roman" w:cs="Times New Roman"/>
          <w:sz w:val="28"/>
          <w:szCs w:val="28"/>
          <w:lang w:val="kk-KZ"/>
        </w:rPr>
        <w:t>Сурет</w:t>
      </w:r>
      <w:r w:rsidR="00532533">
        <w:rPr>
          <w:rFonts w:ascii="Times New Roman" w:hAnsi="Times New Roman" w:cs="Times New Roman"/>
          <w:sz w:val="28"/>
          <w:szCs w:val="28"/>
          <w:lang w:val="kk-KZ"/>
        </w:rPr>
        <w:t xml:space="preserve"> </w:t>
      </w:r>
      <w:r w:rsidR="002A6E9B">
        <w:rPr>
          <w:rFonts w:ascii="Times New Roman" w:hAnsi="Times New Roman" w:cs="Times New Roman"/>
          <w:sz w:val="28"/>
          <w:szCs w:val="28"/>
          <w:lang w:val="kk-KZ"/>
        </w:rPr>
        <w:t>4</w:t>
      </w:r>
      <w:r w:rsidR="00F3760E" w:rsidRPr="00ED7175">
        <w:rPr>
          <w:rFonts w:ascii="Times New Roman" w:hAnsi="Times New Roman" w:cs="Times New Roman"/>
          <w:sz w:val="28"/>
          <w:szCs w:val="28"/>
          <w:lang w:val="kk-KZ"/>
        </w:rPr>
        <w:t>9</w:t>
      </w:r>
      <w:r w:rsidR="00DF253C">
        <w:rPr>
          <w:rFonts w:ascii="Times New Roman" w:hAnsi="Times New Roman" w:cs="Times New Roman"/>
          <w:sz w:val="28"/>
          <w:szCs w:val="28"/>
          <w:lang w:val="kk-KZ"/>
        </w:rPr>
        <w:t xml:space="preserve"> –</w:t>
      </w:r>
      <w:r w:rsidR="002F4E5F" w:rsidRPr="00782A23">
        <w:rPr>
          <w:rFonts w:ascii="Times New Roman" w:hAnsi="Times New Roman" w:cs="Times New Roman"/>
          <w:sz w:val="28"/>
          <w:szCs w:val="28"/>
          <w:lang w:val="kk-KZ"/>
        </w:rPr>
        <w:t xml:space="preserve"> </w:t>
      </w:r>
      <w:r w:rsidR="00572112">
        <w:rPr>
          <w:rFonts w:ascii="Times New Roman" w:hAnsi="Times New Roman" w:cs="Times New Roman"/>
          <w:sz w:val="28"/>
          <w:szCs w:val="28"/>
          <w:lang w:val="kk-KZ"/>
        </w:rPr>
        <w:t>Аймақтағы</w:t>
      </w:r>
      <w:r w:rsidRPr="00782A23">
        <w:rPr>
          <w:rFonts w:ascii="Times New Roman" w:hAnsi="Times New Roman" w:cs="Times New Roman"/>
          <w:sz w:val="28"/>
          <w:szCs w:val="28"/>
          <w:lang w:val="kk-KZ"/>
        </w:rPr>
        <w:t xml:space="preserve"> жас кәсіпкерді қалыптастыру үлгісі</w:t>
      </w:r>
    </w:p>
    <w:p w14:paraId="4727EA1F" w14:textId="77777777" w:rsidR="00DF253C" w:rsidRPr="00DF253C" w:rsidRDefault="00DF253C" w:rsidP="00F4660B">
      <w:pPr>
        <w:spacing w:after="0" w:line="240" w:lineRule="auto"/>
        <w:ind w:firstLine="567"/>
        <w:jc w:val="both"/>
        <w:rPr>
          <w:rFonts w:ascii="Times New Roman" w:eastAsia="Calibri" w:hAnsi="Times New Roman" w:cs="Times New Roman"/>
          <w:color w:val="000000"/>
          <w:sz w:val="16"/>
          <w:szCs w:val="16"/>
          <w:lang w:val="kk-KZ"/>
        </w:rPr>
      </w:pPr>
    </w:p>
    <w:p w14:paraId="5E91AD5B" w14:textId="7DE637D1" w:rsidR="00B43CB9" w:rsidRPr="00782A23" w:rsidRDefault="00B43CB9" w:rsidP="00F83725">
      <w:pPr>
        <w:spacing w:after="0" w:line="240" w:lineRule="auto"/>
        <w:ind w:firstLine="709"/>
        <w:jc w:val="both"/>
        <w:rPr>
          <w:rFonts w:ascii="Times New Roman" w:eastAsia="Calibri" w:hAnsi="Times New Roman" w:cs="Times New Roman"/>
          <w:sz w:val="28"/>
          <w:szCs w:val="28"/>
          <w:lang w:val="kk-KZ" w:eastAsia="ru-RU"/>
        </w:rPr>
      </w:pPr>
      <w:r w:rsidRPr="00782A23">
        <w:rPr>
          <w:rFonts w:ascii="Times New Roman" w:eastAsia="Calibri" w:hAnsi="Times New Roman" w:cs="Times New Roman"/>
          <w:color w:val="000000"/>
          <w:sz w:val="24"/>
          <w:lang w:val="kk-KZ"/>
        </w:rPr>
        <w:t xml:space="preserve">Ескерту </w:t>
      </w:r>
      <w:r w:rsidR="00DF253C">
        <w:rPr>
          <w:rFonts w:ascii="Times New Roman" w:eastAsia="Calibri" w:hAnsi="Times New Roman" w:cs="Times New Roman"/>
          <w:color w:val="000000"/>
          <w:sz w:val="24"/>
          <w:lang w:val="kk-KZ"/>
        </w:rPr>
        <w:t xml:space="preserve">– </w:t>
      </w:r>
      <w:r w:rsidR="00DF253C" w:rsidRPr="00782A23">
        <w:rPr>
          <w:rFonts w:ascii="Times New Roman" w:eastAsia="Calibri" w:hAnsi="Times New Roman" w:cs="Times New Roman"/>
          <w:color w:val="000000"/>
          <w:sz w:val="24"/>
          <w:lang w:val="kk-KZ"/>
        </w:rPr>
        <w:t xml:space="preserve">Зерттеу </w:t>
      </w:r>
      <w:r w:rsidRPr="00782A23">
        <w:rPr>
          <w:rFonts w:ascii="Times New Roman" w:eastAsia="Calibri" w:hAnsi="Times New Roman" w:cs="Times New Roman"/>
          <w:color w:val="000000"/>
          <w:sz w:val="24"/>
          <w:lang w:val="kk-KZ"/>
        </w:rPr>
        <w:t>авторы құрастырған</w:t>
      </w:r>
    </w:p>
    <w:p w14:paraId="3A56267F" w14:textId="77777777" w:rsidR="00A567E5" w:rsidRPr="00782A23" w:rsidRDefault="00A567E5" w:rsidP="00F83725">
      <w:pPr>
        <w:spacing w:after="0" w:line="240" w:lineRule="auto"/>
        <w:ind w:left="284" w:firstLine="709"/>
        <w:jc w:val="both"/>
        <w:rPr>
          <w:rFonts w:ascii="Times New Roman" w:hAnsi="Times New Roman" w:cs="Times New Roman"/>
          <w:sz w:val="28"/>
          <w:szCs w:val="28"/>
          <w:lang w:val="kk-KZ"/>
        </w:rPr>
      </w:pPr>
    </w:p>
    <w:p w14:paraId="30B247B6" w14:textId="3892414D" w:rsidR="00B03D8C" w:rsidRPr="00782A23" w:rsidRDefault="00B03D8C" w:rsidP="00F83725">
      <w:pPr>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Әлемдегі </w:t>
      </w:r>
      <w:r w:rsidR="00026097" w:rsidRPr="00782A23">
        <w:rPr>
          <w:rFonts w:ascii="Times New Roman" w:hAnsi="Times New Roman" w:cs="Times New Roman"/>
          <w:sz w:val="28"/>
          <w:szCs w:val="28"/>
          <w:lang w:val="kk-KZ"/>
        </w:rPr>
        <w:t xml:space="preserve">кәсіпкерлік субьектілері </w:t>
      </w:r>
      <w:r w:rsidRPr="00782A23">
        <w:rPr>
          <w:rFonts w:ascii="Times New Roman" w:hAnsi="Times New Roman" w:cs="Times New Roman"/>
          <w:sz w:val="28"/>
          <w:szCs w:val="28"/>
          <w:lang w:val="kk-KZ"/>
        </w:rPr>
        <w:t xml:space="preserve">үздік </w:t>
      </w:r>
      <w:r w:rsidR="00026097" w:rsidRPr="00782A23">
        <w:rPr>
          <w:rFonts w:ascii="Times New Roman" w:hAnsi="Times New Roman" w:cs="Times New Roman"/>
          <w:sz w:val="28"/>
          <w:szCs w:val="28"/>
          <w:lang w:val="kk-KZ"/>
        </w:rPr>
        <w:t xml:space="preserve">дамыған </w:t>
      </w:r>
      <w:r w:rsidR="00850276" w:rsidRPr="00782A23">
        <w:rPr>
          <w:rFonts w:ascii="Times New Roman" w:hAnsi="Times New Roman" w:cs="Times New Roman"/>
          <w:sz w:val="28"/>
          <w:szCs w:val="28"/>
          <w:lang w:val="kk-KZ"/>
        </w:rPr>
        <w:t>мемлекеттердің тәжірибесі</w:t>
      </w:r>
      <w:r w:rsidRPr="00782A23">
        <w:rPr>
          <w:rFonts w:ascii="Times New Roman" w:hAnsi="Times New Roman" w:cs="Times New Roman"/>
          <w:sz w:val="28"/>
          <w:szCs w:val="28"/>
          <w:lang w:val="kk-KZ"/>
        </w:rPr>
        <w:t xml:space="preserve"> көрсеткен</w:t>
      </w:r>
      <w:r w:rsidR="00850276" w:rsidRPr="00782A23">
        <w:rPr>
          <w:rFonts w:ascii="Times New Roman" w:hAnsi="Times New Roman" w:cs="Times New Roman"/>
          <w:sz w:val="28"/>
          <w:szCs w:val="28"/>
          <w:lang w:val="kk-KZ"/>
        </w:rPr>
        <w:t>дей,</w:t>
      </w:r>
      <w:r w:rsidRPr="00782A23">
        <w:rPr>
          <w:rFonts w:ascii="Times New Roman" w:hAnsi="Times New Roman" w:cs="Times New Roman"/>
          <w:sz w:val="28"/>
          <w:szCs w:val="28"/>
          <w:lang w:val="kk-KZ"/>
        </w:rPr>
        <w:t xml:space="preserve"> кез келген </w:t>
      </w:r>
      <w:r w:rsidR="00026097" w:rsidRPr="00782A23">
        <w:rPr>
          <w:rFonts w:ascii="Times New Roman" w:hAnsi="Times New Roman" w:cs="Times New Roman"/>
          <w:sz w:val="28"/>
          <w:szCs w:val="28"/>
          <w:lang w:val="kk-KZ"/>
        </w:rPr>
        <w:t>бизнес</w:t>
      </w:r>
      <w:r w:rsidRPr="00782A23">
        <w:rPr>
          <w:rFonts w:ascii="Times New Roman" w:hAnsi="Times New Roman" w:cs="Times New Roman"/>
          <w:sz w:val="28"/>
          <w:szCs w:val="28"/>
          <w:lang w:val="kk-KZ"/>
        </w:rPr>
        <w:t xml:space="preserve"> идея</w:t>
      </w:r>
      <w:r w:rsidR="00850276" w:rsidRPr="00782A23">
        <w:rPr>
          <w:rFonts w:ascii="Times New Roman" w:hAnsi="Times New Roman" w:cs="Times New Roman"/>
          <w:sz w:val="28"/>
          <w:szCs w:val="28"/>
          <w:lang w:val="kk-KZ"/>
        </w:rPr>
        <w:t>ны</w:t>
      </w:r>
      <w:r w:rsidRPr="00782A23">
        <w:rPr>
          <w:rFonts w:ascii="Times New Roman" w:hAnsi="Times New Roman" w:cs="Times New Roman"/>
          <w:sz w:val="28"/>
          <w:szCs w:val="28"/>
          <w:lang w:val="kk-KZ"/>
        </w:rPr>
        <w:t xml:space="preserve"> жүзеге асыру мен </w:t>
      </w:r>
      <w:r w:rsidR="004B36F1" w:rsidRPr="00782A23">
        <w:rPr>
          <w:rFonts w:ascii="Times New Roman" w:hAnsi="Times New Roman" w:cs="Times New Roman"/>
          <w:sz w:val="28"/>
          <w:szCs w:val="28"/>
          <w:lang w:val="kk-KZ"/>
        </w:rPr>
        <w:t>аз уақытта жүзеге асуы</w:t>
      </w:r>
      <w:r w:rsidR="00D416C4" w:rsidRPr="00782A23">
        <w:rPr>
          <w:rFonts w:ascii="Times New Roman" w:hAnsi="Times New Roman" w:cs="Times New Roman"/>
          <w:sz w:val="28"/>
          <w:szCs w:val="28"/>
          <w:lang w:val="kk-KZ"/>
        </w:rPr>
        <w:t>,</w:t>
      </w:r>
      <w:r w:rsidR="004B36F1" w:rsidRPr="00782A23">
        <w:rPr>
          <w:rFonts w:ascii="Times New Roman" w:hAnsi="Times New Roman" w:cs="Times New Roman"/>
          <w:sz w:val="28"/>
          <w:szCs w:val="28"/>
          <w:lang w:val="kk-KZ"/>
        </w:rPr>
        <w:t xml:space="preserve"> мемлекетт</w:t>
      </w:r>
      <w:r w:rsidR="00797C79" w:rsidRPr="00782A23">
        <w:rPr>
          <w:rFonts w:ascii="Times New Roman" w:hAnsi="Times New Roman" w:cs="Times New Roman"/>
          <w:sz w:val="28"/>
          <w:szCs w:val="28"/>
          <w:lang w:val="kk-KZ"/>
        </w:rPr>
        <w:t>егі</w:t>
      </w:r>
      <w:r w:rsidRPr="00782A23">
        <w:rPr>
          <w:rFonts w:ascii="Times New Roman" w:hAnsi="Times New Roman" w:cs="Times New Roman"/>
          <w:sz w:val="28"/>
          <w:szCs w:val="28"/>
          <w:lang w:val="kk-KZ"/>
        </w:rPr>
        <w:t xml:space="preserve"> адам капиталын</w:t>
      </w:r>
      <w:r w:rsidR="00D416C4" w:rsidRPr="00782A23">
        <w:rPr>
          <w:rFonts w:ascii="Times New Roman" w:hAnsi="Times New Roman" w:cs="Times New Roman"/>
          <w:sz w:val="28"/>
          <w:szCs w:val="28"/>
          <w:lang w:val="kk-KZ"/>
        </w:rPr>
        <w:t>ың</w:t>
      </w:r>
      <w:r w:rsidR="00532533">
        <w:rPr>
          <w:rFonts w:ascii="Times New Roman" w:hAnsi="Times New Roman" w:cs="Times New Roman"/>
          <w:sz w:val="28"/>
          <w:szCs w:val="28"/>
          <w:lang w:val="kk-KZ"/>
        </w:rPr>
        <w:t xml:space="preserve"> </w:t>
      </w:r>
      <w:r w:rsidR="00D416C4" w:rsidRPr="00782A23">
        <w:rPr>
          <w:rFonts w:ascii="Times New Roman" w:hAnsi="Times New Roman" w:cs="Times New Roman"/>
          <w:sz w:val="28"/>
          <w:szCs w:val="28"/>
          <w:lang w:val="kk-KZ"/>
        </w:rPr>
        <w:t>даму деңгейін</w:t>
      </w:r>
      <w:r w:rsidR="00797C79" w:rsidRPr="00782A23">
        <w:rPr>
          <w:rFonts w:ascii="Times New Roman" w:hAnsi="Times New Roman" w:cs="Times New Roman"/>
          <w:sz w:val="28"/>
          <w:szCs w:val="28"/>
          <w:lang w:val="kk-KZ"/>
        </w:rPr>
        <w:t xml:space="preserve"> айқындайды</w:t>
      </w:r>
      <w:r w:rsidR="00850276" w:rsidRPr="00782A23">
        <w:rPr>
          <w:rFonts w:ascii="Times New Roman" w:hAnsi="Times New Roman" w:cs="Times New Roman"/>
          <w:sz w:val="28"/>
          <w:szCs w:val="28"/>
          <w:lang w:val="kk-KZ"/>
        </w:rPr>
        <w:t>.</w:t>
      </w:r>
      <w:r w:rsidR="00A46FED" w:rsidRPr="00782A23">
        <w:rPr>
          <w:rFonts w:ascii="Times New Roman" w:hAnsi="Times New Roman" w:cs="Times New Roman"/>
          <w:sz w:val="28"/>
          <w:szCs w:val="28"/>
          <w:lang w:val="kk-KZ"/>
        </w:rPr>
        <w:t xml:space="preserve"> </w:t>
      </w:r>
      <w:r w:rsidR="00797C79" w:rsidRPr="00782A23">
        <w:rPr>
          <w:rFonts w:ascii="Times New Roman" w:hAnsi="Times New Roman" w:cs="Times New Roman"/>
          <w:sz w:val="28"/>
          <w:szCs w:val="28"/>
          <w:lang w:val="kk-KZ"/>
        </w:rPr>
        <w:t>Аймақтық деңгейдегі жастар арасындағы кәсіпкерлік белсенділікті қалыптастыруға ерекше мән беру керек. Адам</w:t>
      </w:r>
      <w:r w:rsidR="00A46FED" w:rsidRPr="00782A23">
        <w:rPr>
          <w:rFonts w:ascii="Times New Roman" w:hAnsi="Times New Roman" w:cs="Times New Roman"/>
          <w:sz w:val="28"/>
          <w:szCs w:val="28"/>
          <w:lang w:val="kk-KZ"/>
        </w:rPr>
        <w:t xml:space="preserve"> дамуын</w:t>
      </w:r>
      <w:r w:rsidR="00D416C4" w:rsidRPr="00782A23">
        <w:rPr>
          <w:rFonts w:ascii="Times New Roman" w:hAnsi="Times New Roman" w:cs="Times New Roman"/>
          <w:sz w:val="28"/>
          <w:szCs w:val="28"/>
          <w:lang w:val="kk-KZ"/>
        </w:rPr>
        <w:t>ың</w:t>
      </w:r>
      <w:r w:rsidR="00A46FED" w:rsidRPr="00782A23">
        <w:rPr>
          <w:rFonts w:ascii="Times New Roman" w:hAnsi="Times New Roman" w:cs="Times New Roman"/>
          <w:sz w:val="28"/>
          <w:szCs w:val="28"/>
          <w:lang w:val="kk-KZ"/>
        </w:rPr>
        <w:t xml:space="preserve"> өмірлік циклінің алғашқы кезеңінде кәсіпкерлік дағды мен кәсіпкерлік ой сана қалыптастыру үшін іргелі білім қалыптастыру қажет. Кәсіпкерлік ой санаға инновациялық негіз беретін адам капиталының келесі өмір сүру циклінде жеке тұлға</w:t>
      </w:r>
      <w:r w:rsidR="00797C79" w:rsidRPr="00782A23">
        <w:rPr>
          <w:rFonts w:ascii="Times New Roman" w:hAnsi="Times New Roman" w:cs="Times New Roman"/>
          <w:sz w:val="28"/>
          <w:szCs w:val="28"/>
          <w:lang w:val="kk-KZ"/>
        </w:rPr>
        <w:t>ның</w:t>
      </w:r>
      <w:r w:rsidR="00532533">
        <w:rPr>
          <w:rFonts w:ascii="Times New Roman" w:hAnsi="Times New Roman" w:cs="Times New Roman"/>
          <w:sz w:val="28"/>
          <w:szCs w:val="28"/>
          <w:lang w:val="kk-KZ"/>
        </w:rPr>
        <w:t xml:space="preserve"> </w:t>
      </w:r>
      <w:r w:rsidR="00A46FED" w:rsidRPr="00782A23">
        <w:rPr>
          <w:rFonts w:ascii="Times New Roman" w:hAnsi="Times New Roman" w:cs="Times New Roman"/>
          <w:sz w:val="28"/>
          <w:szCs w:val="28"/>
          <w:lang w:val="kk-KZ"/>
        </w:rPr>
        <w:t xml:space="preserve"> іргелі білім</w:t>
      </w:r>
      <w:r w:rsidR="00797C79" w:rsidRPr="00782A23">
        <w:rPr>
          <w:rFonts w:ascii="Times New Roman" w:hAnsi="Times New Roman" w:cs="Times New Roman"/>
          <w:sz w:val="28"/>
          <w:szCs w:val="28"/>
          <w:lang w:val="kk-KZ"/>
        </w:rPr>
        <w:t>іне</w:t>
      </w:r>
      <w:r w:rsidR="00532533">
        <w:rPr>
          <w:rFonts w:ascii="Times New Roman" w:hAnsi="Times New Roman" w:cs="Times New Roman"/>
          <w:sz w:val="28"/>
          <w:szCs w:val="28"/>
          <w:lang w:val="kk-KZ"/>
        </w:rPr>
        <w:t xml:space="preserve"> </w:t>
      </w:r>
      <w:r w:rsidR="00A46FED" w:rsidRPr="00782A23">
        <w:rPr>
          <w:rFonts w:ascii="Times New Roman" w:hAnsi="Times New Roman" w:cs="Times New Roman"/>
          <w:sz w:val="28"/>
          <w:szCs w:val="28"/>
          <w:lang w:val="kk-KZ"/>
        </w:rPr>
        <w:t>негізделе отырып, қолданбалы мүмкіндікті қалыптастыру.</w:t>
      </w:r>
      <w:r w:rsidR="000438B2" w:rsidRPr="00782A23">
        <w:rPr>
          <w:rFonts w:ascii="Times New Roman" w:hAnsi="Times New Roman" w:cs="Times New Roman"/>
          <w:sz w:val="28"/>
          <w:szCs w:val="28"/>
          <w:lang w:val="kk-KZ"/>
        </w:rPr>
        <w:t xml:space="preserve"> </w:t>
      </w:r>
      <w:r w:rsidR="00A46FED" w:rsidRPr="00782A23">
        <w:rPr>
          <w:rFonts w:ascii="Times New Roman" w:hAnsi="Times New Roman" w:cs="Times New Roman"/>
          <w:sz w:val="28"/>
          <w:szCs w:val="28"/>
          <w:lang w:val="kk-KZ"/>
        </w:rPr>
        <w:t xml:space="preserve">Яғни аймақтық кәсіпкерлікті қолдауға бағытталған қаржылық капиталдың игерілу сатысын тек кәсіпкерлікке ынта білдірген азаматтарға бағыттап қана қоймай, бастауыш сыныптан бастап арнайы білім бағдарламасы арқылы, жоғары білім беру ұйымдарында қолданбалы сипатқа айналдыру қажеттігі. </w:t>
      </w:r>
      <w:r w:rsidR="00797C79" w:rsidRPr="00782A23">
        <w:rPr>
          <w:rFonts w:ascii="Times New Roman" w:hAnsi="Times New Roman" w:cs="Times New Roman"/>
          <w:sz w:val="28"/>
          <w:szCs w:val="28"/>
          <w:lang w:val="kk-KZ"/>
        </w:rPr>
        <w:t xml:space="preserve">Берілген ұсыныс келесі </w:t>
      </w:r>
      <w:r w:rsidR="002A6E9B">
        <w:rPr>
          <w:rFonts w:ascii="Times New Roman" w:hAnsi="Times New Roman" w:cs="Times New Roman"/>
          <w:sz w:val="28"/>
          <w:szCs w:val="28"/>
          <w:lang w:val="kk-KZ"/>
        </w:rPr>
        <w:t>44</w:t>
      </w:r>
      <w:r w:rsidR="00DF253C">
        <w:rPr>
          <w:rFonts w:ascii="Times New Roman" w:hAnsi="Times New Roman" w:cs="Times New Roman"/>
          <w:sz w:val="28"/>
          <w:szCs w:val="28"/>
          <w:lang w:val="kk-KZ"/>
        </w:rPr>
        <w:t>-</w:t>
      </w:r>
      <w:r w:rsidR="00797C79" w:rsidRPr="00782A23">
        <w:rPr>
          <w:rFonts w:ascii="Times New Roman" w:hAnsi="Times New Roman" w:cs="Times New Roman"/>
          <w:sz w:val="28"/>
          <w:szCs w:val="28"/>
          <w:lang w:val="kk-KZ"/>
        </w:rPr>
        <w:t xml:space="preserve">суретте </w:t>
      </w:r>
      <w:r w:rsidR="000438B2" w:rsidRPr="00782A23">
        <w:rPr>
          <w:rFonts w:ascii="Times New Roman" w:hAnsi="Times New Roman" w:cs="Times New Roman"/>
          <w:sz w:val="28"/>
          <w:szCs w:val="28"/>
          <w:lang w:val="kk-KZ"/>
        </w:rPr>
        <w:t>көрсетілген</w:t>
      </w:r>
    </w:p>
    <w:p w14:paraId="48FDB2CB" w14:textId="47C0ECE3" w:rsidR="00797C79" w:rsidRPr="00782A23" w:rsidRDefault="00797C79" w:rsidP="004C1914">
      <w:pPr>
        <w:spacing w:after="0" w:line="240" w:lineRule="auto"/>
        <w:ind w:firstLine="709"/>
        <w:jc w:val="both"/>
        <w:rPr>
          <w:rFonts w:ascii="Times New Roman" w:hAnsi="Times New Roman" w:cs="Times New Roman"/>
          <w:sz w:val="28"/>
          <w:szCs w:val="28"/>
          <w:lang w:val="kk-KZ"/>
        </w:rPr>
      </w:pPr>
    </w:p>
    <w:p w14:paraId="4F4CA3D2" w14:textId="5E20EEEA" w:rsidR="00797C79" w:rsidRPr="00782A23" w:rsidRDefault="00797C79" w:rsidP="00F4660B">
      <w:pPr>
        <w:spacing w:after="0" w:line="240" w:lineRule="auto"/>
        <w:ind w:left="284"/>
        <w:jc w:val="both"/>
        <w:rPr>
          <w:rFonts w:ascii="Times New Roman" w:hAnsi="Times New Roman" w:cs="Times New Roman"/>
          <w:sz w:val="28"/>
          <w:szCs w:val="28"/>
          <w:lang w:val="kk-KZ"/>
        </w:rPr>
      </w:pPr>
      <w:r w:rsidRPr="00782A23">
        <w:rPr>
          <w:rFonts w:ascii="Times New Roman" w:hAnsi="Times New Roman" w:cs="Times New Roman"/>
          <w:noProof/>
          <w:sz w:val="28"/>
          <w:szCs w:val="28"/>
          <w:lang w:eastAsia="ru-RU"/>
          <w14:ligatures w14:val="standardContextual"/>
        </w:rPr>
        <w:drawing>
          <wp:inline distT="0" distB="0" distL="0" distR="0" wp14:anchorId="307A7980" wp14:editId="670FA2BA">
            <wp:extent cx="5486400" cy="2470150"/>
            <wp:effectExtent l="0" t="0" r="0" b="25400"/>
            <wp:docPr id="898" name="Схема 8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3A7E823E" w14:textId="07CC20F4" w:rsidR="00797C79" w:rsidRPr="00DF253C" w:rsidRDefault="00797C79" w:rsidP="00F4660B">
      <w:pPr>
        <w:spacing w:after="0" w:line="240" w:lineRule="auto"/>
        <w:ind w:left="284"/>
        <w:jc w:val="both"/>
        <w:rPr>
          <w:rFonts w:ascii="Times New Roman" w:hAnsi="Times New Roman" w:cs="Times New Roman"/>
          <w:sz w:val="16"/>
          <w:szCs w:val="16"/>
          <w:lang w:val="kk-KZ"/>
        </w:rPr>
      </w:pPr>
    </w:p>
    <w:p w14:paraId="3D18EC82" w14:textId="255AF122" w:rsidR="000438B2" w:rsidRPr="00782A23" w:rsidRDefault="00BB3A6A" w:rsidP="00DF253C">
      <w:pPr>
        <w:spacing w:after="0" w:line="240" w:lineRule="auto"/>
        <w:jc w:val="center"/>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Сурет </w:t>
      </w:r>
      <w:r w:rsidR="00F3760E" w:rsidRPr="00ED7175">
        <w:rPr>
          <w:rFonts w:ascii="Times New Roman" w:hAnsi="Times New Roman" w:cs="Times New Roman"/>
          <w:sz w:val="28"/>
          <w:szCs w:val="28"/>
          <w:lang w:val="kk-KZ"/>
        </w:rPr>
        <w:t>50</w:t>
      </w:r>
      <w:r w:rsidR="00DF253C">
        <w:rPr>
          <w:rFonts w:ascii="Times New Roman" w:hAnsi="Times New Roman" w:cs="Times New Roman"/>
          <w:sz w:val="28"/>
          <w:szCs w:val="28"/>
          <w:lang w:val="kk-KZ"/>
        </w:rPr>
        <w:t xml:space="preserve"> –</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Шағын кәсіпкерлікті қаржылық қолдау бағыттары</w:t>
      </w:r>
    </w:p>
    <w:p w14:paraId="0D777EA5" w14:textId="77777777" w:rsidR="00DF253C" w:rsidRPr="00DF253C" w:rsidRDefault="00DF253C" w:rsidP="00F4660B">
      <w:pPr>
        <w:spacing w:after="0" w:line="240" w:lineRule="auto"/>
        <w:ind w:firstLine="567"/>
        <w:jc w:val="both"/>
        <w:rPr>
          <w:rFonts w:ascii="Times New Roman" w:eastAsia="Calibri" w:hAnsi="Times New Roman" w:cs="Times New Roman"/>
          <w:color w:val="000000"/>
          <w:sz w:val="16"/>
          <w:szCs w:val="16"/>
          <w:lang w:val="kk-KZ"/>
        </w:rPr>
      </w:pPr>
    </w:p>
    <w:p w14:paraId="35FA222F" w14:textId="4810E1E4" w:rsidR="000438B2" w:rsidRPr="00B43CB9" w:rsidRDefault="00B43CB9" w:rsidP="00F83725">
      <w:pPr>
        <w:spacing w:after="0" w:line="240" w:lineRule="auto"/>
        <w:ind w:firstLine="709"/>
        <w:jc w:val="both"/>
        <w:rPr>
          <w:rFonts w:ascii="Times New Roman" w:eastAsia="Calibri" w:hAnsi="Times New Roman" w:cs="Times New Roman"/>
          <w:sz w:val="28"/>
          <w:szCs w:val="28"/>
          <w:lang w:val="kk-KZ" w:eastAsia="ru-RU"/>
        </w:rPr>
      </w:pPr>
      <w:r w:rsidRPr="00782A23">
        <w:rPr>
          <w:rFonts w:ascii="Times New Roman" w:eastAsia="Calibri" w:hAnsi="Times New Roman" w:cs="Times New Roman"/>
          <w:color w:val="000000"/>
          <w:sz w:val="24"/>
          <w:lang w:val="kk-KZ"/>
        </w:rPr>
        <w:t xml:space="preserve">Ескерту </w:t>
      </w:r>
      <w:r w:rsidR="00DF253C">
        <w:rPr>
          <w:rFonts w:ascii="Times New Roman" w:eastAsia="Calibri" w:hAnsi="Times New Roman" w:cs="Times New Roman"/>
          <w:color w:val="000000"/>
          <w:sz w:val="24"/>
          <w:lang w:val="kk-KZ"/>
        </w:rPr>
        <w:t xml:space="preserve">– </w:t>
      </w:r>
      <w:r w:rsidR="00DF253C" w:rsidRPr="00782A23">
        <w:rPr>
          <w:rFonts w:ascii="Times New Roman" w:eastAsia="Calibri" w:hAnsi="Times New Roman" w:cs="Times New Roman"/>
          <w:color w:val="000000"/>
          <w:sz w:val="24"/>
          <w:lang w:val="kk-KZ"/>
        </w:rPr>
        <w:t xml:space="preserve">Зерттеу </w:t>
      </w:r>
      <w:r w:rsidRPr="00782A23">
        <w:rPr>
          <w:rFonts w:ascii="Times New Roman" w:eastAsia="Calibri" w:hAnsi="Times New Roman" w:cs="Times New Roman"/>
          <w:color w:val="000000"/>
          <w:sz w:val="24"/>
          <w:lang w:val="kk-KZ"/>
        </w:rPr>
        <w:t>авторы құрастырған</w:t>
      </w:r>
    </w:p>
    <w:p w14:paraId="4E8CE4E7" w14:textId="77777777" w:rsidR="000438B2" w:rsidRPr="00782A23" w:rsidRDefault="000438B2" w:rsidP="00F83725">
      <w:pPr>
        <w:spacing w:after="0" w:line="240" w:lineRule="auto"/>
        <w:ind w:left="284" w:firstLine="709"/>
        <w:jc w:val="both"/>
        <w:rPr>
          <w:rFonts w:ascii="Times New Roman" w:hAnsi="Times New Roman" w:cs="Times New Roman"/>
          <w:sz w:val="28"/>
          <w:szCs w:val="28"/>
          <w:lang w:val="kk-KZ"/>
        </w:rPr>
      </w:pPr>
    </w:p>
    <w:p w14:paraId="0CF145C7" w14:textId="50B5F8D2" w:rsidR="00797C79" w:rsidRPr="00782A23" w:rsidRDefault="000438B2" w:rsidP="00F83725">
      <w:pPr>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Шағын кәсіпкерлікті дамытуда, адам негізгі құнды капитал ретінде бизнес идеяны қалыптастырушы, жүзеге асырушы, тұтынушы және таратушы қызметін атқарады. Кәсіпкерлікті дамытудағы негізгі көрсеткіш ретіндегі адам капиталынан кейін көңіл аударатын, қаржылық қолдау капиталы. Зерттеу нәтижесі бойынша байқағанымыздай,</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жеңілдетілген несие мен мемлекеттік субсидияға үміткерге бірнеше талаптар қойылады. Талаптардың жоғары болуы жас кәсіпкерлердің белсенділігін азайтып шағын кәсіпкерліктің қарқынды дамуына кедергі туғызады. Біз берілген мәселелерді шешу жолдарын ұсындық. Ол кәсіпкерлік қолдауға үміткерлер арасындағы жас аралығына ерекше мән беру қажеттілігі. Әлемдік зерттеу нәтижелері</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көрсеткендей стартап жобалар мен инновациялық жобалардағы кәсіпкерлік командасының жас аралығы 19-39 жас аралығын құраған. Берілген жас кәсіпкерлер санын арттыру мемлекеттегі жаңа бағытта дамуына негіз салады. Даму кәсіпкерлерді қолдау қорының осы жас аралығындағы азаматтарға кепілсіз қайтару мерзімі ұзақ қатаң заңмен реттелетін, бақылау мен қадағалау қызметіне негізделген тетікті қалыптастыру қажет.</w:t>
      </w:r>
    </w:p>
    <w:p w14:paraId="52BEE26F" w14:textId="1EDFDEEA" w:rsidR="004E4B42" w:rsidRPr="00782A23" w:rsidRDefault="00BB3A6A" w:rsidP="00F83725">
      <w:pPr>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 xml:space="preserve">Облыстағы белсенді кәсіпкерлікті қалыптастыру үшін, логистикалық қатынаспен сапалы инфрақұрылым қызмет қажет. Кәсіпкерлік субьектілерінің </w:t>
      </w:r>
      <w:r w:rsidR="00115266" w:rsidRPr="00782A23">
        <w:rPr>
          <w:rFonts w:ascii="Times New Roman" w:hAnsi="Times New Roman" w:cs="Times New Roman"/>
          <w:sz w:val="28"/>
          <w:szCs w:val="28"/>
          <w:lang w:val="kk-KZ"/>
        </w:rPr>
        <w:t xml:space="preserve">ақпараттық коммуникациялық қызметтің жылдамдығы басқару шешімдерінің сапасын қамтамасыз етеді. Облыстағы кәсіпкерлік субьектілерін елді мекендердің даму ерекшелігіне қарай орналастыру келесі </w:t>
      </w:r>
      <w:r w:rsidR="009A121A">
        <w:rPr>
          <w:rFonts w:ascii="Times New Roman" w:hAnsi="Times New Roman" w:cs="Times New Roman"/>
          <w:sz w:val="28"/>
          <w:szCs w:val="28"/>
          <w:lang w:val="kk-KZ"/>
        </w:rPr>
        <w:t>50-</w:t>
      </w:r>
      <w:r w:rsidR="00115266" w:rsidRPr="00782A23">
        <w:rPr>
          <w:rFonts w:ascii="Times New Roman" w:hAnsi="Times New Roman" w:cs="Times New Roman"/>
          <w:sz w:val="28"/>
          <w:szCs w:val="28"/>
          <w:lang w:val="kk-KZ"/>
        </w:rPr>
        <w:t>кестеде берілген.</w:t>
      </w:r>
    </w:p>
    <w:p w14:paraId="371F810C" w14:textId="77777777" w:rsidR="00115266" w:rsidRPr="00782A23" w:rsidRDefault="00115266" w:rsidP="00F4660B">
      <w:pPr>
        <w:spacing w:after="0" w:line="240" w:lineRule="auto"/>
        <w:ind w:left="284"/>
        <w:jc w:val="both"/>
        <w:rPr>
          <w:rFonts w:ascii="Times New Roman" w:hAnsi="Times New Roman" w:cs="Times New Roman"/>
          <w:sz w:val="28"/>
          <w:szCs w:val="28"/>
          <w:lang w:val="kk-KZ"/>
        </w:rPr>
      </w:pPr>
    </w:p>
    <w:p w14:paraId="0001A59A" w14:textId="725D2365" w:rsidR="004E4B42" w:rsidRPr="00782A23" w:rsidRDefault="004E4B42" w:rsidP="00F4660B">
      <w:pPr>
        <w:widowControl w:val="0"/>
        <w:tabs>
          <w:tab w:val="left" w:pos="1411"/>
          <w:tab w:val="left" w:pos="2002"/>
          <w:tab w:val="left" w:pos="2452"/>
          <w:tab w:val="left" w:pos="4653"/>
          <w:tab w:val="left" w:pos="5648"/>
          <w:tab w:val="left" w:pos="6610"/>
          <w:tab w:val="left" w:pos="9149"/>
        </w:tabs>
        <w:autoSpaceDE w:val="0"/>
        <w:autoSpaceDN w:val="0"/>
        <w:spacing w:after="0" w:line="240" w:lineRule="auto"/>
        <w:ind w:right="128"/>
        <w:jc w:val="both"/>
        <w:rPr>
          <w:rFonts w:ascii="Times New Roman" w:eastAsia="Times New Roman" w:hAnsi="Times New Roman" w:cs="Times New Roman"/>
          <w:sz w:val="28"/>
          <w:szCs w:val="28"/>
          <w:lang w:val="kk-KZ"/>
        </w:rPr>
      </w:pPr>
      <w:r w:rsidRPr="00782A23">
        <w:rPr>
          <w:rFonts w:ascii="Times New Roman" w:eastAsia="Times New Roman" w:hAnsi="Times New Roman" w:cs="Times New Roman"/>
          <w:sz w:val="28"/>
          <w:szCs w:val="28"/>
          <w:lang w:val="kk-KZ"/>
        </w:rPr>
        <w:t>Кесте</w:t>
      </w:r>
      <w:r w:rsidR="00532533">
        <w:rPr>
          <w:rFonts w:ascii="Times New Roman" w:eastAsia="Times New Roman" w:hAnsi="Times New Roman" w:cs="Times New Roman"/>
          <w:sz w:val="28"/>
          <w:szCs w:val="28"/>
          <w:lang w:val="kk-KZ"/>
        </w:rPr>
        <w:t xml:space="preserve"> </w:t>
      </w:r>
      <w:r w:rsidR="008E13FC" w:rsidRPr="00782A23">
        <w:rPr>
          <w:rFonts w:ascii="Times New Roman" w:eastAsia="Times New Roman" w:hAnsi="Times New Roman" w:cs="Times New Roman"/>
          <w:sz w:val="28"/>
          <w:szCs w:val="28"/>
          <w:lang w:val="kk-KZ"/>
        </w:rPr>
        <w:t>50</w:t>
      </w:r>
      <w:r w:rsidR="00F753A3" w:rsidRPr="00782A23">
        <w:rPr>
          <w:rFonts w:ascii="Times New Roman" w:eastAsia="Times New Roman" w:hAnsi="Times New Roman" w:cs="Times New Roman"/>
          <w:sz w:val="28"/>
          <w:szCs w:val="28"/>
          <w:lang w:val="kk-KZ"/>
        </w:rPr>
        <w:t xml:space="preserve"> </w:t>
      </w:r>
      <w:r w:rsidR="009A121A">
        <w:rPr>
          <w:rFonts w:ascii="Times New Roman" w:eastAsia="Times New Roman" w:hAnsi="Times New Roman" w:cs="Times New Roman"/>
          <w:sz w:val="28"/>
          <w:szCs w:val="28"/>
          <w:lang w:val="kk-KZ"/>
        </w:rPr>
        <w:t xml:space="preserve">– </w:t>
      </w:r>
      <w:r w:rsidR="00F67692" w:rsidRPr="00782A23">
        <w:rPr>
          <w:rFonts w:ascii="Times New Roman" w:eastAsia="Times New Roman" w:hAnsi="Times New Roman" w:cs="Times New Roman"/>
          <w:sz w:val="28"/>
          <w:szCs w:val="28"/>
          <w:lang w:val="kk-KZ"/>
        </w:rPr>
        <w:t>Ақмола</w:t>
      </w:r>
      <w:r w:rsidRPr="00782A23">
        <w:rPr>
          <w:rFonts w:ascii="Times New Roman" w:eastAsia="Times New Roman" w:hAnsi="Times New Roman" w:cs="Times New Roman"/>
          <w:sz w:val="28"/>
          <w:szCs w:val="28"/>
          <w:lang w:val="kk-KZ"/>
        </w:rPr>
        <w:t xml:space="preserve"> облысында Ш</w:t>
      </w:r>
      <w:r w:rsidR="00F753A3" w:rsidRPr="00782A23">
        <w:rPr>
          <w:rFonts w:ascii="Times New Roman" w:eastAsia="Times New Roman" w:hAnsi="Times New Roman" w:cs="Times New Roman"/>
          <w:sz w:val="28"/>
          <w:szCs w:val="28"/>
          <w:lang w:val="kk-KZ"/>
        </w:rPr>
        <w:t>К</w:t>
      </w:r>
      <w:r w:rsidRPr="00782A23">
        <w:rPr>
          <w:rFonts w:ascii="Times New Roman" w:eastAsia="Times New Roman" w:hAnsi="Times New Roman" w:cs="Times New Roman"/>
          <w:sz w:val="28"/>
          <w:szCs w:val="28"/>
          <w:lang w:val="kk-KZ"/>
        </w:rPr>
        <w:t xml:space="preserve"> субьектілерін дамыту мүмкіндіктері</w:t>
      </w:r>
    </w:p>
    <w:p w14:paraId="5A3AC04A" w14:textId="77777777" w:rsidR="004E4B42" w:rsidRPr="00782A23" w:rsidRDefault="004E4B42" w:rsidP="00F4660B">
      <w:pPr>
        <w:widowControl w:val="0"/>
        <w:autoSpaceDE w:val="0"/>
        <w:autoSpaceDN w:val="0"/>
        <w:spacing w:after="0" w:line="240" w:lineRule="auto"/>
        <w:rPr>
          <w:rFonts w:ascii="Times New Roman" w:eastAsia="Times New Roman" w:hAnsi="Times New Roman" w:cs="Times New Roman"/>
          <w:sz w:val="16"/>
          <w:szCs w:val="28"/>
          <w:lang w:val="kk-KZ"/>
        </w:rPr>
      </w:pPr>
    </w:p>
    <w:tbl>
      <w:tblPr>
        <w:tblStyle w:val="TableNormal"/>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358"/>
        <w:gridCol w:w="2226"/>
        <w:gridCol w:w="4493"/>
      </w:tblGrid>
      <w:tr w:rsidR="004E4B42" w:rsidRPr="002A6E9B" w14:paraId="5EAD276B" w14:textId="77777777" w:rsidTr="00DF253C">
        <w:trPr>
          <w:trHeight w:val="114"/>
        </w:trPr>
        <w:tc>
          <w:tcPr>
            <w:tcW w:w="1526" w:type="dxa"/>
            <w:vAlign w:val="center"/>
          </w:tcPr>
          <w:p w14:paraId="1AEFAB55" w14:textId="77777777" w:rsidR="004E4B42" w:rsidRPr="002A6E9B" w:rsidRDefault="004E4B42" w:rsidP="009A121A">
            <w:pPr>
              <w:spacing w:after="0" w:line="240" w:lineRule="auto"/>
              <w:ind w:left="162"/>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Ауыл аймақ</w:t>
            </w:r>
          </w:p>
        </w:tc>
        <w:tc>
          <w:tcPr>
            <w:tcW w:w="1358" w:type="dxa"/>
            <w:vAlign w:val="center"/>
          </w:tcPr>
          <w:p w14:paraId="778C920D" w14:textId="77777777" w:rsidR="004E4B42" w:rsidRPr="002A6E9B" w:rsidRDefault="004E4B42" w:rsidP="009B0781">
            <w:pPr>
              <w:spacing w:after="0" w:line="240" w:lineRule="auto"/>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Халық саны</w:t>
            </w:r>
          </w:p>
        </w:tc>
        <w:tc>
          <w:tcPr>
            <w:tcW w:w="2226" w:type="dxa"/>
            <w:vAlign w:val="center"/>
          </w:tcPr>
          <w:p w14:paraId="66CBE313" w14:textId="2B7B4A56" w:rsidR="004E4B42" w:rsidRPr="002A6E9B" w:rsidRDefault="009A121A" w:rsidP="009B0781">
            <w:pPr>
              <w:spacing w:after="0" w:line="240" w:lineRule="auto"/>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Нарық</w:t>
            </w:r>
          </w:p>
        </w:tc>
        <w:tc>
          <w:tcPr>
            <w:tcW w:w="4493" w:type="dxa"/>
            <w:vAlign w:val="center"/>
          </w:tcPr>
          <w:p w14:paraId="36D32E8A" w14:textId="77777777" w:rsidR="004E4B42" w:rsidRPr="002A6E9B" w:rsidRDefault="004E4B42" w:rsidP="009A121A">
            <w:pPr>
              <w:spacing w:after="0" w:line="240" w:lineRule="auto"/>
              <w:ind w:left="5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Экономикалық әлеуеті</w:t>
            </w:r>
          </w:p>
        </w:tc>
      </w:tr>
      <w:tr w:rsidR="004E4B42" w:rsidRPr="002A6E9B" w14:paraId="754285AF" w14:textId="77777777" w:rsidTr="009B0781">
        <w:trPr>
          <w:trHeight w:val="275"/>
        </w:trPr>
        <w:tc>
          <w:tcPr>
            <w:tcW w:w="1526" w:type="dxa"/>
          </w:tcPr>
          <w:p w14:paraId="33CE120F"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Ақмол</w:t>
            </w:r>
          </w:p>
        </w:tc>
        <w:tc>
          <w:tcPr>
            <w:tcW w:w="1358" w:type="dxa"/>
            <w:vAlign w:val="center"/>
          </w:tcPr>
          <w:p w14:paraId="0397894B"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5969</w:t>
            </w:r>
          </w:p>
        </w:tc>
        <w:tc>
          <w:tcPr>
            <w:tcW w:w="2226" w:type="dxa"/>
          </w:tcPr>
          <w:p w14:paraId="677AAC6E" w14:textId="77777777" w:rsidR="004E4B42" w:rsidRPr="002A6E9B" w:rsidRDefault="004E4B42" w:rsidP="00F4660B">
            <w:pPr>
              <w:spacing w:after="0" w:line="240" w:lineRule="auto"/>
              <w:ind w:left="106"/>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w:t>
            </w:r>
          </w:p>
        </w:tc>
        <w:tc>
          <w:tcPr>
            <w:tcW w:w="4493" w:type="dxa"/>
          </w:tcPr>
          <w:p w14:paraId="6835DBEA" w14:textId="77777777" w:rsidR="004E4B42" w:rsidRPr="002A6E9B" w:rsidRDefault="004E4B42" w:rsidP="00DF253C">
            <w:pPr>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Құрылыс индустриясы</w:t>
            </w:r>
          </w:p>
        </w:tc>
      </w:tr>
      <w:tr w:rsidR="004E4B42" w:rsidRPr="002A6E9B" w14:paraId="52DCD6D7" w14:textId="77777777" w:rsidTr="009B0781">
        <w:trPr>
          <w:trHeight w:val="565"/>
        </w:trPr>
        <w:tc>
          <w:tcPr>
            <w:tcW w:w="1526" w:type="dxa"/>
          </w:tcPr>
          <w:p w14:paraId="140F7713"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Аршалы</w:t>
            </w:r>
          </w:p>
        </w:tc>
        <w:tc>
          <w:tcPr>
            <w:tcW w:w="1358" w:type="dxa"/>
            <w:vAlign w:val="center"/>
          </w:tcPr>
          <w:p w14:paraId="3057C7FB"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7051</w:t>
            </w:r>
          </w:p>
        </w:tc>
        <w:tc>
          <w:tcPr>
            <w:tcW w:w="2226" w:type="dxa"/>
          </w:tcPr>
          <w:p w14:paraId="329FA4E0" w14:textId="216E9797" w:rsidR="004E4B42" w:rsidRPr="002A6E9B" w:rsidRDefault="004E4B42" w:rsidP="00DF253C">
            <w:pPr>
              <w:spacing w:after="0" w:line="240" w:lineRule="auto"/>
              <w:ind w:left="106" w:right="45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w:t>
            </w:r>
            <w:r w:rsidRPr="002A6E9B">
              <w:rPr>
                <w:rFonts w:ascii="Times New Roman" w:eastAsia="Times New Roman" w:hAnsi="Times New Roman" w:cs="Times New Roman"/>
                <w:spacing w:val="1"/>
                <w:sz w:val="24"/>
                <w:szCs w:val="24"/>
                <w:lang w:val="kk-KZ"/>
              </w:rPr>
              <w:t xml:space="preserve"> </w:t>
            </w:r>
            <w:r w:rsidRPr="002A6E9B">
              <w:rPr>
                <w:rFonts w:ascii="Times New Roman" w:eastAsia="Times New Roman" w:hAnsi="Times New Roman" w:cs="Times New Roman"/>
                <w:spacing w:val="-1"/>
                <w:sz w:val="24"/>
                <w:szCs w:val="24"/>
                <w:lang w:val="kk-KZ"/>
              </w:rPr>
              <w:t>Қара</w:t>
            </w:r>
            <w:r w:rsidR="00F67692" w:rsidRPr="002A6E9B">
              <w:rPr>
                <w:rFonts w:ascii="Times New Roman" w:eastAsia="Times New Roman" w:hAnsi="Times New Roman" w:cs="Times New Roman"/>
                <w:spacing w:val="-1"/>
                <w:sz w:val="24"/>
                <w:szCs w:val="24"/>
                <w:lang w:val="kk-KZ"/>
              </w:rPr>
              <w:t>ғ</w:t>
            </w:r>
            <w:r w:rsidRPr="002A6E9B">
              <w:rPr>
                <w:rFonts w:ascii="Times New Roman" w:eastAsia="Times New Roman" w:hAnsi="Times New Roman" w:cs="Times New Roman"/>
                <w:spacing w:val="-1"/>
                <w:sz w:val="24"/>
                <w:szCs w:val="24"/>
                <w:lang w:val="kk-KZ"/>
              </w:rPr>
              <w:t>анд</w:t>
            </w:r>
            <w:r w:rsidR="00F67692" w:rsidRPr="002A6E9B">
              <w:rPr>
                <w:rFonts w:ascii="Times New Roman" w:eastAsia="Times New Roman" w:hAnsi="Times New Roman" w:cs="Times New Roman"/>
                <w:spacing w:val="-1"/>
                <w:sz w:val="24"/>
                <w:szCs w:val="24"/>
                <w:lang w:val="kk-KZ"/>
              </w:rPr>
              <w:t>ы</w:t>
            </w:r>
          </w:p>
        </w:tc>
        <w:tc>
          <w:tcPr>
            <w:tcW w:w="4493" w:type="dxa"/>
          </w:tcPr>
          <w:p w14:paraId="31850429" w14:textId="0F4ACED0" w:rsidR="004E4B42" w:rsidRPr="002A6E9B" w:rsidRDefault="00115266" w:rsidP="00DF253C">
            <w:pPr>
              <w:spacing w:after="0" w:line="240" w:lineRule="auto"/>
              <w:ind w:left="103" w:right="91"/>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Өндіріс және</w:t>
            </w:r>
            <w:r w:rsidR="004E4B42" w:rsidRPr="002A6E9B">
              <w:rPr>
                <w:rFonts w:ascii="Times New Roman" w:eastAsia="Times New Roman" w:hAnsi="Times New Roman" w:cs="Times New Roman"/>
                <w:sz w:val="24"/>
                <w:szCs w:val="24"/>
                <w:lang w:val="kk-KZ"/>
              </w:rPr>
              <w:t xml:space="preserve"> өңдеуге</w:t>
            </w:r>
          </w:p>
          <w:p w14:paraId="56FD6A1E" w14:textId="77777777" w:rsidR="004E4B42" w:rsidRPr="002A6E9B" w:rsidRDefault="004E4B42" w:rsidP="00DF253C">
            <w:pPr>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АШК</w:t>
            </w:r>
          </w:p>
        </w:tc>
      </w:tr>
      <w:tr w:rsidR="004E4B42" w:rsidRPr="002A6E9B" w14:paraId="276EF4AE" w14:textId="77777777" w:rsidTr="009B0781">
        <w:trPr>
          <w:trHeight w:val="275"/>
        </w:trPr>
        <w:tc>
          <w:tcPr>
            <w:tcW w:w="1526" w:type="dxa"/>
          </w:tcPr>
          <w:p w14:paraId="7D2ADD0E" w14:textId="6CA5F3C9"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Бозай</w:t>
            </w:r>
            <w:r w:rsidR="00F67692" w:rsidRPr="002A6E9B">
              <w:rPr>
                <w:rFonts w:ascii="Times New Roman" w:eastAsia="Times New Roman" w:hAnsi="Times New Roman" w:cs="Times New Roman"/>
                <w:sz w:val="24"/>
                <w:szCs w:val="24"/>
                <w:lang w:val="kk-KZ"/>
              </w:rPr>
              <w:t>ғ</w:t>
            </w:r>
            <w:r w:rsidRPr="002A6E9B">
              <w:rPr>
                <w:rFonts w:ascii="Times New Roman" w:eastAsia="Times New Roman" w:hAnsi="Times New Roman" w:cs="Times New Roman"/>
                <w:sz w:val="24"/>
                <w:szCs w:val="24"/>
                <w:lang w:val="kk-KZ"/>
              </w:rPr>
              <w:t>ыр</w:t>
            </w:r>
          </w:p>
        </w:tc>
        <w:tc>
          <w:tcPr>
            <w:tcW w:w="1358" w:type="dxa"/>
            <w:vAlign w:val="center"/>
          </w:tcPr>
          <w:p w14:paraId="706F51F4"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13536</w:t>
            </w:r>
          </w:p>
        </w:tc>
        <w:tc>
          <w:tcPr>
            <w:tcW w:w="2226" w:type="dxa"/>
          </w:tcPr>
          <w:p w14:paraId="79A7DED2"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w:t>
            </w:r>
          </w:p>
        </w:tc>
        <w:tc>
          <w:tcPr>
            <w:tcW w:w="4493" w:type="dxa"/>
          </w:tcPr>
          <w:p w14:paraId="381C0EC2" w14:textId="77777777" w:rsidR="004E4B42" w:rsidRPr="002A6E9B" w:rsidRDefault="004E4B42" w:rsidP="00DF253C">
            <w:pPr>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АШК</w:t>
            </w:r>
          </w:p>
        </w:tc>
      </w:tr>
      <w:tr w:rsidR="00BB0D16" w:rsidRPr="002A6E9B" w14:paraId="6DB36922" w14:textId="77777777" w:rsidTr="009B0781">
        <w:trPr>
          <w:trHeight w:val="275"/>
        </w:trPr>
        <w:tc>
          <w:tcPr>
            <w:tcW w:w="1526" w:type="dxa"/>
          </w:tcPr>
          <w:p w14:paraId="63CF43BA" w14:textId="6ECC6166" w:rsidR="00BB0D16" w:rsidRPr="002A6E9B" w:rsidRDefault="00BB0D16" w:rsidP="00DF253C">
            <w:pPr>
              <w:spacing w:after="0" w:line="240" w:lineRule="auto"/>
              <w:ind w:left="105"/>
              <w:rPr>
                <w:rFonts w:ascii="Times New Roman" w:eastAsia="Times New Roman" w:hAnsi="Times New Roman" w:cs="Times New Roman"/>
                <w:sz w:val="24"/>
                <w:szCs w:val="24"/>
                <w:lang w:val="kk-KZ"/>
              </w:rPr>
            </w:pPr>
            <w:r w:rsidRPr="00BB0D16">
              <w:rPr>
                <w:rFonts w:ascii="Times New Roman" w:eastAsia="Times New Roman" w:hAnsi="Times New Roman" w:cs="Times New Roman"/>
                <w:sz w:val="24"/>
                <w:szCs w:val="24"/>
                <w:lang w:val="kk-KZ"/>
              </w:rPr>
              <w:t>Бурабай</w:t>
            </w:r>
          </w:p>
        </w:tc>
        <w:tc>
          <w:tcPr>
            <w:tcW w:w="1358" w:type="dxa"/>
            <w:vAlign w:val="center"/>
          </w:tcPr>
          <w:p w14:paraId="21661D86" w14:textId="6D08A74B" w:rsidR="00BB0D16" w:rsidRPr="00BB0D16" w:rsidRDefault="00BB0D16" w:rsidP="009B0781">
            <w:pPr>
              <w:spacing w:after="0" w:line="240" w:lineRule="auto"/>
              <w:ind w:left="193" w:right="18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5800</w:t>
            </w:r>
          </w:p>
        </w:tc>
        <w:tc>
          <w:tcPr>
            <w:tcW w:w="2226" w:type="dxa"/>
          </w:tcPr>
          <w:p w14:paraId="6587672F" w14:textId="2D4B2C6F" w:rsidR="00BB0D16" w:rsidRPr="002A6E9B" w:rsidRDefault="00BB0D16" w:rsidP="00DF253C">
            <w:pPr>
              <w:spacing w:after="0" w:line="240" w:lineRule="auto"/>
              <w:ind w:lef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Астана, респуб аймақтары </w:t>
            </w:r>
          </w:p>
        </w:tc>
        <w:tc>
          <w:tcPr>
            <w:tcW w:w="4493" w:type="dxa"/>
          </w:tcPr>
          <w:p w14:paraId="168E572F" w14:textId="403C94E9" w:rsidR="00BB0D16" w:rsidRPr="002A6E9B" w:rsidRDefault="00BB0D16" w:rsidP="00DF253C">
            <w:pPr>
              <w:spacing w:after="0" w:line="240" w:lineRule="auto"/>
              <w:ind w:left="10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ЕЭА, технопарк, технополюс </w:t>
            </w:r>
          </w:p>
        </w:tc>
      </w:tr>
      <w:tr w:rsidR="004E4B42" w:rsidRPr="002A6E9B" w14:paraId="102F0506" w14:textId="77777777" w:rsidTr="009B0781">
        <w:trPr>
          <w:trHeight w:val="275"/>
        </w:trPr>
        <w:tc>
          <w:tcPr>
            <w:tcW w:w="1526" w:type="dxa"/>
          </w:tcPr>
          <w:p w14:paraId="66AD86A2" w14:textId="0051675B"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Ж</w:t>
            </w:r>
            <w:r w:rsidR="00F67692" w:rsidRPr="002A6E9B">
              <w:rPr>
                <w:rFonts w:ascii="Times New Roman" w:eastAsia="Times New Roman" w:hAnsi="Times New Roman" w:cs="Times New Roman"/>
                <w:sz w:val="24"/>
                <w:szCs w:val="24"/>
                <w:lang w:val="kk-KZ"/>
              </w:rPr>
              <w:t>і</w:t>
            </w:r>
            <w:r w:rsidRPr="002A6E9B">
              <w:rPr>
                <w:rFonts w:ascii="Times New Roman" w:eastAsia="Times New Roman" w:hAnsi="Times New Roman" w:cs="Times New Roman"/>
                <w:sz w:val="24"/>
                <w:szCs w:val="24"/>
                <w:lang w:val="kk-KZ"/>
              </w:rPr>
              <w:t>бек</w:t>
            </w:r>
            <w:r w:rsidRPr="002A6E9B">
              <w:rPr>
                <w:rFonts w:ascii="Times New Roman" w:eastAsia="Times New Roman" w:hAnsi="Times New Roman" w:cs="Times New Roman"/>
                <w:spacing w:val="-1"/>
                <w:sz w:val="24"/>
                <w:szCs w:val="24"/>
                <w:lang w:val="kk-KZ"/>
              </w:rPr>
              <w:t xml:space="preserve"> </w:t>
            </w:r>
            <w:r w:rsidRPr="002A6E9B">
              <w:rPr>
                <w:rFonts w:ascii="Times New Roman" w:eastAsia="Times New Roman" w:hAnsi="Times New Roman" w:cs="Times New Roman"/>
                <w:sz w:val="24"/>
                <w:szCs w:val="24"/>
                <w:lang w:val="kk-KZ"/>
              </w:rPr>
              <w:t>жолы</w:t>
            </w:r>
          </w:p>
        </w:tc>
        <w:tc>
          <w:tcPr>
            <w:tcW w:w="1358" w:type="dxa"/>
            <w:vAlign w:val="center"/>
          </w:tcPr>
          <w:p w14:paraId="2A12E35F"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6506</w:t>
            </w:r>
          </w:p>
        </w:tc>
        <w:tc>
          <w:tcPr>
            <w:tcW w:w="2226" w:type="dxa"/>
          </w:tcPr>
          <w:p w14:paraId="31A98A48"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w:t>
            </w:r>
          </w:p>
        </w:tc>
        <w:tc>
          <w:tcPr>
            <w:tcW w:w="4493" w:type="dxa"/>
          </w:tcPr>
          <w:p w14:paraId="502AACAB" w14:textId="77777777" w:rsidR="004E4B42" w:rsidRPr="002A6E9B" w:rsidRDefault="004E4B42" w:rsidP="00DF253C">
            <w:pPr>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АШК</w:t>
            </w:r>
          </w:p>
        </w:tc>
      </w:tr>
      <w:tr w:rsidR="004E4B42" w:rsidRPr="00D729C7" w14:paraId="62F26CB8" w14:textId="77777777" w:rsidTr="009B0781">
        <w:trPr>
          <w:trHeight w:val="203"/>
        </w:trPr>
        <w:tc>
          <w:tcPr>
            <w:tcW w:w="1526" w:type="dxa"/>
          </w:tcPr>
          <w:p w14:paraId="76E0760B"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Зеренді</w:t>
            </w:r>
          </w:p>
        </w:tc>
        <w:tc>
          <w:tcPr>
            <w:tcW w:w="1358" w:type="dxa"/>
            <w:vAlign w:val="center"/>
          </w:tcPr>
          <w:p w14:paraId="1C1D6D0C"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8694</w:t>
            </w:r>
          </w:p>
        </w:tc>
        <w:tc>
          <w:tcPr>
            <w:tcW w:w="2226" w:type="dxa"/>
          </w:tcPr>
          <w:p w14:paraId="2FED3250"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Көкшетау</w:t>
            </w:r>
          </w:p>
        </w:tc>
        <w:tc>
          <w:tcPr>
            <w:tcW w:w="4493" w:type="dxa"/>
          </w:tcPr>
          <w:p w14:paraId="2D81ADB9" w14:textId="11BE84A0" w:rsidR="004E4B42" w:rsidRPr="002A6E9B" w:rsidRDefault="004E4B42" w:rsidP="00F83725">
            <w:pPr>
              <w:spacing w:after="0" w:line="240" w:lineRule="auto"/>
              <w:ind w:left="103" w:right="91"/>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Туризм Өндіріс</w:t>
            </w:r>
            <w:r w:rsidR="00532533" w:rsidRPr="002A6E9B">
              <w:rPr>
                <w:rFonts w:ascii="Times New Roman" w:eastAsia="Times New Roman" w:hAnsi="Times New Roman" w:cs="Times New Roman"/>
                <w:sz w:val="24"/>
                <w:szCs w:val="24"/>
                <w:lang w:val="kk-KZ"/>
              </w:rPr>
              <w:t xml:space="preserve"> </w:t>
            </w:r>
            <w:r w:rsidRPr="002A6E9B">
              <w:rPr>
                <w:rFonts w:ascii="Times New Roman" w:eastAsia="Times New Roman" w:hAnsi="Times New Roman" w:cs="Times New Roman"/>
                <w:sz w:val="24"/>
                <w:szCs w:val="24"/>
                <w:lang w:val="kk-KZ"/>
              </w:rPr>
              <w:t>және өңдеуге</w:t>
            </w:r>
            <w:r w:rsidR="00F83725" w:rsidRPr="002A6E9B">
              <w:rPr>
                <w:rFonts w:ascii="Times New Roman" w:eastAsia="Times New Roman" w:hAnsi="Times New Roman" w:cs="Times New Roman"/>
                <w:sz w:val="24"/>
                <w:szCs w:val="24"/>
                <w:lang w:val="kk-KZ"/>
              </w:rPr>
              <w:t xml:space="preserve"> </w:t>
            </w:r>
            <w:r w:rsidRPr="002A6E9B">
              <w:rPr>
                <w:rFonts w:ascii="Times New Roman" w:eastAsia="Times New Roman" w:hAnsi="Times New Roman" w:cs="Times New Roman"/>
                <w:sz w:val="24"/>
                <w:szCs w:val="24"/>
                <w:lang w:val="kk-KZ"/>
              </w:rPr>
              <w:t>АШК</w:t>
            </w:r>
          </w:p>
        </w:tc>
      </w:tr>
      <w:tr w:rsidR="004E4B42" w:rsidRPr="00D729C7" w14:paraId="534016CF" w14:textId="77777777" w:rsidTr="009B0781">
        <w:trPr>
          <w:trHeight w:val="80"/>
        </w:trPr>
        <w:tc>
          <w:tcPr>
            <w:tcW w:w="1526" w:type="dxa"/>
          </w:tcPr>
          <w:p w14:paraId="0941B8DF" w14:textId="0C12B17A" w:rsidR="004E4B42" w:rsidRPr="002A6E9B" w:rsidRDefault="00F6769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Қ</w:t>
            </w:r>
            <w:r w:rsidR="004E4B42" w:rsidRPr="002A6E9B">
              <w:rPr>
                <w:rFonts w:ascii="Times New Roman" w:eastAsia="Times New Roman" w:hAnsi="Times New Roman" w:cs="Times New Roman"/>
                <w:sz w:val="24"/>
                <w:szCs w:val="24"/>
                <w:lang w:val="kk-KZ"/>
              </w:rPr>
              <w:t>осшы</w:t>
            </w:r>
          </w:p>
        </w:tc>
        <w:tc>
          <w:tcPr>
            <w:tcW w:w="1358" w:type="dxa"/>
            <w:vAlign w:val="center"/>
          </w:tcPr>
          <w:p w14:paraId="395DF750"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7051</w:t>
            </w:r>
          </w:p>
        </w:tc>
        <w:tc>
          <w:tcPr>
            <w:tcW w:w="2226" w:type="dxa"/>
          </w:tcPr>
          <w:p w14:paraId="64E589A8"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w:t>
            </w:r>
          </w:p>
        </w:tc>
        <w:tc>
          <w:tcPr>
            <w:tcW w:w="4493" w:type="dxa"/>
          </w:tcPr>
          <w:p w14:paraId="06E32647" w14:textId="36E018BF" w:rsidR="004E4B42" w:rsidRPr="002A6E9B" w:rsidRDefault="004E4B42" w:rsidP="00F83725">
            <w:pPr>
              <w:spacing w:after="0" w:line="240" w:lineRule="auto"/>
              <w:ind w:left="103" w:right="91"/>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Туризм Өндіріс</w:t>
            </w:r>
            <w:r w:rsidR="00532533" w:rsidRPr="002A6E9B">
              <w:rPr>
                <w:rFonts w:ascii="Times New Roman" w:eastAsia="Times New Roman" w:hAnsi="Times New Roman" w:cs="Times New Roman"/>
                <w:sz w:val="24"/>
                <w:szCs w:val="24"/>
                <w:lang w:val="kk-KZ"/>
              </w:rPr>
              <w:t xml:space="preserve"> </w:t>
            </w:r>
            <w:r w:rsidRPr="002A6E9B">
              <w:rPr>
                <w:rFonts w:ascii="Times New Roman" w:eastAsia="Times New Roman" w:hAnsi="Times New Roman" w:cs="Times New Roman"/>
                <w:sz w:val="24"/>
                <w:szCs w:val="24"/>
                <w:lang w:val="kk-KZ"/>
              </w:rPr>
              <w:t>және өңдеуге</w:t>
            </w:r>
            <w:r w:rsidR="00F83725" w:rsidRPr="002A6E9B">
              <w:rPr>
                <w:rFonts w:ascii="Times New Roman" w:eastAsia="Times New Roman" w:hAnsi="Times New Roman" w:cs="Times New Roman"/>
                <w:sz w:val="24"/>
                <w:szCs w:val="24"/>
                <w:lang w:val="kk-KZ"/>
              </w:rPr>
              <w:t xml:space="preserve"> </w:t>
            </w:r>
            <w:r w:rsidRPr="002A6E9B">
              <w:rPr>
                <w:rFonts w:ascii="Times New Roman" w:eastAsia="Times New Roman" w:hAnsi="Times New Roman" w:cs="Times New Roman"/>
                <w:sz w:val="24"/>
                <w:szCs w:val="24"/>
                <w:lang w:val="kk-KZ"/>
              </w:rPr>
              <w:t>АШК</w:t>
            </w:r>
          </w:p>
        </w:tc>
      </w:tr>
      <w:tr w:rsidR="004E4B42" w:rsidRPr="00D729C7" w14:paraId="4FEAB0F1" w14:textId="77777777" w:rsidTr="009B0781">
        <w:trPr>
          <w:trHeight w:val="275"/>
        </w:trPr>
        <w:tc>
          <w:tcPr>
            <w:tcW w:w="1526" w:type="dxa"/>
          </w:tcPr>
          <w:p w14:paraId="5CB7D2B2"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Талапкер</w:t>
            </w:r>
          </w:p>
        </w:tc>
        <w:tc>
          <w:tcPr>
            <w:tcW w:w="1358" w:type="dxa"/>
            <w:vAlign w:val="center"/>
          </w:tcPr>
          <w:p w14:paraId="131AEC28"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4651</w:t>
            </w:r>
          </w:p>
        </w:tc>
        <w:tc>
          <w:tcPr>
            <w:tcW w:w="2226" w:type="dxa"/>
          </w:tcPr>
          <w:p w14:paraId="0AE266D1"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w:t>
            </w:r>
          </w:p>
        </w:tc>
        <w:tc>
          <w:tcPr>
            <w:tcW w:w="4493" w:type="dxa"/>
          </w:tcPr>
          <w:p w14:paraId="2A8F20D1" w14:textId="5F228589" w:rsidR="004E4B42" w:rsidRPr="002A6E9B" w:rsidRDefault="00F67692" w:rsidP="00DF253C">
            <w:pPr>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Құрылыс, Туризм</w:t>
            </w:r>
            <w:r w:rsidR="004E4B42" w:rsidRPr="002A6E9B">
              <w:rPr>
                <w:rFonts w:ascii="Times New Roman" w:eastAsia="Times New Roman" w:hAnsi="Times New Roman" w:cs="Times New Roman"/>
                <w:sz w:val="24"/>
                <w:szCs w:val="24"/>
                <w:lang w:val="kk-KZ"/>
              </w:rPr>
              <w:t xml:space="preserve"> Өндіріс</w:t>
            </w:r>
            <w:r w:rsidR="00532533" w:rsidRPr="002A6E9B">
              <w:rPr>
                <w:rFonts w:ascii="Times New Roman" w:eastAsia="Times New Roman" w:hAnsi="Times New Roman" w:cs="Times New Roman"/>
                <w:sz w:val="24"/>
                <w:szCs w:val="24"/>
                <w:lang w:val="kk-KZ"/>
              </w:rPr>
              <w:t xml:space="preserve"> </w:t>
            </w:r>
            <w:r w:rsidR="004E4B42" w:rsidRPr="002A6E9B">
              <w:rPr>
                <w:rFonts w:ascii="Times New Roman" w:eastAsia="Times New Roman" w:hAnsi="Times New Roman" w:cs="Times New Roman"/>
                <w:sz w:val="24"/>
                <w:szCs w:val="24"/>
                <w:lang w:val="kk-KZ"/>
              </w:rPr>
              <w:t>және өңдеуге</w:t>
            </w:r>
          </w:p>
        </w:tc>
      </w:tr>
      <w:tr w:rsidR="004E4B42" w:rsidRPr="002A6E9B" w14:paraId="39DB62D8" w14:textId="77777777" w:rsidTr="009B0781">
        <w:trPr>
          <w:trHeight w:val="60"/>
        </w:trPr>
        <w:tc>
          <w:tcPr>
            <w:tcW w:w="1526" w:type="dxa"/>
          </w:tcPr>
          <w:p w14:paraId="7992DE2C"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Щучинск</w:t>
            </w:r>
          </w:p>
        </w:tc>
        <w:tc>
          <w:tcPr>
            <w:tcW w:w="1358" w:type="dxa"/>
            <w:vAlign w:val="center"/>
          </w:tcPr>
          <w:p w14:paraId="126228E9"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46378</w:t>
            </w:r>
          </w:p>
        </w:tc>
        <w:tc>
          <w:tcPr>
            <w:tcW w:w="2226" w:type="dxa"/>
          </w:tcPr>
          <w:p w14:paraId="5AC82DE9"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Көкшетау</w:t>
            </w:r>
          </w:p>
        </w:tc>
        <w:tc>
          <w:tcPr>
            <w:tcW w:w="4493" w:type="dxa"/>
          </w:tcPr>
          <w:p w14:paraId="4C96377C" w14:textId="77777777" w:rsidR="004E4B42" w:rsidRPr="002A6E9B" w:rsidRDefault="004E4B42" w:rsidP="00DF253C">
            <w:pPr>
              <w:tabs>
                <w:tab w:val="left" w:pos="3265"/>
              </w:tabs>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Құрылыс, АШК, туризм</w:t>
            </w:r>
          </w:p>
        </w:tc>
      </w:tr>
      <w:tr w:rsidR="004E4B42" w:rsidRPr="002A6E9B" w14:paraId="14FD1EF4" w14:textId="77777777" w:rsidTr="009B0781">
        <w:trPr>
          <w:trHeight w:val="60"/>
        </w:trPr>
        <w:tc>
          <w:tcPr>
            <w:tcW w:w="1526" w:type="dxa"/>
          </w:tcPr>
          <w:p w14:paraId="306BC74B" w14:textId="1C5DE33E" w:rsidR="004E4B42" w:rsidRPr="002A6E9B" w:rsidRDefault="00F6769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Ақкөл</w:t>
            </w:r>
          </w:p>
        </w:tc>
        <w:tc>
          <w:tcPr>
            <w:tcW w:w="1358" w:type="dxa"/>
            <w:vAlign w:val="center"/>
          </w:tcPr>
          <w:p w14:paraId="31C96562"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13536</w:t>
            </w:r>
          </w:p>
        </w:tc>
        <w:tc>
          <w:tcPr>
            <w:tcW w:w="2226" w:type="dxa"/>
          </w:tcPr>
          <w:p w14:paraId="164331FA" w14:textId="1BECCFF8"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w:t>
            </w:r>
            <w:r w:rsidR="00F67692" w:rsidRPr="002A6E9B">
              <w:rPr>
                <w:rFonts w:ascii="Times New Roman" w:eastAsia="Times New Roman" w:hAnsi="Times New Roman" w:cs="Times New Roman"/>
                <w:sz w:val="24"/>
                <w:szCs w:val="24"/>
                <w:lang w:val="kk-KZ"/>
              </w:rPr>
              <w:t>Көкшетау</w:t>
            </w:r>
          </w:p>
        </w:tc>
        <w:tc>
          <w:tcPr>
            <w:tcW w:w="4493" w:type="dxa"/>
            <w:tcBorders>
              <w:right w:val="single" w:sz="6" w:space="0" w:color="000000"/>
            </w:tcBorders>
          </w:tcPr>
          <w:p w14:paraId="2AE10157" w14:textId="77777777" w:rsidR="004E4B42" w:rsidRPr="002A6E9B" w:rsidRDefault="004E4B42" w:rsidP="00DF253C">
            <w:pPr>
              <w:tabs>
                <w:tab w:val="left" w:pos="3265"/>
              </w:tabs>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АШК және ұлттық туризм</w:t>
            </w:r>
          </w:p>
        </w:tc>
      </w:tr>
      <w:tr w:rsidR="004E4B42" w:rsidRPr="002A6E9B" w14:paraId="1C11835E" w14:textId="77777777" w:rsidTr="009B0781">
        <w:trPr>
          <w:trHeight w:val="60"/>
        </w:trPr>
        <w:tc>
          <w:tcPr>
            <w:tcW w:w="1526" w:type="dxa"/>
          </w:tcPr>
          <w:p w14:paraId="4D9940E5"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Астраханка</w:t>
            </w:r>
          </w:p>
        </w:tc>
        <w:tc>
          <w:tcPr>
            <w:tcW w:w="1358" w:type="dxa"/>
            <w:vAlign w:val="center"/>
          </w:tcPr>
          <w:p w14:paraId="0B5B6B42"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6506</w:t>
            </w:r>
          </w:p>
        </w:tc>
        <w:tc>
          <w:tcPr>
            <w:tcW w:w="2226" w:type="dxa"/>
          </w:tcPr>
          <w:p w14:paraId="4D2E8331"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Астана-Костанай</w:t>
            </w:r>
          </w:p>
        </w:tc>
        <w:tc>
          <w:tcPr>
            <w:tcW w:w="4493" w:type="dxa"/>
            <w:tcBorders>
              <w:right w:val="single" w:sz="6" w:space="0" w:color="000000"/>
            </w:tcBorders>
          </w:tcPr>
          <w:p w14:paraId="0C6BBBD5" w14:textId="77777777" w:rsidR="004E4B42" w:rsidRPr="002A6E9B" w:rsidRDefault="004E4B42" w:rsidP="00DF253C">
            <w:pPr>
              <w:tabs>
                <w:tab w:val="left" w:pos="3265"/>
              </w:tabs>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АШК</w:t>
            </w:r>
          </w:p>
        </w:tc>
      </w:tr>
      <w:tr w:rsidR="004E4B42" w:rsidRPr="002A6E9B" w14:paraId="2BB685ED" w14:textId="77777777" w:rsidTr="009B0781">
        <w:trPr>
          <w:trHeight w:val="60"/>
        </w:trPr>
        <w:tc>
          <w:tcPr>
            <w:tcW w:w="1526" w:type="dxa"/>
          </w:tcPr>
          <w:p w14:paraId="66E96E56"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Атбасар</w:t>
            </w:r>
          </w:p>
        </w:tc>
        <w:tc>
          <w:tcPr>
            <w:tcW w:w="1358" w:type="dxa"/>
            <w:vAlign w:val="center"/>
          </w:tcPr>
          <w:p w14:paraId="243AB422"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29653</w:t>
            </w:r>
          </w:p>
        </w:tc>
        <w:tc>
          <w:tcPr>
            <w:tcW w:w="2226" w:type="dxa"/>
          </w:tcPr>
          <w:p w14:paraId="7B1D3C7D"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Астана-Костанай</w:t>
            </w:r>
          </w:p>
        </w:tc>
        <w:tc>
          <w:tcPr>
            <w:tcW w:w="4493" w:type="dxa"/>
            <w:tcBorders>
              <w:right w:val="single" w:sz="6" w:space="0" w:color="000000"/>
            </w:tcBorders>
          </w:tcPr>
          <w:p w14:paraId="2BA673D5" w14:textId="77777777" w:rsidR="004E4B42" w:rsidRPr="002A6E9B" w:rsidRDefault="004E4B42" w:rsidP="00DF253C">
            <w:pPr>
              <w:tabs>
                <w:tab w:val="left" w:pos="3265"/>
              </w:tabs>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Көлік, логистика, туризм, АШК</w:t>
            </w:r>
          </w:p>
        </w:tc>
      </w:tr>
      <w:tr w:rsidR="004E4B42" w:rsidRPr="002A6E9B" w14:paraId="58E00CAF" w14:textId="77777777" w:rsidTr="009B0781">
        <w:trPr>
          <w:trHeight w:val="60"/>
        </w:trPr>
        <w:tc>
          <w:tcPr>
            <w:tcW w:w="1526" w:type="dxa"/>
          </w:tcPr>
          <w:p w14:paraId="143C9CE2"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Ерейментау</w:t>
            </w:r>
          </w:p>
        </w:tc>
        <w:tc>
          <w:tcPr>
            <w:tcW w:w="1358" w:type="dxa"/>
            <w:vAlign w:val="center"/>
          </w:tcPr>
          <w:p w14:paraId="745B3E06"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15344</w:t>
            </w:r>
          </w:p>
        </w:tc>
        <w:tc>
          <w:tcPr>
            <w:tcW w:w="2226" w:type="dxa"/>
          </w:tcPr>
          <w:p w14:paraId="6B6767A9"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Астана-Павлодар</w:t>
            </w:r>
          </w:p>
        </w:tc>
        <w:tc>
          <w:tcPr>
            <w:tcW w:w="4493" w:type="dxa"/>
            <w:tcBorders>
              <w:right w:val="single" w:sz="6" w:space="0" w:color="000000"/>
            </w:tcBorders>
          </w:tcPr>
          <w:p w14:paraId="28D6F0C9" w14:textId="4B92533C" w:rsidR="004E4B42" w:rsidRPr="002A6E9B" w:rsidRDefault="00F67692" w:rsidP="00DF253C">
            <w:pPr>
              <w:tabs>
                <w:tab w:val="left" w:pos="3265"/>
              </w:tabs>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Тау</w:t>
            </w:r>
            <w:r w:rsidRPr="002A6E9B">
              <w:rPr>
                <w:rFonts w:ascii="Times New Roman" w:eastAsia="Times New Roman" w:hAnsi="Times New Roman" w:cs="Times New Roman"/>
                <w:sz w:val="24"/>
                <w:szCs w:val="24"/>
                <w:lang w:val="ru-RU"/>
              </w:rPr>
              <w:t>-</w:t>
            </w:r>
            <w:r w:rsidRPr="002A6E9B">
              <w:rPr>
                <w:rFonts w:ascii="Times New Roman" w:eastAsia="Times New Roman" w:hAnsi="Times New Roman" w:cs="Times New Roman"/>
                <w:sz w:val="24"/>
                <w:szCs w:val="24"/>
                <w:lang w:val="kk-KZ"/>
              </w:rPr>
              <w:t>кен өндірісі</w:t>
            </w:r>
            <w:r w:rsidR="004E4B42" w:rsidRPr="002A6E9B">
              <w:rPr>
                <w:rFonts w:ascii="Times New Roman" w:eastAsia="Times New Roman" w:hAnsi="Times New Roman" w:cs="Times New Roman"/>
                <w:sz w:val="24"/>
                <w:szCs w:val="24"/>
                <w:lang w:val="kk-KZ"/>
              </w:rPr>
              <w:t>,</w:t>
            </w:r>
            <w:r w:rsidR="004E4B42" w:rsidRPr="002A6E9B">
              <w:rPr>
                <w:rFonts w:ascii="Times New Roman" w:eastAsia="Times New Roman" w:hAnsi="Times New Roman" w:cs="Times New Roman"/>
                <w:spacing w:val="-3"/>
                <w:sz w:val="24"/>
                <w:szCs w:val="24"/>
                <w:lang w:val="kk-KZ"/>
              </w:rPr>
              <w:t xml:space="preserve"> </w:t>
            </w:r>
            <w:r w:rsidR="004E4B42" w:rsidRPr="002A6E9B">
              <w:rPr>
                <w:rFonts w:ascii="Times New Roman" w:eastAsia="Times New Roman" w:hAnsi="Times New Roman" w:cs="Times New Roman"/>
                <w:sz w:val="24"/>
                <w:szCs w:val="24"/>
                <w:lang w:val="kk-KZ"/>
              </w:rPr>
              <w:t>АШК</w:t>
            </w:r>
          </w:p>
        </w:tc>
      </w:tr>
      <w:tr w:rsidR="004E4B42" w:rsidRPr="002A6E9B" w14:paraId="0E3913DC" w14:textId="77777777" w:rsidTr="009B0781">
        <w:trPr>
          <w:trHeight w:val="60"/>
        </w:trPr>
        <w:tc>
          <w:tcPr>
            <w:tcW w:w="1526" w:type="dxa"/>
          </w:tcPr>
          <w:p w14:paraId="26538239"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Есіл</w:t>
            </w:r>
          </w:p>
        </w:tc>
        <w:tc>
          <w:tcPr>
            <w:tcW w:w="1358" w:type="dxa"/>
            <w:vAlign w:val="center"/>
          </w:tcPr>
          <w:p w14:paraId="6CB786B7"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10697</w:t>
            </w:r>
          </w:p>
        </w:tc>
        <w:tc>
          <w:tcPr>
            <w:tcW w:w="2226" w:type="dxa"/>
          </w:tcPr>
          <w:p w14:paraId="57B81BA8"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Астана-Костанай</w:t>
            </w:r>
          </w:p>
        </w:tc>
        <w:tc>
          <w:tcPr>
            <w:tcW w:w="4493" w:type="dxa"/>
            <w:tcBorders>
              <w:right w:val="single" w:sz="6" w:space="0" w:color="000000"/>
            </w:tcBorders>
          </w:tcPr>
          <w:p w14:paraId="4D09DB90" w14:textId="77777777" w:rsidR="004E4B42" w:rsidRPr="002A6E9B" w:rsidRDefault="004E4B42" w:rsidP="00DF253C">
            <w:pPr>
              <w:tabs>
                <w:tab w:val="left" w:pos="3265"/>
              </w:tabs>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АШК</w:t>
            </w:r>
          </w:p>
        </w:tc>
      </w:tr>
      <w:tr w:rsidR="004E4B42" w:rsidRPr="002A6E9B" w14:paraId="0A9226C4" w14:textId="77777777" w:rsidTr="009B0781">
        <w:trPr>
          <w:trHeight w:val="236"/>
        </w:trPr>
        <w:tc>
          <w:tcPr>
            <w:tcW w:w="1526" w:type="dxa"/>
          </w:tcPr>
          <w:p w14:paraId="3EBB8BA8" w14:textId="7A3CA3FA" w:rsidR="004E4B42" w:rsidRPr="002A6E9B" w:rsidRDefault="00F6769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Қ</w:t>
            </w:r>
            <w:r w:rsidR="004E4B42" w:rsidRPr="002A6E9B">
              <w:rPr>
                <w:rFonts w:ascii="Times New Roman" w:eastAsia="Times New Roman" w:hAnsi="Times New Roman" w:cs="Times New Roman"/>
                <w:sz w:val="24"/>
                <w:szCs w:val="24"/>
                <w:lang w:val="kk-KZ"/>
              </w:rPr>
              <w:t>осшы</w:t>
            </w:r>
          </w:p>
        </w:tc>
        <w:tc>
          <w:tcPr>
            <w:tcW w:w="1358" w:type="dxa"/>
            <w:vAlign w:val="center"/>
          </w:tcPr>
          <w:p w14:paraId="3BE9705E"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12399</w:t>
            </w:r>
          </w:p>
        </w:tc>
        <w:tc>
          <w:tcPr>
            <w:tcW w:w="2226" w:type="dxa"/>
          </w:tcPr>
          <w:p w14:paraId="058892CE"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Астана-Киевка</w:t>
            </w:r>
          </w:p>
        </w:tc>
        <w:tc>
          <w:tcPr>
            <w:tcW w:w="4493" w:type="dxa"/>
            <w:tcBorders>
              <w:right w:val="single" w:sz="6" w:space="0" w:color="000000"/>
            </w:tcBorders>
          </w:tcPr>
          <w:p w14:paraId="63749557" w14:textId="29640131" w:rsidR="004E4B42" w:rsidRPr="002A6E9B" w:rsidRDefault="00BB0D16" w:rsidP="00DF253C">
            <w:pPr>
              <w:tabs>
                <w:tab w:val="left" w:pos="3265"/>
              </w:tabs>
              <w:spacing w:after="0" w:line="240" w:lineRule="auto"/>
              <w:ind w:left="10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Технопарк,технополюс, бизнес инкубатор </w:t>
            </w:r>
          </w:p>
        </w:tc>
      </w:tr>
      <w:tr w:rsidR="004E4B42" w:rsidRPr="002A6E9B" w14:paraId="603D7DB1" w14:textId="77777777" w:rsidTr="009B0781">
        <w:trPr>
          <w:trHeight w:val="60"/>
        </w:trPr>
        <w:tc>
          <w:tcPr>
            <w:tcW w:w="1526" w:type="dxa"/>
          </w:tcPr>
          <w:p w14:paraId="23E5DFDB"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Макинка</w:t>
            </w:r>
          </w:p>
        </w:tc>
        <w:tc>
          <w:tcPr>
            <w:tcW w:w="1358" w:type="dxa"/>
            <w:vAlign w:val="center"/>
          </w:tcPr>
          <w:p w14:paraId="44C9A64E"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16818</w:t>
            </w:r>
          </w:p>
        </w:tc>
        <w:tc>
          <w:tcPr>
            <w:tcW w:w="2226" w:type="dxa"/>
          </w:tcPr>
          <w:p w14:paraId="06FDDEB3"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Астана-Көкшетау</w:t>
            </w:r>
          </w:p>
        </w:tc>
        <w:tc>
          <w:tcPr>
            <w:tcW w:w="4493" w:type="dxa"/>
            <w:tcBorders>
              <w:right w:val="single" w:sz="6" w:space="0" w:color="000000"/>
            </w:tcBorders>
          </w:tcPr>
          <w:p w14:paraId="54551CC4" w14:textId="77777777" w:rsidR="004E4B42" w:rsidRPr="002A6E9B" w:rsidRDefault="004E4B42" w:rsidP="00DF253C">
            <w:pPr>
              <w:tabs>
                <w:tab w:val="left" w:pos="3265"/>
              </w:tabs>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АШК</w:t>
            </w:r>
          </w:p>
        </w:tc>
      </w:tr>
      <w:tr w:rsidR="004E4B42" w:rsidRPr="002A6E9B" w14:paraId="104C9069" w14:textId="77777777" w:rsidTr="009B0781">
        <w:trPr>
          <w:trHeight w:val="127"/>
        </w:trPr>
        <w:tc>
          <w:tcPr>
            <w:tcW w:w="1526" w:type="dxa"/>
          </w:tcPr>
          <w:p w14:paraId="320BDE1F"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Степногорск</w:t>
            </w:r>
          </w:p>
        </w:tc>
        <w:tc>
          <w:tcPr>
            <w:tcW w:w="1358" w:type="dxa"/>
            <w:vAlign w:val="center"/>
          </w:tcPr>
          <w:p w14:paraId="0C55178B"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47591</w:t>
            </w:r>
          </w:p>
        </w:tc>
        <w:tc>
          <w:tcPr>
            <w:tcW w:w="2226" w:type="dxa"/>
          </w:tcPr>
          <w:p w14:paraId="3774DF87" w14:textId="77777777"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Аккөл-Степногорск</w:t>
            </w:r>
          </w:p>
        </w:tc>
        <w:tc>
          <w:tcPr>
            <w:tcW w:w="4493" w:type="dxa"/>
            <w:tcBorders>
              <w:right w:val="single" w:sz="6" w:space="0" w:color="000000"/>
            </w:tcBorders>
          </w:tcPr>
          <w:p w14:paraId="19B00215" w14:textId="77777777" w:rsidR="004E4B42" w:rsidRPr="002A6E9B" w:rsidRDefault="004E4B42" w:rsidP="00DF253C">
            <w:pPr>
              <w:spacing w:after="0" w:line="240" w:lineRule="auto"/>
              <w:ind w:left="103" w:right="462"/>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Өндіріс, қайта өндеу, АШК</w:t>
            </w:r>
          </w:p>
        </w:tc>
      </w:tr>
      <w:tr w:rsidR="004E4B42" w:rsidRPr="00D729C7" w14:paraId="5940905E" w14:textId="77777777" w:rsidTr="009B0781">
        <w:trPr>
          <w:trHeight w:val="60"/>
        </w:trPr>
        <w:tc>
          <w:tcPr>
            <w:tcW w:w="1526" w:type="dxa"/>
          </w:tcPr>
          <w:p w14:paraId="644CC922" w14:textId="77777777" w:rsidR="004E4B42" w:rsidRPr="002A6E9B" w:rsidRDefault="004E4B42" w:rsidP="00DF253C">
            <w:pPr>
              <w:spacing w:after="0" w:line="240" w:lineRule="auto"/>
              <w:ind w:left="105"/>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Шортанды</w:t>
            </w:r>
          </w:p>
        </w:tc>
        <w:tc>
          <w:tcPr>
            <w:tcW w:w="1358" w:type="dxa"/>
            <w:vAlign w:val="center"/>
          </w:tcPr>
          <w:p w14:paraId="70CD1802" w14:textId="77777777" w:rsidR="004E4B42" w:rsidRPr="002A6E9B" w:rsidRDefault="004E4B42" w:rsidP="009B0781">
            <w:pPr>
              <w:spacing w:after="0" w:line="240" w:lineRule="auto"/>
              <w:ind w:left="193" w:right="188"/>
              <w:jc w:val="center"/>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5837</w:t>
            </w:r>
          </w:p>
        </w:tc>
        <w:tc>
          <w:tcPr>
            <w:tcW w:w="2226" w:type="dxa"/>
          </w:tcPr>
          <w:p w14:paraId="071EEBD5" w14:textId="565BBE34" w:rsidR="004E4B42" w:rsidRPr="002A6E9B" w:rsidRDefault="004E4B42" w:rsidP="00DF253C">
            <w:pPr>
              <w:spacing w:after="0" w:line="240" w:lineRule="auto"/>
              <w:ind w:left="106"/>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Астана-</w:t>
            </w:r>
            <w:r w:rsidR="00F67692" w:rsidRPr="002A6E9B">
              <w:rPr>
                <w:rFonts w:ascii="Times New Roman" w:eastAsia="Times New Roman" w:hAnsi="Times New Roman" w:cs="Times New Roman"/>
                <w:sz w:val="24"/>
                <w:szCs w:val="24"/>
                <w:lang w:val="kk-KZ"/>
              </w:rPr>
              <w:t>Көкшетау</w:t>
            </w:r>
          </w:p>
        </w:tc>
        <w:tc>
          <w:tcPr>
            <w:tcW w:w="4493" w:type="dxa"/>
            <w:tcBorders>
              <w:right w:val="single" w:sz="6" w:space="0" w:color="000000"/>
            </w:tcBorders>
          </w:tcPr>
          <w:p w14:paraId="4849FB75" w14:textId="77777777" w:rsidR="004E4B42" w:rsidRPr="002A6E9B" w:rsidRDefault="004E4B42" w:rsidP="00DF253C">
            <w:pPr>
              <w:tabs>
                <w:tab w:val="left" w:pos="3265"/>
              </w:tabs>
              <w:spacing w:after="0" w:line="240" w:lineRule="auto"/>
              <w:ind w:left="103"/>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Салалық туризм .Өндіріс, қайта өндеу, АШК</w:t>
            </w:r>
          </w:p>
        </w:tc>
      </w:tr>
      <w:tr w:rsidR="00ED32A8" w:rsidRPr="00D729C7" w14:paraId="0D95E8D2" w14:textId="77777777" w:rsidTr="00DF253C">
        <w:trPr>
          <w:trHeight w:val="60"/>
        </w:trPr>
        <w:tc>
          <w:tcPr>
            <w:tcW w:w="9603" w:type="dxa"/>
            <w:gridSpan w:val="4"/>
            <w:tcBorders>
              <w:right w:val="single" w:sz="6" w:space="0" w:color="000000"/>
            </w:tcBorders>
          </w:tcPr>
          <w:p w14:paraId="2560CC9A" w14:textId="55A3A9AD" w:rsidR="00ED32A8" w:rsidRPr="002A6E9B" w:rsidRDefault="00ED32A8" w:rsidP="00DF253C">
            <w:pPr>
              <w:tabs>
                <w:tab w:val="left" w:pos="3265"/>
              </w:tabs>
              <w:spacing w:after="0" w:line="240" w:lineRule="auto"/>
              <w:ind w:firstLine="700"/>
              <w:jc w:val="both"/>
              <w:rPr>
                <w:rFonts w:ascii="Times New Roman" w:eastAsia="Times New Roman" w:hAnsi="Times New Roman" w:cs="Times New Roman"/>
                <w:sz w:val="24"/>
                <w:szCs w:val="24"/>
                <w:lang w:val="kk-KZ"/>
              </w:rPr>
            </w:pPr>
            <w:r w:rsidRPr="002A6E9B">
              <w:rPr>
                <w:rFonts w:ascii="Times New Roman" w:eastAsia="Times New Roman" w:hAnsi="Times New Roman" w:cs="Times New Roman"/>
                <w:sz w:val="24"/>
                <w:szCs w:val="24"/>
                <w:lang w:val="kk-KZ"/>
              </w:rPr>
              <w:t>Ескерту автор [</w:t>
            </w:r>
            <w:r w:rsidR="00AF31AD" w:rsidRPr="002A6E9B">
              <w:rPr>
                <w:rFonts w:ascii="Times New Roman" w:eastAsia="Times New Roman" w:hAnsi="Times New Roman" w:cs="Times New Roman"/>
                <w:sz w:val="24"/>
                <w:szCs w:val="24"/>
                <w:lang w:val="kk-KZ"/>
              </w:rPr>
              <w:t>49</w:t>
            </w:r>
            <w:r w:rsidRPr="002A6E9B">
              <w:rPr>
                <w:rFonts w:ascii="Times New Roman" w:eastAsia="Times New Roman" w:hAnsi="Times New Roman" w:cs="Times New Roman"/>
                <w:sz w:val="24"/>
                <w:szCs w:val="24"/>
                <w:lang w:val="kk-KZ"/>
              </w:rPr>
              <w:t>] - дереккөз негізінде құрастырған</w:t>
            </w:r>
          </w:p>
        </w:tc>
      </w:tr>
    </w:tbl>
    <w:p w14:paraId="12929BB5" w14:textId="77777777" w:rsidR="00115266" w:rsidRPr="00F4660B" w:rsidRDefault="00115266" w:rsidP="00F4660B">
      <w:pPr>
        <w:widowControl w:val="0"/>
        <w:autoSpaceDE w:val="0"/>
        <w:autoSpaceDN w:val="0"/>
        <w:spacing w:after="0" w:line="240" w:lineRule="auto"/>
        <w:ind w:left="102" w:right="-564" w:firstLine="566"/>
        <w:jc w:val="both"/>
        <w:rPr>
          <w:rFonts w:ascii="Times New Roman" w:eastAsia="Times New Roman" w:hAnsi="Times New Roman" w:cs="Times New Roman"/>
          <w:sz w:val="28"/>
          <w:szCs w:val="28"/>
          <w:lang w:val="kk-KZ"/>
        </w:rPr>
      </w:pPr>
    </w:p>
    <w:p w14:paraId="781D7FF9" w14:textId="1D3FE1B1" w:rsidR="00115266" w:rsidRPr="00782A23" w:rsidRDefault="004E4B42" w:rsidP="004C1914">
      <w:pPr>
        <w:spacing w:after="0" w:line="240" w:lineRule="auto"/>
        <w:ind w:firstLine="709"/>
        <w:jc w:val="both"/>
        <w:rPr>
          <w:rFonts w:ascii="Times New Roman" w:hAnsi="Times New Roman" w:cs="Times New Roman"/>
          <w:sz w:val="28"/>
          <w:szCs w:val="28"/>
          <w:lang w:val="kk-KZ"/>
        </w:rPr>
      </w:pPr>
      <w:r w:rsidRPr="00782A23">
        <w:rPr>
          <w:rFonts w:ascii="Times New Roman" w:eastAsia="Times New Roman" w:hAnsi="Times New Roman" w:cs="Times New Roman"/>
          <w:sz w:val="28"/>
          <w:szCs w:val="28"/>
          <w:lang w:val="kk-KZ"/>
        </w:rPr>
        <w:t xml:space="preserve">Жоғарыдағы </w:t>
      </w:r>
      <w:r w:rsidR="009A121A">
        <w:rPr>
          <w:rFonts w:ascii="Times New Roman" w:eastAsia="Times New Roman" w:hAnsi="Times New Roman" w:cs="Times New Roman"/>
          <w:sz w:val="28"/>
          <w:szCs w:val="28"/>
          <w:lang w:val="kk-KZ"/>
        </w:rPr>
        <w:t>50-</w:t>
      </w:r>
      <w:r w:rsidRPr="00782A23">
        <w:rPr>
          <w:rFonts w:ascii="Times New Roman" w:eastAsia="Times New Roman" w:hAnsi="Times New Roman" w:cs="Times New Roman"/>
          <w:sz w:val="28"/>
          <w:szCs w:val="28"/>
          <w:lang w:val="kk-KZ"/>
        </w:rPr>
        <w:t xml:space="preserve">кестеден берілген жіктеме бойынша аймақтық кәсіпкерлікті дамыту </w:t>
      </w:r>
      <w:r w:rsidR="00F67692" w:rsidRPr="00782A23">
        <w:rPr>
          <w:rFonts w:ascii="Times New Roman" w:eastAsia="Times New Roman" w:hAnsi="Times New Roman" w:cs="Times New Roman"/>
          <w:sz w:val="28"/>
          <w:szCs w:val="28"/>
          <w:lang w:val="kk-KZ"/>
        </w:rPr>
        <w:t>мүмкіндігіне</w:t>
      </w:r>
      <w:r w:rsidRPr="00782A23">
        <w:rPr>
          <w:rFonts w:ascii="Times New Roman" w:eastAsia="Times New Roman" w:hAnsi="Times New Roman" w:cs="Times New Roman"/>
          <w:sz w:val="28"/>
          <w:szCs w:val="28"/>
          <w:lang w:val="kk-KZ"/>
        </w:rPr>
        <w:t xml:space="preserve"> қарай аудандар мен ауылдарды салалық бағыттарына қарай мамандандыру қажеттілігі ұсынылады. Ақмола облысы аймағында ШОК орналасуы мен дамуына ықпал ететін өткізу нарығына жақын Астана, Көкшетау, </w:t>
      </w:r>
      <w:r w:rsidR="00F67692">
        <w:rPr>
          <w:rFonts w:ascii="Times New Roman" w:eastAsia="Times New Roman" w:hAnsi="Times New Roman" w:cs="Times New Roman"/>
          <w:sz w:val="28"/>
          <w:szCs w:val="28"/>
          <w:lang w:val="kk-KZ"/>
        </w:rPr>
        <w:t>Қ</w:t>
      </w:r>
      <w:r w:rsidRPr="00782A23">
        <w:rPr>
          <w:rFonts w:ascii="Times New Roman" w:eastAsia="Times New Roman" w:hAnsi="Times New Roman" w:cs="Times New Roman"/>
          <w:sz w:val="28"/>
          <w:szCs w:val="28"/>
          <w:lang w:val="kk-KZ"/>
        </w:rPr>
        <w:t>ос</w:t>
      </w:r>
      <w:r w:rsidR="00F67692">
        <w:rPr>
          <w:rFonts w:ascii="Times New Roman" w:eastAsia="Times New Roman" w:hAnsi="Times New Roman" w:cs="Times New Roman"/>
          <w:sz w:val="28"/>
          <w:szCs w:val="28"/>
          <w:lang w:val="kk-KZ"/>
        </w:rPr>
        <w:t>ш</w:t>
      </w:r>
      <w:r w:rsidRPr="00782A23">
        <w:rPr>
          <w:rFonts w:ascii="Times New Roman" w:eastAsia="Times New Roman" w:hAnsi="Times New Roman" w:cs="Times New Roman"/>
          <w:sz w:val="28"/>
          <w:szCs w:val="28"/>
          <w:lang w:val="kk-KZ"/>
        </w:rPr>
        <w:t xml:space="preserve">ы қаласы орналасқан. Ақмола облысындағы кәсіпкерлікті дамыту бағыты бойынша бірнеше салалар қарастырылған Ақмол құрылыс материалдарын өндіру және сату бойынша кәсіпкерлік субьектілерінің дамыту. Аршалы өнеркәсіп бағытында кәсіпкерлікті дамыту мүмкіндігі машина құрылысы мен </w:t>
      </w:r>
      <w:r w:rsidR="00F67692" w:rsidRPr="00782A23">
        <w:rPr>
          <w:rFonts w:ascii="Times New Roman" w:eastAsia="Times New Roman" w:hAnsi="Times New Roman" w:cs="Times New Roman"/>
          <w:sz w:val="28"/>
          <w:szCs w:val="28"/>
          <w:lang w:val="kk-KZ"/>
        </w:rPr>
        <w:t>құрылыс</w:t>
      </w:r>
      <w:r w:rsidRPr="00782A23">
        <w:rPr>
          <w:rFonts w:ascii="Times New Roman" w:eastAsia="Times New Roman" w:hAnsi="Times New Roman" w:cs="Times New Roman"/>
          <w:sz w:val="28"/>
          <w:szCs w:val="28"/>
          <w:lang w:val="kk-KZ"/>
        </w:rPr>
        <w:t xml:space="preserve"> материалдарын өндіру мен </w:t>
      </w:r>
      <w:r w:rsidR="00F67692" w:rsidRPr="00782A23">
        <w:rPr>
          <w:rFonts w:ascii="Times New Roman" w:eastAsia="Times New Roman" w:hAnsi="Times New Roman" w:cs="Times New Roman"/>
          <w:sz w:val="28"/>
          <w:szCs w:val="28"/>
          <w:lang w:val="kk-KZ"/>
        </w:rPr>
        <w:t>тасымалдау</w:t>
      </w:r>
      <w:r w:rsidRPr="00782A23">
        <w:rPr>
          <w:rFonts w:ascii="Times New Roman" w:eastAsia="Times New Roman" w:hAnsi="Times New Roman" w:cs="Times New Roman"/>
          <w:sz w:val="28"/>
          <w:szCs w:val="28"/>
          <w:lang w:val="kk-KZ"/>
        </w:rPr>
        <w:t xml:space="preserve"> сатуға бағытталған кәсіпкерлік субьектілерін дамыту, </w:t>
      </w:r>
      <w:r w:rsidR="00F67692" w:rsidRPr="00782A23">
        <w:rPr>
          <w:rFonts w:ascii="Times New Roman" w:eastAsia="Times New Roman" w:hAnsi="Times New Roman" w:cs="Times New Roman"/>
          <w:sz w:val="28"/>
          <w:szCs w:val="28"/>
          <w:lang w:val="kk-KZ"/>
        </w:rPr>
        <w:t>Бозайғыр</w:t>
      </w:r>
      <w:r w:rsidR="00BB3A6A" w:rsidRPr="00782A23">
        <w:rPr>
          <w:rFonts w:ascii="Times New Roman" w:eastAsia="Times New Roman" w:hAnsi="Times New Roman" w:cs="Times New Roman"/>
          <w:sz w:val="28"/>
          <w:szCs w:val="28"/>
          <w:lang w:val="kk-KZ"/>
        </w:rPr>
        <w:t>,</w:t>
      </w:r>
      <w:r w:rsidRPr="00782A23">
        <w:rPr>
          <w:rFonts w:ascii="Times New Roman" w:eastAsia="Times New Roman" w:hAnsi="Times New Roman" w:cs="Times New Roman"/>
          <w:sz w:val="28"/>
          <w:szCs w:val="28"/>
          <w:lang w:val="kk-KZ"/>
        </w:rPr>
        <w:t xml:space="preserve"> Жібек жолы көлік және </w:t>
      </w:r>
      <w:r w:rsidR="00F67692" w:rsidRPr="00782A23">
        <w:rPr>
          <w:rFonts w:ascii="Times New Roman" w:eastAsia="Times New Roman" w:hAnsi="Times New Roman" w:cs="Times New Roman"/>
          <w:sz w:val="28"/>
          <w:szCs w:val="28"/>
          <w:lang w:val="kk-KZ"/>
        </w:rPr>
        <w:t>тасымалдауға</w:t>
      </w:r>
      <w:r w:rsidRPr="00782A23">
        <w:rPr>
          <w:rFonts w:ascii="Times New Roman" w:eastAsia="Times New Roman" w:hAnsi="Times New Roman" w:cs="Times New Roman"/>
          <w:sz w:val="28"/>
          <w:szCs w:val="28"/>
          <w:lang w:val="kk-KZ"/>
        </w:rPr>
        <w:t xml:space="preserve"> ықпал ететін ШОК субьектілерін дамыту, </w:t>
      </w:r>
      <w:r w:rsidR="00F67692">
        <w:rPr>
          <w:rFonts w:ascii="Times New Roman" w:eastAsia="Times New Roman" w:hAnsi="Times New Roman" w:cs="Times New Roman"/>
          <w:sz w:val="28"/>
          <w:szCs w:val="28"/>
          <w:lang w:val="kk-KZ"/>
        </w:rPr>
        <w:t>Қ</w:t>
      </w:r>
      <w:r w:rsidRPr="00782A23">
        <w:rPr>
          <w:rFonts w:ascii="Times New Roman" w:eastAsia="Times New Roman" w:hAnsi="Times New Roman" w:cs="Times New Roman"/>
          <w:sz w:val="28"/>
          <w:szCs w:val="28"/>
          <w:lang w:val="kk-KZ"/>
        </w:rPr>
        <w:t>осшы</w:t>
      </w:r>
      <w:r w:rsidR="0036434F">
        <w:rPr>
          <w:rFonts w:ascii="Times New Roman" w:eastAsia="Times New Roman" w:hAnsi="Times New Roman" w:cs="Times New Roman"/>
          <w:sz w:val="28"/>
          <w:szCs w:val="28"/>
          <w:lang w:val="kk-KZ"/>
        </w:rPr>
        <w:t>,Бурабай</w:t>
      </w:r>
      <w:r w:rsidRPr="00782A23">
        <w:rPr>
          <w:rFonts w:ascii="Times New Roman" w:eastAsia="Times New Roman" w:hAnsi="Times New Roman" w:cs="Times New Roman"/>
          <w:sz w:val="28"/>
          <w:szCs w:val="28"/>
          <w:lang w:val="kk-KZ"/>
        </w:rPr>
        <w:t xml:space="preserve"> </w:t>
      </w:r>
      <w:r w:rsidR="0036434F">
        <w:rPr>
          <w:rFonts w:ascii="Times New Roman" w:eastAsia="Times New Roman" w:hAnsi="Times New Roman" w:cs="Times New Roman"/>
          <w:sz w:val="28"/>
          <w:szCs w:val="28"/>
          <w:lang w:val="kk-KZ"/>
        </w:rPr>
        <w:t>инновациялық кәсіпкерлік</w:t>
      </w:r>
      <w:r w:rsidRPr="00782A23">
        <w:rPr>
          <w:rFonts w:ascii="Times New Roman" w:eastAsia="Times New Roman" w:hAnsi="Times New Roman" w:cs="Times New Roman"/>
          <w:sz w:val="28"/>
          <w:szCs w:val="28"/>
          <w:lang w:val="kk-KZ"/>
        </w:rPr>
        <w:t>,</w:t>
      </w:r>
      <w:r w:rsidR="0036434F">
        <w:rPr>
          <w:rFonts w:ascii="Times New Roman" w:eastAsia="Times New Roman" w:hAnsi="Times New Roman" w:cs="Times New Roman"/>
          <w:sz w:val="28"/>
          <w:szCs w:val="28"/>
          <w:lang w:val="kk-KZ"/>
        </w:rPr>
        <w:t>технопарк, технополюс, бизнес инкубаторлар,ғылыми зерттеу орталықтары мен жоғарғы білім бері ұйымдары,</w:t>
      </w:r>
      <w:r w:rsidRPr="00782A23">
        <w:rPr>
          <w:rFonts w:ascii="Times New Roman" w:eastAsia="Times New Roman" w:hAnsi="Times New Roman" w:cs="Times New Roman"/>
          <w:sz w:val="28"/>
          <w:szCs w:val="28"/>
          <w:lang w:val="kk-KZ"/>
        </w:rPr>
        <w:t xml:space="preserve"> туризм</w:t>
      </w:r>
      <w:r w:rsidR="00532533">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және ауыл шаруашылық өнімдерін таратуға қызметіне негізделген кәсіпкерлік субьектілерін қалыптастыру. Талапкер құрылыс материалдарын өндіру, өңдеу және туризмге бағытталған кәсіпкерлік субьектілерін дамыту</w:t>
      </w:r>
      <w:r w:rsidR="000A03E7" w:rsidRPr="00782A23">
        <w:rPr>
          <w:rFonts w:ascii="Times New Roman" w:eastAsia="Times New Roman" w:hAnsi="Times New Roman" w:cs="Times New Roman"/>
          <w:sz w:val="28"/>
          <w:szCs w:val="28"/>
          <w:lang w:val="kk-KZ"/>
        </w:rPr>
        <w:t>.</w:t>
      </w:r>
      <w:r w:rsidR="00532533">
        <w:rPr>
          <w:rFonts w:ascii="Times New Roman" w:hAnsi="Times New Roman" w:cs="Times New Roman"/>
          <w:sz w:val="28"/>
          <w:szCs w:val="28"/>
          <w:lang w:val="kk-KZ"/>
        </w:rPr>
        <w:t xml:space="preserve">  </w:t>
      </w:r>
      <w:r w:rsidR="00A567E5" w:rsidRPr="00782A23">
        <w:rPr>
          <w:rFonts w:ascii="Times New Roman" w:hAnsi="Times New Roman" w:cs="Times New Roman"/>
          <w:sz w:val="28"/>
          <w:szCs w:val="28"/>
          <w:lang w:val="kk-KZ"/>
        </w:rPr>
        <w:t xml:space="preserve">Облыс деңгейінде қарастырылған талдаулар негізінде шағын кәсіпкерліктің даму бағытын көрсететін қазіргі жағдай мен болашаққа даму </w:t>
      </w:r>
      <w:r w:rsidR="00A63BF0" w:rsidRPr="00782A23">
        <w:rPr>
          <w:rFonts w:ascii="Times New Roman" w:hAnsi="Times New Roman" w:cs="Times New Roman"/>
          <w:sz w:val="28"/>
          <w:szCs w:val="28"/>
          <w:lang w:val="kk-KZ"/>
        </w:rPr>
        <w:t xml:space="preserve">бағытын бейнелетін ұсыныстар келесі </w:t>
      </w:r>
      <w:r w:rsidR="002A6E9B">
        <w:rPr>
          <w:rFonts w:ascii="Times New Roman" w:hAnsi="Times New Roman" w:cs="Times New Roman"/>
          <w:sz w:val="28"/>
          <w:szCs w:val="28"/>
          <w:lang w:val="kk-KZ"/>
        </w:rPr>
        <w:t>45</w:t>
      </w:r>
      <w:r w:rsidR="009B0781">
        <w:rPr>
          <w:rFonts w:ascii="Times New Roman" w:hAnsi="Times New Roman" w:cs="Times New Roman"/>
          <w:sz w:val="28"/>
          <w:szCs w:val="28"/>
          <w:lang w:val="kk-KZ"/>
        </w:rPr>
        <w:t>-</w:t>
      </w:r>
      <w:r w:rsidR="00A63BF0" w:rsidRPr="00782A23">
        <w:rPr>
          <w:rFonts w:ascii="Times New Roman" w:hAnsi="Times New Roman" w:cs="Times New Roman"/>
          <w:sz w:val="28"/>
          <w:szCs w:val="28"/>
          <w:lang w:val="kk-KZ"/>
        </w:rPr>
        <w:t>суретте қарастырылады.</w:t>
      </w:r>
    </w:p>
    <w:p w14:paraId="04EDCF44" w14:textId="496A94B6" w:rsidR="009A121A" w:rsidRPr="009A121A" w:rsidRDefault="009A121A" w:rsidP="009B0781">
      <w:pPr>
        <w:spacing w:after="0" w:line="240" w:lineRule="auto"/>
        <w:rPr>
          <w:rFonts w:ascii="Times New Roman" w:eastAsia="Times New Roman" w:hAnsi="Times New Roman" w:cs="Times New Roman"/>
          <w:sz w:val="16"/>
          <w:szCs w:val="16"/>
          <w:lang w:val="kk-KZ"/>
        </w:rPr>
      </w:pPr>
      <w:r w:rsidRPr="00782A23">
        <w:rPr>
          <w:rFonts w:ascii="Times New Roman" w:eastAsia="Times New Roman" w:hAnsi="Times New Roman" w:cs="Times New Roman"/>
          <w:noProof/>
          <w:sz w:val="28"/>
          <w:szCs w:val="28"/>
          <w:lang w:eastAsia="ru-RU"/>
          <w14:ligatures w14:val="standardContextual"/>
        </w:rPr>
        <mc:AlternateContent>
          <mc:Choice Requires="wpg">
            <w:drawing>
              <wp:anchor distT="0" distB="0" distL="0" distR="0" simplePos="0" relativeHeight="251647488" behindDoc="1" locked="0" layoutInCell="1" allowOverlap="1" wp14:anchorId="1B64C171" wp14:editId="63B79FDC">
                <wp:simplePos x="0" y="0"/>
                <wp:positionH relativeFrom="page">
                  <wp:posOffset>1152525</wp:posOffset>
                </wp:positionH>
                <wp:positionV relativeFrom="paragraph">
                  <wp:posOffset>110490</wp:posOffset>
                </wp:positionV>
                <wp:extent cx="5995035" cy="3940175"/>
                <wp:effectExtent l="0" t="0" r="24765" b="22225"/>
                <wp:wrapTopAndBottom/>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3940175"/>
                          <a:chOff x="2066" y="266"/>
                          <a:chExt cx="8874" cy="7141"/>
                        </a:xfrm>
                      </wpg:grpSpPr>
                      <pic:pic xmlns:pic="http://schemas.openxmlformats.org/drawingml/2006/picture">
                        <pic:nvPicPr>
                          <pic:cNvPr id="61"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066" y="266"/>
                            <a:ext cx="8874" cy="7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35"/>
                        <wps:cNvSpPr>
                          <a:spLocks/>
                        </wps:cNvSpPr>
                        <wps:spPr bwMode="auto">
                          <a:xfrm>
                            <a:off x="2066" y="266"/>
                            <a:ext cx="8874" cy="7129"/>
                          </a:xfrm>
                          <a:custGeom>
                            <a:avLst/>
                            <a:gdLst>
                              <a:gd name="T0" fmla="+- 0 2069 2066"/>
                              <a:gd name="T1" fmla="*/ T0 w 8874"/>
                              <a:gd name="T2" fmla="+- 0 1379 266"/>
                              <a:gd name="T3" fmla="*/ 1379 h 7129"/>
                              <a:gd name="T4" fmla="+- 0 2087 2066"/>
                              <a:gd name="T5" fmla="*/ T4 w 8874"/>
                              <a:gd name="T6" fmla="+- 0 1233 266"/>
                              <a:gd name="T7" fmla="*/ 1233 h 7129"/>
                              <a:gd name="T8" fmla="+- 0 2123 2066"/>
                              <a:gd name="T9" fmla="*/ T8 w 8874"/>
                              <a:gd name="T10" fmla="+- 0 1092 266"/>
                              <a:gd name="T11" fmla="*/ 1092 h 7129"/>
                              <a:gd name="T12" fmla="+- 0 2174 2066"/>
                              <a:gd name="T13" fmla="*/ T12 w 8874"/>
                              <a:gd name="T14" fmla="+- 0 959 266"/>
                              <a:gd name="T15" fmla="*/ 959 h 7129"/>
                              <a:gd name="T16" fmla="+- 0 2241 2066"/>
                              <a:gd name="T17" fmla="*/ T16 w 8874"/>
                              <a:gd name="T18" fmla="+- 0 834 266"/>
                              <a:gd name="T19" fmla="*/ 834 h 7129"/>
                              <a:gd name="T20" fmla="+- 0 2321 2066"/>
                              <a:gd name="T21" fmla="*/ T20 w 8874"/>
                              <a:gd name="T22" fmla="+- 0 719 266"/>
                              <a:gd name="T23" fmla="*/ 719 h 7129"/>
                              <a:gd name="T24" fmla="+- 0 2414 2066"/>
                              <a:gd name="T25" fmla="*/ T24 w 8874"/>
                              <a:gd name="T26" fmla="+- 0 614 266"/>
                              <a:gd name="T27" fmla="*/ 614 h 7129"/>
                              <a:gd name="T28" fmla="+- 0 2519 2066"/>
                              <a:gd name="T29" fmla="*/ T28 w 8874"/>
                              <a:gd name="T30" fmla="+- 0 521 266"/>
                              <a:gd name="T31" fmla="*/ 521 h 7129"/>
                              <a:gd name="T32" fmla="+- 0 2635 2066"/>
                              <a:gd name="T33" fmla="*/ T32 w 8874"/>
                              <a:gd name="T34" fmla="+- 0 440 266"/>
                              <a:gd name="T35" fmla="*/ 440 h 7129"/>
                              <a:gd name="T36" fmla="+- 0 2760 2066"/>
                              <a:gd name="T37" fmla="*/ T36 w 8874"/>
                              <a:gd name="T38" fmla="+- 0 374 266"/>
                              <a:gd name="T39" fmla="*/ 374 h 7129"/>
                              <a:gd name="T40" fmla="+- 0 2893 2066"/>
                              <a:gd name="T41" fmla="*/ T40 w 8874"/>
                              <a:gd name="T42" fmla="+- 0 322 266"/>
                              <a:gd name="T43" fmla="*/ 322 h 7129"/>
                              <a:gd name="T44" fmla="+- 0 3033 2066"/>
                              <a:gd name="T45" fmla="*/ T44 w 8874"/>
                              <a:gd name="T46" fmla="+- 0 287 266"/>
                              <a:gd name="T47" fmla="*/ 287 h 7129"/>
                              <a:gd name="T48" fmla="+- 0 3179 2066"/>
                              <a:gd name="T49" fmla="*/ T48 w 8874"/>
                              <a:gd name="T50" fmla="+- 0 268 266"/>
                              <a:gd name="T51" fmla="*/ 268 h 7129"/>
                              <a:gd name="T52" fmla="+- 0 9752 2066"/>
                              <a:gd name="T53" fmla="*/ T52 w 8874"/>
                              <a:gd name="T54" fmla="+- 0 266 266"/>
                              <a:gd name="T55" fmla="*/ 266 h 7129"/>
                              <a:gd name="T56" fmla="+- 0 9901 2066"/>
                              <a:gd name="T57" fmla="*/ T56 w 8874"/>
                              <a:gd name="T58" fmla="+- 0 275 266"/>
                              <a:gd name="T59" fmla="*/ 275 h 7129"/>
                              <a:gd name="T60" fmla="+- 0 10045 2066"/>
                              <a:gd name="T61" fmla="*/ T60 w 8874"/>
                              <a:gd name="T62" fmla="+- 0 302 266"/>
                              <a:gd name="T63" fmla="*/ 302 h 7129"/>
                              <a:gd name="T64" fmla="+- 0 10182 2066"/>
                              <a:gd name="T65" fmla="*/ T64 w 8874"/>
                              <a:gd name="T66" fmla="+- 0 346 266"/>
                              <a:gd name="T67" fmla="*/ 346 h 7129"/>
                              <a:gd name="T68" fmla="+- 0 10311 2066"/>
                              <a:gd name="T69" fmla="*/ T68 w 8874"/>
                              <a:gd name="T70" fmla="+- 0 405 266"/>
                              <a:gd name="T71" fmla="*/ 405 h 7129"/>
                              <a:gd name="T72" fmla="+- 0 10431 2066"/>
                              <a:gd name="T73" fmla="*/ T72 w 8874"/>
                              <a:gd name="T74" fmla="+- 0 479 266"/>
                              <a:gd name="T75" fmla="*/ 479 h 7129"/>
                              <a:gd name="T76" fmla="+- 0 10541 2066"/>
                              <a:gd name="T77" fmla="*/ T76 w 8874"/>
                              <a:gd name="T78" fmla="+- 0 566 266"/>
                              <a:gd name="T79" fmla="*/ 566 h 7129"/>
                              <a:gd name="T80" fmla="+- 0 10641 2066"/>
                              <a:gd name="T81" fmla="*/ T80 w 8874"/>
                              <a:gd name="T82" fmla="+- 0 665 266"/>
                              <a:gd name="T83" fmla="*/ 665 h 7129"/>
                              <a:gd name="T84" fmla="+- 0 10728 2066"/>
                              <a:gd name="T85" fmla="*/ T84 w 8874"/>
                              <a:gd name="T86" fmla="+- 0 775 266"/>
                              <a:gd name="T87" fmla="*/ 775 h 7129"/>
                              <a:gd name="T88" fmla="+- 0 10801 2066"/>
                              <a:gd name="T89" fmla="*/ T88 w 8874"/>
                              <a:gd name="T90" fmla="+- 0 896 266"/>
                              <a:gd name="T91" fmla="*/ 896 h 7129"/>
                              <a:gd name="T92" fmla="+- 0 10860 2066"/>
                              <a:gd name="T93" fmla="*/ T92 w 8874"/>
                              <a:gd name="T94" fmla="+- 0 1025 266"/>
                              <a:gd name="T95" fmla="*/ 1025 h 7129"/>
                              <a:gd name="T96" fmla="+- 0 10904 2066"/>
                              <a:gd name="T97" fmla="*/ T96 w 8874"/>
                              <a:gd name="T98" fmla="+- 0 1162 266"/>
                              <a:gd name="T99" fmla="*/ 1162 h 7129"/>
                              <a:gd name="T100" fmla="+- 0 10931 2066"/>
                              <a:gd name="T101" fmla="*/ T100 w 8874"/>
                              <a:gd name="T102" fmla="+- 0 1305 266"/>
                              <a:gd name="T103" fmla="*/ 1305 h 7129"/>
                              <a:gd name="T104" fmla="+- 0 10940 2066"/>
                              <a:gd name="T105" fmla="*/ T104 w 8874"/>
                              <a:gd name="T106" fmla="+- 0 1454 266"/>
                              <a:gd name="T107" fmla="*/ 1454 h 7129"/>
                              <a:gd name="T108" fmla="+- 0 10938 2066"/>
                              <a:gd name="T109" fmla="*/ T108 w 8874"/>
                              <a:gd name="T110" fmla="+- 0 6282 266"/>
                              <a:gd name="T111" fmla="*/ 6282 h 7129"/>
                              <a:gd name="T112" fmla="+- 0 10920 2066"/>
                              <a:gd name="T113" fmla="*/ T112 w 8874"/>
                              <a:gd name="T114" fmla="+- 0 6428 266"/>
                              <a:gd name="T115" fmla="*/ 6428 h 7129"/>
                              <a:gd name="T116" fmla="+- 0 10884 2066"/>
                              <a:gd name="T117" fmla="*/ T116 w 8874"/>
                              <a:gd name="T118" fmla="+- 0 6569 266"/>
                              <a:gd name="T119" fmla="*/ 6569 h 7129"/>
                              <a:gd name="T120" fmla="+- 0 10833 2066"/>
                              <a:gd name="T121" fmla="*/ T120 w 8874"/>
                              <a:gd name="T122" fmla="+- 0 6702 266"/>
                              <a:gd name="T123" fmla="*/ 6702 h 7129"/>
                              <a:gd name="T124" fmla="+- 0 10766 2066"/>
                              <a:gd name="T125" fmla="*/ T124 w 8874"/>
                              <a:gd name="T126" fmla="+- 0 6827 266"/>
                              <a:gd name="T127" fmla="*/ 6827 h 7129"/>
                              <a:gd name="T128" fmla="+- 0 10686 2066"/>
                              <a:gd name="T129" fmla="*/ T128 w 8874"/>
                              <a:gd name="T130" fmla="+- 0 6942 266"/>
                              <a:gd name="T131" fmla="*/ 6942 h 7129"/>
                              <a:gd name="T132" fmla="+- 0 10592 2066"/>
                              <a:gd name="T133" fmla="*/ T132 w 8874"/>
                              <a:gd name="T134" fmla="+- 0 7047 266"/>
                              <a:gd name="T135" fmla="*/ 7047 h 7129"/>
                              <a:gd name="T136" fmla="+- 0 10487 2066"/>
                              <a:gd name="T137" fmla="*/ T136 w 8874"/>
                              <a:gd name="T138" fmla="+- 0 7140 266"/>
                              <a:gd name="T139" fmla="*/ 7140 h 7129"/>
                              <a:gd name="T140" fmla="+- 0 10372 2066"/>
                              <a:gd name="T141" fmla="*/ T140 w 8874"/>
                              <a:gd name="T142" fmla="+- 0 7221 266"/>
                              <a:gd name="T143" fmla="*/ 7221 h 7129"/>
                              <a:gd name="T144" fmla="+- 0 10247 2066"/>
                              <a:gd name="T145" fmla="*/ T144 w 8874"/>
                              <a:gd name="T146" fmla="+- 0 7287 266"/>
                              <a:gd name="T147" fmla="*/ 7287 h 7129"/>
                              <a:gd name="T148" fmla="+- 0 10114 2066"/>
                              <a:gd name="T149" fmla="*/ T148 w 8874"/>
                              <a:gd name="T150" fmla="+- 0 7339 266"/>
                              <a:gd name="T151" fmla="*/ 7339 h 7129"/>
                              <a:gd name="T152" fmla="+- 0 9974 2066"/>
                              <a:gd name="T153" fmla="*/ T152 w 8874"/>
                              <a:gd name="T154" fmla="+- 0 7374 266"/>
                              <a:gd name="T155" fmla="*/ 7374 h 7129"/>
                              <a:gd name="T156" fmla="+- 0 9827 2066"/>
                              <a:gd name="T157" fmla="*/ T156 w 8874"/>
                              <a:gd name="T158" fmla="+- 0 7393 266"/>
                              <a:gd name="T159" fmla="*/ 7393 h 7129"/>
                              <a:gd name="T160" fmla="+- 0 3255 2066"/>
                              <a:gd name="T161" fmla="*/ T160 w 8874"/>
                              <a:gd name="T162" fmla="+- 0 7395 266"/>
                              <a:gd name="T163" fmla="*/ 7395 h 7129"/>
                              <a:gd name="T164" fmla="+- 0 3106 2066"/>
                              <a:gd name="T165" fmla="*/ T164 w 8874"/>
                              <a:gd name="T166" fmla="+- 0 7386 266"/>
                              <a:gd name="T167" fmla="*/ 7386 h 7129"/>
                              <a:gd name="T168" fmla="+- 0 2962 2066"/>
                              <a:gd name="T169" fmla="*/ T168 w 8874"/>
                              <a:gd name="T170" fmla="+- 0 7359 266"/>
                              <a:gd name="T171" fmla="*/ 7359 h 7129"/>
                              <a:gd name="T172" fmla="+- 0 2825 2066"/>
                              <a:gd name="T173" fmla="*/ T172 w 8874"/>
                              <a:gd name="T174" fmla="+- 0 7315 266"/>
                              <a:gd name="T175" fmla="*/ 7315 h 7129"/>
                              <a:gd name="T176" fmla="+- 0 2696 2066"/>
                              <a:gd name="T177" fmla="*/ T176 w 8874"/>
                              <a:gd name="T178" fmla="+- 0 7256 266"/>
                              <a:gd name="T179" fmla="*/ 7256 h 7129"/>
                              <a:gd name="T180" fmla="+- 0 2576 2066"/>
                              <a:gd name="T181" fmla="*/ T180 w 8874"/>
                              <a:gd name="T182" fmla="+- 0 7182 266"/>
                              <a:gd name="T183" fmla="*/ 7182 h 7129"/>
                              <a:gd name="T184" fmla="+- 0 2465 2066"/>
                              <a:gd name="T185" fmla="*/ T184 w 8874"/>
                              <a:gd name="T186" fmla="+- 0 7095 266"/>
                              <a:gd name="T187" fmla="*/ 7095 h 7129"/>
                              <a:gd name="T188" fmla="+- 0 2366 2066"/>
                              <a:gd name="T189" fmla="*/ T188 w 8874"/>
                              <a:gd name="T190" fmla="+- 0 6996 266"/>
                              <a:gd name="T191" fmla="*/ 6996 h 7129"/>
                              <a:gd name="T192" fmla="+- 0 2279 2066"/>
                              <a:gd name="T193" fmla="*/ T192 w 8874"/>
                              <a:gd name="T194" fmla="+- 0 6886 266"/>
                              <a:gd name="T195" fmla="*/ 6886 h 7129"/>
                              <a:gd name="T196" fmla="+- 0 2206 2066"/>
                              <a:gd name="T197" fmla="*/ T196 w 8874"/>
                              <a:gd name="T198" fmla="+- 0 6765 266"/>
                              <a:gd name="T199" fmla="*/ 6765 h 7129"/>
                              <a:gd name="T200" fmla="+- 0 2146 2066"/>
                              <a:gd name="T201" fmla="*/ T200 w 8874"/>
                              <a:gd name="T202" fmla="+- 0 6636 266"/>
                              <a:gd name="T203" fmla="*/ 6636 h 7129"/>
                              <a:gd name="T204" fmla="+- 0 2103 2066"/>
                              <a:gd name="T205" fmla="*/ T204 w 8874"/>
                              <a:gd name="T206" fmla="+- 0 6499 266"/>
                              <a:gd name="T207" fmla="*/ 6499 h 7129"/>
                              <a:gd name="T208" fmla="+- 0 2076 2066"/>
                              <a:gd name="T209" fmla="*/ T208 w 8874"/>
                              <a:gd name="T210" fmla="+- 0 6356 266"/>
                              <a:gd name="T211" fmla="*/ 6356 h 7129"/>
                              <a:gd name="T212" fmla="+- 0 2066 2066"/>
                              <a:gd name="T213" fmla="*/ T212 w 8874"/>
                              <a:gd name="T214" fmla="+- 0 6207 266"/>
                              <a:gd name="T215" fmla="*/ 6207 h 7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874" h="7129">
                                <a:moveTo>
                                  <a:pt x="0" y="1188"/>
                                </a:moveTo>
                                <a:lnTo>
                                  <a:pt x="3" y="1113"/>
                                </a:lnTo>
                                <a:lnTo>
                                  <a:pt x="10" y="1039"/>
                                </a:lnTo>
                                <a:lnTo>
                                  <a:pt x="21" y="967"/>
                                </a:lnTo>
                                <a:lnTo>
                                  <a:pt x="37" y="896"/>
                                </a:lnTo>
                                <a:lnTo>
                                  <a:pt x="57" y="826"/>
                                </a:lnTo>
                                <a:lnTo>
                                  <a:pt x="80" y="759"/>
                                </a:lnTo>
                                <a:lnTo>
                                  <a:pt x="108" y="693"/>
                                </a:lnTo>
                                <a:lnTo>
                                  <a:pt x="140" y="630"/>
                                </a:lnTo>
                                <a:lnTo>
                                  <a:pt x="175" y="568"/>
                                </a:lnTo>
                                <a:lnTo>
                                  <a:pt x="213" y="509"/>
                                </a:lnTo>
                                <a:lnTo>
                                  <a:pt x="255" y="453"/>
                                </a:lnTo>
                                <a:lnTo>
                                  <a:pt x="300" y="399"/>
                                </a:lnTo>
                                <a:lnTo>
                                  <a:pt x="348" y="348"/>
                                </a:lnTo>
                                <a:lnTo>
                                  <a:pt x="399" y="300"/>
                                </a:lnTo>
                                <a:lnTo>
                                  <a:pt x="453" y="255"/>
                                </a:lnTo>
                                <a:lnTo>
                                  <a:pt x="510" y="213"/>
                                </a:lnTo>
                                <a:lnTo>
                                  <a:pt x="569" y="174"/>
                                </a:lnTo>
                                <a:lnTo>
                                  <a:pt x="630" y="139"/>
                                </a:lnTo>
                                <a:lnTo>
                                  <a:pt x="694" y="108"/>
                                </a:lnTo>
                                <a:lnTo>
                                  <a:pt x="759" y="80"/>
                                </a:lnTo>
                                <a:lnTo>
                                  <a:pt x="827" y="56"/>
                                </a:lnTo>
                                <a:lnTo>
                                  <a:pt x="896" y="36"/>
                                </a:lnTo>
                                <a:lnTo>
                                  <a:pt x="967" y="21"/>
                                </a:lnTo>
                                <a:lnTo>
                                  <a:pt x="1040" y="9"/>
                                </a:lnTo>
                                <a:lnTo>
                                  <a:pt x="1113" y="2"/>
                                </a:lnTo>
                                <a:lnTo>
                                  <a:pt x="1189" y="0"/>
                                </a:lnTo>
                                <a:lnTo>
                                  <a:pt x="7686" y="0"/>
                                </a:lnTo>
                                <a:lnTo>
                                  <a:pt x="7761" y="2"/>
                                </a:lnTo>
                                <a:lnTo>
                                  <a:pt x="7835" y="9"/>
                                </a:lnTo>
                                <a:lnTo>
                                  <a:pt x="7908" y="21"/>
                                </a:lnTo>
                                <a:lnTo>
                                  <a:pt x="7979" y="36"/>
                                </a:lnTo>
                                <a:lnTo>
                                  <a:pt x="8048" y="56"/>
                                </a:lnTo>
                                <a:lnTo>
                                  <a:pt x="8116" y="80"/>
                                </a:lnTo>
                                <a:lnTo>
                                  <a:pt x="8181" y="108"/>
                                </a:lnTo>
                                <a:lnTo>
                                  <a:pt x="8245" y="139"/>
                                </a:lnTo>
                                <a:lnTo>
                                  <a:pt x="8306" y="174"/>
                                </a:lnTo>
                                <a:lnTo>
                                  <a:pt x="8365" y="213"/>
                                </a:lnTo>
                                <a:lnTo>
                                  <a:pt x="8421" y="255"/>
                                </a:lnTo>
                                <a:lnTo>
                                  <a:pt x="8475" y="300"/>
                                </a:lnTo>
                                <a:lnTo>
                                  <a:pt x="8526" y="348"/>
                                </a:lnTo>
                                <a:lnTo>
                                  <a:pt x="8575" y="399"/>
                                </a:lnTo>
                                <a:lnTo>
                                  <a:pt x="8620" y="453"/>
                                </a:lnTo>
                                <a:lnTo>
                                  <a:pt x="8662" y="509"/>
                                </a:lnTo>
                                <a:lnTo>
                                  <a:pt x="8700" y="568"/>
                                </a:lnTo>
                                <a:lnTo>
                                  <a:pt x="8735" y="630"/>
                                </a:lnTo>
                                <a:lnTo>
                                  <a:pt x="8767" y="693"/>
                                </a:lnTo>
                                <a:lnTo>
                                  <a:pt x="8794" y="759"/>
                                </a:lnTo>
                                <a:lnTo>
                                  <a:pt x="8818" y="826"/>
                                </a:lnTo>
                                <a:lnTo>
                                  <a:pt x="8838" y="896"/>
                                </a:lnTo>
                                <a:lnTo>
                                  <a:pt x="8854" y="967"/>
                                </a:lnTo>
                                <a:lnTo>
                                  <a:pt x="8865" y="1039"/>
                                </a:lnTo>
                                <a:lnTo>
                                  <a:pt x="8872" y="1113"/>
                                </a:lnTo>
                                <a:lnTo>
                                  <a:pt x="8874" y="1188"/>
                                </a:lnTo>
                                <a:lnTo>
                                  <a:pt x="8874" y="5941"/>
                                </a:lnTo>
                                <a:lnTo>
                                  <a:pt x="8872" y="6016"/>
                                </a:lnTo>
                                <a:lnTo>
                                  <a:pt x="8865" y="6090"/>
                                </a:lnTo>
                                <a:lnTo>
                                  <a:pt x="8854" y="6162"/>
                                </a:lnTo>
                                <a:lnTo>
                                  <a:pt x="8838" y="6233"/>
                                </a:lnTo>
                                <a:lnTo>
                                  <a:pt x="8818" y="6303"/>
                                </a:lnTo>
                                <a:lnTo>
                                  <a:pt x="8794" y="6370"/>
                                </a:lnTo>
                                <a:lnTo>
                                  <a:pt x="8767" y="6436"/>
                                </a:lnTo>
                                <a:lnTo>
                                  <a:pt x="8735" y="6499"/>
                                </a:lnTo>
                                <a:lnTo>
                                  <a:pt x="8700" y="6561"/>
                                </a:lnTo>
                                <a:lnTo>
                                  <a:pt x="8662" y="6620"/>
                                </a:lnTo>
                                <a:lnTo>
                                  <a:pt x="8620" y="6676"/>
                                </a:lnTo>
                                <a:lnTo>
                                  <a:pt x="8575" y="6730"/>
                                </a:lnTo>
                                <a:lnTo>
                                  <a:pt x="8526" y="6781"/>
                                </a:lnTo>
                                <a:lnTo>
                                  <a:pt x="8475" y="6829"/>
                                </a:lnTo>
                                <a:lnTo>
                                  <a:pt x="8421" y="6874"/>
                                </a:lnTo>
                                <a:lnTo>
                                  <a:pt x="8365" y="6916"/>
                                </a:lnTo>
                                <a:lnTo>
                                  <a:pt x="8306" y="6955"/>
                                </a:lnTo>
                                <a:lnTo>
                                  <a:pt x="8245" y="6990"/>
                                </a:lnTo>
                                <a:lnTo>
                                  <a:pt x="8181" y="7021"/>
                                </a:lnTo>
                                <a:lnTo>
                                  <a:pt x="8116" y="7049"/>
                                </a:lnTo>
                                <a:lnTo>
                                  <a:pt x="8048" y="7073"/>
                                </a:lnTo>
                                <a:lnTo>
                                  <a:pt x="7979" y="7093"/>
                                </a:lnTo>
                                <a:lnTo>
                                  <a:pt x="7908" y="7108"/>
                                </a:lnTo>
                                <a:lnTo>
                                  <a:pt x="7835" y="7120"/>
                                </a:lnTo>
                                <a:lnTo>
                                  <a:pt x="7761" y="7127"/>
                                </a:lnTo>
                                <a:lnTo>
                                  <a:pt x="7686" y="7129"/>
                                </a:lnTo>
                                <a:lnTo>
                                  <a:pt x="1189" y="7129"/>
                                </a:lnTo>
                                <a:lnTo>
                                  <a:pt x="1113" y="7127"/>
                                </a:lnTo>
                                <a:lnTo>
                                  <a:pt x="1040" y="7120"/>
                                </a:lnTo>
                                <a:lnTo>
                                  <a:pt x="967" y="7108"/>
                                </a:lnTo>
                                <a:lnTo>
                                  <a:pt x="896" y="7093"/>
                                </a:lnTo>
                                <a:lnTo>
                                  <a:pt x="827" y="7073"/>
                                </a:lnTo>
                                <a:lnTo>
                                  <a:pt x="759" y="7049"/>
                                </a:lnTo>
                                <a:lnTo>
                                  <a:pt x="694" y="7021"/>
                                </a:lnTo>
                                <a:lnTo>
                                  <a:pt x="630" y="6990"/>
                                </a:lnTo>
                                <a:lnTo>
                                  <a:pt x="569" y="6955"/>
                                </a:lnTo>
                                <a:lnTo>
                                  <a:pt x="510" y="6916"/>
                                </a:lnTo>
                                <a:lnTo>
                                  <a:pt x="453" y="6874"/>
                                </a:lnTo>
                                <a:lnTo>
                                  <a:pt x="399" y="6829"/>
                                </a:lnTo>
                                <a:lnTo>
                                  <a:pt x="348" y="6781"/>
                                </a:lnTo>
                                <a:lnTo>
                                  <a:pt x="300" y="6730"/>
                                </a:lnTo>
                                <a:lnTo>
                                  <a:pt x="255" y="6676"/>
                                </a:lnTo>
                                <a:lnTo>
                                  <a:pt x="213" y="6620"/>
                                </a:lnTo>
                                <a:lnTo>
                                  <a:pt x="175" y="6561"/>
                                </a:lnTo>
                                <a:lnTo>
                                  <a:pt x="140" y="6499"/>
                                </a:lnTo>
                                <a:lnTo>
                                  <a:pt x="108" y="6436"/>
                                </a:lnTo>
                                <a:lnTo>
                                  <a:pt x="80" y="6370"/>
                                </a:lnTo>
                                <a:lnTo>
                                  <a:pt x="57" y="6303"/>
                                </a:lnTo>
                                <a:lnTo>
                                  <a:pt x="37" y="6233"/>
                                </a:lnTo>
                                <a:lnTo>
                                  <a:pt x="21" y="6162"/>
                                </a:lnTo>
                                <a:lnTo>
                                  <a:pt x="10" y="6090"/>
                                </a:lnTo>
                                <a:lnTo>
                                  <a:pt x="3" y="6016"/>
                                </a:lnTo>
                                <a:lnTo>
                                  <a:pt x="0" y="5941"/>
                                </a:lnTo>
                                <a:lnTo>
                                  <a:pt x="0" y="1188"/>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3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4204" y="2079"/>
                            <a:ext cx="3943"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Freeform 38"/>
                        <wps:cNvSpPr>
                          <a:spLocks/>
                        </wps:cNvSpPr>
                        <wps:spPr bwMode="auto">
                          <a:xfrm>
                            <a:off x="2350" y="1609"/>
                            <a:ext cx="2036" cy="817"/>
                          </a:xfrm>
                          <a:custGeom>
                            <a:avLst/>
                            <a:gdLst>
                              <a:gd name="T0" fmla="+- 0 2746 2350"/>
                              <a:gd name="T1" fmla="*/ T0 w 792"/>
                              <a:gd name="T2" fmla="+- 0 1491 1491"/>
                              <a:gd name="T3" fmla="*/ 1491 h 606"/>
                              <a:gd name="T4" fmla="+- 0 2666 2350"/>
                              <a:gd name="T5" fmla="*/ T4 w 792"/>
                              <a:gd name="T6" fmla="+- 0 1497 1491"/>
                              <a:gd name="T7" fmla="*/ 1497 h 606"/>
                              <a:gd name="T8" fmla="+- 0 2592 2350"/>
                              <a:gd name="T9" fmla="*/ T8 w 792"/>
                              <a:gd name="T10" fmla="+- 0 1515 1491"/>
                              <a:gd name="T11" fmla="*/ 1515 h 606"/>
                              <a:gd name="T12" fmla="+- 0 2525 2350"/>
                              <a:gd name="T13" fmla="*/ T12 w 792"/>
                              <a:gd name="T14" fmla="+- 0 1543 1491"/>
                              <a:gd name="T15" fmla="*/ 1543 h 606"/>
                              <a:gd name="T16" fmla="+- 0 2466 2350"/>
                              <a:gd name="T17" fmla="*/ T16 w 792"/>
                              <a:gd name="T18" fmla="+- 0 1580 1491"/>
                              <a:gd name="T19" fmla="*/ 1580 h 606"/>
                              <a:gd name="T20" fmla="+- 0 2418 2350"/>
                              <a:gd name="T21" fmla="*/ T20 w 792"/>
                              <a:gd name="T22" fmla="+- 0 1624 1491"/>
                              <a:gd name="T23" fmla="*/ 1624 h 606"/>
                              <a:gd name="T24" fmla="+- 0 2381 2350"/>
                              <a:gd name="T25" fmla="*/ T24 w 792"/>
                              <a:gd name="T26" fmla="+- 0 1676 1491"/>
                              <a:gd name="T27" fmla="*/ 1676 h 606"/>
                              <a:gd name="T28" fmla="+- 0 2358 2350"/>
                              <a:gd name="T29" fmla="*/ T28 w 792"/>
                              <a:gd name="T30" fmla="+- 0 1733 1491"/>
                              <a:gd name="T31" fmla="*/ 1733 h 606"/>
                              <a:gd name="T32" fmla="+- 0 2350 2350"/>
                              <a:gd name="T33" fmla="*/ T32 w 792"/>
                              <a:gd name="T34" fmla="+- 0 1794 1491"/>
                              <a:gd name="T35" fmla="*/ 1794 h 606"/>
                              <a:gd name="T36" fmla="+- 0 2358 2350"/>
                              <a:gd name="T37" fmla="*/ T36 w 792"/>
                              <a:gd name="T38" fmla="+- 0 1855 1491"/>
                              <a:gd name="T39" fmla="*/ 1855 h 606"/>
                              <a:gd name="T40" fmla="+- 0 2381 2350"/>
                              <a:gd name="T41" fmla="*/ T40 w 792"/>
                              <a:gd name="T42" fmla="+- 0 1912 1491"/>
                              <a:gd name="T43" fmla="*/ 1912 h 606"/>
                              <a:gd name="T44" fmla="+- 0 2418 2350"/>
                              <a:gd name="T45" fmla="*/ T44 w 792"/>
                              <a:gd name="T46" fmla="+- 0 1963 1491"/>
                              <a:gd name="T47" fmla="*/ 1963 h 606"/>
                              <a:gd name="T48" fmla="+- 0 2466 2350"/>
                              <a:gd name="T49" fmla="*/ T48 w 792"/>
                              <a:gd name="T50" fmla="+- 0 2008 1491"/>
                              <a:gd name="T51" fmla="*/ 2008 h 606"/>
                              <a:gd name="T52" fmla="+- 0 2525 2350"/>
                              <a:gd name="T53" fmla="*/ T52 w 792"/>
                              <a:gd name="T54" fmla="+- 0 2045 1491"/>
                              <a:gd name="T55" fmla="*/ 2045 h 606"/>
                              <a:gd name="T56" fmla="+- 0 2592 2350"/>
                              <a:gd name="T57" fmla="*/ T56 w 792"/>
                              <a:gd name="T58" fmla="+- 0 2073 1491"/>
                              <a:gd name="T59" fmla="*/ 2073 h 606"/>
                              <a:gd name="T60" fmla="+- 0 2666 2350"/>
                              <a:gd name="T61" fmla="*/ T60 w 792"/>
                              <a:gd name="T62" fmla="+- 0 2090 1491"/>
                              <a:gd name="T63" fmla="*/ 2090 h 606"/>
                              <a:gd name="T64" fmla="+- 0 2746 2350"/>
                              <a:gd name="T65" fmla="*/ T64 w 792"/>
                              <a:gd name="T66" fmla="+- 0 2096 1491"/>
                              <a:gd name="T67" fmla="*/ 2096 h 606"/>
                              <a:gd name="T68" fmla="+- 0 2826 2350"/>
                              <a:gd name="T69" fmla="*/ T68 w 792"/>
                              <a:gd name="T70" fmla="+- 0 2090 1491"/>
                              <a:gd name="T71" fmla="*/ 2090 h 606"/>
                              <a:gd name="T72" fmla="+- 0 2900 2350"/>
                              <a:gd name="T73" fmla="*/ T72 w 792"/>
                              <a:gd name="T74" fmla="+- 0 2073 1491"/>
                              <a:gd name="T75" fmla="*/ 2073 h 606"/>
                              <a:gd name="T76" fmla="+- 0 2967 2350"/>
                              <a:gd name="T77" fmla="*/ T76 w 792"/>
                              <a:gd name="T78" fmla="+- 0 2045 1491"/>
                              <a:gd name="T79" fmla="*/ 2045 h 606"/>
                              <a:gd name="T80" fmla="+- 0 3026 2350"/>
                              <a:gd name="T81" fmla="*/ T80 w 792"/>
                              <a:gd name="T82" fmla="+- 0 2008 1491"/>
                              <a:gd name="T83" fmla="*/ 2008 h 606"/>
                              <a:gd name="T84" fmla="+- 0 3074 2350"/>
                              <a:gd name="T85" fmla="*/ T84 w 792"/>
                              <a:gd name="T86" fmla="+- 0 1963 1491"/>
                              <a:gd name="T87" fmla="*/ 1963 h 606"/>
                              <a:gd name="T88" fmla="+- 0 3111 2350"/>
                              <a:gd name="T89" fmla="*/ T88 w 792"/>
                              <a:gd name="T90" fmla="+- 0 1912 1491"/>
                              <a:gd name="T91" fmla="*/ 1912 h 606"/>
                              <a:gd name="T92" fmla="+- 0 3134 2350"/>
                              <a:gd name="T93" fmla="*/ T92 w 792"/>
                              <a:gd name="T94" fmla="+- 0 1855 1491"/>
                              <a:gd name="T95" fmla="*/ 1855 h 606"/>
                              <a:gd name="T96" fmla="+- 0 3142 2350"/>
                              <a:gd name="T97" fmla="*/ T96 w 792"/>
                              <a:gd name="T98" fmla="+- 0 1794 1491"/>
                              <a:gd name="T99" fmla="*/ 1794 h 606"/>
                              <a:gd name="T100" fmla="+- 0 3134 2350"/>
                              <a:gd name="T101" fmla="*/ T100 w 792"/>
                              <a:gd name="T102" fmla="+- 0 1733 1491"/>
                              <a:gd name="T103" fmla="*/ 1733 h 606"/>
                              <a:gd name="T104" fmla="+- 0 3111 2350"/>
                              <a:gd name="T105" fmla="*/ T104 w 792"/>
                              <a:gd name="T106" fmla="+- 0 1676 1491"/>
                              <a:gd name="T107" fmla="*/ 1676 h 606"/>
                              <a:gd name="T108" fmla="+- 0 3074 2350"/>
                              <a:gd name="T109" fmla="*/ T108 w 792"/>
                              <a:gd name="T110" fmla="+- 0 1624 1491"/>
                              <a:gd name="T111" fmla="*/ 1624 h 606"/>
                              <a:gd name="T112" fmla="+- 0 3026 2350"/>
                              <a:gd name="T113" fmla="*/ T112 w 792"/>
                              <a:gd name="T114" fmla="+- 0 1580 1491"/>
                              <a:gd name="T115" fmla="*/ 1580 h 606"/>
                              <a:gd name="T116" fmla="+- 0 2967 2350"/>
                              <a:gd name="T117" fmla="*/ T116 w 792"/>
                              <a:gd name="T118" fmla="+- 0 1543 1491"/>
                              <a:gd name="T119" fmla="*/ 1543 h 606"/>
                              <a:gd name="T120" fmla="+- 0 2900 2350"/>
                              <a:gd name="T121" fmla="*/ T120 w 792"/>
                              <a:gd name="T122" fmla="+- 0 1515 1491"/>
                              <a:gd name="T123" fmla="*/ 1515 h 606"/>
                              <a:gd name="T124" fmla="+- 0 2826 2350"/>
                              <a:gd name="T125" fmla="*/ T124 w 792"/>
                              <a:gd name="T126" fmla="+- 0 1497 1491"/>
                              <a:gd name="T127" fmla="*/ 1497 h 606"/>
                              <a:gd name="T128" fmla="+- 0 2746 2350"/>
                              <a:gd name="T129" fmla="*/ T128 w 792"/>
                              <a:gd name="T130" fmla="+- 0 1491 1491"/>
                              <a:gd name="T131" fmla="*/ 14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2" h="606">
                                <a:moveTo>
                                  <a:pt x="396" y="0"/>
                                </a:moveTo>
                                <a:lnTo>
                                  <a:pt x="316" y="6"/>
                                </a:lnTo>
                                <a:lnTo>
                                  <a:pt x="242" y="24"/>
                                </a:lnTo>
                                <a:lnTo>
                                  <a:pt x="175" y="52"/>
                                </a:lnTo>
                                <a:lnTo>
                                  <a:pt x="116" y="89"/>
                                </a:lnTo>
                                <a:lnTo>
                                  <a:pt x="68" y="133"/>
                                </a:lnTo>
                                <a:lnTo>
                                  <a:pt x="31" y="185"/>
                                </a:lnTo>
                                <a:lnTo>
                                  <a:pt x="8" y="242"/>
                                </a:lnTo>
                                <a:lnTo>
                                  <a:pt x="0" y="303"/>
                                </a:lnTo>
                                <a:lnTo>
                                  <a:pt x="8" y="364"/>
                                </a:lnTo>
                                <a:lnTo>
                                  <a:pt x="31" y="421"/>
                                </a:lnTo>
                                <a:lnTo>
                                  <a:pt x="68" y="472"/>
                                </a:lnTo>
                                <a:lnTo>
                                  <a:pt x="116" y="517"/>
                                </a:lnTo>
                                <a:lnTo>
                                  <a:pt x="175" y="554"/>
                                </a:lnTo>
                                <a:lnTo>
                                  <a:pt x="242" y="582"/>
                                </a:lnTo>
                                <a:lnTo>
                                  <a:pt x="316" y="599"/>
                                </a:lnTo>
                                <a:lnTo>
                                  <a:pt x="396" y="605"/>
                                </a:lnTo>
                                <a:lnTo>
                                  <a:pt x="476" y="599"/>
                                </a:lnTo>
                                <a:lnTo>
                                  <a:pt x="550" y="582"/>
                                </a:lnTo>
                                <a:lnTo>
                                  <a:pt x="617" y="554"/>
                                </a:lnTo>
                                <a:lnTo>
                                  <a:pt x="676" y="517"/>
                                </a:lnTo>
                                <a:lnTo>
                                  <a:pt x="724" y="472"/>
                                </a:lnTo>
                                <a:lnTo>
                                  <a:pt x="761" y="421"/>
                                </a:lnTo>
                                <a:lnTo>
                                  <a:pt x="784" y="364"/>
                                </a:lnTo>
                                <a:lnTo>
                                  <a:pt x="792" y="303"/>
                                </a:lnTo>
                                <a:lnTo>
                                  <a:pt x="784" y="242"/>
                                </a:lnTo>
                                <a:lnTo>
                                  <a:pt x="761" y="185"/>
                                </a:lnTo>
                                <a:lnTo>
                                  <a:pt x="724" y="133"/>
                                </a:lnTo>
                                <a:lnTo>
                                  <a:pt x="676" y="89"/>
                                </a:lnTo>
                                <a:lnTo>
                                  <a:pt x="617" y="52"/>
                                </a:lnTo>
                                <a:lnTo>
                                  <a:pt x="550" y="24"/>
                                </a:lnTo>
                                <a:lnTo>
                                  <a:pt x="476" y="6"/>
                                </a:lnTo>
                                <a:lnTo>
                                  <a:pt x="3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77C67D" w14:textId="77777777" w:rsidR="00521808" w:rsidRPr="009A121A" w:rsidRDefault="00521808" w:rsidP="004E4B42">
                              <w:pPr>
                                <w:jc w:val="center"/>
                                <w:rPr>
                                  <w:rFonts w:ascii="Times New Roman" w:hAnsi="Times New Roman" w:cs="Times New Roman"/>
                                  <w:sz w:val="24"/>
                                  <w:szCs w:val="24"/>
                                </w:rPr>
                              </w:pPr>
                              <w:r w:rsidRPr="009A121A">
                                <w:rPr>
                                  <w:rFonts w:ascii="Times New Roman" w:hAnsi="Times New Roman" w:cs="Times New Roman"/>
                                  <w:sz w:val="24"/>
                                  <w:szCs w:val="24"/>
                                  <w:lang w:val="kk-KZ"/>
                                </w:rPr>
                                <w:t>Жастар</w:t>
                              </w:r>
                              <w:r w:rsidRPr="009A121A">
                                <w:rPr>
                                  <w:rFonts w:ascii="Times New Roman" w:hAnsi="Times New Roman" w:cs="Times New Roman"/>
                                  <w:sz w:val="24"/>
                                  <w:szCs w:val="24"/>
                                </w:rPr>
                                <w:t xml:space="preserve"> </w:t>
                              </w:r>
                              <w:r w:rsidRPr="009A121A">
                                <w:rPr>
                                  <w:rFonts w:ascii="Times New Roman" w:hAnsi="Times New Roman" w:cs="Times New Roman"/>
                                  <w:sz w:val="24"/>
                                  <w:szCs w:val="24"/>
                                  <w:lang w:val="kk-KZ"/>
                                </w:rPr>
                                <w:t xml:space="preserve">жұмыссыз </w:t>
                              </w:r>
                              <w:r w:rsidRPr="009A121A">
                                <w:rPr>
                                  <w:rFonts w:ascii="Times New Roman" w:hAnsi="Times New Roman" w:cs="Times New Roman"/>
                                  <w:sz w:val="24"/>
                                  <w:szCs w:val="24"/>
                                </w:rPr>
                                <w:t>65%</w:t>
                              </w:r>
                            </w:p>
                          </w:txbxContent>
                        </wps:txbx>
                        <wps:bodyPr rot="0" vert="horz" wrap="square" lIns="91440" tIns="45720" rIns="91440" bIns="45720" anchor="t" anchorCtr="0" upright="1">
                          <a:noAutofit/>
                        </wps:bodyPr>
                      </wps:wsp>
                      <wps:wsp>
                        <wps:cNvPr id="450" name="Freeform 39"/>
                        <wps:cNvSpPr>
                          <a:spLocks/>
                        </wps:cNvSpPr>
                        <wps:spPr bwMode="auto">
                          <a:xfrm>
                            <a:off x="2696" y="1962"/>
                            <a:ext cx="1471" cy="606"/>
                          </a:xfrm>
                          <a:custGeom>
                            <a:avLst/>
                            <a:gdLst>
                              <a:gd name="T0" fmla="+- 0 2350 2350"/>
                              <a:gd name="T1" fmla="*/ T0 w 792"/>
                              <a:gd name="T2" fmla="+- 0 1794 1491"/>
                              <a:gd name="T3" fmla="*/ 1794 h 606"/>
                              <a:gd name="T4" fmla="+- 0 2358 2350"/>
                              <a:gd name="T5" fmla="*/ T4 w 792"/>
                              <a:gd name="T6" fmla="+- 0 1733 1491"/>
                              <a:gd name="T7" fmla="*/ 1733 h 606"/>
                              <a:gd name="T8" fmla="+- 0 2381 2350"/>
                              <a:gd name="T9" fmla="*/ T8 w 792"/>
                              <a:gd name="T10" fmla="+- 0 1676 1491"/>
                              <a:gd name="T11" fmla="*/ 1676 h 606"/>
                              <a:gd name="T12" fmla="+- 0 2418 2350"/>
                              <a:gd name="T13" fmla="*/ T12 w 792"/>
                              <a:gd name="T14" fmla="+- 0 1624 1491"/>
                              <a:gd name="T15" fmla="*/ 1624 h 606"/>
                              <a:gd name="T16" fmla="+- 0 2466 2350"/>
                              <a:gd name="T17" fmla="*/ T16 w 792"/>
                              <a:gd name="T18" fmla="+- 0 1580 1491"/>
                              <a:gd name="T19" fmla="*/ 1580 h 606"/>
                              <a:gd name="T20" fmla="+- 0 2525 2350"/>
                              <a:gd name="T21" fmla="*/ T20 w 792"/>
                              <a:gd name="T22" fmla="+- 0 1543 1491"/>
                              <a:gd name="T23" fmla="*/ 1543 h 606"/>
                              <a:gd name="T24" fmla="+- 0 2592 2350"/>
                              <a:gd name="T25" fmla="*/ T24 w 792"/>
                              <a:gd name="T26" fmla="+- 0 1515 1491"/>
                              <a:gd name="T27" fmla="*/ 1515 h 606"/>
                              <a:gd name="T28" fmla="+- 0 2666 2350"/>
                              <a:gd name="T29" fmla="*/ T28 w 792"/>
                              <a:gd name="T30" fmla="+- 0 1497 1491"/>
                              <a:gd name="T31" fmla="*/ 1497 h 606"/>
                              <a:gd name="T32" fmla="+- 0 2746 2350"/>
                              <a:gd name="T33" fmla="*/ T32 w 792"/>
                              <a:gd name="T34" fmla="+- 0 1491 1491"/>
                              <a:gd name="T35" fmla="*/ 1491 h 606"/>
                              <a:gd name="T36" fmla="+- 0 2826 2350"/>
                              <a:gd name="T37" fmla="*/ T36 w 792"/>
                              <a:gd name="T38" fmla="+- 0 1497 1491"/>
                              <a:gd name="T39" fmla="*/ 1497 h 606"/>
                              <a:gd name="T40" fmla="+- 0 2900 2350"/>
                              <a:gd name="T41" fmla="*/ T40 w 792"/>
                              <a:gd name="T42" fmla="+- 0 1515 1491"/>
                              <a:gd name="T43" fmla="*/ 1515 h 606"/>
                              <a:gd name="T44" fmla="+- 0 2967 2350"/>
                              <a:gd name="T45" fmla="*/ T44 w 792"/>
                              <a:gd name="T46" fmla="+- 0 1543 1491"/>
                              <a:gd name="T47" fmla="*/ 1543 h 606"/>
                              <a:gd name="T48" fmla="+- 0 3026 2350"/>
                              <a:gd name="T49" fmla="*/ T48 w 792"/>
                              <a:gd name="T50" fmla="+- 0 1580 1491"/>
                              <a:gd name="T51" fmla="*/ 1580 h 606"/>
                              <a:gd name="T52" fmla="+- 0 3074 2350"/>
                              <a:gd name="T53" fmla="*/ T52 w 792"/>
                              <a:gd name="T54" fmla="+- 0 1624 1491"/>
                              <a:gd name="T55" fmla="*/ 1624 h 606"/>
                              <a:gd name="T56" fmla="+- 0 3111 2350"/>
                              <a:gd name="T57" fmla="*/ T56 w 792"/>
                              <a:gd name="T58" fmla="+- 0 1676 1491"/>
                              <a:gd name="T59" fmla="*/ 1676 h 606"/>
                              <a:gd name="T60" fmla="+- 0 3134 2350"/>
                              <a:gd name="T61" fmla="*/ T60 w 792"/>
                              <a:gd name="T62" fmla="+- 0 1733 1491"/>
                              <a:gd name="T63" fmla="*/ 1733 h 606"/>
                              <a:gd name="T64" fmla="+- 0 3142 2350"/>
                              <a:gd name="T65" fmla="*/ T64 w 792"/>
                              <a:gd name="T66" fmla="+- 0 1794 1491"/>
                              <a:gd name="T67" fmla="*/ 1794 h 606"/>
                              <a:gd name="T68" fmla="+- 0 3134 2350"/>
                              <a:gd name="T69" fmla="*/ T68 w 792"/>
                              <a:gd name="T70" fmla="+- 0 1855 1491"/>
                              <a:gd name="T71" fmla="*/ 1855 h 606"/>
                              <a:gd name="T72" fmla="+- 0 3111 2350"/>
                              <a:gd name="T73" fmla="*/ T72 w 792"/>
                              <a:gd name="T74" fmla="+- 0 1912 1491"/>
                              <a:gd name="T75" fmla="*/ 1912 h 606"/>
                              <a:gd name="T76" fmla="+- 0 3074 2350"/>
                              <a:gd name="T77" fmla="*/ T76 w 792"/>
                              <a:gd name="T78" fmla="+- 0 1963 1491"/>
                              <a:gd name="T79" fmla="*/ 1963 h 606"/>
                              <a:gd name="T80" fmla="+- 0 3026 2350"/>
                              <a:gd name="T81" fmla="*/ T80 w 792"/>
                              <a:gd name="T82" fmla="+- 0 2008 1491"/>
                              <a:gd name="T83" fmla="*/ 2008 h 606"/>
                              <a:gd name="T84" fmla="+- 0 2967 2350"/>
                              <a:gd name="T85" fmla="*/ T84 w 792"/>
                              <a:gd name="T86" fmla="+- 0 2045 1491"/>
                              <a:gd name="T87" fmla="*/ 2045 h 606"/>
                              <a:gd name="T88" fmla="+- 0 2900 2350"/>
                              <a:gd name="T89" fmla="*/ T88 w 792"/>
                              <a:gd name="T90" fmla="+- 0 2073 1491"/>
                              <a:gd name="T91" fmla="*/ 2073 h 606"/>
                              <a:gd name="T92" fmla="+- 0 2826 2350"/>
                              <a:gd name="T93" fmla="*/ T92 w 792"/>
                              <a:gd name="T94" fmla="+- 0 2090 1491"/>
                              <a:gd name="T95" fmla="*/ 2090 h 606"/>
                              <a:gd name="T96" fmla="+- 0 2746 2350"/>
                              <a:gd name="T97" fmla="*/ T96 w 792"/>
                              <a:gd name="T98" fmla="+- 0 2096 1491"/>
                              <a:gd name="T99" fmla="*/ 2096 h 606"/>
                              <a:gd name="T100" fmla="+- 0 2666 2350"/>
                              <a:gd name="T101" fmla="*/ T100 w 792"/>
                              <a:gd name="T102" fmla="+- 0 2090 1491"/>
                              <a:gd name="T103" fmla="*/ 2090 h 606"/>
                              <a:gd name="T104" fmla="+- 0 2592 2350"/>
                              <a:gd name="T105" fmla="*/ T104 w 792"/>
                              <a:gd name="T106" fmla="+- 0 2073 1491"/>
                              <a:gd name="T107" fmla="*/ 2073 h 606"/>
                              <a:gd name="T108" fmla="+- 0 2525 2350"/>
                              <a:gd name="T109" fmla="*/ T108 w 792"/>
                              <a:gd name="T110" fmla="+- 0 2045 1491"/>
                              <a:gd name="T111" fmla="*/ 2045 h 606"/>
                              <a:gd name="T112" fmla="+- 0 2466 2350"/>
                              <a:gd name="T113" fmla="*/ T112 w 792"/>
                              <a:gd name="T114" fmla="+- 0 2008 1491"/>
                              <a:gd name="T115" fmla="*/ 2008 h 606"/>
                              <a:gd name="T116" fmla="+- 0 2418 2350"/>
                              <a:gd name="T117" fmla="*/ T116 w 792"/>
                              <a:gd name="T118" fmla="+- 0 1963 1491"/>
                              <a:gd name="T119" fmla="*/ 1963 h 606"/>
                              <a:gd name="T120" fmla="+- 0 2381 2350"/>
                              <a:gd name="T121" fmla="*/ T120 w 792"/>
                              <a:gd name="T122" fmla="+- 0 1912 1491"/>
                              <a:gd name="T123" fmla="*/ 1912 h 606"/>
                              <a:gd name="T124" fmla="+- 0 2358 2350"/>
                              <a:gd name="T125" fmla="*/ T124 w 792"/>
                              <a:gd name="T126" fmla="+- 0 1855 1491"/>
                              <a:gd name="T127" fmla="*/ 1855 h 606"/>
                              <a:gd name="T128" fmla="+- 0 2350 2350"/>
                              <a:gd name="T129" fmla="*/ T128 w 792"/>
                              <a:gd name="T130" fmla="+- 0 1794 1491"/>
                              <a:gd name="T131" fmla="*/ 1794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2" h="606">
                                <a:moveTo>
                                  <a:pt x="0" y="303"/>
                                </a:moveTo>
                                <a:lnTo>
                                  <a:pt x="8" y="242"/>
                                </a:lnTo>
                                <a:lnTo>
                                  <a:pt x="31" y="185"/>
                                </a:lnTo>
                                <a:lnTo>
                                  <a:pt x="68" y="133"/>
                                </a:lnTo>
                                <a:lnTo>
                                  <a:pt x="116" y="89"/>
                                </a:lnTo>
                                <a:lnTo>
                                  <a:pt x="175" y="52"/>
                                </a:lnTo>
                                <a:lnTo>
                                  <a:pt x="242" y="24"/>
                                </a:lnTo>
                                <a:lnTo>
                                  <a:pt x="316" y="6"/>
                                </a:lnTo>
                                <a:lnTo>
                                  <a:pt x="396" y="0"/>
                                </a:lnTo>
                                <a:lnTo>
                                  <a:pt x="476" y="6"/>
                                </a:lnTo>
                                <a:lnTo>
                                  <a:pt x="550" y="24"/>
                                </a:lnTo>
                                <a:lnTo>
                                  <a:pt x="617" y="52"/>
                                </a:lnTo>
                                <a:lnTo>
                                  <a:pt x="676" y="89"/>
                                </a:lnTo>
                                <a:lnTo>
                                  <a:pt x="724" y="133"/>
                                </a:lnTo>
                                <a:lnTo>
                                  <a:pt x="761" y="185"/>
                                </a:lnTo>
                                <a:lnTo>
                                  <a:pt x="784" y="242"/>
                                </a:lnTo>
                                <a:lnTo>
                                  <a:pt x="792" y="303"/>
                                </a:lnTo>
                                <a:lnTo>
                                  <a:pt x="784" y="364"/>
                                </a:lnTo>
                                <a:lnTo>
                                  <a:pt x="761" y="421"/>
                                </a:lnTo>
                                <a:lnTo>
                                  <a:pt x="724" y="472"/>
                                </a:lnTo>
                                <a:lnTo>
                                  <a:pt x="676" y="517"/>
                                </a:lnTo>
                                <a:lnTo>
                                  <a:pt x="617" y="554"/>
                                </a:lnTo>
                                <a:lnTo>
                                  <a:pt x="550" y="582"/>
                                </a:lnTo>
                                <a:lnTo>
                                  <a:pt x="476" y="599"/>
                                </a:lnTo>
                                <a:lnTo>
                                  <a:pt x="396" y="605"/>
                                </a:lnTo>
                                <a:lnTo>
                                  <a:pt x="316" y="599"/>
                                </a:lnTo>
                                <a:lnTo>
                                  <a:pt x="242" y="582"/>
                                </a:lnTo>
                                <a:lnTo>
                                  <a:pt x="175" y="554"/>
                                </a:lnTo>
                                <a:lnTo>
                                  <a:pt x="116" y="517"/>
                                </a:lnTo>
                                <a:lnTo>
                                  <a:pt x="68" y="472"/>
                                </a:lnTo>
                                <a:lnTo>
                                  <a:pt x="31" y="421"/>
                                </a:lnTo>
                                <a:lnTo>
                                  <a:pt x="8" y="364"/>
                                </a:lnTo>
                                <a:lnTo>
                                  <a:pt x="0" y="30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0"/>
                        <wps:cNvSpPr>
                          <a:spLocks/>
                        </wps:cNvSpPr>
                        <wps:spPr bwMode="auto">
                          <a:xfrm>
                            <a:off x="2571" y="6166"/>
                            <a:ext cx="822" cy="602"/>
                          </a:xfrm>
                          <a:custGeom>
                            <a:avLst/>
                            <a:gdLst>
                              <a:gd name="T0" fmla="+- 0 2983 2572"/>
                              <a:gd name="T1" fmla="*/ T0 w 822"/>
                              <a:gd name="T2" fmla="+- 0 6166 6166"/>
                              <a:gd name="T3" fmla="*/ 6166 h 602"/>
                              <a:gd name="T4" fmla="+- 0 2900 2572"/>
                              <a:gd name="T5" fmla="*/ T4 w 822"/>
                              <a:gd name="T6" fmla="+- 0 6172 6166"/>
                              <a:gd name="T7" fmla="*/ 6172 h 602"/>
                              <a:gd name="T8" fmla="+- 0 2823 2572"/>
                              <a:gd name="T9" fmla="*/ T8 w 822"/>
                              <a:gd name="T10" fmla="+- 0 6190 6166"/>
                              <a:gd name="T11" fmla="*/ 6190 h 602"/>
                              <a:gd name="T12" fmla="+- 0 2753 2572"/>
                              <a:gd name="T13" fmla="*/ T12 w 822"/>
                              <a:gd name="T14" fmla="+- 0 6217 6166"/>
                              <a:gd name="T15" fmla="*/ 6217 h 602"/>
                              <a:gd name="T16" fmla="+- 0 2692 2572"/>
                              <a:gd name="T17" fmla="*/ T16 w 822"/>
                              <a:gd name="T18" fmla="+- 0 6254 6166"/>
                              <a:gd name="T19" fmla="*/ 6254 h 602"/>
                              <a:gd name="T20" fmla="+- 0 2642 2572"/>
                              <a:gd name="T21" fmla="*/ T20 w 822"/>
                              <a:gd name="T22" fmla="+- 0 6299 6166"/>
                              <a:gd name="T23" fmla="*/ 6299 h 602"/>
                              <a:gd name="T24" fmla="+- 0 2604 2572"/>
                              <a:gd name="T25" fmla="*/ T24 w 822"/>
                              <a:gd name="T26" fmla="+- 0 6350 6166"/>
                              <a:gd name="T27" fmla="*/ 6350 h 602"/>
                              <a:gd name="T28" fmla="+- 0 2580 2572"/>
                              <a:gd name="T29" fmla="*/ T28 w 822"/>
                              <a:gd name="T30" fmla="+- 0 6406 6166"/>
                              <a:gd name="T31" fmla="*/ 6406 h 602"/>
                              <a:gd name="T32" fmla="+- 0 2572 2572"/>
                              <a:gd name="T33" fmla="*/ T32 w 822"/>
                              <a:gd name="T34" fmla="+- 0 6467 6166"/>
                              <a:gd name="T35" fmla="*/ 6467 h 602"/>
                              <a:gd name="T36" fmla="+- 0 2580 2572"/>
                              <a:gd name="T37" fmla="*/ T36 w 822"/>
                              <a:gd name="T38" fmla="+- 0 6527 6166"/>
                              <a:gd name="T39" fmla="*/ 6527 h 602"/>
                              <a:gd name="T40" fmla="+- 0 2604 2572"/>
                              <a:gd name="T41" fmla="*/ T40 w 822"/>
                              <a:gd name="T42" fmla="+- 0 6584 6166"/>
                              <a:gd name="T43" fmla="*/ 6584 h 602"/>
                              <a:gd name="T44" fmla="+- 0 2642 2572"/>
                              <a:gd name="T45" fmla="*/ T44 w 822"/>
                              <a:gd name="T46" fmla="+- 0 6635 6166"/>
                              <a:gd name="T47" fmla="*/ 6635 h 602"/>
                              <a:gd name="T48" fmla="+- 0 2692 2572"/>
                              <a:gd name="T49" fmla="*/ T48 w 822"/>
                              <a:gd name="T50" fmla="+- 0 6679 6166"/>
                              <a:gd name="T51" fmla="*/ 6679 h 602"/>
                              <a:gd name="T52" fmla="+- 0 2753 2572"/>
                              <a:gd name="T53" fmla="*/ T52 w 822"/>
                              <a:gd name="T54" fmla="+- 0 6716 6166"/>
                              <a:gd name="T55" fmla="*/ 6716 h 602"/>
                              <a:gd name="T56" fmla="+- 0 2823 2572"/>
                              <a:gd name="T57" fmla="*/ T56 w 822"/>
                              <a:gd name="T58" fmla="+- 0 6744 6166"/>
                              <a:gd name="T59" fmla="*/ 6744 h 602"/>
                              <a:gd name="T60" fmla="+- 0 2900 2572"/>
                              <a:gd name="T61" fmla="*/ T60 w 822"/>
                              <a:gd name="T62" fmla="+- 0 6761 6166"/>
                              <a:gd name="T63" fmla="*/ 6761 h 602"/>
                              <a:gd name="T64" fmla="+- 0 2983 2572"/>
                              <a:gd name="T65" fmla="*/ T64 w 822"/>
                              <a:gd name="T66" fmla="+- 0 6767 6166"/>
                              <a:gd name="T67" fmla="*/ 6767 h 602"/>
                              <a:gd name="T68" fmla="+- 0 3065 2572"/>
                              <a:gd name="T69" fmla="*/ T68 w 822"/>
                              <a:gd name="T70" fmla="+- 0 6761 6166"/>
                              <a:gd name="T71" fmla="*/ 6761 h 602"/>
                              <a:gd name="T72" fmla="+- 0 3142 2572"/>
                              <a:gd name="T73" fmla="*/ T72 w 822"/>
                              <a:gd name="T74" fmla="+- 0 6744 6166"/>
                              <a:gd name="T75" fmla="*/ 6744 h 602"/>
                              <a:gd name="T76" fmla="+- 0 3212 2572"/>
                              <a:gd name="T77" fmla="*/ T76 w 822"/>
                              <a:gd name="T78" fmla="+- 0 6716 6166"/>
                              <a:gd name="T79" fmla="*/ 6716 h 602"/>
                              <a:gd name="T80" fmla="+- 0 3273 2572"/>
                              <a:gd name="T81" fmla="*/ T80 w 822"/>
                              <a:gd name="T82" fmla="+- 0 6679 6166"/>
                              <a:gd name="T83" fmla="*/ 6679 h 602"/>
                              <a:gd name="T84" fmla="+- 0 3323 2572"/>
                              <a:gd name="T85" fmla="*/ T84 w 822"/>
                              <a:gd name="T86" fmla="+- 0 6635 6166"/>
                              <a:gd name="T87" fmla="*/ 6635 h 602"/>
                              <a:gd name="T88" fmla="+- 0 3361 2572"/>
                              <a:gd name="T89" fmla="*/ T88 w 822"/>
                              <a:gd name="T90" fmla="+- 0 6584 6166"/>
                              <a:gd name="T91" fmla="*/ 6584 h 602"/>
                              <a:gd name="T92" fmla="+- 0 3385 2572"/>
                              <a:gd name="T93" fmla="*/ T92 w 822"/>
                              <a:gd name="T94" fmla="+- 0 6527 6166"/>
                              <a:gd name="T95" fmla="*/ 6527 h 602"/>
                              <a:gd name="T96" fmla="+- 0 3393 2572"/>
                              <a:gd name="T97" fmla="*/ T96 w 822"/>
                              <a:gd name="T98" fmla="+- 0 6467 6166"/>
                              <a:gd name="T99" fmla="*/ 6467 h 602"/>
                              <a:gd name="T100" fmla="+- 0 3385 2572"/>
                              <a:gd name="T101" fmla="*/ T100 w 822"/>
                              <a:gd name="T102" fmla="+- 0 6406 6166"/>
                              <a:gd name="T103" fmla="*/ 6406 h 602"/>
                              <a:gd name="T104" fmla="+- 0 3361 2572"/>
                              <a:gd name="T105" fmla="*/ T104 w 822"/>
                              <a:gd name="T106" fmla="+- 0 6350 6166"/>
                              <a:gd name="T107" fmla="*/ 6350 h 602"/>
                              <a:gd name="T108" fmla="+- 0 3323 2572"/>
                              <a:gd name="T109" fmla="*/ T108 w 822"/>
                              <a:gd name="T110" fmla="+- 0 6299 6166"/>
                              <a:gd name="T111" fmla="*/ 6299 h 602"/>
                              <a:gd name="T112" fmla="+- 0 3273 2572"/>
                              <a:gd name="T113" fmla="*/ T112 w 822"/>
                              <a:gd name="T114" fmla="+- 0 6254 6166"/>
                              <a:gd name="T115" fmla="*/ 6254 h 602"/>
                              <a:gd name="T116" fmla="+- 0 3212 2572"/>
                              <a:gd name="T117" fmla="*/ T116 w 822"/>
                              <a:gd name="T118" fmla="+- 0 6217 6166"/>
                              <a:gd name="T119" fmla="*/ 6217 h 602"/>
                              <a:gd name="T120" fmla="+- 0 3142 2572"/>
                              <a:gd name="T121" fmla="*/ T120 w 822"/>
                              <a:gd name="T122" fmla="+- 0 6190 6166"/>
                              <a:gd name="T123" fmla="*/ 6190 h 602"/>
                              <a:gd name="T124" fmla="+- 0 3065 2572"/>
                              <a:gd name="T125" fmla="*/ T124 w 822"/>
                              <a:gd name="T126" fmla="+- 0 6172 6166"/>
                              <a:gd name="T127" fmla="*/ 6172 h 602"/>
                              <a:gd name="T128" fmla="+- 0 2983 2572"/>
                              <a:gd name="T129" fmla="*/ T128 w 822"/>
                              <a:gd name="T130" fmla="+- 0 6166 6166"/>
                              <a:gd name="T131" fmla="*/ 6166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2" h="602">
                                <a:moveTo>
                                  <a:pt x="411" y="0"/>
                                </a:moveTo>
                                <a:lnTo>
                                  <a:pt x="328" y="6"/>
                                </a:lnTo>
                                <a:lnTo>
                                  <a:pt x="251" y="24"/>
                                </a:lnTo>
                                <a:lnTo>
                                  <a:pt x="181" y="51"/>
                                </a:lnTo>
                                <a:lnTo>
                                  <a:pt x="120" y="88"/>
                                </a:lnTo>
                                <a:lnTo>
                                  <a:pt x="70" y="133"/>
                                </a:lnTo>
                                <a:lnTo>
                                  <a:pt x="32" y="184"/>
                                </a:lnTo>
                                <a:lnTo>
                                  <a:pt x="8" y="240"/>
                                </a:lnTo>
                                <a:lnTo>
                                  <a:pt x="0" y="301"/>
                                </a:lnTo>
                                <a:lnTo>
                                  <a:pt x="8" y="361"/>
                                </a:lnTo>
                                <a:lnTo>
                                  <a:pt x="32" y="418"/>
                                </a:lnTo>
                                <a:lnTo>
                                  <a:pt x="70" y="469"/>
                                </a:lnTo>
                                <a:lnTo>
                                  <a:pt x="120" y="513"/>
                                </a:lnTo>
                                <a:lnTo>
                                  <a:pt x="181" y="550"/>
                                </a:lnTo>
                                <a:lnTo>
                                  <a:pt x="251" y="578"/>
                                </a:lnTo>
                                <a:lnTo>
                                  <a:pt x="328" y="595"/>
                                </a:lnTo>
                                <a:lnTo>
                                  <a:pt x="411" y="601"/>
                                </a:lnTo>
                                <a:lnTo>
                                  <a:pt x="493" y="595"/>
                                </a:lnTo>
                                <a:lnTo>
                                  <a:pt x="570" y="578"/>
                                </a:lnTo>
                                <a:lnTo>
                                  <a:pt x="640" y="550"/>
                                </a:lnTo>
                                <a:lnTo>
                                  <a:pt x="701" y="513"/>
                                </a:lnTo>
                                <a:lnTo>
                                  <a:pt x="751" y="469"/>
                                </a:lnTo>
                                <a:lnTo>
                                  <a:pt x="789" y="418"/>
                                </a:lnTo>
                                <a:lnTo>
                                  <a:pt x="813" y="361"/>
                                </a:lnTo>
                                <a:lnTo>
                                  <a:pt x="821" y="301"/>
                                </a:lnTo>
                                <a:lnTo>
                                  <a:pt x="813" y="240"/>
                                </a:lnTo>
                                <a:lnTo>
                                  <a:pt x="789" y="184"/>
                                </a:lnTo>
                                <a:lnTo>
                                  <a:pt x="751" y="133"/>
                                </a:lnTo>
                                <a:lnTo>
                                  <a:pt x="701" y="88"/>
                                </a:lnTo>
                                <a:lnTo>
                                  <a:pt x="640" y="51"/>
                                </a:lnTo>
                                <a:lnTo>
                                  <a:pt x="570" y="24"/>
                                </a:lnTo>
                                <a:lnTo>
                                  <a:pt x="493" y="6"/>
                                </a:lnTo>
                                <a:lnTo>
                                  <a:pt x="4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1"/>
                        <wps:cNvSpPr>
                          <a:spLocks/>
                        </wps:cNvSpPr>
                        <wps:spPr bwMode="auto">
                          <a:xfrm>
                            <a:off x="2571" y="6166"/>
                            <a:ext cx="822" cy="602"/>
                          </a:xfrm>
                          <a:custGeom>
                            <a:avLst/>
                            <a:gdLst>
                              <a:gd name="T0" fmla="+- 0 2572 2572"/>
                              <a:gd name="T1" fmla="*/ T0 w 822"/>
                              <a:gd name="T2" fmla="+- 0 6467 6166"/>
                              <a:gd name="T3" fmla="*/ 6467 h 602"/>
                              <a:gd name="T4" fmla="+- 0 2580 2572"/>
                              <a:gd name="T5" fmla="*/ T4 w 822"/>
                              <a:gd name="T6" fmla="+- 0 6406 6166"/>
                              <a:gd name="T7" fmla="*/ 6406 h 602"/>
                              <a:gd name="T8" fmla="+- 0 2604 2572"/>
                              <a:gd name="T9" fmla="*/ T8 w 822"/>
                              <a:gd name="T10" fmla="+- 0 6350 6166"/>
                              <a:gd name="T11" fmla="*/ 6350 h 602"/>
                              <a:gd name="T12" fmla="+- 0 2642 2572"/>
                              <a:gd name="T13" fmla="*/ T12 w 822"/>
                              <a:gd name="T14" fmla="+- 0 6299 6166"/>
                              <a:gd name="T15" fmla="*/ 6299 h 602"/>
                              <a:gd name="T16" fmla="+- 0 2692 2572"/>
                              <a:gd name="T17" fmla="*/ T16 w 822"/>
                              <a:gd name="T18" fmla="+- 0 6254 6166"/>
                              <a:gd name="T19" fmla="*/ 6254 h 602"/>
                              <a:gd name="T20" fmla="+- 0 2753 2572"/>
                              <a:gd name="T21" fmla="*/ T20 w 822"/>
                              <a:gd name="T22" fmla="+- 0 6217 6166"/>
                              <a:gd name="T23" fmla="*/ 6217 h 602"/>
                              <a:gd name="T24" fmla="+- 0 2823 2572"/>
                              <a:gd name="T25" fmla="*/ T24 w 822"/>
                              <a:gd name="T26" fmla="+- 0 6190 6166"/>
                              <a:gd name="T27" fmla="*/ 6190 h 602"/>
                              <a:gd name="T28" fmla="+- 0 2900 2572"/>
                              <a:gd name="T29" fmla="*/ T28 w 822"/>
                              <a:gd name="T30" fmla="+- 0 6172 6166"/>
                              <a:gd name="T31" fmla="*/ 6172 h 602"/>
                              <a:gd name="T32" fmla="+- 0 2983 2572"/>
                              <a:gd name="T33" fmla="*/ T32 w 822"/>
                              <a:gd name="T34" fmla="+- 0 6166 6166"/>
                              <a:gd name="T35" fmla="*/ 6166 h 602"/>
                              <a:gd name="T36" fmla="+- 0 3065 2572"/>
                              <a:gd name="T37" fmla="*/ T36 w 822"/>
                              <a:gd name="T38" fmla="+- 0 6172 6166"/>
                              <a:gd name="T39" fmla="*/ 6172 h 602"/>
                              <a:gd name="T40" fmla="+- 0 3142 2572"/>
                              <a:gd name="T41" fmla="*/ T40 w 822"/>
                              <a:gd name="T42" fmla="+- 0 6190 6166"/>
                              <a:gd name="T43" fmla="*/ 6190 h 602"/>
                              <a:gd name="T44" fmla="+- 0 3212 2572"/>
                              <a:gd name="T45" fmla="*/ T44 w 822"/>
                              <a:gd name="T46" fmla="+- 0 6217 6166"/>
                              <a:gd name="T47" fmla="*/ 6217 h 602"/>
                              <a:gd name="T48" fmla="+- 0 3273 2572"/>
                              <a:gd name="T49" fmla="*/ T48 w 822"/>
                              <a:gd name="T50" fmla="+- 0 6254 6166"/>
                              <a:gd name="T51" fmla="*/ 6254 h 602"/>
                              <a:gd name="T52" fmla="+- 0 3323 2572"/>
                              <a:gd name="T53" fmla="*/ T52 w 822"/>
                              <a:gd name="T54" fmla="+- 0 6299 6166"/>
                              <a:gd name="T55" fmla="*/ 6299 h 602"/>
                              <a:gd name="T56" fmla="+- 0 3361 2572"/>
                              <a:gd name="T57" fmla="*/ T56 w 822"/>
                              <a:gd name="T58" fmla="+- 0 6350 6166"/>
                              <a:gd name="T59" fmla="*/ 6350 h 602"/>
                              <a:gd name="T60" fmla="+- 0 3385 2572"/>
                              <a:gd name="T61" fmla="*/ T60 w 822"/>
                              <a:gd name="T62" fmla="+- 0 6406 6166"/>
                              <a:gd name="T63" fmla="*/ 6406 h 602"/>
                              <a:gd name="T64" fmla="+- 0 3393 2572"/>
                              <a:gd name="T65" fmla="*/ T64 w 822"/>
                              <a:gd name="T66" fmla="+- 0 6467 6166"/>
                              <a:gd name="T67" fmla="*/ 6467 h 602"/>
                              <a:gd name="T68" fmla="+- 0 3385 2572"/>
                              <a:gd name="T69" fmla="*/ T68 w 822"/>
                              <a:gd name="T70" fmla="+- 0 6527 6166"/>
                              <a:gd name="T71" fmla="*/ 6527 h 602"/>
                              <a:gd name="T72" fmla="+- 0 3361 2572"/>
                              <a:gd name="T73" fmla="*/ T72 w 822"/>
                              <a:gd name="T74" fmla="+- 0 6584 6166"/>
                              <a:gd name="T75" fmla="*/ 6584 h 602"/>
                              <a:gd name="T76" fmla="+- 0 3323 2572"/>
                              <a:gd name="T77" fmla="*/ T76 w 822"/>
                              <a:gd name="T78" fmla="+- 0 6635 6166"/>
                              <a:gd name="T79" fmla="*/ 6635 h 602"/>
                              <a:gd name="T80" fmla="+- 0 3273 2572"/>
                              <a:gd name="T81" fmla="*/ T80 w 822"/>
                              <a:gd name="T82" fmla="+- 0 6679 6166"/>
                              <a:gd name="T83" fmla="*/ 6679 h 602"/>
                              <a:gd name="T84" fmla="+- 0 3212 2572"/>
                              <a:gd name="T85" fmla="*/ T84 w 822"/>
                              <a:gd name="T86" fmla="+- 0 6716 6166"/>
                              <a:gd name="T87" fmla="*/ 6716 h 602"/>
                              <a:gd name="T88" fmla="+- 0 3142 2572"/>
                              <a:gd name="T89" fmla="*/ T88 w 822"/>
                              <a:gd name="T90" fmla="+- 0 6744 6166"/>
                              <a:gd name="T91" fmla="*/ 6744 h 602"/>
                              <a:gd name="T92" fmla="+- 0 3065 2572"/>
                              <a:gd name="T93" fmla="*/ T92 w 822"/>
                              <a:gd name="T94" fmla="+- 0 6761 6166"/>
                              <a:gd name="T95" fmla="*/ 6761 h 602"/>
                              <a:gd name="T96" fmla="+- 0 2983 2572"/>
                              <a:gd name="T97" fmla="*/ T96 w 822"/>
                              <a:gd name="T98" fmla="+- 0 6767 6166"/>
                              <a:gd name="T99" fmla="*/ 6767 h 602"/>
                              <a:gd name="T100" fmla="+- 0 2900 2572"/>
                              <a:gd name="T101" fmla="*/ T100 w 822"/>
                              <a:gd name="T102" fmla="+- 0 6761 6166"/>
                              <a:gd name="T103" fmla="*/ 6761 h 602"/>
                              <a:gd name="T104" fmla="+- 0 2823 2572"/>
                              <a:gd name="T105" fmla="*/ T104 w 822"/>
                              <a:gd name="T106" fmla="+- 0 6744 6166"/>
                              <a:gd name="T107" fmla="*/ 6744 h 602"/>
                              <a:gd name="T108" fmla="+- 0 2753 2572"/>
                              <a:gd name="T109" fmla="*/ T108 w 822"/>
                              <a:gd name="T110" fmla="+- 0 6716 6166"/>
                              <a:gd name="T111" fmla="*/ 6716 h 602"/>
                              <a:gd name="T112" fmla="+- 0 2692 2572"/>
                              <a:gd name="T113" fmla="*/ T112 w 822"/>
                              <a:gd name="T114" fmla="+- 0 6679 6166"/>
                              <a:gd name="T115" fmla="*/ 6679 h 602"/>
                              <a:gd name="T116" fmla="+- 0 2642 2572"/>
                              <a:gd name="T117" fmla="*/ T116 w 822"/>
                              <a:gd name="T118" fmla="+- 0 6635 6166"/>
                              <a:gd name="T119" fmla="*/ 6635 h 602"/>
                              <a:gd name="T120" fmla="+- 0 2604 2572"/>
                              <a:gd name="T121" fmla="*/ T120 w 822"/>
                              <a:gd name="T122" fmla="+- 0 6584 6166"/>
                              <a:gd name="T123" fmla="*/ 6584 h 602"/>
                              <a:gd name="T124" fmla="+- 0 2580 2572"/>
                              <a:gd name="T125" fmla="*/ T124 w 822"/>
                              <a:gd name="T126" fmla="+- 0 6527 6166"/>
                              <a:gd name="T127" fmla="*/ 6527 h 602"/>
                              <a:gd name="T128" fmla="+- 0 2572 2572"/>
                              <a:gd name="T129" fmla="*/ T128 w 822"/>
                              <a:gd name="T130" fmla="+- 0 6467 6166"/>
                              <a:gd name="T131" fmla="*/ 6467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2" h="602">
                                <a:moveTo>
                                  <a:pt x="0" y="301"/>
                                </a:moveTo>
                                <a:lnTo>
                                  <a:pt x="8" y="240"/>
                                </a:lnTo>
                                <a:lnTo>
                                  <a:pt x="32" y="184"/>
                                </a:lnTo>
                                <a:lnTo>
                                  <a:pt x="70" y="133"/>
                                </a:lnTo>
                                <a:lnTo>
                                  <a:pt x="120" y="88"/>
                                </a:lnTo>
                                <a:lnTo>
                                  <a:pt x="181" y="51"/>
                                </a:lnTo>
                                <a:lnTo>
                                  <a:pt x="251" y="24"/>
                                </a:lnTo>
                                <a:lnTo>
                                  <a:pt x="328" y="6"/>
                                </a:lnTo>
                                <a:lnTo>
                                  <a:pt x="411" y="0"/>
                                </a:lnTo>
                                <a:lnTo>
                                  <a:pt x="493" y="6"/>
                                </a:lnTo>
                                <a:lnTo>
                                  <a:pt x="570" y="24"/>
                                </a:lnTo>
                                <a:lnTo>
                                  <a:pt x="640" y="51"/>
                                </a:lnTo>
                                <a:lnTo>
                                  <a:pt x="701" y="88"/>
                                </a:lnTo>
                                <a:lnTo>
                                  <a:pt x="751" y="133"/>
                                </a:lnTo>
                                <a:lnTo>
                                  <a:pt x="789" y="184"/>
                                </a:lnTo>
                                <a:lnTo>
                                  <a:pt x="813" y="240"/>
                                </a:lnTo>
                                <a:lnTo>
                                  <a:pt x="821" y="301"/>
                                </a:lnTo>
                                <a:lnTo>
                                  <a:pt x="813" y="361"/>
                                </a:lnTo>
                                <a:lnTo>
                                  <a:pt x="789" y="418"/>
                                </a:lnTo>
                                <a:lnTo>
                                  <a:pt x="751" y="469"/>
                                </a:lnTo>
                                <a:lnTo>
                                  <a:pt x="701" y="513"/>
                                </a:lnTo>
                                <a:lnTo>
                                  <a:pt x="640" y="550"/>
                                </a:lnTo>
                                <a:lnTo>
                                  <a:pt x="570" y="578"/>
                                </a:lnTo>
                                <a:lnTo>
                                  <a:pt x="493" y="595"/>
                                </a:lnTo>
                                <a:lnTo>
                                  <a:pt x="411" y="601"/>
                                </a:lnTo>
                                <a:lnTo>
                                  <a:pt x="328" y="595"/>
                                </a:lnTo>
                                <a:lnTo>
                                  <a:pt x="251" y="578"/>
                                </a:lnTo>
                                <a:lnTo>
                                  <a:pt x="181" y="550"/>
                                </a:lnTo>
                                <a:lnTo>
                                  <a:pt x="120" y="513"/>
                                </a:lnTo>
                                <a:lnTo>
                                  <a:pt x="70" y="469"/>
                                </a:lnTo>
                                <a:lnTo>
                                  <a:pt x="32" y="418"/>
                                </a:lnTo>
                                <a:lnTo>
                                  <a:pt x="8" y="361"/>
                                </a:lnTo>
                                <a:lnTo>
                                  <a:pt x="0" y="301"/>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Line 42"/>
                        <wps:cNvCnPr>
                          <a:cxnSpLocks noChangeShapeType="1"/>
                        </wps:cNvCnPr>
                        <wps:spPr bwMode="auto">
                          <a:xfrm>
                            <a:off x="6182" y="266"/>
                            <a:ext cx="0" cy="7141"/>
                          </a:xfrm>
                          <a:prstGeom prst="line">
                            <a:avLst/>
                          </a:prstGeom>
                          <a:noFill/>
                          <a:ln w="19050">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454" name="Freeform 43"/>
                        <wps:cNvSpPr>
                          <a:spLocks/>
                        </wps:cNvSpPr>
                        <wps:spPr bwMode="auto">
                          <a:xfrm>
                            <a:off x="6665" y="5905"/>
                            <a:ext cx="1391" cy="1459"/>
                          </a:xfrm>
                          <a:custGeom>
                            <a:avLst/>
                            <a:gdLst>
                              <a:gd name="T0" fmla="+- 0 7072 6665"/>
                              <a:gd name="T1" fmla="*/ T0 w 815"/>
                              <a:gd name="T2" fmla="+- 0 6763 6763"/>
                              <a:gd name="T3" fmla="*/ 6763 h 601"/>
                              <a:gd name="T4" fmla="+- 0 6990 6665"/>
                              <a:gd name="T5" fmla="*/ T4 w 815"/>
                              <a:gd name="T6" fmla="+- 0 6769 6763"/>
                              <a:gd name="T7" fmla="*/ 6769 h 601"/>
                              <a:gd name="T8" fmla="+- 0 6914 6665"/>
                              <a:gd name="T9" fmla="*/ T8 w 815"/>
                              <a:gd name="T10" fmla="+- 0 6787 6763"/>
                              <a:gd name="T11" fmla="*/ 6787 h 601"/>
                              <a:gd name="T12" fmla="+- 0 6845 6665"/>
                              <a:gd name="T13" fmla="*/ T12 w 815"/>
                              <a:gd name="T14" fmla="+- 0 6815 6763"/>
                              <a:gd name="T15" fmla="*/ 6815 h 601"/>
                              <a:gd name="T16" fmla="+- 0 6785 6665"/>
                              <a:gd name="T17" fmla="*/ T16 w 815"/>
                              <a:gd name="T18" fmla="+- 0 6851 6763"/>
                              <a:gd name="T19" fmla="*/ 6851 h 601"/>
                              <a:gd name="T20" fmla="+- 0 6735 6665"/>
                              <a:gd name="T21" fmla="*/ T20 w 815"/>
                              <a:gd name="T22" fmla="+- 0 6896 6763"/>
                              <a:gd name="T23" fmla="*/ 6896 h 601"/>
                              <a:gd name="T24" fmla="+- 0 6697 6665"/>
                              <a:gd name="T25" fmla="*/ T24 w 815"/>
                              <a:gd name="T26" fmla="+- 0 6947 6763"/>
                              <a:gd name="T27" fmla="*/ 6947 h 601"/>
                              <a:gd name="T28" fmla="+- 0 6674 6665"/>
                              <a:gd name="T29" fmla="*/ T28 w 815"/>
                              <a:gd name="T30" fmla="+- 0 7003 6763"/>
                              <a:gd name="T31" fmla="*/ 7003 h 601"/>
                              <a:gd name="T32" fmla="+- 0 6665 6665"/>
                              <a:gd name="T33" fmla="*/ T32 w 815"/>
                              <a:gd name="T34" fmla="+- 0 7064 6763"/>
                              <a:gd name="T35" fmla="*/ 7064 h 601"/>
                              <a:gd name="T36" fmla="+- 0 6674 6665"/>
                              <a:gd name="T37" fmla="*/ T36 w 815"/>
                              <a:gd name="T38" fmla="+- 0 7124 6763"/>
                              <a:gd name="T39" fmla="*/ 7124 h 601"/>
                              <a:gd name="T40" fmla="+- 0 6697 6665"/>
                              <a:gd name="T41" fmla="*/ T40 w 815"/>
                              <a:gd name="T42" fmla="+- 0 7181 6763"/>
                              <a:gd name="T43" fmla="*/ 7181 h 601"/>
                              <a:gd name="T44" fmla="+- 0 6735 6665"/>
                              <a:gd name="T45" fmla="*/ T44 w 815"/>
                              <a:gd name="T46" fmla="+- 0 7232 6763"/>
                              <a:gd name="T47" fmla="*/ 7232 h 601"/>
                              <a:gd name="T48" fmla="+- 0 6785 6665"/>
                              <a:gd name="T49" fmla="*/ T48 w 815"/>
                              <a:gd name="T50" fmla="+- 0 7276 6763"/>
                              <a:gd name="T51" fmla="*/ 7276 h 601"/>
                              <a:gd name="T52" fmla="+- 0 6845 6665"/>
                              <a:gd name="T53" fmla="*/ T52 w 815"/>
                              <a:gd name="T54" fmla="+- 0 7313 6763"/>
                              <a:gd name="T55" fmla="*/ 7313 h 601"/>
                              <a:gd name="T56" fmla="+- 0 6914 6665"/>
                              <a:gd name="T57" fmla="*/ T56 w 815"/>
                              <a:gd name="T58" fmla="+- 0 7341 6763"/>
                              <a:gd name="T59" fmla="*/ 7341 h 601"/>
                              <a:gd name="T60" fmla="+- 0 6990 6665"/>
                              <a:gd name="T61" fmla="*/ T60 w 815"/>
                              <a:gd name="T62" fmla="+- 0 7358 6763"/>
                              <a:gd name="T63" fmla="*/ 7358 h 601"/>
                              <a:gd name="T64" fmla="+- 0 7072 6665"/>
                              <a:gd name="T65" fmla="*/ T64 w 815"/>
                              <a:gd name="T66" fmla="+- 0 7364 6763"/>
                              <a:gd name="T67" fmla="*/ 7364 h 601"/>
                              <a:gd name="T68" fmla="+- 0 7154 6665"/>
                              <a:gd name="T69" fmla="*/ T68 w 815"/>
                              <a:gd name="T70" fmla="+- 0 7358 6763"/>
                              <a:gd name="T71" fmla="*/ 7358 h 601"/>
                              <a:gd name="T72" fmla="+- 0 7231 6665"/>
                              <a:gd name="T73" fmla="*/ T72 w 815"/>
                              <a:gd name="T74" fmla="+- 0 7341 6763"/>
                              <a:gd name="T75" fmla="*/ 7341 h 601"/>
                              <a:gd name="T76" fmla="+- 0 7300 6665"/>
                              <a:gd name="T77" fmla="*/ T76 w 815"/>
                              <a:gd name="T78" fmla="+- 0 7313 6763"/>
                              <a:gd name="T79" fmla="*/ 7313 h 601"/>
                              <a:gd name="T80" fmla="+- 0 7360 6665"/>
                              <a:gd name="T81" fmla="*/ T80 w 815"/>
                              <a:gd name="T82" fmla="+- 0 7276 6763"/>
                              <a:gd name="T83" fmla="*/ 7276 h 601"/>
                              <a:gd name="T84" fmla="+- 0 7410 6665"/>
                              <a:gd name="T85" fmla="*/ T84 w 815"/>
                              <a:gd name="T86" fmla="+- 0 7232 6763"/>
                              <a:gd name="T87" fmla="*/ 7232 h 601"/>
                              <a:gd name="T88" fmla="+- 0 7448 6665"/>
                              <a:gd name="T89" fmla="*/ T88 w 815"/>
                              <a:gd name="T90" fmla="+- 0 7181 6763"/>
                              <a:gd name="T91" fmla="*/ 7181 h 601"/>
                              <a:gd name="T92" fmla="+- 0 7471 6665"/>
                              <a:gd name="T93" fmla="*/ T92 w 815"/>
                              <a:gd name="T94" fmla="+- 0 7124 6763"/>
                              <a:gd name="T95" fmla="*/ 7124 h 601"/>
                              <a:gd name="T96" fmla="+- 0 7480 6665"/>
                              <a:gd name="T97" fmla="*/ T96 w 815"/>
                              <a:gd name="T98" fmla="+- 0 7064 6763"/>
                              <a:gd name="T99" fmla="*/ 7064 h 601"/>
                              <a:gd name="T100" fmla="+- 0 7471 6665"/>
                              <a:gd name="T101" fmla="*/ T100 w 815"/>
                              <a:gd name="T102" fmla="+- 0 7003 6763"/>
                              <a:gd name="T103" fmla="*/ 7003 h 601"/>
                              <a:gd name="T104" fmla="+- 0 7448 6665"/>
                              <a:gd name="T105" fmla="*/ T104 w 815"/>
                              <a:gd name="T106" fmla="+- 0 6947 6763"/>
                              <a:gd name="T107" fmla="*/ 6947 h 601"/>
                              <a:gd name="T108" fmla="+- 0 7410 6665"/>
                              <a:gd name="T109" fmla="*/ T108 w 815"/>
                              <a:gd name="T110" fmla="+- 0 6896 6763"/>
                              <a:gd name="T111" fmla="*/ 6896 h 601"/>
                              <a:gd name="T112" fmla="+- 0 7360 6665"/>
                              <a:gd name="T113" fmla="*/ T112 w 815"/>
                              <a:gd name="T114" fmla="+- 0 6851 6763"/>
                              <a:gd name="T115" fmla="*/ 6851 h 601"/>
                              <a:gd name="T116" fmla="+- 0 7300 6665"/>
                              <a:gd name="T117" fmla="*/ T116 w 815"/>
                              <a:gd name="T118" fmla="+- 0 6815 6763"/>
                              <a:gd name="T119" fmla="*/ 6815 h 601"/>
                              <a:gd name="T120" fmla="+- 0 7231 6665"/>
                              <a:gd name="T121" fmla="*/ T120 w 815"/>
                              <a:gd name="T122" fmla="+- 0 6787 6763"/>
                              <a:gd name="T123" fmla="*/ 6787 h 601"/>
                              <a:gd name="T124" fmla="+- 0 7154 6665"/>
                              <a:gd name="T125" fmla="*/ T124 w 815"/>
                              <a:gd name="T126" fmla="+- 0 6769 6763"/>
                              <a:gd name="T127" fmla="*/ 6769 h 601"/>
                              <a:gd name="T128" fmla="+- 0 7072 6665"/>
                              <a:gd name="T129" fmla="*/ T128 w 815"/>
                              <a:gd name="T130" fmla="+- 0 6763 6763"/>
                              <a:gd name="T131" fmla="*/ 6763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15" h="601">
                                <a:moveTo>
                                  <a:pt x="407" y="0"/>
                                </a:moveTo>
                                <a:lnTo>
                                  <a:pt x="325" y="6"/>
                                </a:lnTo>
                                <a:lnTo>
                                  <a:pt x="249" y="24"/>
                                </a:lnTo>
                                <a:lnTo>
                                  <a:pt x="180" y="52"/>
                                </a:lnTo>
                                <a:lnTo>
                                  <a:pt x="120" y="88"/>
                                </a:lnTo>
                                <a:lnTo>
                                  <a:pt x="70" y="133"/>
                                </a:lnTo>
                                <a:lnTo>
                                  <a:pt x="32" y="184"/>
                                </a:lnTo>
                                <a:lnTo>
                                  <a:pt x="9" y="240"/>
                                </a:lnTo>
                                <a:lnTo>
                                  <a:pt x="0" y="301"/>
                                </a:lnTo>
                                <a:lnTo>
                                  <a:pt x="9" y="361"/>
                                </a:lnTo>
                                <a:lnTo>
                                  <a:pt x="32" y="418"/>
                                </a:lnTo>
                                <a:lnTo>
                                  <a:pt x="70" y="469"/>
                                </a:lnTo>
                                <a:lnTo>
                                  <a:pt x="120" y="513"/>
                                </a:lnTo>
                                <a:lnTo>
                                  <a:pt x="180" y="550"/>
                                </a:lnTo>
                                <a:lnTo>
                                  <a:pt x="249" y="578"/>
                                </a:lnTo>
                                <a:lnTo>
                                  <a:pt x="325" y="595"/>
                                </a:lnTo>
                                <a:lnTo>
                                  <a:pt x="407" y="601"/>
                                </a:lnTo>
                                <a:lnTo>
                                  <a:pt x="489" y="595"/>
                                </a:lnTo>
                                <a:lnTo>
                                  <a:pt x="566" y="578"/>
                                </a:lnTo>
                                <a:lnTo>
                                  <a:pt x="635" y="550"/>
                                </a:lnTo>
                                <a:lnTo>
                                  <a:pt x="695" y="513"/>
                                </a:lnTo>
                                <a:lnTo>
                                  <a:pt x="745" y="469"/>
                                </a:lnTo>
                                <a:lnTo>
                                  <a:pt x="783" y="418"/>
                                </a:lnTo>
                                <a:lnTo>
                                  <a:pt x="806" y="361"/>
                                </a:lnTo>
                                <a:lnTo>
                                  <a:pt x="815" y="301"/>
                                </a:lnTo>
                                <a:lnTo>
                                  <a:pt x="806" y="240"/>
                                </a:lnTo>
                                <a:lnTo>
                                  <a:pt x="783" y="184"/>
                                </a:lnTo>
                                <a:lnTo>
                                  <a:pt x="745" y="133"/>
                                </a:lnTo>
                                <a:lnTo>
                                  <a:pt x="695" y="88"/>
                                </a:lnTo>
                                <a:lnTo>
                                  <a:pt x="635" y="52"/>
                                </a:lnTo>
                                <a:lnTo>
                                  <a:pt x="566" y="24"/>
                                </a:lnTo>
                                <a:lnTo>
                                  <a:pt x="489" y="6"/>
                                </a:lnTo>
                                <a:lnTo>
                                  <a:pt x="4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
                        <wps:cNvSpPr>
                          <a:spLocks/>
                        </wps:cNvSpPr>
                        <wps:spPr bwMode="auto">
                          <a:xfrm>
                            <a:off x="6665" y="6763"/>
                            <a:ext cx="815" cy="601"/>
                          </a:xfrm>
                          <a:custGeom>
                            <a:avLst/>
                            <a:gdLst>
                              <a:gd name="T0" fmla="+- 0 6665 6665"/>
                              <a:gd name="T1" fmla="*/ T0 w 815"/>
                              <a:gd name="T2" fmla="+- 0 7064 6763"/>
                              <a:gd name="T3" fmla="*/ 7064 h 601"/>
                              <a:gd name="T4" fmla="+- 0 6674 6665"/>
                              <a:gd name="T5" fmla="*/ T4 w 815"/>
                              <a:gd name="T6" fmla="+- 0 7003 6763"/>
                              <a:gd name="T7" fmla="*/ 7003 h 601"/>
                              <a:gd name="T8" fmla="+- 0 6697 6665"/>
                              <a:gd name="T9" fmla="*/ T8 w 815"/>
                              <a:gd name="T10" fmla="+- 0 6947 6763"/>
                              <a:gd name="T11" fmla="*/ 6947 h 601"/>
                              <a:gd name="T12" fmla="+- 0 6735 6665"/>
                              <a:gd name="T13" fmla="*/ T12 w 815"/>
                              <a:gd name="T14" fmla="+- 0 6896 6763"/>
                              <a:gd name="T15" fmla="*/ 6896 h 601"/>
                              <a:gd name="T16" fmla="+- 0 6785 6665"/>
                              <a:gd name="T17" fmla="*/ T16 w 815"/>
                              <a:gd name="T18" fmla="+- 0 6851 6763"/>
                              <a:gd name="T19" fmla="*/ 6851 h 601"/>
                              <a:gd name="T20" fmla="+- 0 6845 6665"/>
                              <a:gd name="T21" fmla="*/ T20 w 815"/>
                              <a:gd name="T22" fmla="+- 0 6815 6763"/>
                              <a:gd name="T23" fmla="*/ 6815 h 601"/>
                              <a:gd name="T24" fmla="+- 0 6914 6665"/>
                              <a:gd name="T25" fmla="*/ T24 w 815"/>
                              <a:gd name="T26" fmla="+- 0 6787 6763"/>
                              <a:gd name="T27" fmla="*/ 6787 h 601"/>
                              <a:gd name="T28" fmla="+- 0 6990 6665"/>
                              <a:gd name="T29" fmla="*/ T28 w 815"/>
                              <a:gd name="T30" fmla="+- 0 6769 6763"/>
                              <a:gd name="T31" fmla="*/ 6769 h 601"/>
                              <a:gd name="T32" fmla="+- 0 7072 6665"/>
                              <a:gd name="T33" fmla="*/ T32 w 815"/>
                              <a:gd name="T34" fmla="+- 0 6763 6763"/>
                              <a:gd name="T35" fmla="*/ 6763 h 601"/>
                              <a:gd name="T36" fmla="+- 0 7154 6665"/>
                              <a:gd name="T37" fmla="*/ T36 w 815"/>
                              <a:gd name="T38" fmla="+- 0 6769 6763"/>
                              <a:gd name="T39" fmla="*/ 6769 h 601"/>
                              <a:gd name="T40" fmla="+- 0 7231 6665"/>
                              <a:gd name="T41" fmla="*/ T40 w 815"/>
                              <a:gd name="T42" fmla="+- 0 6787 6763"/>
                              <a:gd name="T43" fmla="*/ 6787 h 601"/>
                              <a:gd name="T44" fmla="+- 0 7300 6665"/>
                              <a:gd name="T45" fmla="*/ T44 w 815"/>
                              <a:gd name="T46" fmla="+- 0 6815 6763"/>
                              <a:gd name="T47" fmla="*/ 6815 h 601"/>
                              <a:gd name="T48" fmla="+- 0 7360 6665"/>
                              <a:gd name="T49" fmla="*/ T48 w 815"/>
                              <a:gd name="T50" fmla="+- 0 6851 6763"/>
                              <a:gd name="T51" fmla="*/ 6851 h 601"/>
                              <a:gd name="T52" fmla="+- 0 7410 6665"/>
                              <a:gd name="T53" fmla="*/ T52 w 815"/>
                              <a:gd name="T54" fmla="+- 0 6896 6763"/>
                              <a:gd name="T55" fmla="*/ 6896 h 601"/>
                              <a:gd name="T56" fmla="+- 0 7448 6665"/>
                              <a:gd name="T57" fmla="*/ T56 w 815"/>
                              <a:gd name="T58" fmla="+- 0 6947 6763"/>
                              <a:gd name="T59" fmla="*/ 6947 h 601"/>
                              <a:gd name="T60" fmla="+- 0 7471 6665"/>
                              <a:gd name="T61" fmla="*/ T60 w 815"/>
                              <a:gd name="T62" fmla="+- 0 7003 6763"/>
                              <a:gd name="T63" fmla="*/ 7003 h 601"/>
                              <a:gd name="T64" fmla="+- 0 7480 6665"/>
                              <a:gd name="T65" fmla="*/ T64 w 815"/>
                              <a:gd name="T66" fmla="+- 0 7064 6763"/>
                              <a:gd name="T67" fmla="*/ 7064 h 601"/>
                              <a:gd name="T68" fmla="+- 0 7471 6665"/>
                              <a:gd name="T69" fmla="*/ T68 w 815"/>
                              <a:gd name="T70" fmla="+- 0 7124 6763"/>
                              <a:gd name="T71" fmla="*/ 7124 h 601"/>
                              <a:gd name="T72" fmla="+- 0 7448 6665"/>
                              <a:gd name="T73" fmla="*/ T72 w 815"/>
                              <a:gd name="T74" fmla="+- 0 7181 6763"/>
                              <a:gd name="T75" fmla="*/ 7181 h 601"/>
                              <a:gd name="T76" fmla="+- 0 7410 6665"/>
                              <a:gd name="T77" fmla="*/ T76 w 815"/>
                              <a:gd name="T78" fmla="+- 0 7232 6763"/>
                              <a:gd name="T79" fmla="*/ 7232 h 601"/>
                              <a:gd name="T80" fmla="+- 0 7360 6665"/>
                              <a:gd name="T81" fmla="*/ T80 w 815"/>
                              <a:gd name="T82" fmla="+- 0 7276 6763"/>
                              <a:gd name="T83" fmla="*/ 7276 h 601"/>
                              <a:gd name="T84" fmla="+- 0 7300 6665"/>
                              <a:gd name="T85" fmla="*/ T84 w 815"/>
                              <a:gd name="T86" fmla="+- 0 7313 6763"/>
                              <a:gd name="T87" fmla="*/ 7313 h 601"/>
                              <a:gd name="T88" fmla="+- 0 7231 6665"/>
                              <a:gd name="T89" fmla="*/ T88 w 815"/>
                              <a:gd name="T90" fmla="+- 0 7341 6763"/>
                              <a:gd name="T91" fmla="*/ 7341 h 601"/>
                              <a:gd name="T92" fmla="+- 0 7154 6665"/>
                              <a:gd name="T93" fmla="*/ T92 w 815"/>
                              <a:gd name="T94" fmla="+- 0 7358 6763"/>
                              <a:gd name="T95" fmla="*/ 7358 h 601"/>
                              <a:gd name="T96" fmla="+- 0 7072 6665"/>
                              <a:gd name="T97" fmla="*/ T96 w 815"/>
                              <a:gd name="T98" fmla="+- 0 7364 6763"/>
                              <a:gd name="T99" fmla="*/ 7364 h 601"/>
                              <a:gd name="T100" fmla="+- 0 6990 6665"/>
                              <a:gd name="T101" fmla="*/ T100 w 815"/>
                              <a:gd name="T102" fmla="+- 0 7358 6763"/>
                              <a:gd name="T103" fmla="*/ 7358 h 601"/>
                              <a:gd name="T104" fmla="+- 0 6914 6665"/>
                              <a:gd name="T105" fmla="*/ T104 w 815"/>
                              <a:gd name="T106" fmla="+- 0 7341 6763"/>
                              <a:gd name="T107" fmla="*/ 7341 h 601"/>
                              <a:gd name="T108" fmla="+- 0 6845 6665"/>
                              <a:gd name="T109" fmla="*/ T108 w 815"/>
                              <a:gd name="T110" fmla="+- 0 7313 6763"/>
                              <a:gd name="T111" fmla="*/ 7313 h 601"/>
                              <a:gd name="T112" fmla="+- 0 6785 6665"/>
                              <a:gd name="T113" fmla="*/ T112 w 815"/>
                              <a:gd name="T114" fmla="+- 0 7276 6763"/>
                              <a:gd name="T115" fmla="*/ 7276 h 601"/>
                              <a:gd name="T116" fmla="+- 0 6735 6665"/>
                              <a:gd name="T117" fmla="*/ T116 w 815"/>
                              <a:gd name="T118" fmla="+- 0 7232 6763"/>
                              <a:gd name="T119" fmla="*/ 7232 h 601"/>
                              <a:gd name="T120" fmla="+- 0 6697 6665"/>
                              <a:gd name="T121" fmla="*/ T120 w 815"/>
                              <a:gd name="T122" fmla="+- 0 7181 6763"/>
                              <a:gd name="T123" fmla="*/ 7181 h 601"/>
                              <a:gd name="T124" fmla="+- 0 6674 6665"/>
                              <a:gd name="T125" fmla="*/ T124 w 815"/>
                              <a:gd name="T126" fmla="+- 0 7124 6763"/>
                              <a:gd name="T127" fmla="*/ 7124 h 601"/>
                              <a:gd name="T128" fmla="+- 0 6665 6665"/>
                              <a:gd name="T129" fmla="*/ T128 w 815"/>
                              <a:gd name="T130" fmla="+- 0 7064 6763"/>
                              <a:gd name="T131" fmla="*/ 7064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15" h="601">
                                <a:moveTo>
                                  <a:pt x="0" y="301"/>
                                </a:moveTo>
                                <a:lnTo>
                                  <a:pt x="9" y="240"/>
                                </a:lnTo>
                                <a:lnTo>
                                  <a:pt x="32" y="184"/>
                                </a:lnTo>
                                <a:lnTo>
                                  <a:pt x="70" y="133"/>
                                </a:lnTo>
                                <a:lnTo>
                                  <a:pt x="120" y="88"/>
                                </a:lnTo>
                                <a:lnTo>
                                  <a:pt x="180" y="52"/>
                                </a:lnTo>
                                <a:lnTo>
                                  <a:pt x="249" y="24"/>
                                </a:lnTo>
                                <a:lnTo>
                                  <a:pt x="325" y="6"/>
                                </a:lnTo>
                                <a:lnTo>
                                  <a:pt x="407" y="0"/>
                                </a:lnTo>
                                <a:lnTo>
                                  <a:pt x="489" y="6"/>
                                </a:lnTo>
                                <a:lnTo>
                                  <a:pt x="566" y="24"/>
                                </a:lnTo>
                                <a:lnTo>
                                  <a:pt x="635" y="52"/>
                                </a:lnTo>
                                <a:lnTo>
                                  <a:pt x="695" y="88"/>
                                </a:lnTo>
                                <a:lnTo>
                                  <a:pt x="745" y="133"/>
                                </a:lnTo>
                                <a:lnTo>
                                  <a:pt x="783" y="184"/>
                                </a:lnTo>
                                <a:lnTo>
                                  <a:pt x="806" y="240"/>
                                </a:lnTo>
                                <a:lnTo>
                                  <a:pt x="815" y="301"/>
                                </a:lnTo>
                                <a:lnTo>
                                  <a:pt x="806" y="361"/>
                                </a:lnTo>
                                <a:lnTo>
                                  <a:pt x="783" y="418"/>
                                </a:lnTo>
                                <a:lnTo>
                                  <a:pt x="745" y="469"/>
                                </a:lnTo>
                                <a:lnTo>
                                  <a:pt x="695" y="513"/>
                                </a:lnTo>
                                <a:lnTo>
                                  <a:pt x="635" y="550"/>
                                </a:lnTo>
                                <a:lnTo>
                                  <a:pt x="566" y="578"/>
                                </a:lnTo>
                                <a:lnTo>
                                  <a:pt x="489" y="595"/>
                                </a:lnTo>
                                <a:lnTo>
                                  <a:pt x="407" y="601"/>
                                </a:lnTo>
                                <a:lnTo>
                                  <a:pt x="325" y="595"/>
                                </a:lnTo>
                                <a:lnTo>
                                  <a:pt x="249" y="578"/>
                                </a:lnTo>
                                <a:lnTo>
                                  <a:pt x="180" y="550"/>
                                </a:lnTo>
                                <a:lnTo>
                                  <a:pt x="120" y="513"/>
                                </a:lnTo>
                                <a:lnTo>
                                  <a:pt x="70" y="469"/>
                                </a:lnTo>
                                <a:lnTo>
                                  <a:pt x="32" y="418"/>
                                </a:lnTo>
                                <a:lnTo>
                                  <a:pt x="9" y="361"/>
                                </a:lnTo>
                                <a:lnTo>
                                  <a:pt x="0" y="301"/>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5"/>
                        <wps:cNvSpPr>
                          <a:spLocks/>
                        </wps:cNvSpPr>
                        <wps:spPr bwMode="auto">
                          <a:xfrm>
                            <a:off x="6910" y="1007"/>
                            <a:ext cx="1077" cy="602"/>
                          </a:xfrm>
                          <a:custGeom>
                            <a:avLst/>
                            <a:gdLst>
                              <a:gd name="T0" fmla="+- 0 7449 6910"/>
                              <a:gd name="T1" fmla="*/ T0 w 1077"/>
                              <a:gd name="T2" fmla="+- 0 1007 1007"/>
                              <a:gd name="T3" fmla="*/ 1007 h 602"/>
                              <a:gd name="T4" fmla="+- 0 7352 6910"/>
                              <a:gd name="T5" fmla="*/ T4 w 1077"/>
                              <a:gd name="T6" fmla="+- 0 1012 1007"/>
                              <a:gd name="T7" fmla="*/ 1012 h 602"/>
                              <a:gd name="T8" fmla="+- 0 7261 6910"/>
                              <a:gd name="T9" fmla="*/ T8 w 1077"/>
                              <a:gd name="T10" fmla="+- 0 1026 1007"/>
                              <a:gd name="T11" fmla="*/ 1026 h 602"/>
                              <a:gd name="T12" fmla="+- 0 7177 6910"/>
                              <a:gd name="T13" fmla="*/ T12 w 1077"/>
                              <a:gd name="T14" fmla="+- 0 1048 1007"/>
                              <a:gd name="T15" fmla="*/ 1048 h 602"/>
                              <a:gd name="T16" fmla="+- 0 7102 6910"/>
                              <a:gd name="T17" fmla="*/ T16 w 1077"/>
                              <a:gd name="T18" fmla="+- 0 1078 1007"/>
                              <a:gd name="T19" fmla="*/ 1078 h 602"/>
                              <a:gd name="T20" fmla="+- 0 7037 6910"/>
                              <a:gd name="T21" fmla="*/ T20 w 1077"/>
                              <a:gd name="T22" fmla="+- 0 1114 1007"/>
                              <a:gd name="T23" fmla="*/ 1114 h 602"/>
                              <a:gd name="T24" fmla="+- 0 6984 6910"/>
                              <a:gd name="T25" fmla="*/ T24 w 1077"/>
                              <a:gd name="T26" fmla="+- 0 1156 1007"/>
                              <a:gd name="T27" fmla="*/ 1156 h 602"/>
                              <a:gd name="T28" fmla="+- 0 6944 6910"/>
                              <a:gd name="T29" fmla="*/ T28 w 1077"/>
                              <a:gd name="T30" fmla="+- 0 1203 1007"/>
                              <a:gd name="T31" fmla="*/ 1203 h 602"/>
                              <a:gd name="T32" fmla="+- 0 6910 6910"/>
                              <a:gd name="T33" fmla="*/ T32 w 1077"/>
                              <a:gd name="T34" fmla="+- 0 1308 1007"/>
                              <a:gd name="T35" fmla="*/ 1308 h 602"/>
                              <a:gd name="T36" fmla="+- 0 6919 6910"/>
                              <a:gd name="T37" fmla="*/ T36 w 1077"/>
                              <a:gd name="T38" fmla="+- 0 1362 1007"/>
                              <a:gd name="T39" fmla="*/ 1362 h 602"/>
                              <a:gd name="T40" fmla="+- 0 6984 6910"/>
                              <a:gd name="T41" fmla="*/ T40 w 1077"/>
                              <a:gd name="T42" fmla="+- 0 1460 1007"/>
                              <a:gd name="T43" fmla="*/ 1460 h 602"/>
                              <a:gd name="T44" fmla="+- 0 7037 6910"/>
                              <a:gd name="T45" fmla="*/ T44 w 1077"/>
                              <a:gd name="T46" fmla="+- 0 1502 1007"/>
                              <a:gd name="T47" fmla="*/ 1502 h 602"/>
                              <a:gd name="T48" fmla="+- 0 7102 6910"/>
                              <a:gd name="T49" fmla="*/ T48 w 1077"/>
                              <a:gd name="T50" fmla="+- 0 1538 1007"/>
                              <a:gd name="T51" fmla="*/ 1538 h 602"/>
                              <a:gd name="T52" fmla="+- 0 7177 6910"/>
                              <a:gd name="T53" fmla="*/ T52 w 1077"/>
                              <a:gd name="T54" fmla="+- 0 1567 1007"/>
                              <a:gd name="T55" fmla="*/ 1567 h 602"/>
                              <a:gd name="T56" fmla="+- 0 7261 6910"/>
                              <a:gd name="T57" fmla="*/ T56 w 1077"/>
                              <a:gd name="T58" fmla="+- 0 1590 1007"/>
                              <a:gd name="T59" fmla="*/ 1590 h 602"/>
                              <a:gd name="T60" fmla="+- 0 7352 6910"/>
                              <a:gd name="T61" fmla="*/ T60 w 1077"/>
                              <a:gd name="T62" fmla="+- 0 1604 1007"/>
                              <a:gd name="T63" fmla="*/ 1604 h 602"/>
                              <a:gd name="T64" fmla="+- 0 7449 6910"/>
                              <a:gd name="T65" fmla="*/ T64 w 1077"/>
                              <a:gd name="T66" fmla="+- 0 1608 1007"/>
                              <a:gd name="T67" fmla="*/ 1608 h 602"/>
                              <a:gd name="T68" fmla="+- 0 7545 6910"/>
                              <a:gd name="T69" fmla="*/ T68 w 1077"/>
                              <a:gd name="T70" fmla="+- 0 1604 1007"/>
                              <a:gd name="T71" fmla="*/ 1604 h 602"/>
                              <a:gd name="T72" fmla="+- 0 7636 6910"/>
                              <a:gd name="T73" fmla="*/ T72 w 1077"/>
                              <a:gd name="T74" fmla="+- 0 1590 1007"/>
                              <a:gd name="T75" fmla="*/ 1590 h 602"/>
                              <a:gd name="T76" fmla="+- 0 7720 6910"/>
                              <a:gd name="T77" fmla="*/ T76 w 1077"/>
                              <a:gd name="T78" fmla="+- 0 1567 1007"/>
                              <a:gd name="T79" fmla="*/ 1567 h 602"/>
                              <a:gd name="T80" fmla="+- 0 7796 6910"/>
                              <a:gd name="T81" fmla="*/ T80 w 1077"/>
                              <a:gd name="T82" fmla="+- 0 1538 1007"/>
                              <a:gd name="T83" fmla="*/ 1538 h 602"/>
                              <a:gd name="T84" fmla="+- 0 7860 6910"/>
                              <a:gd name="T85" fmla="*/ T84 w 1077"/>
                              <a:gd name="T86" fmla="+- 0 1502 1007"/>
                              <a:gd name="T87" fmla="*/ 1502 h 602"/>
                              <a:gd name="T88" fmla="+- 0 7914 6910"/>
                              <a:gd name="T89" fmla="*/ T88 w 1077"/>
                              <a:gd name="T90" fmla="+- 0 1460 1007"/>
                              <a:gd name="T91" fmla="*/ 1460 h 602"/>
                              <a:gd name="T92" fmla="+- 0 7953 6910"/>
                              <a:gd name="T93" fmla="*/ T92 w 1077"/>
                              <a:gd name="T94" fmla="+- 0 1413 1007"/>
                              <a:gd name="T95" fmla="*/ 1413 h 602"/>
                              <a:gd name="T96" fmla="+- 0 7987 6910"/>
                              <a:gd name="T97" fmla="*/ T96 w 1077"/>
                              <a:gd name="T98" fmla="+- 0 1308 1007"/>
                              <a:gd name="T99" fmla="*/ 1308 h 602"/>
                              <a:gd name="T100" fmla="+- 0 7978 6910"/>
                              <a:gd name="T101" fmla="*/ T100 w 1077"/>
                              <a:gd name="T102" fmla="+- 0 1254 1007"/>
                              <a:gd name="T103" fmla="*/ 1254 h 602"/>
                              <a:gd name="T104" fmla="+- 0 7914 6910"/>
                              <a:gd name="T105" fmla="*/ T104 w 1077"/>
                              <a:gd name="T106" fmla="+- 0 1156 1007"/>
                              <a:gd name="T107" fmla="*/ 1156 h 602"/>
                              <a:gd name="T108" fmla="+- 0 7860 6910"/>
                              <a:gd name="T109" fmla="*/ T108 w 1077"/>
                              <a:gd name="T110" fmla="+- 0 1114 1007"/>
                              <a:gd name="T111" fmla="*/ 1114 h 602"/>
                              <a:gd name="T112" fmla="+- 0 7796 6910"/>
                              <a:gd name="T113" fmla="*/ T112 w 1077"/>
                              <a:gd name="T114" fmla="+- 0 1078 1007"/>
                              <a:gd name="T115" fmla="*/ 1078 h 602"/>
                              <a:gd name="T116" fmla="+- 0 7720 6910"/>
                              <a:gd name="T117" fmla="*/ T116 w 1077"/>
                              <a:gd name="T118" fmla="+- 0 1048 1007"/>
                              <a:gd name="T119" fmla="*/ 1048 h 602"/>
                              <a:gd name="T120" fmla="+- 0 7636 6910"/>
                              <a:gd name="T121" fmla="*/ T120 w 1077"/>
                              <a:gd name="T122" fmla="+- 0 1026 1007"/>
                              <a:gd name="T123" fmla="*/ 1026 h 602"/>
                              <a:gd name="T124" fmla="+- 0 7545 6910"/>
                              <a:gd name="T125" fmla="*/ T124 w 1077"/>
                              <a:gd name="T126" fmla="+- 0 1012 1007"/>
                              <a:gd name="T127" fmla="*/ 1012 h 602"/>
                              <a:gd name="T128" fmla="+- 0 7449 6910"/>
                              <a:gd name="T129" fmla="*/ T128 w 1077"/>
                              <a:gd name="T130" fmla="+- 0 1007 1007"/>
                              <a:gd name="T131" fmla="*/ 1007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77" h="602">
                                <a:moveTo>
                                  <a:pt x="539" y="0"/>
                                </a:moveTo>
                                <a:lnTo>
                                  <a:pt x="442" y="5"/>
                                </a:lnTo>
                                <a:lnTo>
                                  <a:pt x="351" y="19"/>
                                </a:lnTo>
                                <a:lnTo>
                                  <a:pt x="267" y="41"/>
                                </a:lnTo>
                                <a:lnTo>
                                  <a:pt x="192" y="71"/>
                                </a:lnTo>
                                <a:lnTo>
                                  <a:pt x="127" y="107"/>
                                </a:lnTo>
                                <a:lnTo>
                                  <a:pt x="74" y="149"/>
                                </a:lnTo>
                                <a:lnTo>
                                  <a:pt x="34" y="196"/>
                                </a:lnTo>
                                <a:lnTo>
                                  <a:pt x="0" y="301"/>
                                </a:lnTo>
                                <a:lnTo>
                                  <a:pt x="9" y="355"/>
                                </a:lnTo>
                                <a:lnTo>
                                  <a:pt x="74" y="453"/>
                                </a:lnTo>
                                <a:lnTo>
                                  <a:pt x="127" y="495"/>
                                </a:lnTo>
                                <a:lnTo>
                                  <a:pt x="192" y="531"/>
                                </a:lnTo>
                                <a:lnTo>
                                  <a:pt x="267" y="560"/>
                                </a:lnTo>
                                <a:lnTo>
                                  <a:pt x="351" y="583"/>
                                </a:lnTo>
                                <a:lnTo>
                                  <a:pt x="442" y="597"/>
                                </a:lnTo>
                                <a:lnTo>
                                  <a:pt x="539" y="601"/>
                                </a:lnTo>
                                <a:lnTo>
                                  <a:pt x="635" y="597"/>
                                </a:lnTo>
                                <a:lnTo>
                                  <a:pt x="726" y="583"/>
                                </a:lnTo>
                                <a:lnTo>
                                  <a:pt x="810" y="560"/>
                                </a:lnTo>
                                <a:lnTo>
                                  <a:pt x="886" y="531"/>
                                </a:lnTo>
                                <a:lnTo>
                                  <a:pt x="950" y="495"/>
                                </a:lnTo>
                                <a:lnTo>
                                  <a:pt x="1004" y="453"/>
                                </a:lnTo>
                                <a:lnTo>
                                  <a:pt x="1043" y="406"/>
                                </a:lnTo>
                                <a:lnTo>
                                  <a:pt x="1077" y="301"/>
                                </a:lnTo>
                                <a:lnTo>
                                  <a:pt x="1068" y="247"/>
                                </a:lnTo>
                                <a:lnTo>
                                  <a:pt x="1004" y="149"/>
                                </a:lnTo>
                                <a:lnTo>
                                  <a:pt x="950" y="107"/>
                                </a:lnTo>
                                <a:lnTo>
                                  <a:pt x="886" y="71"/>
                                </a:lnTo>
                                <a:lnTo>
                                  <a:pt x="810" y="41"/>
                                </a:lnTo>
                                <a:lnTo>
                                  <a:pt x="726" y="19"/>
                                </a:lnTo>
                                <a:lnTo>
                                  <a:pt x="635" y="5"/>
                                </a:lnTo>
                                <a:lnTo>
                                  <a:pt x="5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6"/>
                        <wps:cNvSpPr>
                          <a:spLocks/>
                        </wps:cNvSpPr>
                        <wps:spPr bwMode="auto">
                          <a:xfrm>
                            <a:off x="6910" y="1007"/>
                            <a:ext cx="1077" cy="602"/>
                          </a:xfrm>
                          <a:custGeom>
                            <a:avLst/>
                            <a:gdLst>
                              <a:gd name="T0" fmla="+- 0 6910 6910"/>
                              <a:gd name="T1" fmla="*/ T0 w 1077"/>
                              <a:gd name="T2" fmla="+- 0 1308 1007"/>
                              <a:gd name="T3" fmla="*/ 1308 h 602"/>
                              <a:gd name="T4" fmla="+- 0 6944 6910"/>
                              <a:gd name="T5" fmla="*/ T4 w 1077"/>
                              <a:gd name="T6" fmla="+- 0 1203 1007"/>
                              <a:gd name="T7" fmla="*/ 1203 h 602"/>
                              <a:gd name="T8" fmla="+- 0 6984 6910"/>
                              <a:gd name="T9" fmla="*/ T8 w 1077"/>
                              <a:gd name="T10" fmla="+- 0 1156 1007"/>
                              <a:gd name="T11" fmla="*/ 1156 h 602"/>
                              <a:gd name="T12" fmla="+- 0 7037 6910"/>
                              <a:gd name="T13" fmla="*/ T12 w 1077"/>
                              <a:gd name="T14" fmla="+- 0 1114 1007"/>
                              <a:gd name="T15" fmla="*/ 1114 h 602"/>
                              <a:gd name="T16" fmla="+- 0 7102 6910"/>
                              <a:gd name="T17" fmla="*/ T16 w 1077"/>
                              <a:gd name="T18" fmla="+- 0 1078 1007"/>
                              <a:gd name="T19" fmla="*/ 1078 h 602"/>
                              <a:gd name="T20" fmla="+- 0 7177 6910"/>
                              <a:gd name="T21" fmla="*/ T20 w 1077"/>
                              <a:gd name="T22" fmla="+- 0 1048 1007"/>
                              <a:gd name="T23" fmla="*/ 1048 h 602"/>
                              <a:gd name="T24" fmla="+- 0 7261 6910"/>
                              <a:gd name="T25" fmla="*/ T24 w 1077"/>
                              <a:gd name="T26" fmla="+- 0 1026 1007"/>
                              <a:gd name="T27" fmla="*/ 1026 h 602"/>
                              <a:gd name="T28" fmla="+- 0 7352 6910"/>
                              <a:gd name="T29" fmla="*/ T28 w 1077"/>
                              <a:gd name="T30" fmla="+- 0 1012 1007"/>
                              <a:gd name="T31" fmla="*/ 1012 h 602"/>
                              <a:gd name="T32" fmla="+- 0 7449 6910"/>
                              <a:gd name="T33" fmla="*/ T32 w 1077"/>
                              <a:gd name="T34" fmla="+- 0 1007 1007"/>
                              <a:gd name="T35" fmla="*/ 1007 h 602"/>
                              <a:gd name="T36" fmla="+- 0 7545 6910"/>
                              <a:gd name="T37" fmla="*/ T36 w 1077"/>
                              <a:gd name="T38" fmla="+- 0 1012 1007"/>
                              <a:gd name="T39" fmla="*/ 1012 h 602"/>
                              <a:gd name="T40" fmla="+- 0 7636 6910"/>
                              <a:gd name="T41" fmla="*/ T40 w 1077"/>
                              <a:gd name="T42" fmla="+- 0 1026 1007"/>
                              <a:gd name="T43" fmla="*/ 1026 h 602"/>
                              <a:gd name="T44" fmla="+- 0 7720 6910"/>
                              <a:gd name="T45" fmla="*/ T44 w 1077"/>
                              <a:gd name="T46" fmla="+- 0 1048 1007"/>
                              <a:gd name="T47" fmla="*/ 1048 h 602"/>
                              <a:gd name="T48" fmla="+- 0 7796 6910"/>
                              <a:gd name="T49" fmla="*/ T48 w 1077"/>
                              <a:gd name="T50" fmla="+- 0 1078 1007"/>
                              <a:gd name="T51" fmla="*/ 1078 h 602"/>
                              <a:gd name="T52" fmla="+- 0 7860 6910"/>
                              <a:gd name="T53" fmla="*/ T52 w 1077"/>
                              <a:gd name="T54" fmla="+- 0 1114 1007"/>
                              <a:gd name="T55" fmla="*/ 1114 h 602"/>
                              <a:gd name="T56" fmla="+- 0 7914 6910"/>
                              <a:gd name="T57" fmla="*/ T56 w 1077"/>
                              <a:gd name="T58" fmla="+- 0 1156 1007"/>
                              <a:gd name="T59" fmla="*/ 1156 h 602"/>
                              <a:gd name="T60" fmla="+- 0 7953 6910"/>
                              <a:gd name="T61" fmla="*/ T60 w 1077"/>
                              <a:gd name="T62" fmla="+- 0 1203 1007"/>
                              <a:gd name="T63" fmla="*/ 1203 h 602"/>
                              <a:gd name="T64" fmla="+- 0 7987 6910"/>
                              <a:gd name="T65" fmla="*/ T64 w 1077"/>
                              <a:gd name="T66" fmla="+- 0 1308 1007"/>
                              <a:gd name="T67" fmla="*/ 1308 h 602"/>
                              <a:gd name="T68" fmla="+- 0 7978 6910"/>
                              <a:gd name="T69" fmla="*/ T68 w 1077"/>
                              <a:gd name="T70" fmla="+- 0 1362 1007"/>
                              <a:gd name="T71" fmla="*/ 1362 h 602"/>
                              <a:gd name="T72" fmla="+- 0 7914 6910"/>
                              <a:gd name="T73" fmla="*/ T72 w 1077"/>
                              <a:gd name="T74" fmla="+- 0 1460 1007"/>
                              <a:gd name="T75" fmla="*/ 1460 h 602"/>
                              <a:gd name="T76" fmla="+- 0 7860 6910"/>
                              <a:gd name="T77" fmla="*/ T76 w 1077"/>
                              <a:gd name="T78" fmla="+- 0 1502 1007"/>
                              <a:gd name="T79" fmla="*/ 1502 h 602"/>
                              <a:gd name="T80" fmla="+- 0 7796 6910"/>
                              <a:gd name="T81" fmla="*/ T80 w 1077"/>
                              <a:gd name="T82" fmla="+- 0 1538 1007"/>
                              <a:gd name="T83" fmla="*/ 1538 h 602"/>
                              <a:gd name="T84" fmla="+- 0 7720 6910"/>
                              <a:gd name="T85" fmla="*/ T84 w 1077"/>
                              <a:gd name="T86" fmla="+- 0 1567 1007"/>
                              <a:gd name="T87" fmla="*/ 1567 h 602"/>
                              <a:gd name="T88" fmla="+- 0 7636 6910"/>
                              <a:gd name="T89" fmla="*/ T88 w 1077"/>
                              <a:gd name="T90" fmla="+- 0 1590 1007"/>
                              <a:gd name="T91" fmla="*/ 1590 h 602"/>
                              <a:gd name="T92" fmla="+- 0 7545 6910"/>
                              <a:gd name="T93" fmla="*/ T92 w 1077"/>
                              <a:gd name="T94" fmla="+- 0 1604 1007"/>
                              <a:gd name="T95" fmla="*/ 1604 h 602"/>
                              <a:gd name="T96" fmla="+- 0 7449 6910"/>
                              <a:gd name="T97" fmla="*/ T96 w 1077"/>
                              <a:gd name="T98" fmla="+- 0 1608 1007"/>
                              <a:gd name="T99" fmla="*/ 1608 h 602"/>
                              <a:gd name="T100" fmla="+- 0 7352 6910"/>
                              <a:gd name="T101" fmla="*/ T100 w 1077"/>
                              <a:gd name="T102" fmla="+- 0 1604 1007"/>
                              <a:gd name="T103" fmla="*/ 1604 h 602"/>
                              <a:gd name="T104" fmla="+- 0 7261 6910"/>
                              <a:gd name="T105" fmla="*/ T104 w 1077"/>
                              <a:gd name="T106" fmla="+- 0 1590 1007"/>
                              <a:gd name="T107" fmla="*/ 1590 h 602"/>
                              <a:gd name="T108" fmla="+- 0 7177 6910"/>
                              <a:gd name="T109" fmla="*/ T108 w 1077"/>
                              <a:gd name="T110" fmla="+- 0 1567 1007"/>
                              <a:gd name="T111" fmla="*/ 1567 h 602"/>
                              <a:gd name="T112" fmla="+- 0 7102 6910"/>
                              <a:gd name="T113" fmla="*/ T112 w 1077"/>
                              <a:gd name="T114" fmla="+- 0 1538 1007"/>
                              <a:gd name="T115" fmla="*/ 1538 h 602"/>
                              <a:gd name="T116" fmla="+- 0 7037 6910"/>
                              <a:gd name="T117" fmla="*/ T116 w 1077"/>
                              <a:gd name="T118" fmla="+- 0 1502 1007"/>
                              <a:gd name="T119" fmla="*/ 1502 h 602"/>
                              <a:gd name="T120" fmla="+- 0 6984 6910"/>
                              <a:gd name="T121" fmla="*/ T120 w 1077"/>
                              <a:gd name="T122" fmla="+- 0 1460 1007"/>
                              <a:gd name="T123" fmla="*/ 1460 h 602"/>
                              <a:gd name="T124" fmla="+- 0 6944 6910"/>
                              <a:gd name="T125" fmla="*/ T124 w 1077"/>
                              <a:gd name="T126" fmla="+- 0 1413 1007"/>
                              <a:gd name="T127" fmla="*/ 1413 h 602"/>
                              <a:gd name="T128" fmla="+- 0 6910 6910"/>
                              <a:gd name="T129" fmla="*/ T128 w 1077"/>
                              <a:gd name="T130" fmla="+- 0 1308 1007"/>
                              <a:gd name="T131" fmla="*/ 1308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77" h="602">
                                <a:moveTo>
                                  <a:pt x="0" y="301"/>
                                </a:moveTo>
                                <a:lnTo>
                                  <a:pt x="34" y="196"/>
                                </a:lnTo>
                                <a:lnTo>
                                  <a:pt x="74" y="149"/>
                                </a:lnTo>
                                <a:lnTo>
                                  <a:pt x="127" y="107"/>
                                </a:lnTo>
                                <a:lnTo>
                                  <a:pt x="192" y="71"/>
                                </a:lnTo>
                                <a:lnTo>
                                  <a:pt x="267" y="41"/>
                                </a:lnTo>
                                <a:lnTo>
                                  <a:pt x="351" y="19"/>
                                </a:lnTo>
                                <a:lnTo>
                                  <a:pt x="442" y="5"/>
                                </a:lnTo>
                                <a:lnTo>
                                  <a:pt x="539" y="0"/>
                                </a:lnTo>
                                <a:lnTo>
                                  <a:pt x="635" y="5"/>
                                </a:lnTo>
                                <a:lnTo>
                                  <a:pt x="726" y="19"/>
                                </a:lnTo>
                                <a:lnTo>
                                  <a:pt x="810" y="41"/>
                                </a:lnTo>
                                <a:lnTo>
                                  <a:pt x="886" y="71"/>
                                </a:lnTo>
                                <a:lnTo>
                                  <a:pt x="950" y="107"/>
                                </a:lnTo>
                                <a:lnTo>
                                  <a:pt x="1004" y="149"/>
                                </a:lnTo>
                                <a:lnTo>
                                  <a:pt x="1043" y="196"/>
                                </a:lnTo>
                                <a:lnTo>
                                  <a:pt x="1077" y="301"/>
                                </a:lnTo>
                                <a:lnTo>
                                  <a:pt x="1068" y="355"/>
                                </a:lnTo>
                                <a:lnTo>
                                  <a:pt x="1004" y="453"/>
                                </a:lnTo>
                                <a:lnTo>
                                  <a:pt x="950" y="495"/>
                                </a:lnTo>
                                <a:lnTo>
                                  <a:pt x="886" y="531"/>
                                </a:lnTo>
                                <a:lnTo>
                                  <a:pt x="810" y="560"/>
                                </a:lnTo>
                                <a:lnTo>
                                  <a:pt x="726" y="583"/>
                                </a:lnTo>
                                <a:lnTo>
                                  <a:pt x="635" y="597"/>
                                </a:lnTo>
                                <a:lnTo>
                                  <a:pt x="539" y="601"/>
                                </a:lnTo>
                                <a:lnTo>
                                  <a:pt x="442" y="597"/>
                                </a:lnTo>
                                <a:lnTo>
                                  <a:pt x="351" y="583"/>
                                </a:lnTo>
                                <a:lnTo>
                                  <a:pt x="267" y="560"/>
                                </a:lnTo>
                                <a:lnTo>
                                  <a:pt x="192" y="531"/>
                                </a:lnTo>
                                <a:lnTo>
                                  <a:pt x="127" y="495"/>
                                </a:lnTo>
                                <a:lnTo>
                                  <a:pt x="74" y="453"/>
                                </a:lnTo>
                                <a:lnTo>
                                  <a:pt x="34" y="406"/>
                                </a:lnTo>
                                <a:lnTo>
                                  <a:pt x="0" y="301"/>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Box 47"/>
                        <wps:cNvSpPr txBox="1">
                          <a:spLocks noChangeArrowheads="1"/>
                        </wps:cNvSpPr>
                        <wps:spPr bwMode="auto">
                          <a:xfrm>
                            <a:off x="3084" y="586"/>
                            <a:ext cx="20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912F" w14:textId="77777777" w:rsidR="00521808" w:rsidRPr="009A121A" w:rsidRDefault="00521808" w:rsidP="004E4B42">
                              <w:pPr>
                                <w:spacing w:line="266" w:lineRule="exact"/>
                                <w:rPr>
                                  <w:rFonts w:ascii="Times New Roman" w:hAnsi="Times New Roman" w:cs="Times New Roman"/>
                                  <w:b/>
                                  <w:sz w:val="24"/>
                                  <w:szCs w:val="24"/>
                                  <w:lang w:val="kk-KZ"/>
                                </w:rPr>
                              </w:pPr>
                              <w:r w:rsidRPr="009A121A">
                                <w:rPr>
                                  <w:rFonts w:ascii="Times New Roman" w:hAnsi="Times New Roman" w:cs="Times New Roman"/>
                                  <w:b/>
                                  <w:color w:val="FF0000"/>
                                  <w:sz w:val="24"/>
                                  <w:szCs w:val="24"/>
                                  <w:lang w:val="kk-KZ"/>
                                </w:rPr>
                                <w:t>Ағымдағы жағдай</w:t>
                              </w:r>
                            </w:p>
                          </w:txbxContent>
                        </wps:txbx>
                        <wps:bodyPr rot="0" vert="horz" wrap="square" lIns="0" tIns="0" rIns="0" bIns="0" anchor="t" anchorCtr="0" upright="1">
                          <a:noAutofit/>
                        </wps:bodyPr>
                      </wps:wsp>
                      <wps:wsp>
                        <wps:cNvPr id="459" name="Text Box 48"/>
                        <wps:cNvSpPr txBox="1">
                          <a:spLocks noChangeArrowheads="1"/>
                        </wps:cNvSpPr>
                        <wps:spPr bwMode="auto">
                          <a:xfrm>
                            <a:off x="6911" y="600"/>
                            <a:ext cx="3195"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CA7DD" w14:textId="0B16FD7F" w:rsidR="00521808" w:rsidRPr="009A121A" w:rsidRDefault="00521808" w:rsidP="004E4B42">
                              <w:pPr>
                                <w:spacing w:line="266" w:lineRule="exact"/>
                                <w:ind w:right="18"/>
                                <w:jc w:val="center"/>
                                <w:rPr>
                                  <w:rFonts w:ascii="Times New Roman" w:hAnsi="Times New Roman" w:cs="Times New Roman"/>
                                  <w:b/>
                                  <w:sz w:val="24"/>
                                  <w:szCs w:val="24"/>
                                  <w:lang w:val="kk-KZ"/>
                                </w:rPr>
                              </w:pPr>
                              <w:r w:rsidRPr="009A121A">
                                <w:rPr>
                                  <w:rFonts w:ascii="Times New Roman" w:hAnsi="Times New Roman" w:cs="Times New Roman"/>
                                  <w:b/>
                                  <w:color w:val="16365D"/>
                                  <w:sz w:val="24"/>
                                  <w:szCs w:val="24"/>
                                  <w:lang w:val="kk-KZ"/>
                                </w:rPr>
                                <w:t xml:space="preserve">     Бейімділікке негізделген кәсіпкерлік</w:t>
                              </w:r>
                            </w:p>
                            <w:p w14:paraId="79C0C9C9" w14:textId="77777777" w:rsidR="00521808" w:rsidRPr="009A121A" w:rsidRDefault="00521808" w:rsidP="004E4B42">
                              <w:pPr>
                                <w:spacing w:before="7"/>
                                <w:ind w:right="19"/>
                                <w:rPr>
                                  <w:rFonts w:ascii="Times New Roman" w:hAnsi="Times New Roman" w:cs="Times New Roman"/>
                                  <w:b/>
                                  <w:sz w:val="24"/>
                                  <w:szCs w:val="24"/>
                                </w:rPr>
                              </w:pPr>
                            </w:p>
                            <w:p w14:paraId="740A11A3" w14:textId="77777777" w:rsidR="00521808" w:rsidRPr="009A121A" w:rsidRDefault="00521808" w:rsidP="004E4B42">
                              <w:pPr>
                                <w:spacing w:before="206"/>
                                <w:ind w:left="297"/>
                                <w:rPr>
                                  <w:rFonts w:ascii="Times New Roman" w:hAnsi="Times New Roman" w:cs="Times New Roman"/>
                                  <w:sz w:val="24"/>
                                  <w:szCs w:val="24"/>
                                </w:rPr>
                              </w:pPr>
                              <w:r w:rsidRPr="009A121A">
                                <w:rPr>
                                  <w:rFonts w:ascii="Times New Roman" w:hAnsi="Times New Roman" w:cs="Times New Roman"/>
                                  <w:sz w:val="24"/>
                                  <w:szCs w:val="24"/>
                                </w:rPr>
                                <w:t>села</w:t>
                              </w:r>
                            </w:p>
                          </w:txbxContent>
                        </wps:txbx>
                        <wps:bodyPr rot="0" vert="horz" wrap="square" lIns="0" tIns="0" rIns="0" bIns="0" anchor="t" anchorCtr="0" upright="1">
                          <a:noAutofit/>
                        </wps:bodyPr>
                      </wps:wsp>
                      <wps:wsp>
                        <wps:cNvPr id="461" name="Text Box 50"/>
                        <wps:cNvSpPr txBox="1">
                          <a:spLocks noChangeArrowheads="1"/>
                        </wps:cNvSpPr>
                        <wps:spPr bwMode="auto">
                          <a:xfrm>
                            <a:off x="8846" y="2165"/>
                            <a:ext cx="1770"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39087" w14:textId="77777777" w:rsidR="00521808" w:rsidRPr="009A121A" w:rsidRDefault="00521808" w:rsidP="004E4B42">
                              <w:pPr>
                                <w:spacing w:line="266" w:lineRule="exact"/>
                                <w:rPr>
                                  <w:rFonts w:ascii="Times New Roman" w:hAnsi="Times New Roman" w:cs="Times New Roman"/>
                                  <w:sz w:val="24"/>
                                  <w:szCs w:val="24"/>
                                  <w:lang w:val="kk-KZ"/>
                                </w:rPr>
                              </w:pPr>
                              <w:r w:rsidRPr="009A121A">
                                <w:rPr>
                                  <w:rFonts w:ascii="Times New Roman" w:hAnsi="Times New Roman" w:cs="Times New Roman"/>
                                  <w:sz w:val="24"/>
                                  <w:szCs w:val="24"/>
                                  <w:lang w:val="kk-KZ"/>
                                </w:rPr>
                                <w:t xml:space="preserve">Инновациялық кәсіпкерлік </w:t>
                              </w:r>
                            </w:p>
                          </w:txbxContent>
                        </wps:txbx>
                        <wps:bodyPr rot="0" vert="horz" wrap="square" lIns="0" tIns="0" rIns="0" bIns="0" anchor="t" anchorCtr="0" upright="1">
                          <a:noAutofit/>
                        </wps:bodyPr>
                      </wps:wsp>
                      <wps:wsp>
                        <wps:cNvPr id="462" name="Text Box 51"/>
                        <wps:cNvSpPr txBox="1">
                          <a:spLocks noChangeArrowheads="1"/>
                        </wps:cNvSpPr>
                        <wps:spPr bwMode="auto">
                          <a:xfrm>
                            <a:off x="4501" y="2741"/>
                            <a:ext cx="2914"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C5DB0" w14:textId="77777777" w:rsidR="00521808" w:rsidRPr="009A121A" w:rsidRDefault="00521808" w:rsidP="004E4B42">
                              <w:pPr>
                                <w:spacing w:line="266" w:lineRule="exact"/>
                                <w:jc w:val="center"/>
                                <w:rPr>
                                  <w:rFonts w:ascii="Times New Roman" w:hAnsi="Times New Roman" w:cs="Times New Roman"/>
                                  <w:sz w:val="24"/>
                                  <w:szCs w:val="24"/>
                                  <w:lang w:val="kk-KZ"/>
                                </w:rPr>
                              </w:pPr>
                              <w:r w:rsidRPr="009A121A">
                                <w:rPr>
                                  <w:rFonts w:ascii="Times New Roman" w:hAnsi="Times New Roman" w:cs="Times New Roman"/>
                                  <w:sz w:val="24"/>
                                  <w:szCs w:val="24"/>
                                  <w:lang w:val="kk-KZ"/>
                                </w:rPr>
                                <w:t>Ақмола облысындағы</w:t>
                              </w:r>
                            </w:p>
                            <w:p w14:paraId="4A031030" w14:textId="77777777" w:rsidR="00521808" w:rsidRPr="009A121A" w:rsidRDefault="00521808" w:rsidP="004E4B42">
                              <w:pPr>
                                <w:spacing w:before="190" w:line="244" w:lineRule="auto"/>
                                <w:ind w:right="2056"/>
                                <w:rPr>
                                  <w:rFonts w:ascii="Times New Roman" w:hAnsi="Times New Roman" w:cs="Times New Roman"/>
                                  <w:sz w:val="24"/>
                                  <w:szCs w:val="24"/>
                                </w:rPr>
                              </w:pPr>
                            </w:p>
                          </w:txbxContent>
                        </wps:txbx>
                        <wps:bodyPr rot="0" vert="horz" wrap="square" lIns="0" tIns="0" rIns="0" bIns="0" anchor="t" anchorCtr="0" upright="1">
                          <a:noAutofit/>
                        </wps:bodyPr>
                      </wps:wsp>
                      <wps:wsp>
                        <wps:cNvPr id="463" name="Text Box 52"/>
                        <wps:cNvSpPr txBox="1">
                          <a:spLocks noChangeArrowheads="1"/>
                        </wps:cNvSpPr>
                        <wps:spPr bwMode="auto">
                          <a:xfrm>
                            <a:off x="2866" y="3366"/>
                            <a:ext cx="216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0E6D0" w14:textId="77777777" w:rsidR="00521808" w:rsidRPr="009A121A" w:rsidRDefault="00521808" w:rsidP="004E4B42">
                              <w:pPr>
                                <w:spacing w:line="249" w:lineRule="auto"/>
                                <w:ind w:left="16" w:right="2" w:hanging="17"/>
                                <w:rPr>
                                  <w:rFonts w:ascii="Times New Roman" w:hAnsi="Times New Roman" w:cs="Times New Roman"/>
                                  <w:i/>
                                  <w:sz w:val="24"/>
                                  <w:szCs w:val="24"/>
                                  <w:lang w:val="kk-KZ"/>
                                </w:rPr>
                              </w:pPr>
                              <w:r w:rsidRPr="009A121A">
                                <w:rPr>
                                  <w:rFonts w:ascii="Times New Roman" w:hAnsi="Times New Roman" w:cs="Times New Roman"/>
                                  <w:i/>
                                  <w:sz w:val="24"/>
                                  <w:szCs w:val="24"/>
                                  <w:lang w:val="kk-KZ"/>
                                </w:rPr>
                                <w:t>Өндеуге бағытталған қаржы төмен</w:t>
                              </w:r>
                            </w:p>
                          </w:txbxContent>
                        </wps:txbx>
                        <wps:bodyPr rot="0" vert="horz" wrap="square" lIns="0" tIns="0" rIns="0" bIns="0" anchor="t" anchorCtr="0" upright="1">
                          <a:noAutofit/>
                        </wps:bodyPr>
                      </wps:wsp>
                      <wps:wsp>
                        <wps:cNvPr id="464" name="Text Box 53"/>
                        <wps:cNvSpPr txBox="1">
                          <a:spLocks noChangeArrowheads="1"/>
                        </wps:cNvSpPr>
                        <wps:spPr bwMode="auto">
                          <a:xfrm>
                            <a:off x="5536" y="3649"/>
                            <a:ext cx="12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3B08D" w14:textId="77777777" w:rsidR="00521808" w:rsidRPr="009A121A" w:rsidRDefault="00521808" w:rsidP="004E4B42">
                              <w:pPr>
                                <w:spacing w:line="266" w:lineRule="exact"/>
                                <w:rPr>
                                  <w:rFonts w:ascii="Times New Roman" w:hAnsi="Times New Roman" w:cs="Times New Roman"/>
                                  <w:sz w:val="24"/>
                                  <w:szCs w:val="24"/>
                                  <w:lang w:val="kk-KZ"/>
                                </w:rPr>
                              </w:pPr>
                              <w:r w:rsidRPr="009A121A">
                                <w:rPr>
                                  <w:rFonts w:ascii="Times New Roman" w:hAnsi="Times New Roman" w:cs="Times New Roman"/>
                                  <w:sz w:val="24"/>
                                  <w:szCs w:val="24"/>
                                  <w:lang w:val="kk-KZ"/>
                                </w:rPr>
                                <w:t xml:space="preserve"> Кәсіпкерлік</w:t>
                              </w:r>
                            </w:p>
                            <w:p w14:paraId="0EC8D5C9" w14:textId="77777777" w:rsidR="00521808" w:rsidRPr="009A121A" w:rsidRDefault="00521808" w:rsidP="004E4B42">
                              <w:pPr>
                                <w:spacing w:line="266" w:lineRule="exact"/>
                                <w:rPr>
                                  <w:rFonts w:ascii="Times New Roman" w:hAnsi="Times New Roman" w:cs="Times New Roman"/>
                                  <w:sz w:val="24"/>
                                  <w:szCs w:val="24"/>
                                  <w:lang w:val="kk-KZ"/>
                                </w:rPr>
                              </w:pPr>
                              <w:r w:rsidRPr="009A121A">
                                <w:rPr>
                                  <w:rFonts w:ascii="Times New Roman" w:hAnsi="Times New Roman" w:cs="Times New Roman"/>
                                  <w:sz w:val="24"/>
                                  <w:szCs w:val="24"/>
                                  <w:lang w:val="kk-KZ"/>
                                </w:rPr>
                                <w:t xml:space="preserve">белсенділік </w:t>
                              </w:r>
                            </w:p>
                          </w:txbxContent>
                        </wps:txbx>
                        <wps:bodyPr rot="0" vert="horz" wrap="square" lIns="0" tIns="0" rIns="0" bIns="0" anchor="t" anchorCtr="0" upright="1">
                          <a:noAutofit/>
                        </wps:bodyPr>
                      </wps:wsp>
                      <wps:wsp>
                        <wps:cNvPr id="465" name="Text Box 54"/>
                        <wps:cNvSpPr txBox="1">
                          <a:spLocks noChangeArrowheads="1"/>
                        </wps:cNvSpPr>
                        <wps:spPr bwMode="auto">
                          <a:xfrm>
                            <a:off x="6925" y="3086"/>
                            <a:ext cx="1351"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3B36" w14:textId="77777777" w:rsidR="00521808" w:rsidRPr="009A121A" w:rsidRDefault="00521808" w:rsidP="004E4B42">
                              <w:pPr>
                                <w:ind w:right="18"/>
                                <w:rPr>
                                  <w:rFonts w:ascii="Times New Roman" w:hAnsi="Times New Roman" w:cs="Times New Roman"/>
                                  <w:sz w:val="24"/>
                                  <w:szCs w:val="24"/>
                                  <w:lang w:val="kk-KZ"/>
                                </w:rPr>
                              </w:pPr>
                              <w:r w:rsidRPr="009A121A">
                                <w:rPr>
                                  <w:rFonts w:ascii="Times New Roman" w:hAnsi="Times New Roman" w:cs="Times New Roman"/>
                                  <w:sz w:val="24"/>
                                  <w:szCs w:val="24"/>
                                  <w:lang w:val="kk-KZ"/>
                                </w:rPr>
                                <w:t>Маманданған жұмыс күші</w:t>
                              </w:r>
                            </w:p>
                          </w:txbxContent>
                        </wps:txbx>
                        <wps:bodyPr rot="0" vert="horz" wrap="square" lIns="0" tIns="0" rIns="0" bIns="0" anchor="t" anchorCtr="0" upright="1">
                          <a:noAutofit/>
                        </wps:bodyPr>
                      </wps:wsp>
                      <wps:wsp>
                        <wps:cNvPr id="466" name="Text Box 55"/>
                        <wps:cNvSpPr txBox="1">
                          <a:spLocks noChangeArrowheads="1"/>
                        </wps:cNvSpPr>
                        <wps:spPr bwMode="auto">
                          <a:xfrm>
                            <a:off x="8466" y="3592"/>
                            <a:ext cx="1980"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2737D" w14:textId="77777777" w:rsidR="00521808" w:rsidRPr="009A121A" w:rsidRDefault="00521808" w:rsidP="004E4B42">
                              <w:pPr>
                                <w:spacing w:line="266" w:lineRule="exact"/>
                                <w:jc w:val="center"/>
                                <w:rPr>
                                  <w:rFonts w:ascii="Times New Roman" w:hAnsi="Times New Roman" w:cs="Times New Roman"/>
                                  <w:sz w:val="24"/>
                                  <w:szCs w:val="24"/>
                                  <w:lang w:val="kk-KZ"/>
                                </w:rPr>
                              </w:pPr>
                              <w:r w:rsidRPr="009A121A">
                                <w:rPr>
                                  <w:rFonts w:ascii="Times New Roman" w:hAnsi="Times New Roman" w:cs="Times New Roman"/>
                                  <w:sz w:val="24"/>
                                  <w:szCs w:val="24"/>
                                  <w:lang w:val="kk-KZ"/>
                                </w:rPr>
                                <w:t>Жастар арасындағы стартап жобалар</w:t>
                              </w:r>
                            </w:p>
                          </w:txbxContent>
                        </wps:txbx>
                        <wps:bodyPr rot="0" vert="horz" wrap="square" lIns="0" tIns="0" rIns="0" bIns="0" anchor="t" anchorCtr="0" upright="1">
                          <a:noAutofit/>
                        </wps:bodyPr>
                      </wps:wsp>
                      <wps:wsp>
                        <wps:cNvPr id="467" name="Text Box 56"/>
                        <wps:cNvSpPr txBox="1">
                          <a:spLocks noChangeArrowheads="1"/>
                        </wps:cNvSpPr>
                        <wps:spPr bwMode="auto">
                          <a:xfrm>
                            <a:off x="4336" y="4184"/>
                            <a:ext cx="994"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5953" w14:textId="77777777" w:rsidR="00521808" w:rsidRPr="009A121A" w:rsidRDefault="00521808" w:rsidP="004E4B42">
                              <w:pPr>
                                <w:ind w:left="177" w:hanging="178"/>
                                <w:rPr>
                                  <w:rFonts w:ascii="Times New Roman" w:hAnsi="Times New Roman" w:cs="Times New Roman"/>
                                  <w:sz w:val="24"/>
                                  <w:szCs w:val="24"/>
                                  <w:lang w:val="kk-KZ"/>
                                </w:rPr>
                              </w:pPr>
                              <w:r w:rsidRPr="009A121A">
                                <w:rPr>
                                  <w:rFonts w:ascii="Times New Roman" w:hAnsi="Times New Roman" w:cs="Times New Roman"/>
                                  <w:sz w:val="24"/>
                                  <w:szCs w:val="24"/>
                                  <w:lang w:val="kk-KZ"/>
                                </w:rPr>
                                <w:t>Жұмыс күші</w:t>
                              </w:r>
                            </w:p>
                          </w:txbxContent>
                        </wps:txbx>
                        <wps:bodyPr rot="0" vert="horz" wrap="square" lIns="0" tIns="0" rIns="0" bIns="0" anchor="t" anchorCtr="0" upright="1">
                          <a:noAutofit/>
                        </wps:bodyPr>
                      </wps:wsp>
                      <wps:wsp>
                        <wps:cNvPr id="468" name="Text Box 57"/>
                        <wps:cNvSpPr txBox="1">
                          <a:spLocks noChangeArrowheads="1"/>
                        </wps:cNvSpPr>
                        <wps:spPr bwMode="auto">
                          <a:xfrm>
                            <a:off x="7033" y="4187"/>
                            <a:ext cx="1813"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B9F8" w14:textId="77777777" w:rsidR="00521808" w:rsidRPr="009A121A" w:rsidRDefault="00521808" w:rsidP="004E4B42">
                              <w:pPr>
                                <w:spacing w:before="240" w:after="0"/>
                                <w:ind w:right="18" w:firstLine="3"/>
                                <w:jc w:val="center"/>
                                <w:rPr>
                                  <w:rFonts w:ascii="Times New Roman" w:hAnsi="Times New Roman" w:cs="Times New Roman"/>
                                  <w:spacing w:val="-1"/>
                                  <w:sz w:val="24"/>
                                  <w:szCs w:val="24"/>
                                  <w:lang w:val="kk-KZ"/>
                                </w:rPr>
                              </w:pPr>
                              <w:r w:rsidRPr="009A121A">
                                <w:rPr>
                                  <w:rFonts w:ascii="Times New Roman" w:hAnsi="Times New Roman" w:cs="Times New Roman"/>
                                  <w:sz w:val="24"/>
                                  <w:szCs w:val="24"/>
                                  <w:lang w:val="kk-KZ"/>
                                </w:rPr>
                                <w:t xml:space="preserve">Жаңа </w:t>
                              </w:r>
                              <w:r w:rsidRPr="009A121A">
                                <w:rPr>
                                  <w:rFonts w:ascii="Times New Roman" w:hAnsi="Times New Roman" w:cs="Times New Roman"/>
                                  <w:spacing w:val="-1"/>
                                  <w:sz w:val="24"/>
                                  <w:szCs w:val="24"/>
                                </w:rPr>
                                <w:t>технологи</w:t>
                              </w:r>
                              <w:r w:rsidRPr="009A121A">
                                <w:rPr>
                                  <w:rFonts w:ascii="Times New Roman" w:hAnsi="Times New Roman" w:cs="Times New Roman"/>
                                  <w:spacing w:val="-1"/>
                                  <w:sz w:val="24"/>
                                  <w:szCs w:val="24"/>
                                  <w:lang w:val="kk-KZ"/>
                                </w:rPr>
                                <w:t>я өндіріс</w:t>
                              </w:r>
                            </w:p>
                            <w:p w14:paraId="1D6B1977" w14:textId="77777777" w:rsidR="00521808" w:rsidRPr="009A121A" w:rsidRDefault="00521808" w:rsidP="004E4B42">
                              <w:pPr>
                                <w:spacing w:before="240" w:after="0"/>
                                <w:ind w:right="18" w:firstLine="3"/>
                                <w:rPr>
                                  <w:rFonts w:ascii="Times New Roman" w:hAnsi="Times New Roman" w:cs="Times New Roman"/>
                                  <w:spacing w:val="-1"/>
                                  <w:sz w:val="24"/>
                                  <w:szCs w:val="24"/>
                                  <w:lang w:val="kk-KZ"/>
                                </w:rPr>
                              </w:pPr>
                            </w:p>
                            <w:p w14:paraId="30BCB0D0" w14:textId="77777777" w:rsidR="00521808" w:rsidRPr="009A121A" w:rsidRDefault="00521808" w:rsidP="004E4B42">
                              <w:pPr>
                                <w:spacing w:before="240" w:after="0"/>
                                <w:ind w:right="18" w:firstLine="3"/>
                                <w:jc w:val="center"/>
                                <w:rPr>
                                  <w:rFonts w:ascii="Times New Roman" w:hAnsi="Times New Roman" w:cs="Times New Roman"/>
                                  <w:sz w:val="24"/>
                                  <w:szCs w:val="24"/>
                                  <w:lang w:val="kk-KZ"/>
                                </w:rPr>
                              </w:pPr>
                              <w:r w:rsidRPr="009A121A">
                                <w:rPr>
                                  <w:rFonts w:ascii="Times New Roman" w:hAnsi="Times New Roman" w:cs="Times New Roman"/>
                                  <w:spacing w:val="-1"/>
                                  <w:sz w:val="24"/>
                                  <w:szCs w:val="24"/>
                                  <w:lang w:val="kk-KZ"/>
                                </w:rPr>
                                <w:t>Және өндіріс</w:t>
                              </w:r>
                            </w:p>
                          </w:txbxContent>
                        </wps:txbx>
                        <wps:bodyPr rot="0" vert="horz" wrap="square" lIns="0" tIns="0" rIns="0" bIns="0" anchor="t" anchorCtr="0" upright="1">
                          <a:noAutofit/>
                        </wps:bodyPr>
                      </wps:wsp>
                      <wps:wsp>
                        <wps:cNvPr id="469" name="Text Box 58"/>
                        <wps:cNvSpPr txBox="1">
                          <a:spLocks noChangeArrowheads="1"/>
                        </wps:cNvSpPr>
                        <wps:spPr bwMode="auto">
                          <a:xfrm>
                            <a:off x="2743" y="5318"/>
                            <a:ext cx="247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7F972" w14:textId="77777777" w:rsidR="00521808" w:rsidRPr="009A121A" w:rsidRDefault="00521808" w:rsidP="004E4B42">
                              <w:pPr>
                                <w:spacing w:line="178" w:lineRule="exact"/>
                                <w:rPr>
                                  <w:rFonts w:ascii="Times New Roman" w:hAnsi="Times New Roman" w:cs="Times New Roman"/>
                                  <w:i/>
                                  <w:sz w:val="24"/>
                                  <w:szCs w:val="24"/>
                                  <w:lang w:val="kk-KZ"/>
                                </w:rPr>
                              </w:pPr>
                              <w:r w:rsidRPr="009A121A">
                                <w:rPr>
                                  <w:rFonts w:ascii="Times New Roman" w:hAnsi="Times New Roman" w:cs="Times New Roman"/>
                                  <w:i/>
                                  <w:sz w:val="24"/>
                                  <w:szCs w:val="24"/>
                                  <w:lang w:val="kk-KZ"/>
                                </w:rPr>
                                <w:t xml:space="preserve">Несие уақытын </w:t>
                              </w:r>
                              <w:r w:rsidRPr="009A121A">
                                <w:rPr>
                                  <w:rFonts w:ascii="Times New Roman" w:hAnsi="Times New Roman" w:cs="Times New Roman"/>
                                  <w:i/>
                                  <w:sz w:val="24"/>
                                  <w:szCs w:val="24"/>
                                </w:rPr>
                                <w:t xml:space="preserve">5 </w:t>
                              </w:r>
                              <w:r w:rsidRPr="009A121A">
                                <w:rPr>
                                  <w:rFonts w:ascii="Times New Roman" w:hAnsi="Times New Roman" w:cs="Times New Roman"/>
                                  <w:i/>
                                  <w:sz w:val="24"/>
                                  <w:szCs w:val="24"/>
                                  <w:lang w:val="kk-KZ"/>
                                </w:rPr>
                                <w:t>жыл</w:t>
                              </w:r>
                            </w:p>
                          </w:txbxContent>
                        </wps:txbx>
                        <wps:bodyPr rot="0" vert="horz" wrap="square" lIns="0" tIns="0" rIns="0" bIns="0" anchor="t" anchorCtr="0" upright="1">
                          <a:noAutofit/>
                        </wps:bodyPr>
                      </wps:wsp>
                      <wps:wsp>
                        <wps:cNvPr id="470" name="Text Box 59"/>
                        <wps:cNvSpPr txBox="1">
                          <a:spLocks noChangeArrowheads="1"/>
                        </wps:cNvSpPr>
                        <wps:spPr bwMode="auto">
                          <a:xfrm>
                            <a:off x="8012" y="5142"/>
                            <a:ext cx="235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97B1B" w14:textId="77777777" w:rsidR="00521808" w:rsidRPr="009A121A" w:rsidRDefault="00521808" w:rsidP="004E4B42">
                              <w:pPr>
                                <w:spacing w:line="266" w:lineRule="exact"/>
                                <w:jc w:val="center"/>
                                <w:rPr>
                                  <w:rFonts w:ascii="Times New Roman" w:hAnsi="Times New Roman" w:cs="Times New Roman"/>
                                  <w:sz w:val="24"/>
                                  <w:szCs w:val="24"/>
                                </w:rPr>
                              </w:pPr>
                              <w:r w:rsidRPr="009A121A">
                                <w:rPr>
                                  <w:rFonts w:ascii="Times New Roman" w:hAnsi="Times New Roman" w:cs="Times New Roman"/>
                                  <w:sz w:val="24"/>
                                  <w:szCs w:val="24"/>
                                  <w:lang w:val="kk-KZ"/>
                                </w:rPr>
                                <w:t>Несие мерзімі</w:t>
                              </w:r>
                              <w:r w:rsidRPr="009A121A">
                                <w:rPr>
                                  <w:rFonts w:ascii="Times New Roman" w:hAnsi="Times New Roman" w:cs="Times New Roman"/>
                                  <w:sz w:val="24"/>
                                  <w:szCs w:val="24"/>
                                </w:rPr>
                                <w:t xml:space="preserve"> 10-15жыл</w:t>
                              </w:r>
                            </w:p>
                          </w:txbxContent>
                        </wps:txbx>
                        <wps:bodyPr rot="0" vert="horz" wrap="square" lIns="0" tIns="0" rIns="0" bIns="0" anchor="t" anchorCtr="0" upright="1">
                          <a:noAutofit/>
                        </wps:bodyPr>
                      </wps:wsp>
                      <wps:wsp>
                        <wps:cNvPr id="471" name="Text Box 60"/>
                        <wps:cNvSpPr txBox="1">
                          <a:spLocks noChangeArrowheads="1"/>
                        </wps:cNvSpPr>
                        <wps:spPr bwMode="auto">
                          <a:xfrm>
                            <a:off x="2743" y="5974"/>
                            <a:ext cx="148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9BD7" w14:textId="77777777" w:rsidR="00521808" w:rsidRPr="009A121A" w:rsidRDefault="00521808" w:rsidP="004E4B42">
                              <w:pPr>
                                <w:spacing w:line="266" w:lineRule="exact"/>
                                <w:rPr>
                                  <w:rFonts w:ascii="Times New Roman" w:hAnsi="Times New Roman" w:cs="Times New Roman"/>
                                  <w:sz w:val="24"/>
                                  <w:szCs w:val="24"/>
                                  <w:lang w:val="kk-KZ"/>
                                </w:rPr>
                              </w:pPr>
                              <w:r w:rsidRPr="009A121A">
                                <w:rPr>
                                  <w:rFonts w:ascii="Times New Roman" w:hAnsi="Times New Roman" w:cs="Times New Roman"/>
                                  <w:sz w:val="24"/>
                                  <w:szCs w:val="24"/>
                                  <w:lang w:val="kk-KZ"/>
                                </w:rPr>
                                <w:t>Бизнес ой сана төмен</w:t>
                              </w:r>
                            </w:p>
                          </w:txbxContent>
                        </wps:txbx>
                        <wps:bodyPr rot="0" vert="horz" wrap="square" lIns="0" tIns="0" rIns="0" bIns="0" anchor="t" anchorCtr="0" upright="1">
                          <a:noAutofit/>
                        </wps:bodyPr>
                      </wps:wsp>
                      <wps:wsp>
                        <wps:cNvPr id="472" name="Text Box 61"/>
                        <wps:cNvSpPr txBox="1">
                          <a:spLocks noChangeArrowheads="1"/>
                        </wps:cNvSpPr>
                        <wps:spPr bwMode="auto">
                          <a:xfrm>
                            <a:off x="6665" y="5838"/>
                            <a:ext cx="369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5FD79" w14:textId="4E17DFB4" w:rsidR="00521808" w:rsidRPr="009A121A" w:rsidRDefault="00521808" w:rsidP="009A121A">
                              <w:pPr>
                                <w:spacing w:after="0" w:line="266" w:lineRule="exact"/>
                                <w:jc w:val="center"/>
                                <w:rPr>
                                  <w:rFonts w:ascii="Times New Roman" w:hAnsi="Times New Roman" w:cs="Times New Roman"/>
                                  <w:sz w:val="24"/>
                                  <w:szCs w:val="24"/>
                                  <w:lang w:val="kk-KZ"/>
                                </w:rPr>
                              </w:pPr>
                              <w:r w:rsidRPr="009A121A">
                                <w:rPr>
                                  <w:rFonts w:ascii="Times New Roman" w:hAnsi="Times New Roman" w:cs="Times New Roman"/>
                                  <w:sz w:val="24"/>
                                  <w:szCs w:val="24"/>
                                  <w:lang w:val="kk-KZ"/>
                                </w:rPr>
                                <w:t>Ауыл шаруашылық өндірісі</w:t>
                              </w:r>
                            </w:p>
                            <w:p w14:paraId="711B698F" w14:textId="38CCEE82" w:rsidR="00521808" w:rsidRPr="009A121A" w:rsidRDefault="00521808" w:rsidP="009A121A">
                              <w:pPr>
                                <w:spacing w:after="0" w:line="266" w:lineRule="exact"/>
                                <w:jc w:val="center"/>
                                <w:rPr>
                                  <w:rFonts w:ascii="Times New Roman" w:hAnsi="Times New Roman" w:cs="Times New Roman"/>
                                  <w:sz w:val="24"/>
                                  <w:szCs w:val="24"/>
                                  <w:lang w:val="kk-KZ"/>
                                </w:rPr>
                              </w:pPr>
                              <w:r w:rsidRPr="009A121A">
                                <w:rPr>
                                  <w:rFonts w:ascii="Times New Roman" w:hAnsi="Times New Roman" w:cs="Times New Roman"/>
                                  <w:sz w:val="24"/>
                                  <w:szCs w:val="24"/>
                                  <w:lang w:val="kk-KZ"/>
                                </w:rPr>
                                <w:t>отандық электронды сату платформасы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4C171" id="Группа 60" o:spid="_x0000_s1082" style="position:absolute;margin-left:90.75pt;margin-top:8.7pt;width:472.05pt;height:310.25pt;z-index:-251668992;mso-wrap-distance-left:0;mso-wrap-distance-right:0;mso-position-horizontal-relative:page;mso-position-vertical-relative:text" coordorigin="2066,266" coordsize="8874,7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83" type="#_x0000_t75" style="position:absolute;left:2066;top:266;width:8874;height:7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BHDAAAA2wAAAA8AAABkcnMvZG93bnJldi54bWxEj0FrwkAQhe8F/8MyQi9FNyklaHQVqQi9&#10;9BD1Bwy7YzaanQ3ZbUz/fbcgeHy8ed+bt96OrhUD9aHxrCCfZyCItTcN1wrOp8NsASJEZIOtZ1Lw&#10;SwG2m8nLGkvj71zRcIy1SBAOJSqwMXallEFbchjmviNO3sX3DmOSfS1Nj/cEd618z7JCOmw4NVjs&#10;6NOSvh1/XHrDunzpvq9v14+qq2w76P2i0Eq9TsfdCkSkMT6PH+kvo6DI4X9LA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f4EcMAAADbAAAADwAAAAAAAAAAAAAAAACf&#10;AgAAZHJzL2Rvd25yZXYueG1sUEsFBgAAAAAEAAQA9wAAAI8DAAAAAA==&#10;">
                  <v:imagedata r:id="rId93" o:title=""/>
                </v:shape>
                <v:shape id="Freeform 35" o:spid="_x0000_s1084" style="position:absolute;left:2066;top:266;width:8874;height:7129;visibility:visible;mso-wrap-style:square;v-text-anchor:top" coordsize="8874,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SL8IA&#10;AADbAAAADwAAAGRycy9kb3ducmV2LnhtbESPT4vCMBTE7wt+h/AEb9vUIq5U0yLK4nr038Hbo3m2&#10;1ealNFntfnsjCHscZuY3zCLvTSPu1LnasoJxFIMgLqyuuVRwPHx/zkA4j6yxsUwK/shBng0+Fphq&#10;++Ad3fe+FAHCLkUFlfdtKqUrKjLoItsSB+9iO4M+yK6UusNHgJtGJnE8lQZrDgsVtrSqqLjtf42C&#10;9fosT1u8bmV5nJyLjeWvU7JRajTsl3MQnnr/H363f7SCaQKvL+EH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dIvwgAAANsAAAAPAAAAAAAAAAAAAAAAAJgCAABkcnMvZG93&#10;bnJldi54bWxQSwUGAAAAAAQABAD1AAAAhwMAAAAA&#10;" path="m,1188r3,-75l10,1039,21,967,37,896,57,826,80,759r28,-66l140,630r35,-62l213,509r42,-56l300,399r48,-51l399,300r54,-45l510,213r59,-39l630,139r64,-31l759,80,827,56,896,36,967,21,1040,9r73,-7l1189,,7686,r75,2l7835,9r73,12l7979,36r69,20l8116,80r65,28l8245,139r61,35l8365,213r56,42l8475,300r51,48l8575,399r45,54l8662,509r38,59l8735,630r32,63l8794,759r24,67l8838,896r16,71l8865,1039r7,74l8874,1188r,4753l8872,6016r-7,74l8854,6162r-16,71l8818,6303r-24,67l8767,6436r-32,63l8700,6561r-38,59l8620,6676r-45,54l8526,6781r-51,48l8421,6874r-56,42l8306,6955r-61,35l8181,7021r-65,28l8048,7073r-69,20l7908,7108r-73,12l7761,7127r-75,2l1189,7129r-76,-2l1040,7120r-73,-12l896,7093r-69,-20l759,7049r-65,-28l630,6990r-61,-35l510,6916r-57,-42l399,6829r-51,-48l300,6730r-45,-54l213,6620r-38,-59l140,6499r-32,-63l80,6370,57,6303,37,6233,21,6162,10,6090,3,6016,,5941,,1188xe" filled="f" strokecolor="#385d89" strokeweight="2pt">
                  <v:path arrowok="t" o:connecttype="custom" o:connectlocs="3,1379;21,1233;57,1092;108,959;175,834;255,719;348,614;453,521;569,440;694,374;827,322;967,287;1113,268;7686,266;7835,275;7979,302;8116,346;8245,405;8365,479;8475,566;8575,665;8662,775;8735,896;8794,1025;8838,1162;8865,1305;8874,1454;8872,6282;8854,6428;8818,6569;8767,6702;8700,6827;8620,6942;8526,7047;8421,7140;8306,7221;8181,7287;8048,7339;7908,7374;7761,7393;1189,7395;1040,7386;896,7359;759,7315;630,7256;510,7182;399,7095;300,6996;213,6886;140,6765;80,6636;37,6499;10,6356;0,6207" o:connectangles="0,0,0,0,0,0,0,0,0,0,0,0,0,0,0,0,0,0,0,0,0,0,0,0,0,0,0,0,0,0,0,0,0,0,0,0,0,0,0,0,0,0,0,0,0,0,0,0,0,0,0,0,0,0"/>
                </v:shape>
                <v:shape id="Picture 36" o:spid="_x0000_s1085" type="#_x0000_t75" style="position:absolute;left:4204;top:2079;width:3943;height:3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5dkDEAAAA2wAAAA8AAABkcnMvZG93bnJldi54bWxEj0+LwjAUxO+C3yE8YS+yTd2FItUoIgiy&#10;7GH9g17fNs+22LyUJtbqpzeC4HGYmd8w03lnKtFS40rLCkZRDII4s7rkXMF+t/ocg3AeWWNlmRTc&#10;yMF81u9NMdX2yhtqtz4XAcIuRQWF93UqpcsKMugiWxMH72Qbgz7IJpe6wWuAm0p+xXEiDZYcFgqs&#10;aVlQdt5ejIKTvgz//o+/7SG+Ef7cV7vOJXelPgbdYgLCU+ff4Vd7rRUk3/D8En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5dkDEAAAA2wAAAA8AAAAAAAAAAAAAAAAA&#10;nwIAAGRycy9kb3ducmV2LnhtbFBLBQYAAAAABAAEAPcAAACQAwAAAAA=&#10;">
                  <v:imagedata r:id="rId94" o:title=""/>
                </v:shape>
                <v:shape id="Freeform 38" o:spid="_x0000_s1086" style="position:absolute;left:2350;top:1609;width:2036;height:817;visibility:visible;mso-wrap-style:square;v-text-anchor:top" coordsize="792,6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2csUA&#10;AADcAAAADwAAAGRycy9kb3ducmV2LnhtbESPQWvCQBSE74X+h+UVeqsbxYpGVxHRUkwVooLXR/aZ&#10;DWbfhuxW03/fFQo9DjPzDTNbdLYWN2p95VhBv5eAIC6crrhUcDpu3sYgfEDWWDsmBT/kYTF/fpph&#10;qt2dc7odQikihH2KCkwITSqlLwxZ9D3XEEfv4lqLIcq2lLrFe4TbWg6SZCQtVhwXDDa0MlRcD99W&#10;wTrz291Hfjb70TLLru/5xO6+glKvL91yCiJQF/7Df+1PrWA4nMDj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rZyxQAAANwAAAAPAAAAAAAAAAAAAAAAAJgCAABkcnMv&#10;ZG93bnJldi54bWxQSwUGAAAAAAQABAD1AAAAigMAAAAA&#10;" adj="-11796480,,5400" path="m396,l316,6,242,24,175,52,116,89,68,133,31,185,8,242,,303r8,61l31,421r37,51l116,517r59,37l242,582r74,17l396,605r80,-6l550,582r67,-28l676,517r48,-45l761,421r23,-57l792,303r-8,-61l761,185,724,133,676,89,617,52,550,24,476,6,396,xe" stroked="f">
                  <v:stroke joinstyle="round"/>
                  <v:formulas/>
                  <v:path arrowok="t" o:connecttype="custom" o:connectlocs="1018,2010;812,2018;622,2043;450,2080;298,2130;175,2189;80,2260;21,2336;0,2419;21,2501;80,2578;175,2646;298,2707;450,2757;622,2795;812,2818;1018,2826;1224,2818;1414,2795;1586,2757;1738,2707;1861,2646;1956,2578;2015,2501;2036,2419;2015,2336;1956,2260;1861,2189;1738,2130;1586,2080;1414,2043;1224,2018;1018,2010" o:connectangles="0,0,0,0,0,0,0,0,0,0,0,0,0,0,0,0,0,0,0,0,0,0,0,0,0,0,0,0,0,0,0,0,0" textboxrect="0,0,792,606"/>
                  <v:textbox>
                    <w:txbxContent>
                      <w:p w14:paraId="4E77C67D" w14:textId="77777777" w:rsidR="00521808" w:rsidRPr="009A121A" w:rsidRDefault="00521808" w:rsidP="004E4B42">
                        <w:pPr>
                          <w:jc w:val="center"/>
                          <w:rPr>
                            <w:rFonts w:ascii="Times New Roman" w:hAnsi="Times New Roman" w:cs="Times New Roman"/>
                            <w:sz w:val="24"/>
                            <w:szCs w:val="24"/>
                          </w:rPr>
                        </w:pPr>
                        <w:r w:rsidRPr="009A121A">
                          <w:rPr>
                            <w:rFonts w:ascii="Times New Roman" w:hAnsi="Times New Roman" w:cs="Times New Roman"/>
                            <w:sz w:val="24"/>
                            <w:szCs w:val="24"/>
                            <w:lang w:val="kk-KZ"/>
                          </w:rPr>
                          <w:t>Жастар</w:t>
                        </w:r>
                        <w:r w:rsidRPr="009A121A">
                          <w:rPr>
                            <w:rFonts w:ascii="Times New Roman" w:hAnsi="Times New Roman" w:cs="Times New Roman"/>
                            <w:sz w:val="24"/>
                            <w:szCs w:val="24"/>
                          </w:rPr>
                          <w:t xml:space="preserve"> </w:t>
                        </w:r>
                        <w:r w:rsidRPr="009A121A">
                          <w:rPr>
                            <w:rFonts w:ascii="Times New Roman" w:hAnsi="Times New Roman" w:cs="Times New Roman"/>
                            <w:sz w:val="24"/>
                            <w:szCs w:val="24"/>
                            <w:lang w:val="kk-KZ"/>
                          </w:rPr>
                          <w:t xml:space="preserve">жұмыссыз </w:t>
                        </w:r>
                        <w:r w:rsidRPr="009A121A">
                          <w:rPr>
                            <w:rFonts w:ascii="Times New Roman" w:hAnsi="Times New Roman" w:cs="Times New Roman"/>
                            <w:sz w:val="24"/>
                            <w:szCs w:val="24"/>
                          </w:rPr>
                          <w:t>65%</w:t>
                        </w:r>
                      </w:p>
                    </w:txbxContent>
                  </v:textbox>
                </v:shape>
                <v:shape id="Freeform 39" o:spid="_x0000_s1087" style="position:absolute;left:2696;top:1962;width:1471;height:606;visibility:visible;mso-wrap-style:square;v-text-anchor:top" coordsize="792,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hgsAA&#10;AADcAAAADwAAAGRycy9kb3ducmV2LnhtbERPy4rCMBTdD/gP4QruxlTtqFSjiM5gceULur0017bY&#10;3JQmo52/NwthlofzXq47U4sHta6yrGA0jEAQ51ZXXCi4Xn4+5yCcR9ZYWyYFf+Rgvep9LDHR9skn&#10;epx9IUIIuwQVlN43iZQuL8mgG9qGOHA32xr0AbaF1C0+Q7ip5TiKptJgxaGhxIa2JeX3869RkNFx&#10;r3Wczg64y+R+953F6XWi1KDfbRYgPHX+X/x2p1pB/BXmhz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VhgsAAAADcAAAADwAAAAAAAAAAAAAAAACYAgAAZHJzL2Rvd25y&#10;ZXYueG1sUEsFBgAAAAAEAAQA9QAAAIUDAAAAAA==&#10;" path="m,303l8,242,31,185,68,133,116,89,175,52,242,24,316,6,396,r80,6l550,24r67,28l676,89r48,44l761,185r23,57l792,303r-8,61l761,421r-37,51l676,517r-59,37l550,582r-74,17l396,605r-80,-6l242,582,175,554,116,517,68,472,31,421,8,364,,303xe" filled="f" strokecolor="#385d89" strokeweight="2pt">
                  <v:path arrowok="t" o:connecttype="custom" o:connectlocs="0,1794;15,1733;58,1676;126,1624;215,1580;325,1543;449,1515;587,1497;736,1491;884,1497;1022,1515;1146,1543;1256,1580;1345,1624;1413,1676;1456,1733;1471,1794;1456,1855;1413,1912;1345,1963;1256,2008;1146,2045;1022,2073;884,2090;736,2096;587,2090;449,2073;325,2045;215,2008;126,1963;58,1912;15,1855;0,1794" o:connectangles="0,0,0,0,0,0,0,0,0,0,0,0,0,0,0,0,0,0,0,0,0,0,0,0,0,0,0,0,0,0,0,0,0"/>
                </v:shape>
                <v:shape id="Freeform 40" o:spid="_x0000_s1088" style="position:absolute;left:2571;top:6166;width:822;height:602;visibility:visible;mso-wrap-style:square;v-text-anchor:top" coordsize="82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w8cUA&#10;AADcAAAADwAAAGRycy9kb3ducmV2LnhtbESPT4vCMBTE78J+h/AW9iKauqhINcqysKwXBf+B3h7N&#10;s602LyWJtfvtN4LgcZiZ3zCzRWsq0ZDzpWUFg34CgjizuuRcwX7305uA8AFZY2WZFPyRh8X8rTPD&#10;VNs7b6jZhlxECPsUFRQh1KmUPivIoO/bmjh6Z+sMhihdLrXDe4SbSn4myVgaLDkuFFjTd0HZdXsz&#10;Chp5cYfLqVw33b3NV3Rb1pvfo1If7+3XFESgNrzCz/ZSKxiOB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nDxxQAAANwAAAAPAAAAAAAAAAAAAAAAAJgCAABkcnMv&#10;ZG93bnJldi54bWxQSwUGAAAAAAQABAD1AAAAigMAAAAA&#10;" path="m411,l328,6,251,24,181,51,120,88,70,133,32,184,8,240,,301r8,60l32,418r38,51l120,513r61,37l251,578r77,17l411,601r82,-6l570,578r70,-28l701,513r50,-44l789,418r24,-57l821,301r-8,-61l789,184,751,133,701,88,640,51,570,24,493,6,411,xe" stroked="f">
                  <v:path arrowok="t" o:connecttype="custom" o:connectlocs="411,6166;328,6172;251,6190;181,6217;120,6254;70,6299;32,6350;8,6406;0,6467;8,6527;32,6584;70,6635;120,6679;181,6716;251,6744;328,6761;411,6767;493,6761;570,6744;640,6716;701,6679;751,6635;789,6584;813,6527;821,6467;813,6406;789,6350;751,6299;701,6254;640,6217;570,6190;493,6172;411,6166" o:connectangles="0,0,0,0,0,0,0,0,0,0,0,0,0,0,0,0,0,0,0,0,0,0,0,0,0,0,0,0,0,0,0,0,0"/>
                </v:shape>
                <v:shape id="Freeform 41" o:spid="_x0000_s1089" style="position:absolute;left:2571;top:6166;width:822;height:602;visibility:visible;mso-wrap-style:square;v-text-anchor:top" coordsize="82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mSMQA&#10;AADcAAAADwAAAGRycy9kb3ducmV2LnhtbESPQWvCQBSE7wX/w/IEL0U3Da1IdBURCl5amhjB4yP7&#10;3ASzb0N2Nem/7xYKPQ4z8w2z2Y22FQ/qfeNYwcsiAUFcOd2wUVCe3ucrED4ga2wdk4Jv8rDbTp42&#10;mGk3cE6PIhgRIewzVFCH0GVS+qomi37hOuLoXV1vMUTZG6l7HCLctjJNkqW02HBcqLGjQ03Vrbhb&#10;BUNpvvSl7PJzTulzcfx05qNxSs2m434NItAY/sN/7aNW8PqW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5kjEAAAA3AAAAA8AAAAAAAAAAAAAAAAAmAIAAGRycy9k&#10;b3ducmV2LnhtbFBLBQYAAAAABAAEAPUAAACJAwAAAAA=&#10;" path="m,301l8,240,32,184,70,133,120,88,181,51,251,24,328,6,411,r82,6l570,24r70,27l701,88r50,45l789,184r24,56l821,301r-8,60l789,418r-38,51l701,513r-61,37l570,578r-77,17l411,601r-83,-6l251,578,181,550,120,513,70,469,32,418,8,361,,301xe" filled="f" strokecolor="#385d89" strokeweight="2pt">
                  <v:path arrowok="t" o:connecttype="custom" o:connectlocs="0,6467;8,6406;32,6350;70,6299;120,6254;181,6217;251,6190;328,6172;411,6166;493,6172;570,6190;640,6217;701,6254;751,6299;789,6350;813,6406;821,6467;813,6527;789,6584;751,6635;701,6679;640,6716;570,6744;493,6761;411,6767;328,6761;251,6744;181,6716;120,6679;70,6635;32,6584;8,6527;0,6467" o:connectangles="0,0,0,0,0,0,0,0,0,0,0,0,0,0,0,0,0,0,0,0,0,0,0,0,0,0,0,0,0,0,0,0,0"/>
                </v:shape>
                <v:line id="Line 42" o:spid="_x0000_s1090" style="position:absolute;visibility:visible;mso-wrap-style:square" from="6182,266" to="6182,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MUAAADcAAAADwAAAGRycy9kb3ducmV2LnhtbESPQWvCQBSE7wX/w/KEXkrdqG2t0VWk&#10;UNCbTfT+yL5mg9m3MbuN0V/vFgo9DjPzDbNc97YWHbW+cqxgPEpAEBdOV1wqOOSfz+8gfEDWWDsm&#10;BVfysF4NHpaYanfhL+qyUIoIYZ+iAhNCk0rpC0MW/cg1xNH7dq3FEGVbSt3iJcJtLSdJ8iYtVhwX&#10;DDb0Yag4ZT9Wwa7Yzjenc2ae9rPuIOe7G/ExV+px2G8WIAL14T/8195qBS+vU/g9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UMUAAADcAAAADwAAAAAAAAAA&#10;AAAAAAChAgAAZHJzL2Rvd25yZXYueG1sUEsFBgAAAAAEAAQA+QAAAJMDAAAAAA==&#10;" strokecolor="red" strokeweight="1.5pt">
                  <v:stroke dashstyle="3 1"/>
                </v:line>
                <v:shape id="Freeform 43" o:spid="_x0000_s1091" style="position:absolute;left:6665;top:5905;width:1391;height:1459;visibility:visible;mso-wrap-style:square;v-text-anchor:top" coordsize="815,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z8UA&#10;AADcAAAADwAAAGRycy9kb3ducmV2LnhtbESP0WoCMRRE3wv+Q7iCL6JZrUrZGkUKBUWKuvYDrpvb&#10;3cXNTdhE3f69EQQfh5k5w8yXranFlRpfWVYwGiYgiHOrKy4U/B6/Bx8gfEDWWFsmBf/kYbnovM0x&#10;1fbGB7pmoRARwj5FBWUILpXS5yUZ9EPriKP3ZxuDIcqmkLrBW4SbWo6TZCYNVhwXSnT0VVJ+zi5G&#10;gRtTf9TX+8wdTttj8vO+c6fNTqlet119ggjUhlf42V5rBZPpB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H7PxQAAANwAAAAPAAAAAAAAAAAAAAAAAJgCAABkcnMv&#10;ZG93bnJldi54bWxQSwUGAAAAAAQABAD1AAAAigMAAAAA&#10;" path="m407,l325,6,249,24,180,52,120,88,70,133,32,184,9,240,,301r9,60l32,418r38,51l120,513r60,37l249,578r76,17l407,601r82,-6l566,578r69,-28l695,513r50,-44l783,418r23,-57l815,301r-9,-61l783,184,745,133,695,88,635,52,566,24,489,6,407,xe" stroked="f">
                  <v:path arrowok="t" o:connecttype="custom" o:connectlocs="695,16418;555,16433;425,16476;307,16544;205,16632;119,16741;55,16865;15,17001;0,17149;15,17294;55,17433;119,17557;205,17663;307,17753;425,17821;555,17862;695,17877;835,17862;966,17821;1084,17753;1186,17663;1272,17557;1336,17433;1376,17294;1391,17149;1376,17001;1336,16865;1272,16741;1186,16632;1084,16544;966,16476;835,16433;695,16418" o:connectangles="0,0,0,0,0,0,0,0,0,0,0,0,0,0,0,0,0,0,0,0,0,0,0,0,0,0,0,0,0,0,0,0,0"/>
                </v:shape>
                <v:shape id="Freeform 44" o:spid="_x0000_s1092" style="position:absolute;left:6665;top:6763;width:815;height:601;visibility:visible;mso-wrap-style:square;v-text-anchor:top" coordsize="815,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axcQA&#10;AADcAAAADwAAAGRycy9kb3ducmV2LnhtbESPzWqDQBSF94G+w3AL3cUxNkqxmYRSWkg3CdFusrs4&#10;typx7ogzVfv2nUAgy8P5+Tib3Ww6MdLgWssKVlEMgriyuuVawXf5uXwB4Tyyxs4yKfgjB7vtw2KD&#10;ubYTn2gsfC3CCLscFTTe97mUrmrIoItsTxy8HzsY9EEOtdQDTmHcdDKJ40wabDkQGuzpvaHqUvya&#10;wE2mw8dXXJzPc1aXz8e0nPZUKvX0OL+9gvA0+3v41t5rBes0heuZc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WsXEAAAA3AAAAA8AAAAAAAAAAAAAAAAAmAIAAGRycy9k&#10;b3ducmV2LnhtbFBLBQYAAAAABAAEAPUAAACJAwAAAAA=&#10;" path="m,301l9,240,32,184,70,133,120,88,180,52,249,24,325,6,407,r82,6l566,24r69,28l695,88r50,45l783,184r23,56l815,301r-9,60l783,418r-38,51l695,513r-60,37l566,578r-77,17l407,601r-82,-6l249,578,180,550,120,513,70,469,32,418,9,361,,301xe" filled="f" strokecolor="#385d89" strokeweight="2pt">
                  <v:path arrowok="t" o:connecttype="custom" o:connectlocs="0,7064;9,7003;32,6947;70,6896;120,6851;180,6815;249,6787;325,6769;407,6763;489,6769;566,6787;635,6815;695,6851;745,6896;783,6947;806,7003;815,7064;806,7124;783,7181;745,7232;695,7276;635,7313;566,7341;489,7358;407,7364;325,7358;249,7341;180,7313;120,7276;70,7232;32,7181;9,7124;0,7064" o:connectangles="0,0,0,0,0,0,0,0,0,0,0,0,0,0,0,0,0,0,0,0,0,0,0,0,0,0,0,0,0,0,0,0,0"/>
                </v:shape>
                <v:shape id="Freeform 45" o:spid="_x0000_s1093" style="position:absolute;left:6910;top:1007;width:1077;height:602;visibility:visible;mso-wrap-style:square;v-text-anchor:top" coordsize="107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VF8UA&#10;AADcAAAADwAAAGRycy9kb3ducmV2LnhtbESPQWvCQBSE74L/YXmCt7qxWCmpqxSpoEWwahBye2Rf&#10;N6HZtyG7jem/d4WCx2FmvmEWq97WoqPWV44VTCcJCOLC6YqNguy8eXoF4QOyxtoxKfgjD6vlcLDA&#10;VLsrH6k7BSMihH2KCsoQmlRKX5Rk0U9cQxy9b9daDFG2RuoWrxFua/mcJHNpseK4UGJD65KKn9Ov&#10;VfBpqsP+y+W7PDt2tTM7/3EJXqnxqH9/AxGoD4/wf3urFcxe5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hUXxQAAANwAAAAPAAAAAAAAAAAAAAAAAJgCAABkcnMv&#10;ZG93bnJldi54bWxQSwUGAAAAAAQABAD1AAAAigMAAAAA&#10;" path="m539,l442,5,351,19,267,41,192,71r-65,36l74,149,34,196,,301r9,54l74,453r53,42l192,531r75,29l351,583r91,14l539,601r96,-4l726,583r84,-23l886,531r64,-36l1004,453r39,-47l1077,301r-9,-54l1004,149,950,107,886,71,810,41,726,19,635,5,539,xe" stroked="f">
                  <v:path arrowok="t" o:connecttype="custom" o:connectlocs="539,1007;442,1012;351,1026;267,1048;192,1078;127,1114;74,1156;34,1203;0,1308;9,1362;74,1460;127,1502;192,1538;267,1567;351,1590;442,1604;539,1608;635,1604;726,1590;810,1567;886,1538;950,1502;1004,1460;1043,1413;1077,1308;1068,1254;1004,1156;950,1114;886,1078;810,1048;726,1026;635,1012;539,1007" o:connectangles="0,0,0,0,0,0,0,0,0,0,0,0,0,0,0,0,0,0,0,0,0,0,0,0,0,0,0,0,0,0,0,0,0"/>
                </v:shape>
                <v:shape id="Freeform 46" o:spid="_x0000_s1094" style="position:absolute;left:6910;top:1007;width:1077;height:602;visibility:visible;mso-wrap-style:square;v-text-anchor:top" coordsize="107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FV8UA&#10;AADcAAAADwAAAGRycy9kb3ducmV2LnhtbESPQWvCQBSE74L/YXmCF9GNYqxNXUVEofVQiErPj+wz&#10;Cc2+Ddk1xn/vFgoeh5n5hlltOlOJlhpXWlYwnUQgiDOrS84VXM6H8RKE88gaK8uk4EEONut+b4WJ&#10;tndOqT35XAQIuwQVFN7XiZQuK8igm9iaOHhX2xj0QTa51A3eA9xUchZFC2mw5LBQYE27grLf080o&#10;aL9mx113vFXvP4vRNU6/dRrvtVLDQbf9AOGp86/wf/tTK5jHb/B3Jh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kVXxQAAANwAAAAPAAAAAAAAAAAAAAAAAJgCAABkcnMv&#10;ZG93bnJldi54bWxQSwUGAAAAAAQABAD1AAAAigMAAAAA&#10;" path="m,301l34,196,74,149r53,-42l192,71,267,41,351,19,442,5,539,r96,5l726,19r84,22l886,71r64,36l1004,149r39,47l1077,301r-9,54l1004,453r-54,42l886,531r-76,29l726,583r-91,14l539,601r-97,-4l351,583,267,560,192,531,127,495,74,453,34,406,,301xe" filled="f" strokecolor="#385d89" strokeweight="2pt">
                  <v:path arrowok="t" o:connecttype="custom" o:connectlocs="0,1308;34,1203;74,1156;127,1114;192,1078;267,1048;351,1026;442,1012;539,1007;635,1012;726,1026;810,1048;886,1078;950,1114;1004,1156;1043,1203;1077,1308;1068,1362;1004,1460;950,1502;886,1538;810,1567;726,1590;635,1604;539,1608;442,1604;351,1590;267,1567;192,1538;127,1502;74,1460;34,1413;0,1308" o:connectangles="0,0,0,0,0,0,0,0,0,0,0,0,0,0,0,0,0,0,0,0,0,0,0,0,0,0,0,0,0,0,0,0,0"/>
                </v:shape>
                <v:shape id="Text Box 47" o:spid="_x0000_s1095" type="#_x0000_t202" style="position:absolute;left:3084;top:586;width:20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14:paraId="6406912F" w14:textId="77777777" w:rsidR="00521808" w:rsidRPr="009A121A" w:rsidRDefault="00521808" w:rsidP="004E4B42">
                        <w:pPr>
                          <w:spacing w:line="266" w:lineRule="exact"/>
                          <w:rPr>
                            <w:rFonts w:ascii="Times New Roman" w:hAnsi="Times New Roman" w:cs="Times New Roman"/>
                            <w:b/>
                            <w:sz w:val="24"/>
                            <w:szCs w:val="24"/>
                            <w:lang w:val="kk-KZ"/>
                          </w:rPr>
                        </w:pPr>
                        <w:r w:rsidRPr="009A121A">
                          <w:rPr>
                            <w:rFonts w:ascii="Times New Roman" w:hAnsi="Times New Roman" w:cs="Times New Roman"/>
                            <w:b/>
                            <w:color w:val="FF0000"/>
                            <w:sz w:val="24"/>
                            <w:szCs w:val="24"/>
                            <w:lang w:val="kk-KZ"/>
                          </w:rPr>
                          <w:t>Ағымдағы жағдай</w:t>
                        </w:r>
                      </w:p>
                    </w:txbxContent>
                  </v:textbox>
                </v:shape>
                <v:shape id="Text Box 48" o:spid="_x0000_s1096" type="#_x0000_t202" style="position:absolute;left:6911;top:600;width:3195;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14:paraId="6AFCA7DD" w14:textId="0B16FD7F" w:rsidR="00521808" w:rsidRPr="009A121A" w:rsidRDefault="00521808" w:rsidP="004E4B42">
                        <w:pPr>
                          <w:spacing w:line="266" w:lineRule="exact"/>
                          <w:ind w:right="18"/>
                          <w:jc w:val="center"/>
                          <w:rPr>
                            <w:rFonts w:ascii="Times New Roman" w:hAnsi="Times New Roman" w:cs="Times New Roman"/>
                            <w:b/>
                            <w:sz w:val="24"/>
                            <w:szCs w:val="24"/>
                            <w:lang w:val="kk-KZ"/>
                          </w:rPr>
                        </w:pPr>
                        <w:r w:rsidRPr="009A121A">
                          <w:rPr>
                            <w:rFonts w:ascii="Times New Roman" w:hAnsi="Times New Roman" w:cs="Times New Roman"/>
                            <w:b/>
                            <w:color w:val="16365D"/>
                            <w:sz w:val="24"/>
                            <w:szCs w:val="24"/>
                            <w:lang w:val="kk-KZ"/>
                          </w:rPr>
                          <w:t xml:space="preserve">     Бейімділікке негізделген кәсіпкерлік</w:t>
                        </w:r>
                      </w:p>
                      <w:p w14:paraId="79C0C9C9" w14:textId="77777777" w:rsidR="00521808" w:rsidRPr="009A121A" w:rsidRDefault="00521808" w:rsidP="004E4B42">
                        <w:pPr>
                          <w:spacing w:before="7"/>
                          <w:ind w:right="19"/>
                          <w:rPr>
                            <w:rFonts w:ascii="Times New Roman" w:hAnsi="Times New Roman" w:cs="Times New Roman"/>
                            <w:b/>
                            <w:sz w:val="24"/>
                            <w:szCs w:val="24"/>
                          </w:rPr>
                        </w:pPr>
                      </w:p>
                      <w:p w14:paraId="740A11A3" w14:textId="77777777" w:rsidR="00521808" w:rsidRPr="009A121A" w:rsidRDefault="00521808" w:rsidP="004E4B42">
                        <w:pPr>
                          <w:spacing w:before="206"/>
                          <w:ind w:left="297"/>
                          <w:rPr>
                            <w:rFonts w:ascii="Times New Roman" w:hAnsi="Times New Roman" w:cs="Times New Roman"/>
                            <w:sz w:val="24"/>
                            <w:szCs w:val="24"/>
                          </w:rPr>
                        </w:pPr>
                        <w:r w:rsidRPr="009A121A">
                          <w:rPr>
                            <w:rFonts w:ascii="Times New Roman" w:hAnsi="Times New Roman" w:cs="Times New Roman"/>
                            <w:sz w:val="24"/>
                            <w:szCs w:val="24"/>
                          </w:rPr>
                          <w:t>села</w:t>
                        </w:r>
                      </w:p>
                    </w:txbxContent>
                  </v:textbox>
                </v:shape>
                <v:shape id="Text Box 50" o:spid="_x0000_s1097" type="#_x0000_t202" style="position:absolute;left:8846;top:2165;width:1770;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14:paraId="41539087" w14:textId="77777777" w:rsidR="00521808" w:rsidRPr="009A121A" w:rsidRDefault="00521808" w:rsidP="004E4B42">
                        <w:pPr>
                          <w:spacing w:line="266" w:lineRule="exact"/>
                          <w:rPr>
                            <w:rFonts w:ascii="Times New Roman" w:hAnsi="Times New Roman" w:cs="Times New Roman"/>
                            <w:sz w:val="24"/>
                            <w:szCs w:val="24"/>
                            <w:lang w:val="kk-KZ"/>
                          </w:rPr>
                        </w:pPr>
                        <w:r w:rsidRPr="009A121A">
                          <w:rPr>
                            <w:rFonts w:ascii="Times New Roman" w:hAnsi="Times New Roman" w:cs="Times New Roman"/>
                            <w:sz w:val="24"/>
                            <w:szCs w:val="24"/>
                            <w:lang w:val="kk-KZ"/>
                          </w:rPr>
                          <w:t xml:space="preserve">Инновациялық кәсіпкерлік </w:t>
                        </w:r>
                      </w:p>
                    </w:txbxContent>
                  </v:textbox>
                </v:shape>
                <v:shape id="Text Box 51" o:spid="_x0000_s1098" type="#_x0000_t202" style="position:absolute;left:4501;top:2741;width:2914;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14:paraId="3DDC5DB0" w14:textId="77777777" w:rsidR="00521808" w:rsidRPr="009A121A" w:rsidRDefault="00521808" w:rsidP="004E4B42">
                        <w:pPr>
                          <w:spacing w:line="266" w:lineRule="exact"/>
                          <w:jc w:val="center"/>
                          <w:rPr>
                            <w:rFonts w:ascii="Times New Roman" w:hAnsi="Times New Roman" w:cs="Times New Roman"/>
                            <w:sz w:val="24"/>
                            <w:szCs w:val="24"/>
                            <w:lang w:val="kk-KZ"/>
                          </w:rPr>
                        </w:pPr>
                        <w:r w:rsidRPr="009A121A">
                          <w:rPr>
                            <w:rFonts w:ascii="Times New Roman" w:hAnsi="Times New Roman" w:cs="Times New Roman"/>
                            <w:sz w:val="24"/>
                            <w:szCs w:val="24"/>
                            <w:lang w:val="kk-KZ"/>
                          </w:rPr>
                          <w:t>Ақмола облысындағы</w:t>
                        </w:r>
                      </w:p>
                      <w:p w14:paraId="4A031030" w14:textId="77777777" w:rsidR="00521808" w:rsidRPr="009A121A" w:rsidRDefault="00521808" w:rsidP="004E4B42">
                        <w:pPr>
                          <w:spacing w:before="190" w:line="244" w:lineRule="auto"/>
                          <w:ind w:right="2056"/>
                          <w:rPr>
                            <w:rFonts w:ascii="Times New Roman" w:hAnsi="Times New Roman" w:cs="Times New Roman"/>
                            <w:sz w:val="24"/>
                            <w:szCs w:val="24"/>
                          </w:rPr>
                        </w:pPr>
                      </w:p>
                    </w:txbxContent>
                  </v:textbox>
                </v:shape>
                <v:shape id="Text Box 52" o:spid="_x0000_s1099" type="#_x0000_t202" style="position:absolute;left:2866;top:3366;width:2166;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14:paraId="7290E6D0" w14:textId="77777777" w:rsidR="00521808" w:rsidRPr="009A121A" w:rsidRDefault="00521808" w:rsidP="004E4B42">
                        <w:pPr>
                          <w:spacing w:line="249" w:lineRule="auto"/>
                          <w:ind w:left="16" w:right="2" w:hanging="17"/>
                          <w:rPr>
                            <w:rFonts w:ascii="Times New Roman" w:hAnsi="Times New Roman" w:cs="Times New Roman"/>
                            <w:i/>
                            <w:sz w:val="24"/>
                            <w:szCs w:val="24"/>
                            <w:lang w:val="kk-KZ"/>
                          </w:rPr>
                        </w:pPr>
                        <w:r w:rsidRPr="009A121A">
                          <w:rPr>
                            <w:rFonts w:ascii="Times New Roman" w:hAnsi="Times New Roman" w:cs="Times New Roman"/>
                            <w:i/>
                            <w:sz w:val="24"/>
                            <w:szCs w:val="24"/>
                            <w:lang w:val="kk-KZ"/>
                          </w:rPr>
                          <w:t>Өндеуге бағытталған қаржы төмен</w:t>
                        </w:r>
                      </w:p>
                    </w:txbxContent>
                  </v:textbox>
                </v:shape>
                <v:shape id="Text Box 53" o:spid="_x0000_s1100" type="#_x0000_t202" style="position:absolute;left:5536;top:3649;width:1250;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14:paraId="3BF3B08D" w14:textId="77777777" w:rsidR="00521808" w:rsidRPr="009A121A" w:rsidRDefault="00521808" w:rsidP="004E4B42">
                        <w:pPr>
                          <w:spacing w:line="266" w:lineRule="exact"/>
                          <w:rPr>
                            <w:rFonts w:ascii="Times New Roman" w:hAnsi="Times New Roman" w:cs="Times New Roman"/>
                            <w:sz w:val="24"/>
                            <w:szCs w:val="24"/>
                            <w:lang w:val="kk-KZ"/>
                          </w:rPr>
                        </w:pPr>
                        <w:r w:rsidRPr="009A121A">
                          <w:rPr>
                            <w:rFonts w:ascii="Times New Roman" w:hAnsi="Times New Roman" w:cs="Times New Roman"/>
                            <w:sz w:val="24"/>
                            <w:szCs w:val="24"/>
                            <w:lang w:val="kk-KZ"/>
                          </w:rPr>
                          <w:t xml:space="preserve"> Кәсіпкерлік</w:t>
                        </w:r>
                      </w:p>
                      <w:p w14:paraId="0EC8D5C9" w14:textId="77777777" w:rsidR="00521808" w:rsidRPr="009A121A" w:rsidRDefault="00521808" w:rsidP="004E4B42">
                        <w:pPr>
                          <w:spacing w:line="266" w:lineRule="exact"/>
                          <w:rPr>
                            <w:rFonts w:ascii="Times New Roman" w:hAnsi="Times New Roman" w:cs="Times New Roman"/>
                            <w:sz w:val="24"/>
                            <w:szCs w:val="24"/>
                            <w:lang w:val="kk-KZ"/>
                          </w:rPr>
                        </w:pPr>
                        <w:r w:rsidRPr="009A121A">
                          <w:rPr>
                            <w:rFonts w:ascii="Times New Roman" w:hAnsi="Times New Roman" w:cs="Times New Roman"/>
                            <w:sz w:val="24"/>
                            <w:szCs w:val="24"/>
                            <w:lang w:val="kk-KZ"/>
                          </w:rPr>
                          <w:t xml:space="preserve">белсенділік </w:t>
                        </w:r>
                      </w:p>
                    </w:txbxContent>
                  </v:textbox>
                </v:shape>
                <v:shape id="Text Box 54" o:spid="_x0000_s1101" type="#_x0000_t202" style="position:absolute;left:6925;top:3086;width:1351;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14:paraId="49BE3B36" w14:textId="77777777" w:rsidR="00521808" w:rsidRPr="009A121A" w:rsidRDefault="00521808" w:rsidP="004E4B42">
                        <w:pPr>
                          <w:ind w:right="18"/>
                          <w:rPr>
                            <w:rFonts w:ascii="Times New Roman" w:hAnsi="Times New Roman" w:cs="Times New Roman"/>
                            <w:sz w:val="24"/>
                            <w:szCs w:val="24"/>
                            <w:lang w:val="kk-KZ"/>
                          </w:rPr>
                        </w:pPr>
                        <w:r w:rsidRPr="009A121A">
                          <w:rPr>
                            <w:rFonts w:ascii="Times New Roman" w:hAnsi="Times New Roman" w:cs="Times New Roman"/>
                            <w:sz w:val="24"/>
                            <w:szCs w:val="24"/>
                            <w:lang w:val="kk-KZ"/>
                          </w:rPr>
                          <w:t>Маманданған жұмыс күші</w:t>
                        </w:r>
                      </w:p>
                    </w:txbxContent>
                  </v:textbox>
                </v:shape>
                <v:shape id="Text Box 55" o:spid="_x0000_s1102" type="#_x0000_t202" style="position:absolute;left:8466;top:3592;width:1980;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14:paraId="21F2737D" w14:textId="77777777" w:rsidR="00521808" w:rsidRPr="009A121A" w:rsidRDefault="00521808" w:rsidP="004E4B42">
                        <w:pPr>
                          <w:spacing w:line="266" w:lineRule="exact"/>
                          <w:jc w:val="center"/>
                          <w:rPr>
                            <w:rFonts w:ascii="Times New Roman" w:hAnsi="Times New Roman" w:cs="Times New Roman"/>
                            <w:sz w:val="24"/>
                            <w:szCs w:val="24"/>
                            <w:lang w:val="kk-KZ"/>
                          </w:rPr>
                        </w:pPr>
                        <w:r w:rsidRPr="009A121A">
                          <w:rPr>
                            <w:rFonts w:ascii="Times New Roman" w:hAnsi="Times New Roman" w:cs="Times New Roman"/>
                            <w:sz w:val="24"/>
                            <w:szCs w:val="24"/>
                            <w:lang w:val="kk-KZ"/>
                          </w:rPr>
                          <w:t>Жастар арасындағы стартап жобалар</w:t>
                        </w:r>
                      </w:p>
                    </w:txbxContent>
                  </v:textbox>
                </v:shape>
                <v:shape id="Text Box 56" o:spid="_x0000_s1103" type="#_x0000_t202" style="position:absolute;left:4336;top:4184;width:994;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14:paraId="6D455953" w14:textId="77777777" w:rsidR="00521808" w:rsidRPr="009A121A" w:rsidRDefault="00521808" w:rsidP="004E4B42">
                        <w:pPr>
                          <w:ind w:left="177" w:hanging="178"/>
                          <w:rPr>
                            <w:rFonts w:ascii="Times New Roman" w:hAnsi="Times New Roman" w:cs="Times New Roman"/>
                            <w:sz w:val="24"/>
                            <w:szCs w:val="24"/>
                            <w:lang w:val="kk-KZ"/>
                          </w:rPr>
                        </w:pPr>
                        <w:r w:rsidRPr="009A121A">
                          <w:rPr>
                            <w:rFonts w:ascii="Times New Roman" w:hAnsi="Times New Roman" w:cs="Times New Roman"/>
                            <w:sz w:val="24"/>
                            <w:szCs w:val="24"/>
                            <w:lang w:val="kk-KZ"/>
                          </w:rPr>
                          <w:t>Жұмыс күші</w:t>
                        </w:r>
                      </w:p>
                    </w:txbxContent>
                  </v:textbox>
                </v:shape>
                <v:shape id="Text Box 57" o:spid="_x0000_s1104" type="#_x0000_t202" style="position:absolute;left:7033;top:4187;width:1813;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14:paraId="1880B9F8" w14:textId="77777777" w:rsidR="00521808" w:rsidRPr="009A121A" w:rsidRDefault="00521808" w:rsidP="004E4B42">
                        <w:pPr>
                          <w:spacing w:before="240" w:after="0"/>
                          <w:ind w:right="18" w:firstLine="3"/>
                          <w:jc w:val="center"/>
                          <w:rPr>
                            <w:rFonts w:ascii="Times New Roman" w:hAnsi="Times New Roman" w:cs="Times New Roman"/>
                            <w:spacing w:val="-1"/>
                            <w:sz w:val="24"/>
                            <w:szCs w:val="24"/>
                            <w:lang w:val="kk-KZ"/>
                          </w:rPr>
                        </w:pPr>
                        <w:r w:rsidRPr="009A121A">
                          <w:rPr>
                            <w:rFonts w:ascii="Times New Roman" w:hAnsi="Times New Roman" w:cs="Times New Roman"/>
                            <w:sz w:val="24"/>
                            <w:szCs w:val="24"/>
                            <w:lang w:val="kk-KZ"/>
                          </w:rPr>
                          <w:t xml:space="preserve">Жаңа </w:t>
                        </w:r>
                        <w:r w:rsidRPr="009A121A">
                          <w:rPr>
                            <w:rFonts w:ascii="Times New Roman" w:hAnsi="Times New Roman" w:cs="Times New Roman"/>
                            <w:spacing w:val="-1"/>
                            <w:sz w:val="24"/>
                            <w:szCs w:val="24"/>
                          </w:rPr>
                          <w:t>технологи</w:t>
                        </w:r>
                        <w:r w:rsidRPr="009A121A">
                          <w:rPr>
                            <w:rFonts w:ascii="Times New Roman" w:hAnsi="Times New Roman" w:cs="Times New Roman"/>
                            <w:spacing w:val="-1"/>
                            <w:sz w:val="24"/>
                            <w:szCs w:val="24"/>
                            <w:lang w:val="kk-KZ"/>
                          </w:rPr>
                          <w:t>я өндіріс</w:t>
                        </w:r>
                      </w:p>
                      <w:p w14:paraId="1D6B1977" w14:textId="77777777" w:rsidR="00521808" w:rsidRPr="009A121A" w:rsidRDefault="00521808" w:rsidP="004E4B42">
                        <w:pPr>
                          <w:spacing w:before="240" w:after="0"/>
                          <w:ind w:right="18" w:firstLine="3"/>
                          <w:rPr>
                            <w:rFonts w:ascii="Times New Roman" w:hAnsi="Times New Roman" w:cs="Times New Roman"/>
                            <w:spacing w:val="-1"/>
                            <w:sz w:val="24"/>
                            <w:szCs w:val="24"/>
                            <w:lang w:val="kk-KZ"/>
                          </w:rPr>
                        </w:pPr>
                      </w:p>
                      <w:p w14:paraId="30BCB0D0" w14:textId="77777777" w:rsidR="00521808" w:rsidRPr="009A121A" w:rsidRDefault="00521808" w:rsidP="004E4B42">
                        <w:pPr>
                          <w:spacing w:before="240" w:after="0"/>
                          <w:ind w:right="18" w:firstLine="3"/>
                          <w:jc w:val="center"/>
                          <w:rPr>
                            <w:rFonts w:ascii="Times New Roman" w:hAnsi="Times New Roman" w:cs="Times New Roman"/>
                            <w:sz w:val="24"/>
                            <w:szCs w:val="24"/>
                            <w:lang w:val="kk-KZ"/>
                          </w:rPr>
                        </w:pPr>
                        <w:r w:rsidRPr="009A121A">
                          <w:rPr>
                            <w:rFonts w:ascii="Times New Roman" w:hAnsi="Times New Roman" w:cs="Times New Roman"/>
                            <w:spacing w:val="-1"/>
                            <w:sz w:val="24"/>
                            <w:szCs w:val="24"/>
                            <w:lang w:val="kk-KZ"/>
                          </w:rPr>
                          <w:t>Және өндіріс</w:t>
                        </w:r>
                      </w:p>
                    </w:txbxContent>
                  </v:textbox>
                </v:shape>
                <v:shape id="Text Box 58" o:spid="_x0000_s1105" type="#_x0000_t202" style="position:absolute;left:2743;top:5318;width:247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14:paraId="51D7F972" w14:textId="77777777" w:rsidR="00521808" w:rsidRPr="009A121A" w:rsidRDefault="00521808" w:rsidP="004E4B42">
                        <w:pPr>
                          <w:spacing w:line="178" w:lineRule="exact"/>
                          <w:rPr>
                            <w:rFonts w:ascii="Times New Roman" w:hAnsi="Times New Roman" w:cs="Times New Roman"/>
                            <w:i/>
                            <w:sz w:val="24"/>
                            <w:szCs w:val="24"/>
                            <w:lang w:val="kk-KZ"/>
                          </w:rPr>
                        </w:pPr>
                        <w:r w:rsidRPr="009A121A">
                          <w:rPr>
                            <w:rFonts w:ascii="Times New Roman" w:hAnsi="Times New Roman" w:cs="Times New Roman"/>
                            <w:i/>
                            <w:sz w:val="24"/>
                            <w:szCs w:val="24"/>
                            <w:lang w:val="kk-KZ"/>
                          </w:rPr>
                          <w:t xml:space="preserve">Несие уақытын </w:t>
                        </w:r>
                        <w:r w:rsidRPr="009A121A">
                          <w:rPr>
                            <w:rFonts w:ascii="Times New Roman" w:hAnsi="Times New Roman" w:cs="Times New Roman"/>
                            <w:i/>
                            <w:sz w:val="24"/>
                            <w:szCs w:val="24"/>
                          </w:rPr>
                          <w:t xml:space="preserve">5 </w:t>
                        </w:r>
                        <w:r w:rsidRPr="009A121A">
                          <w:rPr>
                            <w:rFonts w:ascii="Times New Roman" w:hAnsi="Times New Roman" w:cs="Times New Roman"/>
                            <w:i/>
                            <w:sz w:val="24"/>
                            <w:szCs w:val="24"/>
                            <w:lang w:val="kk-KZ"/>
                          </w:rPr>
                          <w:t>жыл</w:t>
                        </w:r>
                      </w:p>
                    </w:txbxContent>
                  </v:textbox>
                </v:shape>
                <v:shape id="Text Box 59" o:spid="_x0000_s1106" type="#_x0000_t202" style="position:absolute;left:8012;top:5142;width:235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14:paraId="65897B1B" w14:textId="77777777" w:rsidR="00521808" w:rsidRPr="009A121A" w:rsidRDefault="00521808" w:rsidP="004E4B42">
                        <w:pPr>
                          <w:spacing w:line="266" w:lineRule="exact"/>
                          <w:jc w:val="center"/>
                          <w:rPr>
                            <w:rFonts w:ascii="Times New Roman" w:hAnsi="Times New Roman" w:cs="Times New Roman"/>
                            <w:sz w:val="24"/>
                            <w:szCs w:val="24"/>
                          </w:rPr>
                        </w:pPr>
                        <w:r w:rsidRPr="009A121A">
                          <w:rPr>
                            <w:rFonts w:ascii="Times New Roman" w:hAnsi="Times New Roman" w:cs="Times New Roman"/>
                            <w:sz w:val="24"/>
                            <w:szCs w:val="24"/>
                            <w:lang w:val="kk-KZ"/>
                          </w:rPr>
                          <w:t>Несие мерзімі</w:t>
                        </w:r>
                        <w:r w:rsidRPr="009A121A">
                          <w:rPr>
                            <w:rFonts w:ascii="Times New Roman" w:hAnsi="Times New Roman" w:cs="Times New Roman"/>
                            <w:sz w:val="24"/>
                            <w:szCs w:val="24"/>
                          </w:rPr>
                          <w:t xml:space="preserve"> 10-15жыл</w:t>
                        </w:r>
                      </w:p>
                    </w:txbxContent>
                  </v:textbox>
                </v:shape>
                <v:shape id="Text Box 60" o:spid="_x0000_s1107" type="#_x0000_t202" style="position:absolute;left:2743;top:5974;width:1483;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14:paraId="66449BD7" w14:textId="77777777" w:rsidR="00521808" w:rsidRPr="009A121A" w:rsidRDefault="00521808" w:rsidP="004E4B42">
                        <w:pPr>
                          <w:spacing w:line="266" w:lineRule="exact"/>
                          <w:rPr>
                            <w:rFonts w:ascii="Times New Roman" w:hAnsi="Times New Roman" w:cs="Times New Roman"/>
                            <w:sz w:val="24"/>
                            <w:szCs w:val="24"/>
                            <w:lang w:val="kk-KZ"/>
                          </w:rPr>
                        </w:pPr>
                        <w:r w:rsidRPr="009A121A">
                          <w:rPr>
                            <w:rFonts w:ascii="Times New Roman" w:hAnsi="Times New Roman" w:cs="Times New Roman"/>
                            <w:sz w:val="24"/>
                            <w:szCs w:val="24"/>
                            <w:lang w:val="kk-KZ"/>
                          </w:rPr>
                          <w:t>Бизнес ой сана төмен</w:t>
                        </w:r>
                      </w:p>
                    </w:txbxContent>
                  </v:textbox>
                </v:shape>
                <v:shape id="Text Box 61" o:spid="_x0000_s1108" type="#_x0000_t202" style="position:absolute;left:6665;top:5838;width:3697;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14:paraId="24F5FD79" w14:textId="4E17DFB4" w:rsidR="00521808" w:rsidRPr="009A121A" w:rsidRDefault="00521808" w:rsidP="009A121A">
                        <w:pPr>
                          <w:spacing w:after="0" w:line="266" w:lineRule="exact"/>
                          <w:jc w:val="center"/>
                          <w:rPr>
                            <w:rFonts w:ascii="Times New Roman" w:hAnsi="Times New Roman" w:cs="Times New Roman"/>
                            <w:sz w:val="24"/>
                            <w:szCs w:val="24"/>
                            <w:lang w:val="kk-KZ"/>
                          </w:rPr>
                        </w:pPr>
                        <w:r w:rsidRPr="009A121A">
                          <w:rPr>
                            <w:rFonts w:ascii="Times New Roman" w:hAnsi="Times New Roman" w:cs="Times New Roman"/>
                            <w:sz w:val="24"/>
                            <w:szCs w:val="24"/>
                            <w:lang w:val="kk-KZ"/>
                          </w:rPr>
                          <w:t>Ауыл шаруашылық өндірісі</w:t>
                        </w:r>
                      </w:p>
                      <w:p w14:paraId="711B698F" w14:textId="38CCEE82" w:rsidR="00521808" w:rsidRPr="009A121A" w:rsidRDefault="00521808" w:rsidP="009A121A">
                        <w:pPr>
                          <w:spacing w:after="0" w:line="266" w:lineRule="exact"/>
                          <w:jc w:val="center"/>
                          <w:rPr>
                            <w:rFonts w:ascii="Times New Roman" w:hAnsi="Times New Roman" w:cs="Times New Roman"/>
                            <w:sz w:val="24"/>
                            <w:szCs w:val="24"/>
                            <w:lang w:val="kk-KZ"/>
                          </w:rPr>
                        </w:pPr>
                        <w:r w:rsidRPr="009A121A">
                          <w:rPr>
                            <w:rFonts w:ascii="Times New Roman" w:hAnsi="Times New Roman" w:cs="Times New Roman"/>
                            <w:sz w:val="24"/>
                            <w:szCs w:val="24"/>
                            <w:lang w:val="kk-KZ"/>
                          </w:rPr>
                          <w:t>отандық электронды сату платформасы</w:t>
                        </w:r>
                      </w:p>
                    </w:txbxContent>
                  </v:textbox>
                </v:shape>
                <w10:wrap type="topAndBottom" anchorx="page"/>
              </v:group>
            </w:pict>
          </mc:Fallback>
        </mc:AlternateContent>
      </w:r>
    </w:p>
    <w:p w14:paraId="34A7C8D2" w14:textId="2FEA7E71" w:rsidR="009A121A" w:rsidRPr="00E60DC5" w:rsidRDefault="00115266" w:rsidP="00E60DC5">
      <w:pPr>
        <w:spacing w:after="0" w:line="240" w:lineRule="auto"/>
        <w:jc w:val="center"/>
        <w:rPr>
          <w:rFonts w:ascii="Times New Roman" w:eastAsia="Times New Roman" w:hAnsi="Times New Roman" w:cs="Times New Roman"/>
          <w:sz w:val="28"/>
          <w:szCs w:val="28"/>
          <w:lang w:val="kk-KZ"/>
        </w:rPr>
      </w:pPr>
      <w:r w:rsidRPr="00782A23">
        <w:rPr>
          <w:rFonts w:ascii="Times New Roman" w:eastAsia="Times New Roman" w:hAnsi="Times New Roman" w:cs="Times New Roman"/>
          <w:sz w:val="28"/>
          <w:szCs w:val="28"/>
          <w:lang w:val="kk-KZ"/>
        </w:rPr>
        <w:t xml:space="preserve">Сурет </w:t>
      </w:r>
      <w:r w:rsidR="00F3760E" w:rsidRPr="00ED7175">
        <w:rPr>
          <w:rFonts w:ascii="Times New Roman" w:eastAsia="Times New Roman" w:hAnsi="Times New Roman" w:cs="Times New Roman"/>
          <w:sz w:val="28"/>
          <w:szCs w:val="28"/>
          <w:lang w:val="kk-KZ"/>
        </w:rPr>
        <w:t>51</w:t>
      </w:r>
      <w:r w:rsidR="009A121A">
        <w:rPr>
          <w:rFonts w:ascii="Times New Roman" w:eastAsia="Times New Roman" w:hAnsi="Times New Roman" w:cs="Times New Roman"/>
          <w:sz w:val="28"/>
          <w:szCs w:val="28"/>
          <w:lang w:val="kk-KZ"/>
        </w:rPr>
        <w:t xml:space="preserve"> –</w:t>
      </w:r>
      <w:r w:rsidR="002F4E5F" w:rsidRPr="00782A23">
        <w:rPr>
          <w:rFonts w:ascii="Times New Roman" w:eastAsia="Times New Roman" w:hAnsi="Times New Roman" w:cs="Times New Roman"/>
          <w:sz w:val="28"/>
          <w:szCs w:val="28"/>
          <w:lang w:val="kk-KZ"/>
        </w:rPr>
        <w:t xml:space="preserve"> </w:t>
      </w:r>
      <w:bookmarkStart w:id="85" w:name="_Hlk135508654"/>
      <w:r w:rsidRPr="00782A23">
        <w:rPr>
          <w:rFonts w:ascii="Times New Roman" w:eastAsia="Times New Roman" w:hAnsi="Times New Roman" w:cs="Times New Roman"/>
          <w:sz w:val="28"/>
          <w:szCs w:val="28"/>
          <w:lang w:val="kk-KZ"/>
        </w:rPr>
        <w:t xml:space="preserve">Бейімділікке негізделген кәсіпкерлік </w:t>
      </w:r>
      <w:r w:rsidR="00C11B36">
        <w:rPr>
          <w:rFonts w:ascii="Times New Roman" w:eastAsia="Times New Roman" w:hAnsi="Times New Roman" w:cs="Times New Roman"/>
          <w:sz w:val="28"/>
          <w:szCs w:val="28"/>
          <w:lang w:val="kk-KZ"/>
        </w:rPr>
        <w:t>моделі</w:t>
      </w:r>
      <w:bookmarkEnd w:id="85"/>
    </w:p>
    <w:p w14:paraId="7413A270" w14:textId="54964A8D" w:rsidR="002F4E5F" w:rsidRPr="00782A23" w:rsidRDefault="002F4E5F" w:rsidP="009A121A">
      <w:pPr>
        <w:spacing w:after="0" w:line="240" w:lineRule="auto"/>
        <w:ind w:firstLine="709"/>
        <w:jc w:val="both"/>
        <w:rPr>
          <w:rFonts w:ascii="Times New Roman" w:eastAsia="Times New Roman" w:hAnsi="Times New Roman" w:cs="Times New Roman"/>
          <w:sz w:val="28"/>
          <w:szCs w:val="28"/>
          <w:lang w:val="kk-KZ"/>
        </w:rPr>
      </w:pPr>
      <w:r w:rsidRPr="00782A23">
        <w:rPr>
          <w:rFonts w:ascii="Times New Roman" w:eastAsia="Calibri" w:hAnsi="Times New Roman" w:cs="Times New Roman"/>
          <w:color w:val="000000"/>
          <w:sz w:val="24"/>
          <w:lang w:val="kk-KZ"/>
        </w:rPr>
        <w:t xml:space="preserve">Ескерту </w:t>
      </w:r>
      <w:r w:rsidR="009A121A">
        <w:rPr>
          <w:rFonts w:ascii="Times New Roman" w:eastAsia="Calibri" w:hAnsi="Times New Roman" w:cs="Times New Roman"/>
          <w:color w:val="000000"/>
          <w:sz w:val="24"/>
          <w:lang w:val="kk-KZ"/>
        </w:rPr>
        <w:t xml:space="preserve">– </w:t>
      </w:r>
      <w:r w:rsidR="009A121A" w:rsidRPr="00782A23">
        <w:rPr>
          <w:rFonts w:ascii="Times New Roman" w:eastAsia="Calibri" w:hAnsi="Times New Roman" w:cs="Times New Roman"/>
          <w:color w:val="000000"/>
          <w:sz w:val="24"/>
          <w:lang w:val="kk-KZ"/>
        </w:rPr>
        <w:t xml:space="preserve">Зерттеу </w:t>
      </w:r>
      <w:r w:rsidRPr="00782A23">
        <w:rPr>
          <w:rFonts w:ascii="Times New Roman" w:eastAsia="Calibri" w:hAnsi="Times New Roman" w:cs="Times New Roman"/>
          <w:color w:val="000000"/>
          <w:sz w:val="24"/>
          <w:lang w:val="kk-KZ"/>
        </w:rPr>
        <w:t>авторы құрастырған</w:t>
      </w:r>
    </w:p>
    <w:p w14:paraId="18D7E48F" w14:textId="77777777" w:rsidR="009B0781" w:rsidRDefault="009B0781" w:rsidP="004C1914">
      <w:pPr>
        <w:spacing w:after="0" w:line="240" w:lineRule="auto"/>
        <w:ind w:firstLine="709"/>
        <w:jc w:val="both"/>
        <w:rPr>
          <w:rFonts w:ascii="Times New Roman" w:eastAsia="Times New Roman" w:hAnsi="Times New Roman" w:cs="Times New Roman"/>
          <w:sz w:val="28"/>
          <w:szCs w:val="28"/>
          <w:lang w:val="kk-KZ"/>
        </w:rPr>
      </w:pPr>
    </w:p>
    <w:p w14:paraId="433F3826" w14:textId="468663EB" w:rsidR="00A63BF0" w:rsidRPr="00782A23" w:rsidRDefault="00A63BF0" w:rsidP="004C1914">
      <w:pPr>
        <w:spacing w:after="0" w:line="240" w:lineRule="auto"/>
        <w:ind w:firstLine="709"/>
        <w:jc w:val="both"/>
        <w:rPr>
          <w:rFonts w:ascii="Times New Roman" w:eastAsia="Times New Roman" w:hAnsi="Times New Roman" w:cs="Times New Roman"/>
          <w:sz w:val="28"/>
          <w:szCs w:val="28"/>
          <w:lang w:val="kk-KZ"/>
        </w:rPr>
      </w:pPr>
      <w:r w:rsidRPr="00782A23">
        <w:rPr>
          <w:rFonts w:ascii="Times New Roman" w:eastAsia="Times New Roman" w:hAnsi="Times New Roman" w:cs="Times New Roman"/>
          <w:sz w:val="28"/>
          <w:szCs w:val="28"/>
          <w:lang w:val="kk-KZ"/>
        </w:rPr>
        <w:t>Бейімділікке негізделген кәсіпкерлік үлгісі негізінде ұсынылатын даму бағыттары:</w:t>
      </w:r>
    </w:p>
    <w:p w14:paraId="74CAE427" w14:textId="45F19516" w:rsidR="00A63BF0" w:rsidRPr="00782A23" w:rsidRDefault="009A121A" w:rsidP="004C191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A63BF0" w:rsidRPr="00782A23">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жастар арасындағы кәсіпкерлікті дамыту;</w:t>
      </w:r>
    </w:p>
    <w:p w14:paraId="16D16B74" w14:textId="28659494" w:rsidR="00A63BF0" w:rsidRPr="00782A23" w:rsidRDefault="009A121A" w:rsidP="004C191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стартап жобаларды қаржыландыру мүмкіндігін қалыптастыру;</w:t>
      </w:r>
    </w:p>
    <w:p w14:paraId="5894E458" w14:textId="591C2AB2" w:rsidR="00A63BF0" w:rsidRPr="00782A23" w:rsidRDefault="009A121A" w:rsidP="004C191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782A23">
        <w:rPr>
          <w:rFonts w:ascii="Times New Roman" w:eastAsia="Times New Roman" w:hAnsi="Times New Roman" w:cs="Times New Roman"/>
          <w:sz w:val="28"/>
          <w:szCs w:val="28"/>
          <w:lang w:val="kk-KZ"/>
        </w:rPr>
        <w:t xml:space="preserve"> жаңа технологиялық өндірісті дамытуды ынталандыру;</w:t>
      </w:r>
    </w:p>
    <w:p w14:paraId="40F0FD9D" w14:textId="285F7093" w:rsidR="00A63BF0" w:rsidRPr="00782A23" w:rsidRDefault="009A121A" w:rsidP="004C191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782A23">
        <w:rPr>
          <w:rFonts w:ascii="Times New Roman" w:eastAsia="Times New Roman" w:hAnsi="Times New Roman" w:cs="Times New Roman"/>
          <w:sz w:val="28"/>
          <w:szCs w:val="28"/>
          <w:lang w:val="kk-KZ"/>
        </w:rPr>
        <w:t xml:space="preserve"> шағын кәсіпкерлікті қолдауға бағытталған несие мерзімін ұлғайту;</w:t>
      </w:r>
    </w:p>
    <w:p w14:paraId="23E036D7" w14:textId="7CF815B0" w:rsidR="00A63BF0" w:rsidRPr="00782A23" w:rsidRDefault="009A121A" w:rsidP="004C191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782A23">
        <w:rPr>
          <w:rFonts w:ascii="Times New Roman" w:eastAsia="Times New Roman" w:hAnsi="Times New Roman" w:cs="Times New Roman"/>
          <w:sz w:val="28"/>
          <w:szCs w:val="28"/>
          <w:lang w:val="kk-KZ"/>
        </w:rPr>
        <w:t xml:space="preserve"> маманданған жұмыс күшін қалыптастыру, жергілікті жұмыс күштерін қайта мамандандыру;</w:t>
      </w:r>
    </w:p>
    <w:p w14:paraId="61A7BCA2" w14:textId="4FC00172" w:rsidR="00A63BF0" w:rsidRPr="00782A23" w:rsidRDefault="009A121A" w:rsidP="004C191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782A23">
        <w:rPr>
          <w:rFonts w:ascii="Times New Roman" w:eastAsia="Times New Roman" w:hAnsi="Times New Roman" w:cs="Times New Roman"/>
          <w:sz w:val="28"/>
          <w:szCs w:val="28"/>
          <w:lang w:val="kk-KZ"/>
        </w:rPr>
        <w:t>ауыл шаруашылық кәсіпкерлігін толық өндіріс циклін қамтуға бағыттау;</w:t>
      </w:r>
    </w:p>
    <w:p w14:paraId="49BF1C2C" w14:textId="5013A055" w:rsidR="00A63BF0" w:rsidRPr="00782A23" w:rsidRDefault="009A121A" w:rsidP="004C191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782A23">
        <w:rPr>
          <w:rFonts w:ascii="Times New Roman" w:eastAsia="Times New Roman" w:hAnsi="Times New Roman" w:cs="Times New Roman"/>
          <w:sz w:val="28"/>
          <w:szCs w:val="28"/>
          <w:lang w:val="kk-KZ"/>
        </w:rPr>
        <w:t xml:space="preserve"> отандық </w:t>
      </w:r>
      <w:r w:rsidR="00A63BF0" w:rsidRPr="00782A23">
        <w:rPr>
          <w:rFonts w:ascii="Times New Roman" w:eastAsia="Times New Roman" w:hAnsi="Times New Roman" w:cs="Times New Roman"/>
          <w:sz w:val="28"/>
          <w:szCs w:val="28"/>
          <w:lang w:val="kk-KZ"/>
        </w:rPr>
        <w:t>электронды сату платформасын қалыптастыру</w:t>
      </w:r>
      <w:r>
        <w:rPr>
          <w:rFonts w:ascii="Times New Roman" w:eastAsia="Times New Roman" w:hAnsi="Times New Roman" w:cs="Times New Roman"/>
          <w:sz w:val="28"/>
          <w:szCs w:val="28"/>
          <w:lang w:val="kk-KZ"/>
        </w:rPr>
        <w:t>.</w:t>
      </w:r>
    </w:p>
    <w:p w14:paraId="74F12287" w14:textId="2554EFF6" w:rsidR="00B43CB9" w:rsidRPr="00782A23" w:rsidRDefault="00A63BF0" w:rsidP="004C1914">
      <w:pPr>
        <w:tabs>
          <w:tab w:val="left" w:pos="4110"/>
        </w:tabs>
        <w:spacing w:after="0" w:line="240" w:lineRule="auto"/>
        <w:ind w:firstLine="709"/>
        <w:jc w:val="both"/>
        <w:rPr>
          <w:rFonts w:ascii="Times New Roman" w:eastAsia="Calibri" w:hAnsi="Times New Roman" w:cs="Times New Roman"/>
          <w:sz w:val="28"/>
          <w:szCs w:val="28"/>
          <w:lang w:val="kk-KZ" w:eastAsia="ru-RU"/>
        </w:rPr>
      </w:pPr>
      <w:r w:rsidRPr="00782A23">
        <w:rPr>
          <w:rFonts w:ascii="Times New Roman" w:eastAsia="Times New Roman" w:hAnsi="Times New Roman" w:cs="Times New Roman"/>
          <w:sz w:val="28"/>
          <w:szCs w:val="28"/>
          <w:lang w:val="kk-KZ"/>
        </w:rPr>
        <w:t>Бейімділікке негізделген кәсіпкерлік үлгісі</w:t>
      </w:r>
      <w:r w:rsidR="00115266" w:rsidRPr="00782A23">
        <w:rPr>
          <w:rFonts w:ascii="Times New Roman" w:eastAsia="Times New Roman" w:hAnsi="Times New Roman" w:cs="Times New Roman"/>
          <w:sz w:val="28"/>
          <w:szCs w:val="28"/>
          <w:lang w:val="kk-KZ"/>
        </w:rPr>
        <w:t xml:space="preserve"> </w:t>
      </w:r>
      <w:r w:rsidRPr="00782A23">
        <w:rPr>
          <w:rFonts w:ascii="Times New Roman" w:hAnsi="Times New Roman" w:cs="Times New Roman"/>
          <w:sz w:val="28"/>
          <w:szCs w:val="28"/>
          <w:lang w:val="kk-KZ"/>
        </w:rPr>
        <w:t>бойынша</w:t>
      </w:r>
      <w:r w:rsidR="00115266" w:rsidRPr="00782A23">
        <w:rPr>
          <w:rFonts w:ascii="Times New Roman" w:hAnsi="Times New Roman" w:cs="Times New Roman"/>
          <w:sz w:val="28"/>
          <w:szCs w:val="28"/>
          <w:lang w:val="kk-KZ"/>
        </w:rPr>
        <w:t xml:space="preserve"> дамыту,</w:t>
      </w:r>
      <w:r w:rsidR="00532533">
        <w:rPr>
          <w:rFonts w:ascii="Times New Roman" w:hAnsi="Times New Roman" w:cs="Times New Roman"/>
          <w:sz w:val="28"/>
          <w:szCs w:val="28"/>
          <w:lang w:val="kk-KZ"/>
        </w:rPr>
        <w:t xml:space="preserve"> </w:t>
      </w:r>
      <w:r w:rsidR="00115266" w:rsidRPr="00782A23">
        <w:rPr>
          <w:rFonts w:ascii="Times New Roman" w:hAnsi="Times New Roman" w:cs="Times New Roman"/>
          <w:sz w:val="28"/>
          <w:szCs w:val="28"/>
          <w:lang w:val="kk-KZ"/>
        </w:rPr>
        <w:t>уақытқа сай</w:t>
      </w:r>
      <w:r w:rsidR="00532533">
        <w:rPr>
          <w:rFonts w:ascii="Times New Roman" w:hAnsi="Times New Roman" w:cs="Times New Roman"/>
          <w:sz w:val="28"/>
          <w:szCs w:val="28"/>
          <w:lang w:val="kk-KZ"/>
        </w:rPr>
        <w:t xml:space="preserve"> </w:t>
      </w:r>
      <w:r w:rsidR="00115266" w:rsidRPr="00782A23">
        <w:rPr>
          <w:rFonts w:ascii="Times New Roman" w:hAnsi="Times New Roman" w:cs="Times New Roman"/>
          <w:sz w:val="28"/>
          <w:szCs w:val="28"/>
          <w:lang w:val="kk-KZ"/>
        </w:rPr>
        <w:t>стратегия таңдау қажеттілігін көрсетеді. Шағын кәсіпкерлікті дамыту стратегиясының болуы ұзақ мерзімді табысқа жету үшін өте маңызды және мемлекеттегі</w:t>
      </w:r>
      <w:r w:rsidR="00532533">
        <w:rPr>
          <w:rFonts w:ascii="Times New Roman" w:hAnsi="Times New Roman" w:cs="Times New Roman"/>
          <w:sz w:val="28"/>
          <w:szCs w:val="28"/>
          <w:lang w:val="kk-KZ"/>
        </w:rPr>
        <w:t xml:space="preserve"> </w:t>
      </w:r>
      <w:r w:rsidR="00115266" w:rsidRPr="00782A23">
        <w:rPr>
          <w:rFonts w:ascii="Times New Roman" w:hAnsi="Times New Roman" w:cs="Times New Roman"/>
          <w:sz w:val="28"/>
          <w:szCs w:val="28"/>
          <w:lang w:val="kk-KZ"/>
        </w:rPr>
        <w:t>әрбір азаматтың</w:t>
      </w:r>
      <w:r w:rsidR="00532533">
        <w:rPr>
          <w:rFonts w:ascii="Times New Roman" w:hAnsi="Times New Roman" w:cs="Times New Roman"/>
          <w:sz w:val="28"/>
          <w:szCs w:val="28"/>
          <w:lang w:val="kk-KZ"/>
        </w:rPr>
        <w:t xml:space="preserve"> </w:t>
      </w:r>
      <w:r w:rsidR="00115266" w:rsidRPr="00782A23">
        <w:rPr>
          <w:rFonts w:ascii="Times New Roman" w:hAnsi="Times New Roman" w:cs="Times New Roman"/>
          <w:sz w:val="28"/>
          <w:szCs w:val="28"/>
          <w:lang w:val="kk-KZ"/>
        </w:rPr>
        <w:t>ортақ мақсатқа жұмыс істеуін қамтамасыз етеді.</w:t>
      </w:r>
      <w:r w:rsidR="00115266" w:rsidRPr="00782A23">
        <w:rPr>
          <w:lang w:val="kk-KZ"/>
        </w:rPr>
        <w:t xml:space="preserve"> </w:t>
      </w:r>
      <w:r w:rsidR="00115266" w:rsidRPr="00782A23">
        <w:rPr>
          <w:rFonts w:ascii="Times New Roman" w:hAnsi="Times New Roman" w:cs="Times New Roman"/>
          <w:sz w:val="28"/>
          <w:szCs w:val="28"/>
          <w:lang w:val="kk-KZ"/>
        </w:rPr>
        <w:t>Шағын кәсіпкерлікті дамыту - бұл аймақтағы кәсіпорындардың</w:t>
      </w:r>
      <w:r w:rsidR="00532533">
        <w:rPr>
          <w:rFonts w:ascii="Times New Roman" w:hAnsi="Times New Roman" w:cs="Times New Roman"/>
          <w:sz w:val="28"/>
          <w:szCs w:val="28"/>
          <w:lang w:val="kk-KZ"/>
        </w:rPr>
        <w:t xml:space="preserve"> </w:t>
      </w:r>
      <w:r w:rsidR="00115266" w:rsidRPr="00782A23">
        <w:rPr>
          <w:rFonts w:ascii="Times New Roman" w:hAnsi="Times New Roman" w:cs="Times New Roman"/>
          <w:sz w:val="28"/>
          <w:szCs w:val="28"/>
          <w:lang w:val="kk-KZ"/>
        </w:rPr>
        <w:t>табыспен</w:t>
      </w:r>
      <w:r w:rsidR="00532533">
        <w:rPr>
          <w:rFonts w:ascii="Times New Roman" w:hAnsi="Times New Roman" w:cs="Times New Roman"/>
          <w:sz w:val="28"/>
          <w:szCs w:val="28"/>
          <w:lang w:val="kk-KZ"/>
        </w:rPr>
        <w:t xml:space="preserve"> </w:t>
      </w:r>
      <w:r w:rsidR="00115266" w:rsidRPr="00782A23">
        <w:rPr>
          <w:rFonts w:ascii="Times New Roman" w:hAnsi="Times New Roman" w:cs="Times New Roman"/>
          <w:sz w:val="28"/>
          <w:szCs w:val="28"/>
          <w:lang w:val="kk-KZ"/>
        </w:rPr>
        <w:t>тұрақты даму мақсаттарына жету үшін, жаңа даму бағытын анықтау, кәсіпкерлікті тарату тәжірибесі.</w:t>
      </w:r>
      <w:r w:rsidR="00F67692">
        <w:rPr>
          <w:rFonts w:ascii="Times New Roman" w:hAnsi="Times New Roman" w:cs="Times New Roman"/>
          <w:sz w:val="28"/>
          <w:szCs w:val="28"/>
          <w:lang w:val="kk-KZ"/>
        </w:rPr>
        <w:t xml:space="preserve"> </w:t>
      </w:r>
      <w:r w:rsidR="00F67692" w:rsidRPr="00782A23">
        <w:rPr>
          <w:rFonts w:ascii="Times New Roman" w:hAnsi="Times New Roman" w:cs="Times New Roman"/>
          <w:sz w:val="28"/>
          <w:szCs w:val="28"/>
          <w:lang w:val="kk-KZ"/>
        </w:rPr>
        <w:t>Мақсаттарға</w:t>
      </w:r>
      <w:r w:rsidR="00115266" w:rsidRPr="00782A23">
        <w:rPr>
          <w:rFonts w:ascii="Times New Roman" w:hAnsi="Times New Roman" w:cs="Times New Roman"/>
          <w:sz w:val="28"/>
          <w:szCs w:val="28"/>
          <w:lang w:val="kk-KZ"/>
        </w:rPr>
        <w:t xml:space="preserve"> жету жолын, кәсіпкерлікті</w:t>
      </w:r>
      <w:r w:rsidR="00532533">
        <w:rPr>
          <w:rFonts w:ascii="Times New Roman" w:hAnsi="Times New Roman" w:cs="Times New Roman"/>
          <w:sz w:val="28"/>
          <w:szCs w:val="28"/>
          <w:lang w:val="kk-KZ"/>
        </w:rPr>
        <w:t xml:space="preserve"> </w:t>
      </w:r>
      <w:r w:rsidR="00115266" w:rsidRPr="00782A23">
        <w:rPr>
          <w:rFonts w:ascii="Times New Roman" w:hAnsi="Times New Roman" w:cs="Times New Roman"/>
          <w:sz w:val="28"/>
          <w:szCs w:val="28"/>
          <w:lang w:val="kk-KZ"/>
        </w:rPr>
        <w:t>дамыту стратегиясы болып табылады, ол</w:t>
      </w:r>
      <w:r w:rsidR="00532533">
        <w:rPr>
          <w:rFonts w:ascii="Times New Roman" w:hAnsi="Times New Roman" w:cs="Times New Roman"/>
          <w:sz w:val="28"/>
          <w:szCs w:val="28"/>
          <w:lang w:val="kk-KZ"/>
        </w:rPr>
        <w:t xml:space="preserve"> </w:t>
      </w:r>
      <w:r w:rsidR="00115266" w:rsidRPr="00782A23">
        <w:rPr>
          <w:rFonts w:ascii="Times New Roman" w:hAnsi="Times New Roman" w:cs="Times New Roman"/>
          <w:sz w:val="28"/>
          <w:szCs w:val="28"/>
          <w:lang w:val="kk-KZ"/>
        </w:rPr>
        <w:t>мемлекеттің барлық</w:t>
      </w:r>
      <w:r w:rsidR="00532533">
        <w:rPr>
          <w:rFonts w:ascii="Times New Roman" w:hAnsi="Times New Roman" w:cs="Times New Roman"/>
          <w:sz w:val="28"/>
          <w:szCs w:val="28"/>
          <w:lang w:val="kk-KZ"/>
        </w:rPr>
        <w:t xml:space="preserve"> </w:t>
      </w:r>
      <w:r w:rsidR="00115266" w:rsidRPr="00782A23">
        <w:rPr>
          <w:rFonts w:ascii="Times New Roman" w:hAnsi="Times New Roman" w:cs="Times New Roman"/>
          <w:sz w:val="28"/>
          <w:szCs w:val="28"/>
          <w:lang w:val="kk-KZ"/>
        </w:rPr>
        <w:t xml:space="preserve">тұрғындарына қолданылады және оған пайда </w:t>
      </w:r>
      <w:r w:rsidR="00F67692" w:rsidRPr="00782A23">
        <w:rPr>
          <w:rFonts w:ascii="Times New Roman" w:hAnsi="Times New Roman" w:cs="Times New Roman"/>
          <w:sz w:val="28"/>
          <w:szCs w:val="28"/>
          <w:lang w:val="kk-KZ"/>
        </w:rPr>
        <w:t>әкеледі.</w:t>
      </w:r>
    </w:p>
    <w:p w14:paraId="138C8E68" w14:textId="77777777" w:rsidR="009F164A" w:rsidRDefault="004E4B42" w:rsidP="004C1914">
      <w:pPr>
        <w:spacing w:after="0" w:line="240" w:lineRule="auto"/>
        <w:ind w:firstLine="709"/>
        <w:jc w:val="both"/>
        <w:rPr>
          <w:rFonts w:ascii="Times New Roman" w:eastAsia="Calibri" w:hAnsi="Times New Roman" w:cs="Times New Roman"/>
          <w:sz w:val="28"/>
          <w:szCs w:val="28"/>
          <w:lang w:val="kk-KZ" w:eastAsia="ru-RU"/>
        </w:rPr>
      </w:pPr>
      <w:r w:rsidRPr="00782A23">
        <w:rPr>
          <w:rFonts w:ascii="Times New Roman" w:eastAsia="Calibri" w:hAnsi="Times New Roman" w:cs="Times New Roman"/>
          <w:sz w:val="28"/>
          <w:szCs w:val="28"/>
          <w:lang w:val="kk-KZ" w:eastAsia="ru-RU"/>
        </w:rPr>
        <w:t xml:space="preserve">Зерттеу барысында кейбір деректері кепілдіктердің микро </w:t>
      </w:r>
      <w:r w:rsidR="00000DCE" w:rsidRPr="00782A23">
        <w:rPr>
          <w:rFonts w:ascii="Times New Roman" w:eastAsia="Calibri" w:hAnsi="Times New Roman" w:cs="Times New Roman"/>
          <w:sz w:val="28"/>
          <w:szCs w:val="28"/>
          <w:lang w:val="kk-KZ" w:eastAsia="ru-RU"/>
        </w:rPr>
        <w:t>кәсіпкерлік</w:t>
      </w:r>
      <w:r w:rsidRPr="00782A23">
        <w:rPr>
          <w:rFonts w:ascii="Times New Roman" w:eastAsia="Calibri" w:hAnsi="Times New Roman" w:cs="Times New Roman"/>
          <w:sz w:val="28"/>
          <w:szCs w:val="28"/>
          <w:lang w:val="kk-KZ" w:eastAsia="ru-RU"/>
        </w:rPr>
        <w:t xml:space="preserve">ке (қызметкерлер саны 10-нан аз), сондай-ақ шағын компанияларға (қызметкерлер саны </w:t>
      </w:r>
      <w:r w:rsidR="00A75E49" w:rsidRPr="00782A23">
        <w:rPr>
          <w:rFonts w:ascii="Times New Roman" w:eastAsia="Calibri" w:hAnsi="Times New Roman" w:cs="Times New Roman"/>
          <w:sz w:val="28"/>
          <w:szCs w:val="28"/>
          <w:lang w:val="kk-KZ" w:eastAsia="ru-RU"/>
        </w:rPr>
        <w:t>100</w:t>
      </w:r>
      <w:r w:rsidRPr="00782A23">
        <w:rPr>
          <w:rFonts w:ascii="Times New Roman" w:eastAsia="Calibri" w:hAnsi="Times New Roman" w:cs="Times New Roman"/>
          <w:sz w:val="28"/>
          <w:szCs w:val="28"/>
          <w:lang w:val="kk-KZ" w:eastAsia="ru-RU"/>
        </w:rPr>
        <w:t>-ден аз) қатты әсер еткенін көрсетеді. Аймақтағы ШК</w:t>
      </w:r>
      <w:r w:rsidR="00D4314B" w:rsidRPr="00782A23">
        <w:rPr>
          <w:rFonts w:ascii="Times New Roman" w:eastAsia="Calibri" w:hAnsi="Times New Roman" w:cs="Times New Roman"/>
          <w:sz w:val="28"/>
          <w:szCs w:val="28"/>
          <w:lang w:val="kk-KZ" w:eastAsia="ru-RU"/>
        </w:rPr>
        <w:t>-</w:t>
      </w:r>
      <w:r w:rsidRPr="00782A23">
        <w:rPr>
          <w:rFonts w:ascii="Times New Roman" w:eastAsia="Calibri" w:hAnsi="Times New Roman" w:cs="Times New Roman"/>
          <w:sz w:val="28"/>
          <w:szCs w:val="28"/>
          <w:lang w:val="kk-KZ" w:eastAsia="ru-RU"/>
        </w:rPr>
        <w:t>тың салалық бағытта</w:t>
      </w:r>
      <w:r w:rsidR="00532533">
        <w:rPr>
          <w:rFonts w:ascii="Times New Roman" w:eastAsia="Calibri" w:hAnsi="Times New Roman" w:cs="Times New Roman"/>
          <w:sz w:val="28"/>
          <w:szCs w:val="28"/>
          <w:lang w:val="kk-KZ" w:eastAsia="ru-RU"/>
        </w:rPr>
        <w:t xml:space="preserve"> </w:t>
      </w:r>
      <w:r w:rsidRPr="00782A23">
        <w:rPr>
          <w:rFonts w:ascii="Times New Roman" w:eastAsia="Calibri" w:hAnsi="Times New Roman" w:cs="Times New Roman"/>
          <w:sz w:val="28"/>
          <w:szCs w:val="28"/>
          <w:lang w:val="kk-KZ" w:eastAsia="ru-RU"/>
        </w:rPr>
        <w:t>дамуы, аймақтағы нарықтық тепе теңдікті қалыптастыруға</w:t>
      </w:r>
      <w:r w:rsidR="00532533">
        <w:rPr>
          <w:rFonts w:ascii="Times New Roman" w:eastAsia="Calibri" w:hAnsi="Times New Roman" w:cs="Times New Roman"/>
          <w:sz w:val="28"/>
          <w:szCs w:val="28"/>
          <w:lang w:val="kk-KZ" w:eastAsia="ru-RU"/>
        </w:rPr>
        <w:t xml:space="preserve"> </w:t>
      </w:r>
      <w:r w:rsidRPr="00782A23">
        <w:rPr>
          <w:rFonts w:ascii="Times New Roman" w:eastAsia="Calibri" w:hAnsi="Times New Roman" w:cs="Times New Roman"/>
          <w:sz w:val="28"/>
          <w:szCs w:val="28"/>
          <w:lang w:val="kk-KZ" w:eastAsia="ru-RU"/>
        </w:rPr>
        <w:t>мүмкіндік береді. Жоғарыдағы талдау сараптама нәтижесіне көңіл аударатын болсақ Ақмола облысындағы жұмыссыздықтың 65% 15-29 жас аралығындағы жастар құрап отыр.</w:t>
      </w:r>
      <w:r w:rsidR="00A75E49" w:rsidRPr="00782A23">
        <w:rPr>
          <w:rFonts w:ascii="Times New Roman" w:eastAsia="Calibri" w:hAnsi="Times New Roman" w:cs="Times New Roman"/>
          <w:sz w:val="28"/>
          <w:szCs w:val="28"/>
          <w:lang w:val="kk-KZ" w:eastAsia="ru-RU"/>
        </w:rPr>
        <w:t xml:space="preserve"> </w:t>
      </w:r>
    </w:p>
    <w:p w14:paraId="2EA01E6A" w14:textId="12145796" w:rsidR="0096058E" w:rsidRDefault="004E4B42" w:rsidP="004C1914">
      <w:pPr>
        <w:spacing w:after="0" w:line="240" w:lineRule="auto"/>
        <w:ind w:firstLine="709"/>
        <w:jc w:val="both"/>
        <w:rPr>
          <w:rFonts w:ascii="Times New Roman" w:eastAsia="Calibri" w:hAnsi="Times New Roman" w:cs="Times New Roman"/>
          <w:sz w:val="28"/>
          <w:szCs w:val="28"/>
          <w:lang w:val="kk-KZ" w:eastAsia="ru-RU"/>
        </w:rPr>
      </w:pPr>
      <w:r w:rsidRPr="00782A23">
        <w:rPr>
          <w:rFonts w:ascii="Times New Roman" w:eastAsia="Calibri" w:hAnsi="Times New Roman" w:cs="Times New Roman"/>
          <w:sz w:val="28"/>
          <w:szCs w:val="28"/>
          <w:lang w:val="kk-KZ" w:eastAsia="ru-RU"/>
        </w:rPr>
        <w:t xml:space="preserve">Аймақтың инновациялық белсенділігін арттыруға тікелей ықпал ететін ШК субьектілерінің жас аралығы болып табылады. Стартап жобалардың табысты болуына жастардың </w:t>
      </w:r>
      <w:r w:rsidR="00000DCE" w:rsidRPr="00782A23">
        <w:rPr>
          <w:rFonts w:ascii="Times New Roman" w:eastAsia="Calibri" w:hAnsi="Times New Roman" w:cs="Times New Roman"/>
          <w:sz w:val="28"/>
          <w:szCs w:val="28"/>
          <w:lang w:val="kk-KZ" w:eastAsia="ru-RU"/>
        </w:rPr>
        <w:t>кәсіпкерлік</w:t>
      </w:r>
      <w:r w:rsidRPr="00782A23">
        <w:rPr>
          <w:rFonts w:ascii="Times New Roman" w:eastAsia="Calibri" w:hAnsi="Times New Roman" w:cs="Times New Roman"/>
          <w:sz w:val="28"/>
          <w:szCs w:val="28"/>
          <w:lang w:val="kk-KZ" w:eastAsia="ru-RU"/>
        </w:rPr>
        <w:t>ке ынталандыру мүмкіндіктеріне мән беру керек.</w:t>
      </w:r>
      <w:r w:rsidR="00A75E49" w:rsidRPr="00782A23">
        <w:rPr>
          <w:rFonts w:ascii="Times New Roman" w:eastAsia="Calibri" w:hAnsi="Times New Roman" w:cs="Times New Roman"/>
          <w:sz w:val="28"/>
          <w:szCs w:val="28"/>
          <w:lang w:val="kk-KZ" w:eastAsia="ru-RU"/>
        </w:rPr>
        <w:t xml:space="preserve"> </w:t>
      </w:r>
      <w:r w:rsidRPr="00782A23">
        <w:rPr>
          <w:rFonts w:ascii="Times New Roman" w:eastAsia="Calibri" w:hAnsi="Times New Roman" w:cs="Times New Roman"/>
          <w:sz w:val="28"/>
          <w:szCs w:val="28"/>
          <w:lang w:val="kk-KZ" w:eastAsia="ru-RU"/>
        </w:rPr>
        <w:t>Мемлекет тарапынан бөлінен грант, кепіл, субсидия, жеңілдетілген несие қаражаттарының өндіріс және өңдеу жобаларына ұзақ мерзімге берілуі</w:t>
      </w:r>
      <w:r w:rsidR="00A75E49" w:rsidRPr="00782A23">
        <w:rPr>
          <w:rFonts w:ascii="Times New Roman" w:eastAsia="Calibri" w:hAnsi="Times New Roman" w:cs="Times New Roman"/>
          <w:sz w:val="28"/>
          <w:szCs w:val="28"/>
          <w:lang w:val="kk-KZ" w:eastAsia="ru-RU"/>
        </w:rPr>
        <w:t xml:space="preserve"> қажет</w:t>
      </w:r>
      <w:r w:rsidRPr="00782A23">
        <w:rPr>
          <w:rFonts w:ascii="Times New Roman" w:eastAsia="Calibri" w:hAnsi="Times New Roman" w:cs="Times New Roman"/>
          <w:sz w:val="28"/>
          <w:szCs w:val="28"/>
          <w:lang w:val="kk-KZ" w:eastAsia="ru-RU"/>
        </w:rPr>
        <w:t>. Мемлекеттің кәсіпкерлік саясатты әзірлеу тұрғысынан бұл нәтижелер рецессия кезінде де, өсу кезінде де айналым мен инвестицияларды ынталандыру арқылы несиелік шектеулерді жеңілдетуге мүмкіндік беретін механизм ретінде мемлекеттік саясаттың кепілдіктері идеясын байытады</w:t>
      </w:r>
      <w:r w:rsidR="002A6E9B">
        <w:rPr>
          <w:rFonts w:ascii="Times New Roman" w:eastAsia="Calibri" w:hAnsi="Times New Roman" w:cs="Times New Roman"/>
          <w:sz w:val="28"/>
          <w:szCs w:val="28"/>
          <w:lang w:val="kk-KZ" w:eastAsia="ru-RU"/>
        </w:rPr>
        <w:t xml:space="preserve"> [81-90]</w:t>
      </w:r>
      <w:r w:rsidRPr="00782A23">
        <w:rPr>
          <w:rFonts w:ascii="Times New Roman" w:eastAsia="Calibri" w:hAnsi="Times New Roman" w:cs="Times New Roman"/>
          <w:sz w:val="28"/>
          <w:szCs w:val="28"/>
          <w:lang w:val="kk-KZ" w:eastAsia="ru-RU"/>
        </w:rPr>
        <w:t>.</w:t>
      </w:r>
      <w:r w:rsidR="00441336" w:rsidRPr="00441336">
        <w:rPr>
          <w:lang w:val="kk-KZ"/>
        </w:rPr>
        <w:t xml:space="preserve"> </w:t>
      </w:r>
      <w:r w:rsidR="00441336" w:rsidRPr="00441336">
        <w:rPr>
          <w:rFonts w:ascii="Times New Roman" w:eastAsia="Calibri" w:hAnsi="Times New Roman" w:cs="Times New Roman"/>
          <w:sz w:val="28"/>
          <w:szCs w:val="28"/>
          <w:lang w:val="kk-KZ" w:eastAsia="ru-RU"/>
        </w:rPr>
        <w:t>Шағын кәсіпкерлікті дамытудағы мемлекеттің басты мақсаты, бөлінген қаражаттың толық игерілуі мен әлеуметтік-экономикалық жоғары тиімділікті көрсету [91-96]</w:t>
      </w:r>
    </w:p>
    <w:p w14:paraId="54F09573"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667D986A"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52F903FC"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3B69F5E9"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3D4DBB99"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51F390F0"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5695019B"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120260E3"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71B16BF5"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71BFD937"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6E499845"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3DAA4554"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55B5E4ED"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5CBCDE73"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518269FD"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238FBE43"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1FBE992D"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2340C8EA"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4FAE7955"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69907AE8"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20CF15DD"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1C937EF9"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4198855B" w14:textId="77777777" w:rsidR="009F164A" w:rsidRDefault="009F164A" w:rsidP="004C1914">
      <w:pPr>
        <w:spacing w:after="0" w:line="240" w:lineRule="auto"/>
        <w:ind w:firstLine="709"/>
        <w:jc w:val="both"/>
        <w:rPr>
          <w:rFonts w:ascii="Times New Roman" w:eastAsia="Calibri" w:hAnsi="Times New Roman" w:cs="Times New Roman"/>
          <w:sz w:val="28"/>
          <w:szCs w:val="28"/>
          <w:lang w:val="kk-KZ" w:eastAsia="ru-RU"/>
        </w:rPr>
      </w:pPr>
    </w:p>
    <w:p w14:paraId="5F604A55" w14:textId="21F0A9E2" w:rsidR="006C2BC3" w:rsidRDefault="006C2BC3" w:rsidP="0036434F">
      <w:pPr>
        <w:spacing w:after="0" w:line="240" w:lineRule="auto"/>
        <w:jc w:val="both"/>
        <w:rPr>
          <w:rFonts w:ascii="Times New Roman" w:eastAsia="Calibri" w:hAnsi="Times New Roman" w:cs="Times New Roman"/>
          <w:sz w:val="28"/>
          <w:szCs w:val="28"/>
          <w:lang w:val="kk-KZ" w:eastAsia="ru-RU"/>
        </w:rPr>
        <w:sectPr w:rsidR="006C2BC3" w:rsidSect="00863413">
          <w:type w:val="nextColumn"/>
          <w:pgSz w:w="11910" w:h="16840" w:code="9"/>
          <w:pgMar w:top="1134" w:right="567" w:bottom="1134" w:left="1701" w:header="709" w:footer="709" w:gutter="0"/>
          <w:cols w:space="720"/>
          <w:docGrid w:linePitch="299"/>
        </w:sectPr>
      </w:pPr>
    </w:p>
    <w:p w14:paraId="223E34CB" w14:textId="53F49E9D" w:rsidR="009F164A" w:rsidRDefault="00030504" w:rsidP="004C1914">
      <w:pPr>
        <w:spacing w:after="0" w:line="240" w:lineRule="auto"/>
        <w:ind w:firstLine="709"/>
        <w:jc w:val="both"/>
        <w:rPr>
          <w:rFonts w:ascii="Times New Roman" w:eastAsia="Calibri" w:hAnsi="Times New Roman" w:cs="Times New Roman"/>
          <w:sz w:val="28"/>
          <w:szCs w:val="28"/>
          <w:lang w:val="kk-KZ" w:eastAsia="ru-RU"/>
        </w:rPr>
      </w:pP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63872" behindDoc="0" locked="0" layoutInCell="1" allowOverlap="1" wp14:anchorId="6A75C4B3" wp14:editId="6D432448">
                <wp:simplePos x="0" y="0"/>
                <wp:positionH relativeFrom="column">
                  <wp:posOffset>7141210</wp:posOffset>
                </wp:positionH>
                <wp:positionV relativeFrom="paragraph">
                  <wp:posOffset>-343535</wp:posOffset>
                </wp:positionV>
                <wp:extent cx="584200" cy="292100"/>
                <wp:effectExtent l="38100" t="38100" r="63500" b="50800"/>
                <wp:wrapNone/>
                <wp:docPr id="691283515" name="Прямая со стрелкой 4"/>
                <wp:cNvGraphicFramePr/>
                <a:graphic xmlns:a="http://schemas.openxmlformats.org/drawingml/2006/main">
                  <a:graphicData uri="http://schemas.microsoft.com/office/word/2010/wordprocessingShape">
                    <wps:wsp>
                      <wps:cNvCnPr/>
                      <wps:spPr>
                        <a:xfrm>
                          <a:off x="0" y="0"/>
                          <a:ext cx="584200" cy="2921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DF2073" id="Прямая со стрелкой 4" o:spid="_x0000_s1026" type="#_x0000_t32" style="position:absolute;margin-left:562.3pt;margin-top:-27.05pt;width:46pt;height:23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" strokecolor="#4472c4 [3204]" strokeweight=".5pt">
                <v:stroke startarrow="block" endarrow="block" joinstyle="miter"/>
              </v:shape>
            </w:pict>
          </mc:Fallback>
        </mc:AlternateContent>
      </w: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62848" behindDoc="0" locked="0" layoutInCell="1" allowOverlap="1" wp14:anchorId="6DE0A227" wp14:editId="2D2B32A8">
                <wp:simplePos x="0" y="0"/>
                <wp:positionH relativeFrom="column">
                  <wp:posOffset>1921510</wp:posOffset>
                </wp:positionH>
                <wp:positionV relativeFrom="paragraph">
                  <wp:posOffset>-343535</wp:posOffset>
                </wp:positionV>
                <wp:extent cx="425450" cy="304800"/>
                <wp:effectExtent l="38100" t="38100" r="50800" b="57150"/>
                <wp:wrapNone/>
                <wp:docPr id="1260726543" name="Прямая со стрелкой 3"/>
                <wp:cNvGraphicFramePr/>
                <a:graphic xmlns:a="http://schemas.openxmlformats.org/drawingml/2006/main">
                  <a:graphicData uri="http://schemas.microsoft.com/office/word/2010/wordprocessingShape">
                    <wps:wsp>
                      <wps:cNvCnPr/>
                      <wps:spPr>
                        <a:xfrm flipV="1">
                          <a:off x="0" y="0"/>
                          <a:ext cx="425450" cy="3048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F5B344" id="Прямая со стрелкой 3" o:spid="_x0000_s1026" type="#_x0000_t32" style="position:absolute;margin-left:151.3pt;margin-top:-27.05pt;width:33.5pt;height:24pt;flip: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" strokecolor="#4472c4 [3204]" strokeweight=".5pt">
                <v:stroke startarrow="block" endarrow="block" joinstyle="miter"/>
              </v:shape>
            </w:pict>
          </mc:Fallback>
        </mc:AlternateContent>
      </w: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83328" behindDoc="0" locked="0" layoutInCell="1" allowOverlap="1" wp14:anchorId="609643E3" wp14:editId="3702EE4C">
                <wp:simplePos x="0" y="0"/>
                <wp:positionH relativeFrom="column">
                  <wp:posOffset>911860</wp:posOffset>
                </wp:positionH>
                <wp:positionV relativeFrom="paragraph">
                  <wp:posOffset>-635</wp:posOffset>
                </wp:positionV>
                <wp:extent cx="1098550" cy="1562100"/>
                <wp:effectExtent l="0" t="0" r="25400" b="19050"/>
                <wp:wrapNone/>
                <wp:docPr id="250870659" name="Прямоугольник 2"/>
                <wp:cNvGraphicFramePr/>
                <a:graphic xmlns:a="http://schemas.openxmlformats.org/drawingml/2006/main">
                  <a:graphicData uri="http://schemas.microsoft.com/office/word/2010/wordprocessingShape">
                    <wps:wsp>
                      <wps:cNvSpPr/>
                      <wps:spPr>
                        <a:xfrm>
                          <a:off x="0" y="0"/>
                          <a:ext cx="1098550" cy="156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A8D498" w14:textId="024A699D" w:rsidR="00521808" w:rsidRPr="00030504" w:rsidRDefault="00521808" w:rsidP="00030504">
                            <w:pPr>
                              <w:spacing w:after="0"/>
                              <w:jc w:val="center"/>
                              <w:rPr>
                                <w:rFonts w:ascii="Times New Roman" w:hAnsi="Times New Roman" w:cs="Times New Roman"/>
                                <w:lang w:val="kk-KZ"/>
                              </w:rPr>
                            </w:pPr>
                            <w:r w:rsidRPr="00030504">
                              <w:rPr>
                                <w:rFonts w:ascii="Times New Roman" w:hAnsi="Times New Roman" w:cs="Times New Roman"/>
                                <w:lang w:val="kk-KZ"/>
                              </w:rPr>
                              <w:t>аймақтық кәсіпкерлік субьектілерінің инновациялық  дамуы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643E3" id="Прямоугольник 2" o:spid="_x0000_s1109" style="position:absolute;left:0;text-align:left;margin-left:71.8pt;margin-top:-.05pt;width:86.5pt;height:12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" fillcolor="white [3201]" strokecolor="#70ad47 [3209]" strokeweight="1pt">
                <v:textbox>
                  <w:txbxContent>
                    <w:p w14:paraId="60A8D498" w14:textId="024A699D" w:rsidR="00521808" w:rsidRPr="00030504" w:rsidRDefault="00521808" w:rsidP="00030504">
                      <w:pPr>
                        <w:spacing w:after="0"/>
                        <w:jc w:val="center"/>
                        <w:rPr>
                          <w:rFonts w:ascii="Times New Roman" w:hAnsi="Times New Roman" w:cs="Times New Roman"/>
                          <w:lang w:val="kk-KZ"/>
                        </w:rPr>
                      </w:pPr>
                      <w:r w:rsidRPr="00030504">
                        <w:rPr>
                          <w:rFonts w:ascii="Times New Roman" w:hAnsi="Times New Roman" w:cs="Times New Roman"/>
                          <w:lang w:val="kk-KZ"/>
                        </w:rPr>
                        <w:t>аймақтық кәсіпкерлік субьектілерінің инновациялық  дамуы</w:t>
                      </w:r>
                    </w:p>
                  </w:txbxContent>
                </v:textbox>
              </v:rect>
            </w:pict>
          </mc:Fallback>
        </mc:AlternateContent>
      </w: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81280" behindDoc="0" locked="0" layoutInCell="1" allowOverlap="1" wp14:anchorId="03E1A280" wp14:editId="027B2477">
                <wp:simplePos x="0" y="0"/>
                <wp:positionH relativeFrom="column">
                  <wp:posOffset>453390</wp:posOffset>
                </wp:positionH>
                <wp:positionV relativeFrom="paragraph">
                  <wp:posOffset>-114935</wp:posOffset>
                </wp:positionV>
                <wp:extent cx="45719" cy="1657350"/>
                <wp:effectExtent l="76200" t="0" r="50165" b="57150"/>
                <wp:wrapNone/>
                <wp:docPr id="607064671" name="Прямая со стрелкой 30"/>
                <wp:cNvGraphicFramePr/>
                <a:graphic xmlns:a="http://schemas.openxmlformats.org/drawingml/2006/main">
                  <a:graphicData uri="http://schemas.microsoft.com/office/word/2010/wordprocessingShape">
                    <wps:wsp>
                      <wps:cNvCnPr/>
                      <wps:spPr>
                        <a:xfrm flipH="1">
                          <a:off x="0" y="0"/>
                          <a:ext cx="45719" cy="165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5B0DF" id="Прямая со стрелкой 30" o:spid="_x0000_s1026" type="#_x0000_t32" style="position:absolute;margin-left:35.7pt;margin-top:-9.05pt;width:3.6pt;height:130.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" strokecolor="#4472c4 [3204]" strokeweight=".5pt">
                <v:stroke endarrow="block" joinstyle="miter"/>
              </v:shape>
            </w:pict>
          </mc:Fallback>
        </mc:AlternateContent>
      </w: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37248" behindDoc="0" locked="0" layoutInCell="1" allowOverlap="1" wp14:anchorId="55540F28" wp14:editId="174AE239">
                <wp:simplePos x="0" y="0"/>
                <wp:positionH relativeFrom="column">
                  <wp:posOffset>270510</wp:posOffset>
                </wp:positionH>
                <wp:positionV relativeFrom="paragraph">
                  <wp:posOffset>-584835</wp:posOffset>
                </wp:positionV>
                <wp:extent cx="1441450" cy="444500"/>
                <wp:effectExtent l="0" t="0" r="25400" b="12700"/>
                <wp:wrapNone/>
                <wp:docPr id="868881097" name="Прямоугольник: скругленные углы 13"/>
                <wp:cNvGraphicFramePr/>
                <a:graphic xmlns:a="http://schemas.openxmlformats.org/drawingml/2006/main">
                  <a:graphicData uri="http://schemas.microsoft.com/office/word/2010/wordprocessingShape">
                    <wps:wsp>
                      <wps:cNvSpPr/>
                      <wps:spPr>
                        <a:xfrm>
                          <a:off x="0" y="0"/>
                          <a:ext cx="1441450" cy="4445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94A42F6" w14:textId="1BD850BE"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бірінші деңгей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40F28" id="Прямоугольник: скругленные углы 13" o:spid="_x0000_s1110" style="position:absolute;left:0;text-align:left;margin-left:21.3pt;margin-top:-46.05pt;width:113.5pt;height: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" fillcolor="white [3201]" strokecolor="red" strokeweight="1pt">
                <v:stroke joinstyle="miter"/>
                <v:textbox>
                  <w:txbxContent>
                    <w:p w14:paraId="794A42F6" w14:textId="1BD850BE"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бірінші деңгей</w:t>
                      </w:r>
                    </w:p>
                  </w:txbxContent>
                </v:textbox>
              </v:roundrect>
            </w:pict>
          </mc:Fallback>
        </mc:AlternateContent>
      </w: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82304" behindDoc="0" locked="0" layoutInCell="1" allowOverlap="1" wp14:anchorId="6CF9A6BE" wp14:editId="4932A579">
                <wp:simplePos x="0" y="0"/>
                <wp:positionH relativeFrom="column">
                  <wp:posOffset>7744460</wp:posOffset>
                </wp:positionH>
                <wp:positionV relativeFrom="paragraph">
                  <wp:posOffset>-102235</wp:posOffset>
                </wp:positionV>
                <wp:extent cx="1289050" cy="1498600"/>
                <wp:effectExtent l="0" t="0" r="25400" b="25400"/>
                <wp:wrapNone/>
                <wp:docPr id="728210203" name="Прямоугольник 1"/>
                <wp:cNvGraphicFramePr/>
                <a:graphic xmlns:a="http://schemas.openxmlformats.org/drawingml/2006/main">
                  <a:graphicData uri="http://schemas.microsoft.com/office/word/2010/wordprocessingShape">
                    <wps:wsp>
                      <wps:cNvSpPr/>
                      <wps:spPr>
                        <a:xfrm>
                          <a:off x="0" y="0"/>
                          <a:ext cx="1289050" cy="149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508E04" w14:textId="7DB57E1E" w:rsidR="00521808" w:rsidRPr="00030504" w:rsidRDefault="00521808" w:rsidP="00030504">
                            <w:pPr>
                              <w:jc w:val="center"/>
                              <w:rPr>
                                <w:rFonts w:ascii="Times New Roman" w:hAnsi="Times New Roman" w:cs="Times New Roman"/>
                                <w:lang w:val="kk-KZ"/>
                              </w:rPr>
                            </w:pPr>
                            <w:r w:rsidRPr="00030504">
                              <w:rPr>
                                <w:rFonts w:ascii="Times New Roman" w:hAnsi="Times New Roman" w:cs="Times New Roman"/>
                                <w:lang w:val="kk-KZ"/>
                              </w:rPr>
                              <w:t>тұрақты даму тұжырымдамасы жә</w:t>
                            </w:r>
                            <w:r>
                              <w:rPr>
                                <w:rFonts w:ascii="Times New Roman" w:hAnsi="Times New Roman" w:cs="Times New Roman"/>
                                <w:lang w:val="kk-KZ"/>
                              </w:rPr>
                              <w:t>н</w:t>
                            </w:r>
                            <w:r w:rsidRPr="00030504">
                              <w:rPr>
                                <w:rFonts w:ascii="Times New Roman" w:hAnsi="Times New Roman" w:cs="Times New Roman"/>
                                <w:lang w:val="kk-KZ"/>
                              </w:rPr>
                              <w:t>е бизнестің әлеуметтік жауапкершілігі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9A6BE" id="Прямоугольник 1" o:spid="_x0000_s1111" style="position:absolute;left:0;text-align:left;margin-left:609.8pt;margin-top:-8.05pt;width:101.5pt;height:1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" fillcolor="white [3201]" strokecolor="#70ad47 [3209]" strokeweight="1pt">
                <v:textbox>
                  <w:txbxContent>
                    <w:p w14:paraId="5C508E04" w14:textId="7DB57E1E" w:rsidR="00521808" w:rsidRPr="00030504" w:rsidRDefault="00521808" w:rsidP="00030504">
                      <w:pPr>
                        <w:jc w:val="center"/>
                        <w:rPr>
                          <w:rFonts w:ascii="Times New Roman" w:hAnsi="Times New Roman" w:cs="Times New Roman"/>
                          <w:lang w:val="kk-KZ"/>
                        </w:rPr>
                      </w:pPr>
                      <w:r w:rsidRPr="00030504">
                        <w:rPr>
                          <w:rFonts w:ascii="Times New Roman" w:hAnsi="Times New Roman" w:cs="Times New Roman"/>
                          <w:lang w:val="kk-KZ"/>
                        </w:rPr>
                        <w:t>тұрақты даму тұжырымдамасы жә</w:t>
                      </w:r>
                      <w:r>
                        <w:rPr>
                          <w:rFonts w:ascii="Times New Roman" w:hAnsi="Times New Roman" w:cs="Times New Roman"/>
                          <w:lang w:val="kk-KZ"/>
                        </w:rPr>
                        <w:t>н</w:t>
                      </w:r>
                      <w:r w:rsidRPr="00030504">
                        <w:rPr>
                          <w:rFonts w:ascii="Times New Roman" w:hAnsi="Times New Roman" w:cs="Times New Roman"/>
                          <w:lang w:val="kk-KZ"/>
                        </w:rPr>
                        <w:t>е бизнестің әлеуметтік жауапкершілігі</w:t>
                      </w:r>
                    </w:p>
                  </w:txbxContent>
                </v:textbox>
              </v:rect>
            </w:pict>
          </mc:Fallback>
        </mc:AlternateContent>
      </w:r>
      <w:r w:rsidR="00D00A66">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80256" behindDoc="0" locked="0" layoutInCell="1" allowOverlap="1" wp14:anchorId="18567A3D" wp14:editId="60BE6024">
                <wp:simplePos x="0" y="0"/>
                <wp:positionH relativeFrom="column">
                  <wp:posOffset>6252210</wp:posOffset>
                </wp:positionH>
                <wp:positionV relativeFrom="paragraph">
                  <wp:posOffset>2894965</wp:posOffset>
                </wp:positionV>
                <wp:extent cx="603250" cy="6350"/>
                <wp:effectExtent l="38100" t="76200" r="63500" b="88900"/>
                <wp:wrapNone/>
                <wp:docPr id="1215519965" name="Прямая со стрелкой 29"/>
                <wp:cNvGraphicFramePr/>
                <a:graphic xmlns:a="http://schemas.openxmlformats.org/drawingml/2006/main">
                  <a:graphicData uri="http://schemas.microsoft.com/office/word/2010/wordprocessingShape">
                    <wps:wsp>
                      <wps:cNvCnPr/>
                      <wps:spPr>
                        <a:xfrm>
                          <a:off x="0" y="0"/>
                          <a:ext cx="603250" cy="6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39E957" id="Прямая со стрелкой 29" o:spid="_x0000_s1026" type="#_x0000_t32" style="position:absolute;margin-left:492.3pt;margin-top:227.95pt;width:47.5pt;height:.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" strokecolor="#4472c4 [3204]" strokeweight=".5pt">
                <v:stroke startarrow="block" endarrow="block" joinstyle="miter"/>
              </v:shape>
            </w:pict>
          </mc:Fallback>
        </mc:AlternateContent>
      </w:r>
      <w:r w:rsidR="00D00A66">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79232" behindDoc="0" locked="0" layoutInCell="1" allowOverlap="1" wp14:anchorId="4EDAADFC" wp14:editId="74544A96">
                <wp:simplePos x="0" y="0"/>
                <wp:positionH relativeFrom="column">
                  <wp:posOffset>3712210</wp:posOffset>
                </wp:positionH>
                <wp:positionV relativeFrom="paragraph">
                  <wp:posOffset>2907665</wp:posOffset>
                </wp:positionV>
                <wp:extent cx="469900" cy="6350"/>
                <wp:effectExtent l="38100" t="76200" r="44450" b="88900"/>
                <wp:wrapNone/>
                <wp:docPr id="225809542" name="Прямая со стрелкой 28"/>
                <wp:cNvGraphicFramePr/>
                <a:graphic xmlns:a="http://schemas.openxmlformats.org/drawingml/2006/main">
                  <a:graphicData uri="http://schemas.microsoft.com/office/word/2010/wordprocessingShape">
                    <wps:wsp>
                      <wps:cNvCnPr/>
                      <wps:spPr>
                        <a:xfrm>
                          <a:off x="0" y="0"/>
                          <a:ext cx="469900" cy="6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E69D4F" id="Прямая со стрелкой 28" o:spid="_x0000_s1026" type="#_x0000_t32" style="position:absolute;margin-left:292.3pt;margin-top:228.95pt;width:37pt;height:.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" strokecolor="#4472c4 [3204]" strokeweight=".5pt">
                <v:stroke startarrow="block" endarrow="block" joinstyle="miter"/>
              </v:shape>
            </w:pict>
          </mc:Fallback>
        </mc:AlternateContent>
      </w:r>
      <w:r w:rsidR="00D00A66">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66944" behindDoc="0" locked="0" layoutInCell="1" allowOverlap="1" wp14:anchorId="2B861FBD" wp14:editId="7B540F68">
                <wp:simplePos x="0" y="0"/>
                <wp:positionH relativeFrom="column">
                  <wp:posOffset>1299210</wp:posOffset>
                </wp:positionH>
                <wp:positionV relativeFrom="paragraph">
                  <wp:posOffset>2660015</wp:posOffset>
                </wp:positionV>
                <wp:extent cx="2400300" cy="508000"/>
                <wp:effectExtent l="0" t="0" r="19050" b="25400"/>
                <wp:wrapNone/>
                <wp:docPr id="710256057" name="Прямоугольник 24"/>
                <wp:cNvGraphicFramePr/>
                <a:graphic xmlns:a="http://schemas.openxmlformats.org/drawingml/2006/main">
                  <a:graphicData uri="http://schemas.microsoft.com/office/word/2010/wordprocessingShape">
                    <wps:wsp>
                      <wps:cNvSpPr/>
                      <wps:spPr>
                        <a:xfrm>
                          <a:off x="0" y="0"/>
                          <a:ext cx="2400300" cy="5080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CE0EE27" w14:textId="7B79A68C" w:rsidR="00521808" w:rsidRPr="00D00A66" w:rsidRDefault="00521808" w:rsidP="00D00A66">
                            <w:pPr>
                              <w:jc w:val="center"/>
                              <w:rPr>
                                <w:rFonts w:ascii="Times New Roman" w:hAnsi="Times New Roman" w:cs="Times New Roman"/>
                                <w:sz w:val="24"/>
                                <w:szCs w:val="24"/>
                                <w:lang w:val="kk-KZ"/>
                              </w:rPr>
                            </w:pPr>
                            <w:r w:rsidRPr="00D00A66">
                              <w:rPr>
                                <w:rFonts w:ascii="Times New Roman" w:hAnsi="Times New Roman" w:cs="Times New Roman"/>
                                <w:sz w:val="24"/>
                                <w:szCs w:val="24"/>
                                <w:lang w:val="kk-KZ"/>
                              </w:rPr>
                              <w:t>адам басты құндылық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61FBD" id="Прямоугольник 24" o:spid="_x0000_s1112" style="position:absolute;left:0;text-align:left;margin-left:102.3pt;margin-top:209.45pt;width:189pt;height:4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" fillcolor="white [3201]" strokecolor="red" strokeweight="1pt">
                <v:textbox>
                  <w:txbxContent>
                    <w:p w14:paraId="4CE0EE27" w14:textId="7B79A68C" w:rsidR="00521808" w:rsidRPr="00D00A66" w:rsidRDefault="00521808" w:rsidP="00D00A66">
                      <w:pPr>
                        <w:jc w:val="center"/>
                        <w:rPr>
                          <w:rFonts w:ascii="Times New Roman" w:hAnsi="Times New Roman" w:cs="Times New Roman"/>
                          <w:sz w:val="24"/>
                          <w:szCs w:val="24"/>
                          <w:lang w:val="kk-KZ"/>
                        </w:rPr>
                      </w:pPr>
                      <w:r w:rsidRPr="00D00A66">
                        <w:rPr>
                          <w:rFonts w:ascii="Times New Roman" w:hAnsi="Times New Roman" w:cs="Times New Roman"/>
                          <w:sz w:val="24"/>
                          <w:szCs w:val="24"/>
                          <w:lang w:val="kk-KZ"/>
                        </w:rPr>
                        <w:t>адам басты құндылық</w:t>
                      </w:r>
                    </w:p>
                  </w:txbxContent>
                </v:textbox>
              </v:rect>
            </w:pict>
          </mc:Fallback>
        </mc:AlternateContent>
      </w:r>
      <w:r w:rsidR="00D00A66">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75136" behindDoc="0" locked="0" layoutInCell="1" allowOverlap="1" wp14:anchorId="788369E7" wp14:editId="4E425AF2">
                <wp:simplePos x="0" y="0"/>
                <wp:positionH relativeFrom="column">
                  <wp:posOffset>1756410</wp:posOffset>
                </wp:positionH>
                <wp:positionV relativeFrom="paragraph">
                  <wp:posOffset>1980565</wp:posOffset>
                </wp:positionV>
                <wp:extent cx="1009650" cy="673100"/>
                <wp:effectExtent l="0" t="0" r="57150" b="50800"/>
                <wp:wrapNone/>
                <wp:docPr id="1094685626" name="Прямая со стрелкой 27"/>
                <wp:cNvGraphicFramePr/>
                <a:graphic xmlns:a="http://schemas.openxmlformats.org/drawingml/2006/main">
                  <a:graphicData uri="http://schemas.microsoft.com/office/word/2010/wordprocessingShape">
                    <wps:wsp>
                      <wps:cNvCnPr/>
                      <wps:spPr>
                        <a:xfrm>
                          <a:off x="0" y="0"/>
                          <a:ext cx="1009650" cy="67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2B90F6" id="Прямая со стрелкой 27" o:spid="_x0000_s1026" type="#_x0000_t32" style="position:absolute;margin-left:138.3pt;margin-top:155.95pt;width:79.5pt;height:53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" strokecolor="#4472c4 [3204]" strokeweight=".5pt">
                <v:stroke endarrow="block" joinstyle="miter"/>
              </v:shape>
            </w:pict>
          </mc:Fallback>
        </mc:AlternateContent>
      </w:r>
      <w:r w:rsidR="00D00A66">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73088" behindDoc="0" locked="0" layoutInCell="1" allowOverlap="1" wp14:anchorId="5628A99F" wp14:editId="7B6A0412">
                <wp:simplePos x="0" y="0"/>
                <wp:positionH relativeFrom="column">
                  <wp:posOffset>4169410</wp:posOffset>
                </wp:positionH>
                <wp:positionV relativeFrom="paragraph">
                  <wp:posOffset>2666365</wp:posOffset>
                </wp:positionV>
                <wp:extent cx="2114550" cy="520700"/>
                <wp:effectExtent l="0" t="0" r="19050" b="12700"/>
                <wp:wrapNone/>
                <wp:docPr id="865485686" name="Прямоугольник 25"/>
                <wp:cNvGraphicFramePr/>
                <a:graphic xmlns:a="http://schemas.openxmlformats.org/drawingml/2006/main">
                  <a:graphicData uri="http://schemas.microsoft.com/office/word/2010/wordprocessingShape">
                    <wps:wsp>
                      <wps:cNvSpPr/>
                      <wps:spPr>
                        <a:xfrm>
                          <a:off x="0" y="0"/>
                          <a:ext cx="2114550" cy="5207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E5035D6" w14:textId="25893EC3" w:rsidR="00521808" w:rsidRPr="00D00A66" w:rsidRDefault="00521808" w:rsidP="00D00A66">
                            <w:pPr>
                              <w:jc w:val="center"/>
                              <w:rPr>
                                <w:rFonts w:ascii="Times New Roman" w:hAnsi="Times New Roman" w:cs="Times New Roman"/>
                                <w:sz w:val="24"/>
                                <w:szCs w:val="24"/>
                                <w:lang w:val="kk-KZ"/>
                              </w:rPr>
                            </w:pPr>
                            <w:r w:rsidRPr="00D00A66">
                              <w:rPr>
                                <w:rFonts w:ascii="Times New Roman" w:hAnsi="Times New Roman" w:cs="Times New Roman"/>
                                <w:sz w:val="24"/>
                                <w:szCs w:val="24"/>
                                <w:lang w:val="kk-KZ"/>
                              </w:rPr>
                              <w:t>зияткерлік даму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28A99F" id="Прямоугольник 25" o:spid="_x0000_s1113" style="position:absolute;left:0;text-align:left;margin-left:328.3pt;margin-top:209.95pt;width:166.5pt;height:41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" fillcolor="white [3201]" strokecolor="red" strokeweight="1pt">
                <v:textbox>
                  <w:txbxContent>
                    <w:p w14:paraId="1E5035D6" w14:textId="25893EC3" w:rsidR="00521808" w:rsidRPr="00D00A66" w:rsidRDefault="00521808" w:rsidP="00D00A66">
                      <w:pPr>
                        <w:jc w:val="center"/>
                        <w:rPr>
                          <w:rFonts w:ascii="Times New Roman" w:hAnsi="Times New Roman" w:cs="Times New Roman"/>
                          <w:sz w:val="24"/>
                          <w:szCs w:val="24"/>
                          <w:lang w:val="kk-KZ"/>
                        </w:rPr>
                      </w:pPr>
                      <w:r w:rsidRPr="00D00A66">
                        <w:rPr>
                          <w:rFonts w:ascii="Times New Roman" w:hAnsi="Times New Roman" w:cs="Times New Roman"/>
                          <w:sz w:val="24"/>
                          <w:szCs w:val="24"/>
                          <w:lang w:val="kk-KZ"/>
                        </w:rPr>
                        <w:t>зияткерлік даму</w:t>
                      </w:r>
                    </w:p>
                  </w:txbxContent>
                </v:textbox>
              </v:rect>
            </w:pict>
          </mc:Fallback>
        </mc:AlternateContent>
      </w:r>
      <w:r w:rsidR="00D00A66">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74112" behindDoc="0" locked="0" layoutInCell="1" allowOverlap="1" wp14:anchorId="34E8EEF7" wp14:editId="53386B8C">
                <wp:simplePos x="0" y="0"/>
                <wp:positionH relativeFrom="column">
                  <wp:posOffset>6836410</wp:posOffset>
                </wp:positionH>
                <wp:positionV relativeFrom="paragraph">
                  <wp:posOffset>2672715</wp:posOffset>
                </wp:positionV>
                <wp:extent cx="1784350" cy="520700"/>
                <wp:effectExtent l="0" t="0" r="25400" b="12700"/>
                <wp:wrapNone/>
                <wp:docPr id="161838693" name="Прямоугольник 26"/>
                <wp:cNvGraphicFramePr/>
                <a:graphic xmlns:a="http://schemas.openxmlformats.org/drawingml/2006/main">
                  <a:graphicData uri="http://schemas.microsoft.com/office/word/2010/wordprocessingShape">
                    <wps:wsp>
                      <wps:cNvSpPr/>
                      <wps:spPr>
                        <a:xfrm>
                          <a:off x="0" y="0"/>
                          <a:ext cx="1784350" cy="5207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622F60B" w14:textId="50E67C6D" w:rsidR="00521808" w:rsidRPr="00D00A66" w:rsidRDefault="00521808" w:rsidP="00D00A66">
                            <w:pPr>
                              <w:jc w:val="center"/>
                              <w:rPr>
                                <w:rFonts w:ascii="Times New Roman" w:hAnsi="Times New Roman" w:cs="Times New Roman"/>
                                <w:sz w:val="24"/>
                                <w:szCs w:val="24"/>
                                <w:lang w:val="kk-KZ"/>
                              </w:rPr>
                            </w:pPr>
                            <w:r w:rsidRPr="00D00A66">
                              <w:rPr>
                                <w:rFonts w:ascii="Times New Roman" w:hAnsi="Times New Roman" w:cs="Times New Roman"/>
                                <w:sz w:val="24"/>
                                <w:szCs w:val="24"/>
                                <w:lang w:val="kk-KZ"/>
                              </w:rPr>
                              <w:t>орташа атаулы еңбек ақының жоғары деңгейі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E8EEF7" id="Прямоугольник 26" o:spid="_x0000_s1114" style="position:absolute;left:0;text-align:left;margin-left:538.3pt;margin-top:210.45pt;width:140.5pt;height:41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" fillcolor="white [3201]" strokecolor="red" strokeweight="1pt">
                <v:textbox>
                  <w:txbxContent>
                    <w:p w14:paraId="2622F60B" w14:textId="50E67C6D" w:rsidR="00521808" w:rsidRPr="00D00A66" w:rsidRDefault="00521808" w:rsidP="00D00A66">
                      <w:pPr>
                        <w:jc w:val="center"/>
                        <w:rPr>
                          <w:rFonts w:ascii="Times New Roman" w:hAnsi="Times New Roman" w:cs="Times New Roman"/>
                          <w:sz w:val="24"/>
                          <w:szCs w:val="24"/>
                          <w:lang w:val="kk-KZ"/>
                        </w:rPr>
                      </w:pPr>
                      <w:r w:rsidRPr="00D00A66">
                        <w:rPr>
                          <w:rFonts w:ascii="Times New Roman" w:hAnsi="Times New Roman" w:cs="Times New Roman"/>
                          <w:sz w:val="24"/>
                          <w:szCs w:val="24"/>
                          <w:lang w:val="kk-KZ"/>
                        </w:rPr>
                        <w:t>орташа атаулы еңбек ақының жоғары деңгейі</w:t>
                      </w:r>
                    </w:p>
                  </w:txbxContent>
                </v:textbox>
              </v:rect>
            </w:pict>
          </mc:Fallback>
        </mc:AlternateContent>
      </w:r>
      <w:r w:rsidR="00D00A66">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44416" behindDoc="0" locked="0" layoutInCell="1" allowOverlap="1" wp14:anchorId="4DEE4A4B" wp14:editId="3D703B1E">
                <wp:simplePos x="0" y="0"/>
                <wp:positionH relativeFrom="column">
                  <wp:posOffset>7376160</wp:posOffset>
                </wp:positionH>
                <wp:positionV relativeFrom="paragraph">
                  <wp:posOffset>1586865</wp:posOffset>
                </wp:positionV>
                <wp:extent cx="1676400" cy="558800"/>
                <wp:effectExtent l="0" t="0" r="19050" b="12700"/>
                <wp:wrapNone/>
                <wp:docPr id="185056296" name="Прямоугольник: скругленные углы 17"/>
                <wp:cNvGraphicFramePr/>
                <a:graphic xmlns:a="http://schemas.openxmlformats.org/drawingml/2006/main">
                  <a:graphicData uri="http://schemas.microsoft.com/office/word/2010/wordprocessingShape">
                    <wps:wsp>
                      <wps:cNvSpPr/>
                      <wps:spPr>
                        <a:xfrm>
                          <a:off x="0" y="0"/>
                          <a:ext cx="1676400" cy="558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FFC1B21" w14:textId="4AF0B9F3"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жемқорлыққа қарсы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EE4A4B" id="Прямоугольник: скругленные углы 17" o:spid="_x0000_s1115" style="position:absolute;left:0;text-align:left;margin-left:580.8pt;margin-top:124.95pt;width:132pt;height:44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" fillcolor="white [3201]" strokecolor="#70ad47 [3209]" strokeweight="1pt">
                <v:stroke joinstyle="miter"/>
                <v:textbox>
                  <w:txbxContent>
                    <w:p w14:paraId="6FFC1B21" w14:textId="4AF0B9F3"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жемқорлыққа қарсы комитет</w:t>
                      </w:r>
                    </w:p>
                  </w:txbxContent>
                </v:textbox>
              </v:roundrect>
            </w:pict>
          </mc:Fallback>
        </mc:AlternateContent>
      </w:r>
      <w:r w:rsidR="00D00A66">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61824" behindDoc="0" locked="0" layoutInCell="1" allowOverlap="1" wp14:anchorId="4C4EAB0C" wp14:editId="6D57FDFC">
                <wp:simplePos x="0" y="0"/>
                <wp:positionH relativeFrom="column">
                  <wp:posOffset>6633210</wp:posOffset>
                </wp:positionH>
                <wp:positionV relativeFrom="paragraph">
                  <wp:posOffset>1028065</wp:posOffset>
                </wp:positionV>
                <wp:extent cx="127000" cy="463550"/>
                <wp:effectExtent l="19050" t="0" r="44450" b="31750"/>
                <wp:wrapNone/>
                <wp:docPr id="2075087073" name="Стрелка: вниз 20"/>
                <wp:cNvGraphicFramePr/>
                <a:graphic xmlns:a="http://schemas.openxmlformats.org/drawingml/2006/main">
                  <a:graphicData uri="http://schemas.microsoft.com/office/word/2010/wordprocessingShape">
                    <wps:wsp>
                      <wps:cNvSpPr/>
                      <wps:spPr>
                        <a:xfrm>
                          <a:off x="0" y="0"/>
                          <a:ext cx="127000" cy="463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59391" id="Стрелка: вниз 20" o:spid="_x0000_s1026" type="#_x0000_t67" style="position:absolute;margin-left:522.3pt;margin-top:80.95pt;width:10pt;height:36.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" adj="18641" fillcolor="#4472c4 [3204]" strokecolor="#1f3763 [1604]" strokeweight="1pt"/>
            </w:pict>
          </mc:Fallback>
        </mc:AlternateContent>
      </w:r>
      <w:r w:rsidR="00D00A66">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55680" behindDoc="0" locked="0" layoutInCell="1" allowOverlap="1" wp14:anchorId="1C571CD6" wp14:editId="10321B8F">
                <wp:simplePos x="0" y="0"/>
                <wp:positionH relativeFrom="column">
                  <wp:posOffset>4474210</wp:posOffset>
                </wp:positionH>
                <wp:positionV relativeFrom="paragraph">
                  <wp:posOffset>1097915</wp:posOffset>
                </wp:positionV>
                <wp:extent cx="209550" cy="374650"/>
                <wp:effectExtent l="19050" t="0" r="38100" b="44450"/>
                <wp:wrapNone/>
                <wp:docPr id="2050251723" name="Стрелка: вниз 19"/>
                <wp:cNvGraphicFramePr/>
                <a:graphic xmlns:a="http://schemas.openxmlformats.org/drawingml/2006/main">
                  <a:graphicData uri="http://schemas.microsoft.com/office/word/2010/wordprocessingShape">
                    <wps:wsp>
                      <wps:cNvSpPr/>
                      <wps:spPr>
                        <a:xfrm>
                          <a:off x="0" y="0"/>
                          <a:ext cx="209550" cy="374650"/>
                        </a:xfrm>
                        <a:prstGeom prst="downArrow">
                          <a:avLst>
                            <a:gd name="adj1" fmla="val 50000"/>
                            <a:gd name="adj2" fmla="val 434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04E1" id="Стрелка: вниз 19" o:spid="_x0000_s1026" type="#_x0000_t67" style="position:absolute;margin-left:352.3pt;margin-top:86.45pt;width:16.5pt;height: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" adj="16351" fillcolor="#4472c4 [3204]" strokecolor="#1f3763 [1604]" strokeweight="1pt"/>
            </w:pict>
          </mc:Fallback>
        </mc:AlternateContent>
      </w:r>
      <w:r w:rsidR="00D00A66">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49536" behindDoc="0" locked="0" layoutInCell="1" allowOverlap="1" wp14:anchorId="7BAE00AF" wp14:editId="2155EDC8">
                <wp:simplePos x="0" y="0"/>
                <wp:positionH relativeFrom="column">
                  <wp:posOffset>3178810</wp:posOffset>
                </wp:positionH>
                <wp:positionV relativeFrom="paragraph">
                  <wp:posOffset>1104265</wp:posOffset>
                </wp:positionV>
                <wp:extent cx="222250" cy="387350"/>
                <wp:effectExtent l="19050" t="0" r="44450" b="31750"/>
                <wp:wrapNone/>
                <wp:docPr id="1194655225" name="Стрелка: вниз 18"/>
                <wp:cNvGraphicFramePr/>
                <a:graphic xmlns:a="http://schemas.openxmlformats.org/drawingml/2006/main">
                  <a:graphicData uri="http://schemas.microsoft.com/office/word/2010/wordprocessingShape">
                    <wps:wsp>
                      <wps:cNvSpPr/>
                      <wps:spPr>
                        <a:xfrm>
                          <a:off x="0" y="0"/>
                          <a:ext cx="222250" cy="387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5D5885" id="Стрелка: вниз 18" o:spid="_x0000_s1026" type="#_x0000_t67" style="position:absolute;margin-left:250.3pt;margin-top:86.95pt;width:17.5pt;height:30.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" adj="15403" fillcolor="#4472c4 [3204]" strokecolor="#1f3763 [1604]" strokeweight="1pt"/>
            </w:pict>
          </mc:Fallback>
        </mc:AlternateContent>
      </w:r>
      <w:r w:rsidR="0073394B">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40320" behindDoc="0" locked="0" layoutInCell="1" allowOverlap="1" wp14:anchorId="7887DD30" wp14:editId="575044E7">
                <wp:simplePos x="0" y="0"/>
                <wp:positionH relativeFrom="column">
                  <wp:posOffset>5833110</wp:posOffset>
                </wp:positionH>
                <wp:positionV relativeFrom="paragraph">
                  <wp:posOffset>1504315</wp:posOffset>
                </wp:positionV>
                <wp:extent cx="1409700" cy="762000"/>
                <wp:effectExtent l="0" t="0" r="19050" b="19050"/>
                <wp:wrapNone/>
                <wp:docPr id="1442359804" name="Прямоугольник: скругленные углы 16"/>
                <wp:cNvGraphicFramePr/>
                <a:graphic xmlns:a="http://schemas.openxmlformats.org/drawingml/2006/main">
                  <a:graphicData uri="http://schemas.microsoft.com/office/word/2010/wordprocessingShape">
                    <wps:wsp>
                      <wps:cNvSpPr/>
                      <wps:spPr>
                        <a:xfrm>
                          <a:off x="0" y="0"/>
                          <a:ext cx="1409700"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590495" w14:textId="20A50992"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үкімет құрамындағы арнайы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87DD30" id="Прямоугольник: скругленные углы 16" o:spid="_x0000_s1116" style="position:absolute;left:0;text-align:left;margin-left:459.3pt;margin-top:118.45pt;width:111pt;height:60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" fillcolor="white [3201]" strokecolor="#70ad47 [3209]" strokeweight="1pt">
                <v:stroke joinstyle="miter"/>
                <v:textbox>
                  <w:txbxContent>
                    <w:p w14:paraId="43590495" w14:textId="20A50992"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үкімет құрамындағы арнайы комитет</w:t>
                      </w:r>
                    </w:p>
                  </w:txbxContent>
                </v:textbox>
              </v:roundrect>
            </w:pict>
          </mc:Fallback>
        </mc:AlternateContent>
      </w:r>
      <w:r w:rsidR="0073394B">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39296" behindDoc="0" locked="0" layoutInCell="1" allowOverlap="1" wp14:anchorId="4E540BD0" wp14:editId="4A73CB6F">
                <wp:simplePos x="0" y="0"/>
                <wp:positionH relativeFrom="column">
                  <wp:posOffset>3089910</wp:posOffset>
                </wp:positionH>
                <wp:positionV relativeFrom="paragraph">
                  <wp:posOffset>1510665</wp:posOffset>
                </wp:positionV>
                <wp:extent cx="2032000" cy="692150"/>
                <wp:effectExtent l="0" t="0" r="25400" b="12700"/>
                <wp:wrapNone/>
                <wp:docPr id="565947128" name="Прямоугольник 15"/>
                <wp:cNvGraphicFramePr/>
                <a:graphic xmlns:a="http://schemas.openxmlformats.org/drawingml/2006/main">
                  <a:graphicData uri="http://schemas.microsoft.com/office/word/2010/wordprocessingShape">
                    <wps:wsp>
                      <wps:cNvSpPr/>
                      <wps:spPr>
                        <a:xfrm>
                          <a:off x="0" y="0"/>
                          <a:ext cx="2032000" cy="692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8DCF4E6" w14:textId="6FA13C14"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 xml:space="preserve">жергілікті әкімдік негізіндегі әлеуметтік кәсіпкерлік корпорациясы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40BD0" id="Прямоугольник 15" o:spid="_x0000_s1117" style="position:absolute;left:0;text-align:left;margin-left:243.3pt;margin-top:118.95pt;width:160pt;height:54.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" fillcolor="white [3201]" strokecolor="#70ad47 [3209]" strokeweight="1pt">
                <v:textbox>
                  <w:txbxContent>
                    <w:p w14:paraId="28DCF4E6" w14:textId="6FA13C14"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 xml:space="preserve">жергілікті әкімдік негізіндегі әлеуметтік кәсіпкерлік корпорациясы </w:t>
                      </w:r>
                    </w:p>
                  </w:txbxContent>
                </v:textbox>
              </v:rect>
            </w:pict>
          </mc:Fallback>
        </mc:AlternateContent>
      </w:r>
      <w:r w:rsidR="0073394B">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78208" behindDoc="0" locked="0" layoutInCell="1" allowOverlap="1" wp14:anchorId="241BDF4E" wp14:editId="40D98872">
                <wp:simplePos x="0" y="0"/>
                <wp:positionH relativeFrom="column">
                  <wp:posOffset>6461760</wp:posOffset>
                </wp:positionH>
                <wp:positionV relativeFrom="paragraph">
                  <wp:posOffset>412115</wp:posOffset>
                </wp:positionV>
                <wp:extent cx="311150" cy="152400"/>
                <wp:effectExtent l="38100" t="0" r="0" b="38100"/>
                <wp:wrapNone/>
                <wp:docPr id="1682875481" name="Стрелка: вниз 12"/>
                <wp:cNvGraphicFramePr/>
                <a:graphic xmlns:a="http://schemas.openxmlformats.org/drawingml/2006/main">
                  <a:graphicData uri="http://schemas.microsoft.com/office/word/2010/wordprocessingShape">
                    <wps:wsp>
                      <wps:cNvSpPr/>
                      <wps:spPr>
                        <a:xfrm>
                          <a:off x="0" y="0"/>
                          <a:ext cx="311150"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4F00A3" id="Стрелка: вниз 12" o:spid="_x0000_s1026" type="#_x0000_t67" style="position:absolute;margin-left:508.8pt;margin-top:32.45pt;width:24.5pt;height:12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" adj="10800" fillcolor="#4472c4 [3204]" strokecolor="#1f3763 [1604]" strokeweight="1pt"/>
            </w:pict>
          </mc:Fallback>
        </mc:AlternateContent>
      </w:r>
      <w:r w:rsidR="0073394B">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77184" behindDoc="0" locked="0" layoutInCell="1" allowOverlap="1" wp14:anchorId="66F7B795" wp14:editId="59057154">
                <wp:simplePos x="0" y="0"/>
                <wp:positionH relativeFrom="column">
                  <wp:posOffset>4747260</wp:posOffset>
                </wp:positionH>
                <wp:positionV relativeFrom="paragraph">
                  <wp:posOffset>399415</wp:posOffset>
                </wp:positionV>
                <wp:extent cx="266700" cy="171450"/>
                <wp:effectExtent l="38100" t="0" r="0" b="38100"/>
                <wp:wrapNone/>
                <wp:docPr id="1136107877" name="Стрелка: вниз 11"/>
                <wp:cNvGraphicFramePr/>
                <a:graphic xmlns:a="http://schemas.openxmlformats.org/drawingml/2006/main">
                  <a:graphicData uri="http://schemas.microsoft.com/office/word/2010/wordprocessingShape">
                    <wps:wsp>
                      <wps:cNvSpPr/>
                      <wps:spPr>
                        <a:xfrm>
                          <a:off x="0" y="0"/>
                          <a:ext cx="266700"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D29B97" id="Стрелка: вниз 11" o:spid="_x0000_s1026" type="#_x0000_t67" style="position:absolute;margin-left:373.8pt;margin-top:31.45pt;width:21pt;height:1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" adj="10800" fillcolor="#4472c4 [3204]" strokecolor="#1f3763 [1604]" strokeweight="1pt"/>
            </w:pict>
          </mc:Fallback>
        </mc:AlternateContent>
      </w:r>
      <w:r w:rsidR="0073394B">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76160" behindDoc="0" locked="0" layoutInCell="1" allowOverlap="1" wp14:anchorId="17E3F281" wp14:editId="62A7C38A">
                <wp:simplePos x="0" y="0"/>
                <wp:positionH relativeFrom="column">
                  <wp:posOffset>2759710</wp:posOffset>
                </wp:positionH>
                <wp:positionV relativeFrom="paragraph">
                  <wp:posOffset>405765</wp:posOffset>
                </wp:positionV>
                <wp:extent cx="266700" cy="209550"/>
                <wp:effectExtent l="19050" t="0" r="19050" b="38100"/>
                <wp:wrapNone/>
                <wp:docPr id="1682522917" name="Стрелка: вниз 10"/>
                <wp:cNvGraphicFramePr/>
                <a:graphic xmlns:a="http://schemas.openxmlformats.org/drawingml/2006/main">
                  <a:graphicData uri="http://schemas.microsoft.com/office/word/2010/wordprocessingShape">
                    <wps:wsp>
                      <wps:cNvSpPr/>
                      <wps:spPr>
                        <a:xfrm>
                          <a:off x="0" y="0"/>
                          <a:ext cx="26670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65CB7E" id="Стрелка: вниз 10" o:spid="_x0000_s1026" type="#_x0000_t67" style="position:absolute;margin-left:217.3pt;margin-top:31.95pt;width:21pt;height:16.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" adj="10800" fillcolor="#4472c4 [3204]" strokecolor="#1f3763 [1604]" strokeweight="1pt"/>
            </w:pict>
          </mc:Fallback>
        </mc:AlternateContent>
      </w:r>
      <w:r w:rsidR="0073394B">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35200" behindDoc="0" locked="0" layoutInCell="1" allowOverlap="1" wp14:anchorId="3A08CBAC" wp14:editId="226E58FA">
                <wp:simplePos x="0" y="0"/>
                <wp:positionH relativeFrom="column">
                  <wp:posOffset>5979160</wp:posOffset>
                </wp:positionH>
                <wp:positionV relativeFrom="paragraph">
                  <wp:posOffset>558165</wp:posOffset>
                </wp:positionV>
                <wp:extent cx="1657350" cy="457200"/>
                <wp:effectExtent l="0" t="0" r="19050" b="19050"/>
                <wp:wrapNone/>
                <wp:docPr id="207257373" name="Прямоугольник 8"/>
                <wp:cNvGraphicFramePr/>
                <a:graphic xmlns:a="http://schemas.openxmlformats.org/drawingml/2006/main">
                  <a:graphicData uri="http://schemas.microsoft.com/office/word/2010/wordprocessingShape">
                    <wps:wsp>
                      <wps:cNvSpPr/>
                      <wps:spPr>
                        <a:xfrm>
                          <a:off x="0" y="0"/>
                          <a:ext cx="165735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5532B2" w14:textId="720516B2"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 xml:space="preserve">туризм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8CBAC" id="Прямоугольник 8" o:spid="_x0000_s1118" style="position:absolute;left:0;text-align:left;margin-left:470.8pt;margin-top:43.95pt;width:130.5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" fillcolor="white [3201]" strokecolor="#70ad47 [3209]" strokeweight="1pt">
                <v:textbox>
                  <w:txbxContent>
                    <w:p w14:paraId="735532B2" w14:textId="720516B2"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 xml:space="preserve">туризм </w:t>
                      </w:r>
                    </w:p>
                  </w:txbxContent>
                </v:textbox>
              </v:rect>
            </w:pict>
          </mc:Fallback>
        </mc:AlternateContent>
      </w:r>
      <w:r w:rsidR="0073394B">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34176" behindDoc="0" locked="0" layoutInCell="1" allowOverlap="1" wp14:anchorId="2DB54111" wp14:editId="5658A993">
                <wp:simplePos x="0" y="0"/>
                <wp:positionH relativeFrom="column">
                  <wp:posOffset>4067810</wp:posOffset>
                </wp:positionH>
                <wp:positionV relativeFrom="paragraph">
                  <wp:posOffset>564515</wp:posOffset>
                </wp:positionV>
                <wp:extent cx="1543050" cy="514350"/>
                <wp:effectExtent l="0" t="0" r="19050" b="19050"/>
                <wp:wrapNone/>
                <wp:docPr id="862967360" name="Прямоугольник 6"/>
                <wp:cNvGraphicFramePr/>
                <a:graphic xmlns:a="http://schemas.openxmlformats.org/drawingml/2006/main">
                  <a:graphicData uri="http://schemas.microsoft.com/office/word/2010/wordprocessingShape">
                    <wps:wsp>
                      <wps:cNvSpPr/>
                      <wps:spPr>
                        <a:xfrm>
                          <a:off x="0" y="0"/>
                          <a:ext cx="1543050" cy="514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0ABD03" w14:textId="5CFDABBC"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қызмет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B54111" id="Прямоугольник 6" o:spid="_x0000_s1119" style="position:absolute;left:0;text-align:left;margin-left:320.3pt;margin-top:44.45pt;width:121.5pt;height:40.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" fillcolor="white [3201]" strokecolor="#70ad47 [3209]" strokeweight="1pt">
                <v:textbox>
                  <w:txbxContent>
                    <w:p w14:paraId="200ABD03" w14:textId="5CFDABBC"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қызмет</w:t>
                      </w:r>
                    </w:p>
                  </w:txbxContent>
                </v:textbox>
              </v:rect>
            </w:pict>
          </mc:Fallback>
        </mc:AlternateContent>
      </w:r>
      <w:r w:rsidR="006C2BC3">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32128" behindDoc="0" locked="0" layoutInCell="1" allowOverlap="1" wp14:anchorId="1E627BB1" wp14:editId="2D9360A9">
                <wp:simplePos x="0" y="0"/>
                <wp:positionH relativeFrom="column">
                  <wp:posOffset>3070860</wp:posOffset>
                </wp:positionH>
                <wp:positionV relativeFrom="paragraph">
                  <wp:posOffset>-133985</wp:posOffset>
                </wp:positionV>
                <wp:extent cx="285750" cy="133350"/>
                <wp:effectExtent l="38100" t="0" r="0" b="38100"/>
                <wp:wrapNone/>
                <wp:docPr id="580418531" name="Стрелка: вниз 4"/>
                <wp:cNvGraphicFramePr/>
                <a:graphic xmlns:a="http://schemas.openxmlformats.org/drawingml/2006/main">
                  <a:graphicData uri="http://schemas.microsoft.com/office/word/2010/wordprocessingShape">
                    <wps:wsp>
                      <wps:cNvSpPr/>
                      <wps:spPr>
                        <a:xfrm>
                          <a:off x="0" y="0"/>
                          <a:ext cx="285750"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DF583" id="Стрелка: вниз 4" o:spid="_x0000_s1026" type="#_x0000_t67" style="position:absolute;margin-left:241.8pt;margin-top:-10.55pt;width:22.5pt;height:1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" adj="10800" fillcolor="#4472c4 [3204]" strokecolor="#1f3763 [1604]" strokeweight="1pt"/>
            </w:pict>
          </mc:Fallback>
        </mc:AlternateContent>
      </w:r>
      <w:r w:rsidR="006C2BC3">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33152" behindDoc="0" locked="0" layoutInCell="1" allowOverlap="1" wp14:anchorId="6691EEBB" wp14:editId="09EFFA0E">
                <wp:simplePos x="0" y="0"/>
                <wp:positionH relativeFrom="column">
                  <wp:posOffset>6074410</wp:posOffset>
                </wp:positionH>
                <wp:positionV relativeFrom="paragraph">
                  <wp:posOffset>-159385</wp:posOffset>
                </wp:positionV>
                <wp:extent cx="215900" cy="171450"/>
                <wp:effectExtent l="19050" t="0" r="12700" b="38100"/>
                <wp:wrapNone/>
                <wp:docPr id="1455549900" name="Стрелка: вниз 5"/>
                <wp:cNvGraphicFramePr/>
                <a:graphic xmlns:a="http://schemas.openxmlformats.org/drawingml/2006/main">
                  <a:graphicData uri="http://schemas.microsoft.com/office/word/2010/wordprocessingShape">
                    <wps:wsp>
                      <wps:cNvSpPr/>
                      <wps:spPr>
                        <a:xfrm>
                          <a:off x="0" y="0"/>
                          <a:ext cx="215900"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B9FFBE" id="Стрелка: вниз 5" o:spid="_x0000_s1026" type="#_x0000_t67" style="position:absolute;margin-left:478.3pt;margin-top:-12.55pt;width:17pt;height:13.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" adj="10800" fillcolor="#4472c4 [3204]" strokecolor="#1f3763 [1604]" strokeweight="1pt"/>
            </w:pict>
          </mc:Fallback>
        </mc:AlternateContent>
      </w:r>
      <w:r w:rsidR="006C2BC3">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31104" behindDoc="0" locked="0" layoutInCell="1" allowOverlap="1" wp14:anchorId="44623D08" wp14:editId="7A4B15E1">
                <wp:simplePos x="0" y="0"/>
                <wp:positionH relativeFrom="column">
                  <wp:posOffset>2442210</wp:posOffset>
                </wp:positionH>
                <wp:positionV relativeFrom="paragraph">
                  <wp:posOffset>5715</wp:posOffset>
                </wp:positionV>
                <wp:extent cx="4673600" cy="387350"/>
                <wp:effectExtent l="0" t="0" r="12700" b="12700"/>
                <wp:wrapNone/>
                <wp:docPr id="542647462" name="Прямоугольник 3"/>
                <wp:cNvGraphicFramePr/>
                <a:graphic xmlns:a="http://schemas.openxmlformats.org/drawingml/2006/main">
                  <a:graphicData uri="http://schemas.microsoft.com/office/word/2010/wordprocessingShape">
                    <wps:wsp>
                      <wps:cNvSpPr/>
                      <wps:spPr>
                        <a:xfrm>
                          <a:off x="0" y="0"/>
                          <a:ext cx="4673600" cy="387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1056AC" w14:textId="7FBC3AC5" w:rsidR="00521808" w:rsidRPr="006C2BC3" w:rsidRDefault="00521808" w:rsidP="006C2BC3">
                            <w:pPr>
                              <w:jc w:val="center"/>
                              <w:rPr>
                                <w:rFonts w:ascii="Times New Roman" w:hAnsi="Times New Roman" w:cs="Times New Roman"/>
                                <w:sz w:val="24"/>
                                <w:szCs w:val="24"/>
                                <w:lang w:val="kk-KZ"/>
                              </w:rPr>
                            </w:pPr>
                            <w:r w:rsidRPr="006C2BC3">
                              <w:rPr>
                                <w:rFonts w:ascii="Times New Roman" w:hAnsi="Times New Roman" w:cs="Times New Roman"/>
                                <w:sz w:val="24"/>
                                <w:szCs w:val="24"/>
                                <w:lang w:val="kk-KZ"/>
                              </w:rPr>
                              <w:t>Кәсіпкерлікті дамытудың аймақтық жобасы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23D08" id="Прямоугольник 3" o:spid="_x0000_s1120" style="position:absolute;left:0;text-align:left;margin-left:192.3pt;margin-top:.45pt;width:368pt;height:3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" fillcolor="white [3201]" strokecolor="#70ad47 [3209]" strokeweight="1pt">
                <v:textbox>
                  <w:txbxContent>
                    <w:p w14:paraId="091056AC" w14:textId="7FBC3AC5" w:rsidR="00521808" w:rsidRPr="006C2BC3" w:rsidRDefault="00521808" w:rsidP="006C2BC3">
                      <w:pPr>
                        <w:jc w:val="center"/>
                        <w:rPr>
                          <w:rFonts w:ascii="Times New Roman" w:hAnsi="Times New Roman" w:cs="Times New Roman"/>
                          <w:sz w:val="24"/>
                          <w:szCs w:val="24"/>
                          <w:lang w:val="kk-KZ"/>
                        </w:rPr>
                      </w:pPr>
                      <w:r w:rsidRPr="006C2BC3">
                        <w:rPr>
                          <w:rFonts w:ascii="Times New Roman" w:hAnsi="Times New Roman" w:cs="Times New Roman"/>
                          <w:sz w:val="24"/>
                          <w:szCs w:val="24"/>
                          <w:lang w:val="kk-KZ"/>
                        </w:rPr>
                        <w:t>Кәсіпкерлікті дамытудың аймақтық жобасы</w:t>
                      </w:r>
                    </w:p>
                  </w:txbxContent>
                </v:textbox>
              </v:rect>
            </w:pict>
          </mc:Fallback>
        </mc:AlternateContent>
      </w:r>
      <w:r w:rsidR="006C2BC3">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30080" behindDoc="1" locked="0" layoutInCell="1" allowOverlap="1" wp14:anchorId="1DC798B7" wp14:editId="55CB7B6E">
                <wp:simplePos x="0" y="0"/>
                <wp:positionH relativeFrom="column">
                  <wp:posOffset>2346960</wp:posOffset>
                </wp:positionH>
                <wp:positionV relativeFrom="paragraph">
                  <wp:posOffset>-641985</wp:posOffset>
                </wp:positionV>
                <wp:extent cx="4800600" cy="501650"/>
                <wp:effectExtent l="0" t="0" r="19050" b="12700"/>
                <wp:wrapSquare wrapText="bothSides"/>
                <wp:docPr id="2117501672" name="Прямоугольник 2"/>
                <wp:cNvGraphicFramePr/>
                <a:graphic xmlns:a="http://schemas.openxmlformats.org/drawingml/2006/main">
                  <a:graphicData uri="http://schemas.microsoft.com/office/word/2010/wordprocessingShape">
                    <wps:wsp>
                      <wps:cNvSpPr/>
                      <wps:spPr>
                        <a:xfrm>
                          <a:off x="0" y="0"/>
                          <a:ext cx="4800600" cy="50165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B958CF5" w14:textId="3A06E120" w:rsidR="00521808" w:rsidRPr="006C2BC3" w:rsidRDefault="00521808" w:rsidP="006C2BC3">
                            <w:pPr>
                              <w:jc w:val="center"/>
                              <w:rPr>
                                <w:rFonts w:ascii="Times New Roman" w:hAnsi="Times New Roman" w:cs="Times New Roman"/>
                                <w:sz w:val="24"/>
                                <w:szCs w:val="24"/>
                                <w:lang w:val="kk-KZ"/>
                              </w:rPr>
                            </w:pPr>
                            <w:r w:rsidRPr="006C2BC3">
                              <w:rPr>
                                <w:rFonts w:ascii="Times New Roman" w:hAnsi="Times New Roman" w:cs="Times New Roman"/>
                                <w:sz w:val="24"/>
                                <w:szCs w:val="24"/>
                                <w:lang w:val="kk-KZ"/>
                              </w:rPr>
                              <w:t>Кәсіпкерлікті дамытудың ұлттық стратегиясы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C798B7" id="_x0000_s1121" style="position:absolute;left:0;text-align:left;margin-left:184.8pt;margin-top:-50.55pt;width:378pt;height:39.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" fillcolor="white [3201]" strokecolor="#4472c4 [3204]" strokeweight="1pt">
                <v:textbox>
                  <w:txbxContent>
                    <w:p w14:paraId="2B958CF5" w14:textId="3A06E120" w:rsidR="00521808" w:rsidRPr="006C2BC3" w:rsidRDefault="00521808" w:rsidP="006C2BC3">
                      <w:pPr>
                        <w:jc w:val="center"/>
                        <w:rPr>
                          <w:rFonts w:ascii="Times New Roman" w:hAnsi="Times New Roman" w:cs="Times New Roman"/>
                          <w:sz w:val="24"/>
                          <w:szCs w:val="24"/>
                          <w:lang w:val="kk-KZ"/>
                        </w:rPr>
                      </w:pPr>
                      <w:r w:rsidRPr="006C2BC3">
                        <w:rPr>
                          <w:rFonts w:ascii="Times New Roman" w:hAnsi="Times New Roman" w:cs="Times New Roman"/>
                          <w:sz w:val="24"/>
                          <w:szCs w:val="24"/>
                          <w:lang w:val="kk-KZ"/>
                        </w:rPr>
                        <w:t>Кәсіпкерлікті дамытудың ұлттық стратегиясы</w:t>
                      </w:r>
                    </w:p>
                  </w:txbxContent>
                </v:textbox>
                <w10:wrap type="square"/>
              </v:rect>
            </w:pict>
          </mc:Fallback>
        </mc:AlternateContent>
      </w:r>
    </w:p>
    <w:p w14:paraId="1ACE142A" w14:textId="7F1B4C17" w:rsidR="006C2BC3" w:rsidRDefault="006C2BC3" w:rsidP="006C2BC3">
      <w:pPr>
        <w:spacing w:after="0" w:line="240" w:lineRule="auto"/>
        <w:ind w:firstLine="709"/>
        <w:jc w:val="center"/>
        <w:rPr>
          <w:rFonts w:ascii="Times New Roman" w:eastAsia="Calibri" w:hAnsi="Times New Roman" w:cs="Times New Roman"/>
          <w:sz w:val="28"/>
          <w:szCs w:val="28"/>
          <w:lang w:val="kk-KZ" w:eastAsia="ru-RU"/>
        </w:rPr>
      </w:pPr>
    </w:p>
    <w:p w14:paraId="59952655" w14:textId="6D4652FF" w:rsidR="00D00A66" w:rsidRPr="00D00A66" w:rsidRDefault="00030504" w:rsidP="00D00A66">
      <w:pPr>
        <w:rPr>
          <w:rFonts w:ascii="Times New Roman" w:eastAsia="Calibri" w:hAnsi="Times New Roman" w:cs="Times New Roman"/>
          <w:sz w:val="28"/>
          <w:szCs w:val="28"/>
          <w:lang w:val="kk-KZ" w:eastAsia="ru-RU"/>
        </w:rPr>
      </w:pP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36224" behindDoc="0" locked="0" layoutInCell="1" allowOverlap="1" wp14:anchorId="07902587" wp14:editId="7E5829DC">
                <wp:simplePos x="0" y="0"/>
                <wp:positionH relativeFrom="column">
                  <wp:posOffset>2061210</wp:posOffset>
                </wp:positionH>
                <wp:positionV relativeFrom="paragraph">
                  <wp:posOffset>219075</wp:posOffset>
                </wp:positionV>
                <wp:extent cx="1968500" cy="469900"/>
                <wp:effectExtent l="0" t="0" r="12700" b="25400"/>
                <wp:wrapNone/>
                <wp:docPr id="213888115" name="Прямоугольник 9"/>
                <wp:cNvGraphicFramePr/>
                <a:graphic xmlns:a="http://schemas.openxmlformats.org/drawingml/2006/main">
                  <a:graphicData uri="http://schemas.microsoft.com/office/word/2010/wordprocessingShape">
                    <wps:wsp>
                      <wps:cNvSpPr/>
                      <wps:spPr>
                        <a:xfrm>
                          <a:off x="0" y="0"/>
                          <a:ext cx="1968500" cy="4699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1DD03C0" w14:textId="07D241B0"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 xml:space="preserve">өндеу және өндіріс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02587" id="Прямоугольник 9" o:spid="_x0000_s1122" style="position:absolute;margin-left:162.3pt;margin-top:17.25pt;width:155pt;height:3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" fillcolor="white [3201]" strokecolor="#70ad47 [3209]" strokeweight="1pt">
                <v:textbox>
                  <w:txbxContent>
                    <w:p w14:paraId="41DD03C0" w14:textId="07D241B0"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 xml:space="preserve">өндеу және өндіріс </w:t>
                      </w:r>
                    </w:p>
                  </w:txbxContent>
                </v:textbox>
              </v:rect>
            </w:pict>
          </mc:Fallback>
        </mc:AlternateContent>
      </w:r>
    </w:p>
    <w:p w14:paraId="0DD50D87" w14:textId="77777777" w:rsidR="00D00A66" w:rsidRPr="00D00A66" w:rsidRDefault="00D00A66" w:rsidP="00D00A66">
      <w:pPr>
        <w:rPr>
          <w:rFonts w:ascii="Times New Roman" w:eastAsia="Calibri" w:hAnsi="Times New Roman" w:cs="Times New Roman"/>
          <w:sz w:val="28"/>
          <w:szCs w:val="28"/>
          <w:lang w:val="kk-KZ" w:eastAsia="ru-RU"/>
        </w:rPr>
      </w:pPr>
    </w:p>
    <w:p w14:paraId="3279946E" w14:textId="77777777" w:rsidR="00D00A66" w:rsidRPr="00D00A66" w:rsidRDefault="00D00A66" w:rsidP="00D00A66">
      <w:pPr>
        <w:rPr>
          <w:rFonts w:ascii="Times New Roman" w:eastAsia="Calibri" w:hAnsi="Times New Roman" w:cs="Times New Roman"/>
          <w:sz w:val="28"/>
          <w:szCs w:val="28"/>
          <w:lang w:val="kk-KZ" w:eastAsia="ru-RU"/>
        </w:rPr>
      </w:pPr>
    </w:p>
    <w:p w14:paraId="1E308A66" w14:textId="2D344217" w:rsidR="00D00A66" w:rsidRPr="00D00A66" w:rsidRDefault="00030504" w:rsidP="00D00A66">
      <w:pPr>
        <w:rPr>
          <w:rFonts w:ascii="Times New Roman" w:eastAsia="Calibri" w:hAnsi="Times New Roman" w:cs="Times New Roman"/>
          <w:sz w:val="28"/>
          <w:szCs w:val="28"/>
          <w:lang w:val="kk-KZ" w:eastAsia="ru-RU"/>
        </w:rPr>
      </w:pP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38272" behindDoc="0" locked="0" layoutInCell="1" allowOverlap="1" wp14:anchorId="7C1E0B0A" wp14:editId="2ED55D94">
                <wp:simplePos x="0" y="0"/>
                <wp:positionH relativeFrom="column">
                  <wp:posOffset>359410</wp:posOffset>
                </wp:positionH>
                <wp:positionV relativeFrom="paragraph">
                  <wp:posOffset>104140</wp:posOffset>
                </wp:positionV>
                <wp:extent cx="1390650" cy="558800"/>
                <wp:effectExtent l="0" t="0" r="19050" b="12700"/>
                <wp:wrapNone/>
                <wp:docPr id="1013090091" name="Прямоугольник: скругленные углы 14"/>
                <wp:cNvGraphicFramePr/>
                <a:graphic xmlns:a="http://schemas.openxmlformats.org/drawingml/2006/main">
                  <a:graphicData uri="http://schemas.microsoft.com/office/word/2010/wordprocessingShape">
                    <wps:wsp>
                      <wps:cNvSpPr/>
                      <wps:spPr>
                        <a:xfrm>
                          <a:off x="0" y="0"/>
                          <a:ext cx="1390650" cy="5588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79657DE" w14:textId="714AA664"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екінші деңгей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E0B0A" id="Прямоугольник: скругленные углы 14" o:spid="_x0000_s1123" style="position:absolute;margin-left:28.3pt;margin-top:8.2pt;width:109.5pt;height: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" fillcolor="white [3201]" strokecolor="red" strokeweight="1pt">
                <v:stroke joinstyle="miter"/>
                <v:textbox>
                  <w:txbxContent>
                    <w:p w14:paraId="179657DE" w14:textId="714AA664" w:rsidR="00521808" w:rsidRPr="0073394B" w:rsidRDefault="00521808" w:rsidP="0073394B">
                      <w:pPr>
                        <w:jc w:val="center"/>
                        <w:rPr>
                          <w:rFonts w:ascii="Times New Roman" w:hAnsi="Times New Roman" w:cs="Times New Roman"/>
                          <w:sz w:val="24"/>
                          <w:szCs w:val="24"/>
                          <w:lang w:val="kk-KZ"/>
                        </w:rPr>
                      </w:pPr>
                      <w:r w:rsidRPr="0073394B">
                        <w:rPr>
                          <w:rFonts w:ascii="Times New Roman" w:hAnsi="Times New Roman" w:cs="Times New Roman"/>
                          <w:sz w:val="24"/>
                          <w:szCs w:val="24"/>
                          <w:lang w:val="kk-KZ"/>
                        </w:rPr>
                        <w:t>екінші деңгей</w:t>
                      </w:r>
                    </w:p>
                  </w:txbxContent>
                </v:textbox>
              </v:roundrect>
            </w:pict>
          </mc:Fallback>
        </mc:AlternateContent>
      </w:r>
    </w:p>
    <w:p w14:paraId="1DA082D6" w14:textId="76D291C6" w:rsidR="00D00A66" w:rsidRPr="00D00A66" w:rsidRDefault="008D0222" w:rsidP="00D00A66">
      <w:pPr>
        <w:rPr>
          <w:rFonts w:ascii="Times New Roman" w:eastAsia="Calibri" w:hAnsi="Times New Roman" w:cs="Times New Roman"/>
          <w:sz w:val="28"/>
          <w:szCs w:val="28"/>
          <w:lang w:val="kk-KZ" w:eastAsia="ru-RU"/>
        </w:rPr>
      </w:pP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41344" behindDoc="0" locked="0" layoutInCell="1" allowOverlap="1" wp14:anchorId="49D05C59" wp14:editId="1598C8A4">
                <wp:simplePos x="0" y="0"/>
                <wp:positionH relativeFrom="column">
                  <wp:posOffset>7236460</wp:posOffset>
                </wp:positionH>
                <wp:positionV relativeFrom="paragraph">
                  <wp:posOffset>21590</wp:posOffset>
                </wp:positionV>
                <wp:extent cx="165100" cy="165100"/>
                <wp:effectExtent l="19050" t="19050" r="25400" b="44450"/>
                <wp:wrapNone/>
                <wp:docPr id="1941922024" name="Стрелка: влево-вправо 31"/>
                <wp:cNvGraphicFramePr/>
                <a:graphic xmlns:a="http://schemas.openxmlformats.org/drawingml/2006/main">
                  <a:graphicData uri="http://schemas.microsoft.com/office/word/2010/wordprocessingShape">
                    <wps:wsp>
                      <wps:cNvSpPr/>
                      <wps:spPr>
                        <a:xfrm>
                          <a:off x="0" y="0"/>
                          <a:ext cx="165100" cy="1651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B7B1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31" o:spid="_x0000_s1026" type="#_x0000_t69" style="position:absolute;margin-left:569.8pt;margin-top:1.7pt;width:13pt;height:1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" adj="10800" fillcolor="#4472c4 [3204]" strokecolor="#1f3763 [1604]" strokeweight="1pt"/>
            </w:pict>
          </mc:Fallback>
        </mc:AlternateContent>
      </w: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42368" behindDoc="0" locked="0" layoutInCell="1" allowOverlap="1" wp14:anchorId="4BBF7B7B" wp14:editId="788FDFF4">
                <wp:simplePos x="0" y="0"/>
                <wp:positionH relativeFrom="column">
                  <wp:posOffset>5147310</wp:posOffset>
                </wp:positionH>
                <wp:positionV relativeFrom="paragraph">
                  <wp:posOffset>34290</wp:posOffset>
                </wp:positionV>
                <wp:extent cx="711200" cy="165100"/>
                <wp:effectExtent l="19050" t="19050" r="12700" b="44450"/>
                <wp:wrapNone/>
                <wp:docPr id="1641195511" name="Стрелка: влево-вправо 33"/>
                <wp:cNvGraphicFramePr/>
                <a:graphic xmlns:a="http://schemas.openxmlformats.org/drawingml/2006/main">
                  <a:graphicData uri="http://schemas.microsoft.com/office/word/2010/wordprocessingShape">
                    <wps:wsp>
                      <wps:cNvSpPr/>
                      <wps:spPr>
                        <a:xfrm>
                          <a:off x="0" y="0"/>
                          <a:ext cx="711200" cy="1651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605E33" id="Стрелка: влево-вправо 33" o:spid="_x0000_s1026" type="#_x0000_t69" style="position:absolute;margin-left:405.3pt;margin-top:2.7pt;width:56pt;height:13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" adj="2507" fillcolor="#4472c4 [3204]" strokecolor="#1f3763 [1604]" strokeweight="1pt"/>
            </w:pict>
          </mc:Fallback>
        </mc:AlternateContent>
      </w:r>
    </w:p>
    <w:p w14:paraId="6387F721" w14:textId="77777777" w:rsidR="00D00A66" w:rsidRPr="00D00A66" w:rsidRDefault="00D00A66" w:rsidP="00D00A66">
      <w:pPr>
        <w:rPr>
          <w:rFonts w:ascii="Times New Roman" w:eastAsia="Calibri" w:hAnsi="Times New Roman" w:cs="Times New Roman"/>
          <w:sz w:val="28"/>
          <w:szCs w:val="28"/>
          <w:lang w:val="kk-KZ" w:eastAsia="ru-RU"/>
        </w:rPr>
      </w:pPr>
    </w:p>
    <w:p w14:paraId="69BB0CD1" w14:textId="77777777" w:rsidR="00D00A66" w:rsidRPr="00D00A66" w:rsidRDefault="00D00A66" w:rsidP="00D00A66">
      <w:pPr>
        <w:rPr>
          <w:rFonts w:ascii="Times New Roman" w:eastAsia="Calibri" w:hAnsi="Times New Roman" w:cs="Times New Roman"/>
          <w:sz w:val="28"/>
          <w:szCs w:val="28"/>
          <w:lang w:val="kk-KZ" w:eastAsia="ru-RU"/>
        </w:rPr>
      </w:pPr>
    </w:p>
    <w:p w14:paraId="1BAE9514" w14:textId="5E25FEDC" w:rsidR="00D00A66" w:rsidRPr="00D00A66" w:rsidRDefault="00A84997" w:rsidP="00D00A66">
      <w:pPr>
        <w:rPr>
          <w:rFonts w:ascii="Times New Roman" w:eastAsia="Calibri" w:hAnsi="Times New Roman" w:cs="Times New Roman"/>
          <w:sz w:val="28"/>
          <w:szCs w:val="28"/>
          <w:lang w:val="kk-KZ" w:eastAsia="ru-RU"/>
        </w:rPr>
      </w:pP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70016" behindDoc="0" locked="0" layoutInCell="1" allowOverlap="1" wp14:anchorId="72AF1EF4" wp14:editId="3682AF94">
                <wp:simplePos x="0" y="0"/>
                <wp:positionH relativeFrom="column">
                  <wp:posOffset>5223510</wp:posOffset>
                </wp:positionH>
                <wp:positionV relativeFrom="paragraph">
                  <wp:posOffset>262255</wp:posOffset>
                </wp:positionV>
                <wp:extent cx="114300" cy="152400"/>
                <wp:effectExtent l="19050" t="0" r="38100" b="38100"/>
                <wp:wrapNone/>
                <wp:docPr id="2138243058" name="Стрелка: вниз 10"/>
                <wp:cNvGraphicFramePr/>
                <a:graphic xmlns:a="http://schemas.openxmlformats.org/drawingml/2006/main">
                  <a:graphicData uri="http://schemas.microsoft.com/office/word/2010/wordprocessingShape">
                    <wps:wsp>
                      <wps:cNvSpPr/>
                      <wps:spPr>
                        <a:xfrm>
                          <a:off x="0" y="0"/>
                          <a:ext cx="114300"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693875" id="Стрелка: вниз 10" o:spid="_x0000_s1026" type="#_x0000_t67" style="position:absolute;margin-left:411.3pt;margin-top:20.65pt;width:9pt;height:1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" adj="13500" fillcolor="#4472c4 [3204]" strokecolor="#1f3763 [1604]" strokeweight="1pt"/>
            </w:pict>
          </mc:Fallback>
        </mc:AlternateContent>
      </w: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67968" behindDoc="0" locked="0" layoutInCell="1" allowOverlap="1" wp14:anchorId="3207C6EB" wp14:editId="086985A3">
                <wp:simplePos x="0" y="0"/>
                <wp:positionH relativeFrom="column">
                  <wp:posOffset>8252460</wp:posOffset>
                </wp:positionH>
                <wp:positionV relativeFrom="paragraph">
                  <wp:posOffset>224155</wp:posOffset>
                </wp:positionV>
                <wp:extent cx="196850" cy="1009650"/>
                <wp:effectExtent l="19050" t="0" r="31750" b="38100"/>
                <wp:wrapNone/>
                <wp:docPr id="722318412" name="Стрелка: вниз 9"/>
                <wp:cNvGraphicFramePr/>
                <a:graphic xmlns:a="http://schemas.openxmlformats.org/drawingml/2006/main">
                  <a:graphicData uri="http://schemas.microsoft.com/office/word/2010/wordprocessingShape">
                    <wps:wsp>
                      <wps:cNvSpPr/>
                      <wps:spPr>
                        <a:xfrm>
                          <a:off x="0" y="0"/>
                          <a:ext cx="196850" cy="1009650"/>
                        </a:xfrm>
                        <a:prstGeom prst="downArrow">
                          <a:avLst>
                            <a:gd name="adj1" fmla="val 3709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393375" id="Стрелка: вниз 9" o:spid="_x0000_s1026" type="#_x0000_t67" style="position:absolute;margin-left:649.8pt;margin-top:17.65pt;width:15.5pt;height:79.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" adj="19494,6794" fillcolor="#4472c4 [3204]" strokecolor="#1f3763 [1604]" strokeweight="1pt"/>
            </w:pict>
          </mc:Fallback>
        </mc:AlternateContent>
      </w: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65920" behindDoc="0" locked="0" layoutInCell="1" allowOverlap="1" wp14:anchorId="42B42FCA" wp14:editId="2DD6117C">
                <wp:simplePos x="0" y="0"/>
                <wp:positionH relativeFrom="column">
                  <wp:posOffset>2372360</wp:posOffset>
                </wp:positionH>
                <wp:positionV relativeFrom="paragraph">
                  <wp:posOffset>236855</wp:posOffset>
                </wp:positionV>
                <wp:extent cx="146050" cy="971550"/>
                <wp:effectExtent l="19050" t="0" r="44450" b="38100"/>
                <wp:wrapNone/>
                <wp:docPr id="1888937363" name="Стрелка: вниз 8"/>
                <wp:cNvGraphicFramePr/>
                <a:graphic xmlns:a="http://schemas.openxmlformats.org/drawingml/2006/main">
                  <a:graphicData uri="http://schemas.microsoft.com/office/word/2010/wordprocessingShape">
                    <wps:wsp>
                      <wps:cNvSpPr/>
                      <wps:spPr>
                        <a:xfrm>
                          <a:off x="0" y="0"/>
                          <a:ext cx="146050" cy="971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811B1" id="Стрелка: вниз 8" o:spid="_x0000_s1026" type="#_x0000_t67" style="position:absolute;margin-left:186.8pt;margin-top:18.65pt;width:11.5pt;height:76.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" adj="19976" fillcolor="#4472c4 [3204]" strokecolor="#1f3763 [1604]" strokeweight="1pt"/>
            </w:pict>
          </mc:Fallback>
        </mc:AlternateContent>
      </w:r>
    </w:p>
    <w:p w14:paraId="13BDFF43" w14:textId="0CF24534" w:rsidR="00D00A66" w:rsidRPr="00D00A66" w:rsidRDefault="00A84997" w:rsidP="00D00A66">
      <w:pPr>
        <w:rPr>
          <w:rFonts w:ascii="Times New Roman" w:eastAsia="Calibri" w:hAnsi="Times New Roman" w:cs="Times New Roman"/>
          <w:sz w:val="28"/>
          <w:szCs w:val="28"/>
          <w:lang w:val="kk-KZ" w:eastAsia="ru-RU"/>
        </w:rPr>
      </w:pP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71040" behindDoc="0" locked="0" layoutInCell="1" allowOverlap="1" wp14:anchorId="5D2C2844" wp14:editId="4E9692D0">
                <wp:simplePos x="0" y="0"/>
                <wp:positionH relativeFrom="column">
                  <wp:posOffset>7782560</wp:posOffset>
                </wp:positionH>
                <wp:positionV relativeFrom="paragraph">
                  <wp:posOffset>363855</wp:posOffset>
                </wp:positionV>
                <wp:extent cx="501650" cy="120650"/>
                <wp:effectExtent l="19050" t="19050" r="12700" b="31750"/>
                <wp:wrapNone/>
                <wp:docPr id="434168092" name="Стрелка: влево-вправо 11"/>
                <wp:cNvGraphicFramePr/>
                <a:graphic xmlns:a="http://schemas.openxmlformats.org/drawingml/2006/main">
                  <a:graphicData uri="http://schemas.microsoft.com/office/word/2010/wordprocessingShape">
                    <wps:wsp>
                      <wps:cNvSpPr/>
                      <wps:spPr>
                        <a:xfrm>
                          <a:off x="0" y="0"/>
                          <a:ext cx="501650" cy="1206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4C53C" id="Стрелка: влево-вправо 11" o:spid="_x0000_s1026" type="#_x0000_t69" style="position:absolute;margin-left:612.8pt;margin-top:28.65pt;width:39.5pt;height:9.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" adj="2597" fillcolor="#4472c4 [3204]" strokecolor="#1f3763 [1604]" strokeweight="1pt"/>
            </w:pict>
          </mc:Fallback>
        </mc:AlternateContent>
      </w:r>
      <w:r w:rsidR="00030504">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64896" behindDoc="0" locked="0" layoutInCell="1" allowOverlap="1" wp14:anchorId="19C1BAAA" wp14:editId="43D3C269">
                <wp:simplePos x="0" y="0"/>
                <wp:positionH relativeFrom="column">
                  <wp:posOffset>2791460</wp:posOffset>
                </wp:positionH>
                <wp:positionV relativeFrom="paragraph">
                  <wp:posOffset>65405</wp:posOffset>
                </wp:positionV>
                <wp:extent cx="4984750" cy="666750"/>
                <wp:effectExtent l="0" t="0" r="25400" b="19050"/>
                <wp:wrapNone/>
                <wp:docPr id="1623036678" name="Прямоугольник 5"/>
                <wp:cNvGraphicFramePr/>
                <a:graphic xmlns:a="http://schemas.openxmlformats.org/drawingml/2006/main">
                  <a:graphicData uri="http://schemas.microsoft.com/office/word/2010/wordprocessingShape">
                    <wps:wsp>
                      <wps:cNvSpPr/>
                      <wps:spPr>
                        <a:xfrm>
                          <a:off x="0" y="0"/>
                          <a:ext cx="4984750" cy="666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156D2B" w14:textId="7047910C" w:rsidR="00521808" w:rsidRPr="00030504" w:rsidRDefault="00521808" w:rsidP="00030504">
                            <w:pPr>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Аймақтық шағын кәсіпкерлік субьектілерінің бәсекеге қабілеттілігі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1BAAA" id="Прямоугольник 5" o:spid="_x0000_s1124" style="position:absolute;margin-left:219.8pt;margin-top:5.15pt;width:392.5pt;height: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" fillcolor="white [3201]" strokecolor="#70ad47 [3209]" strokeweight="1pt">
                <v:textbox>
                  <w:txbxContent>
                    <w:p w14:paraId="10156D2B" w14:textId="7047910C" w:rsidR="00521808" w:rsidRPr="00030504" w:rsidRDefault="00521808" w:rsidP="00030504">
                      <w:pPr>
                        <w:jc w:val="center"/>
                        <w:rPr>
                          <w:rFonts w:ascii="Times New Roman" w:hAnsi="Times New Roman" w:cs="Times New Roman"/>
                          <w:sz w:val="24"/>
                          <w:szCs w:val="24"/>
                          <w:lang w:val="kk-KZ"/>
                        </w:rPr>
                      </w:pPr>
                      <w:r w:rsidRPr="00030504">
                        <w:rPr>
                          <w:rFonts w:ascii="Times New Roman" w:hAnsi="Times New Roman" w:cs="Times New Roman"/>
                          <w:sz w:val="24"/>
                          <w:szCs w:val="24"/>
                          <w:lang w:val="kk-KZ"/>
                        </w:rPr>
                        <w:t>Аймақтық шағын кәсіпкерлік субьектілерінің бәсекеге қабілеттілігі</w:t>
                      </w:r>
                    </w:p>
                  </w:txbxContent>
                </v:textbox>
              </v:rect>
            </w:pict>
          </mc:Fallback>
        </mc:AlternateContent>
      </w:r>
      <w:r>
        <w:rPr>
          <w:rFonts w:ascii="Times New Roman" w:eastAsia="Calibri" w:hAnsi="Times New Roman" w:cs="Times New Roman"/>
          <w:sz w:val="28"/>
          <w:szCs w:val="28"/>
          <w:lang w:val="kk-KZ" w:eastAsia="ru-RU"/>
        </w:rPr>
        <w:tab/>
      </w:r>
    </w:p>
    <w:p w14:paraId="5976FD64" w14:textId="00F65D78" w:rsidR="00D00A66" w:rsidRPr="00D00A66" w:rsidRDefault="00A84997" w:rsidP="00D00A66">
      <w:pPr>
        <w:rPr>
          <w:rFonts w:ascii="Times New Roman" w:eastAsia="Calibri" w:hAnsi="Times New Roman" w:cs="Times New Roman"/>
          <w:sz w:val="28"/>
          <w:szCs w:val="28"/>
          <w:lang w:val="kk-KZ" w:eastAsia="ru-RU"/>
        </w:rPr>
      </w:pP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72064" behindDoc="0" locked="0" layoutInCell="1" allowOverlap="1" wp14:anchorId="066C68DD" wp14:editId="018B0B6F">
                <wp:simplePos x="0" y="0"/>
                <wp:positionH relativeFrom="column">
                  <wp:posOffset>2505710</wp:posOffset>
                </wp:positionH>
                <wp:positionV relativeFrom="paragraph">
                  <wp:posOffset>20955</wp:posOffset>
                </wp:positionV>
                <wp:extent cx="304800" cy="45719"/>
                <wp:effectExtent l="19050" t="19050" r="38100" b="31115"/>
                <wp:wrapNone/>
                <wp:docPr id="1870182854" name="Стрелка: влево-вправо 12"/>
                <wp:cNvGraphicFramePr/>
                <a:graphic xmlns:a="http://schemas.openxmlformats.org/drawingml/2006/main">
                  <a:graphicData uri="http://schemas.microsoft.com/office/word/2010/wordprocessingShape">
                    <wps:wsp>
                      <wps:cNvSpPr/>
                      <wps:spPr>
                        <a:xfrm>
                          <a:off x="0" y="0"/>
                          <a:ext cx="304800" cy="45719"/>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83BB6" id="Стрелка: влево-вправо 12" o:spid="_x0000_s1026" type="#_x0000_t69" style="position:absolute;margin-left:197.3pt;margin-top:1.65pt;width:24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" adj="1620" fillcolor="#4472c4 [3204]" strokecolor="#1f3763 [1604]" strokeweight="1pt"/>
            </w:pict>
          </mc:Fallback>
        </mc:AlternateContent>
      </w:r>
    </w:p>
    <w:p w14:paraId="6F383127" w14:textId="72F367DC" w:rsidR="00D00A66" w:rsidRDefault="00A84997" w:rsidP="00D00A66">
      <w:pPr>
        <w:rPr>
          <w:rFonts w:ascii="Times New Roman" w:eastAsia="Calibri" w:hAnsi="Times New Roman" w:cs="Times New Roman"/>
          <w:sz w:val="28"/>
          <w:szCs w:val="28"/>
          <w:lang w:val="kk-KZ" w:eastAsia="ru-RU"/>
        </w:rPr>
      </w:pP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84352" behindDoc="0" locked="0" layoutInCell="1" allowOverlap="1" wp14:anchorId="3E39F70C" wp14:editId="067CB434">
                <wp:simplePos x="0" y="0"/>
                <wp:positionH relativeFrom="column">
                  <wp:posOffset>1019810</wp:posOffset>
                </wp:positionH>
                <wp:positionV relativeFrom="paragraph">
                  <wp:posOffset>134620</wp:posOffset>
                </wp:positionV>
                <wp:extent cx="3937000" cy="615950"/>
                <wp:effectExtent l="0" t="0" r="25400" b="12700"/>
                <wp:wrapNone/>
                <wp:docPr id="1387939700" name="Прямоугольник 6"/>
                <wp:cNvGraphicFramePr/>
                <a:graphic xmlns:a="http://schemas.openxmlformats.org/drawingml/2006/main">
                  <a:graphicData uri="http://schemas.microsoft.com/office/word/2010/wordprocessingShape">
                    <wps:wsp>
                      <wps:cNvSpPr/>
                      <wps:spPr>
                        <a:xfrm>
                          <a:off x="0" y="0"/>
                          <a:ext cx="3937000" cy="615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D40285" w14:textId="1DAEAFC9" w:rsidR="00521808" w:rsidRPr="00A84997" w:rsidRDefault="00521808" w:rsidP="00030504">
                            <w:pPr>
                              <w:jc w:val="center"/>
                              <w:rPr>
                                <w:rFonts w:ascii="Times New Roman" w:hAnsi="Times New Roman" w:cs="Times New Roman"/>
                                <w:sz w:val="24"/>
                                <w:szCs w:val="24"/>
                                <w:lang w:val="kk-KZ"/>
                              </w:rPr>
                            </w:pPr>
                            <w:r w:rsidRPr="00A84997">
                              <w:rPr>
                                <w:rFonts w:ascii="Times New Roman" w:hAnsi="Times New Roman" w:cs="Times New Roman"/>
                                <w:sz w:val="24"/>
                                <w:szCs w:val="24"/>
                                <w:lang w:val="kk-KZ"/>
                              </w:rPr>
                              <w:t>Әлемдік тұтынушылық қажеттіліктерді қанағаттандыру мен маркетингтік зерттеу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39F70C" id="_x0000_s1125" style="position:absolute;margin-left:80.3pt;margin-top:10.6pt;width:310pt;height:48.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" fillcolor="white [3201]" strokecolor="#70ad47 [3209]" strokeweight="1pt">
                <v:textbox>
                  <w:txbxContent>
                    <w:p w14:paraId="05D40285" w14:textId="1DAEAFC9" w:rsidR="00521808" w:rsidRPr="00A84997" w:rsidRDefault="00521808" w:rsidP="00030504">
                      <w:pPr>
                        <w:jc w:val="center"/>
                        <w:rPr>
                          <w:rFonts w:ascii="Times New Roman" w:hAnsi="Times New Roman" w:cs="Times New Roman"/>
                          <w:sz w:val="24"/>
                          <w:szCs w:val="24"/>
                          <w:lang w:val="kk-KZ"/>
                        </w:rPr>
                      </w:pPr>
                      <w:r w:rsidRPr="00A84997">
                        <w:rPr>
                          <w:rFonts w:ascii="Times New Roman" w:hAnsi="Times New Roman" w:cs="Times New Roman"/>
                          <w:sz w:val="24"/>
                          <w:szCs w:val="24"/>
                          <w:lang w:val="kk-KZ"/>
                        </w:rPr>
                        <w:t>Әлемдік тұтынушылық қажеттіліктерді қанағаттандыру мен маркетингтік зерттеу</w:t>
                      </w:r>
                    </w:p>
                  </w:txbxContent>
                </v:textbox>
              </v:rect>
            </w:pict>
          </mc:Fallback>
        </mc:AlternateContent>
      </w:r>
      <w:r>
        <w:rPr>
          <w:rFonts w:ascii="Times New Roman" w:eastAsia="Calibri" w:hAnsi="Times New Roman" w:cs="Times New Roman"/>
          <w:noProof/>
          <w:sz w:val="28"/>
          <w:szCs w:val="28"/>
          <w:lang w:eastAsia="ru-RU"/>
          <w14:ligatures w14:val="standardContextual"/>
        </w:rPr>
        <mc:AlternateContent>
          <mc:Choice Requires="wps">
            <w:drawing>
              <wp:anchor distT="0" distB="0" distL="114300" distR="114300" simplePos="0" relativeHeight="251685376" behindDoc="0" locked="0" layoutInCell="1" allowOverlap="1" wp14:anchorId="0BD68F10" wp14:editId="7919D327">
                <wp:simplePos x="0" y="0"/>
                <wp:positionH relativeFrom="column">
                  <wp:posOffset>5680710</wp:posOffset>
                </wp:positionH>
                <wp:positionV relativeFrom="paragraph">
                  <wp:posOffset>166370</wp:posOffset>
                </wp:positionV>
                <wp:extent cx="3492500" cy="584200"/>
                <wp:effectExtent l="0" t="0" r="12700" b="25400"/>
                <wp:wrapNone/>
                <wp:docPr id="644955522" name="Прямоугольник 7"/>
                <wp:cNvGraphicFramePr/>
                <a:graphic xmlns:a="http://schemas.openxmlformats.org/drawingml/2006/main">
                  <a:graphicData uri="http://schemas.microsoft.com/office/word/2010/wordprocessingShape">
                    <wps:wsp>
                      <wps:cNvSpPr/>
                      <wps:spPr>
                        <a:xfrm>
                          <a:off x="0" y="0"/>
                          <a:ext cx="3492500" cy="584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285235" w14:textId="25D43726" w:rsidR="00521808" w:rsidRPr="00A84997" w:rsidRDefault="00521808" w:rsidP="00A84997">
                            <w:pPr>
                              <w:jc w:val="center"/>
                              <w:rPr>
                                <w:rFonts w:ascii="Times New Roman" w:hAnsi="Times New Roman" w:cs="Times New Roman"/>
                                <w:sz w:val="24"/>
                                <w:szCs w:val="24"/>
                                <w:lang w:val="kk-KZ"/>
                              </w:rPr>
                            </w:pPr>
                            <w:r w:rsidRPr="00A84997">
                              <w:rPr>
                                <w:rFonts w:ascii="Times New Roman" w:hAnsi="Times New Roman" w:cs="Times New Roman"/>
                                <w:sz w:val="24"/>
                                <w:szCs w:val="24"/>
                                <w:lang w:val="kk-KZ"/>
                              </w:rPr>
                              <w:t>кәсіпкерлік өнімдері мен қызметтерін цифрлық қызмет негізінде нарық талаптарына  бейімдеу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68F10" id="Прямоугольник 7" o:spid="_x0000_s1126" style="position:absolute;margin-left:447.3pt;margin-top:13.1pt;width:275pt;height:46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" fillcolor="white [3201]" strokecolor="#70ad47 [3209]" strokeweight="1pt">
                <v:textbox>
                  <w:txbxContent>
                    <w:p w14:paraId="06285235" w14:textId="25D43726" w:rsidR="00521808" w:rsidRPr="00A84997" w:rsidRDefault="00521808" w:rsidP="00A84997">
                      <w:pPr>
                        <w:jc w:val="center"/>
                        <w:rPr>
                          <w:rFonts w:ascii="Times New Roman" w:hAnsi="Times New Roman" w:cs="Times New Roman"/>
                          <w:sz w:val="24"/>
                          <w:szCs w:val="24"/>
                          <w:lang w:val="kk-KZ"/>
                        </w:rPr>
                      </w:pPr>
                      <w:r w:rsidRPr="00A84997">
                        <w:rPr>
                          <w:rFonts w:ascii="Times New Roman" w:hAnsi="Times New Roman" w:cs="Times New Roman"/>
                          <w:sz w:val="24"/>
                          <w:szCs w:val="24"/>
                          <w:lang w:val="kk-KZ"/>
                        </w:rPr>
                        <w:t>кәсіпкерлік өнімдері мен қызметтерін цифрлық қызмет негізінде нарық талаптарына  бейімдеу</w:t>
                      </w:r>
                    </w:p>
                  </w:txbxContent>
                </v:textbox>
              </v:rect>
            </w:pict>
          </mc:Fallback>
        </mc:AlternateContent>
      </w:r>
    </w:p>
    <w:p w14:paraId="4813FB38" w14:textId="77777777" w:rsidR="00030504" w:rsidRDefault="00030504" w:rsidP="008D0222">
      <w:pPr>
        <w:tabs>
          <w:tab w:val="left" w:pos="3250"/>
        </w:tabs>
        <w:jc w:val="center"/>
        <w:rPr>
          <w:rFonts w:ascii="Times New Roman" w:eastAsia="Calibri" w:hAnsi="Times New Roman" w:cs="Times New Roman"/>
          <w:sz w:val="28"/>
          <w:szCs w:val="28"/>
          <w:lang w:val="kk-KZ" w:eastAsia="ru-RU"/>
        </w:rPr>
      </w:pPr>
    </w:p>
    <w:p w14:paraId="378E03C5" w14:textId="77777777" w:rsidR="00030504" w:rsidRDefault="00030504" w:rsidP="008D0222">
      <w:pPr>
        <w:tabs>
          <w:tab w:val="left" w:pos="3250"/>
        </w:tabs>
        <w:jc w:val="center"/>
        <w:rPr>
          <w:rFonts w:ascii="Times New Roman" w:eastAsia="Calibri" w:hAnsi="Times New Roman" w:cs="Times New Roman"/>
          <w:sz w:val="28"/>
          <w:szCs w:val="28"/>
          <w:lang w:val="kk-KZ" w:eastAsia="ru-RU"/>
        </w:rPr>
      </w:pPr>
    </w:p>
    <w:p w14:paraId="77A5A1B3" w14:textId="77777777" w:rsidR="00030504" w:rsidRDefault="00030504" w:rsidP="008D0222">
      <w:pPr>
        <w:tabs>
          <w:tab w:val="left" w:pos="3250"/>
        </w:tabs>
        <w:jc w:val="center"/>
        <w:rPr>
          <w:rFonts w:ascii="Times New Roman" w:eastAsia="Calibri" w:hAnsi="Times New Roman" w:cs="Times New Roman"/>
          <w:sz w:val="28"/>
          <w:szCs w:val="28"/>
          <w:lang w:val="kk-KZ" w:eastAsia="ru-RU"/>
        </w:rPr>
      </w:pPr>
    </w:p>
    <w:p w14:paraId="0C10927F" w14:textId="5E337894" w:rsidR="00D00A66" w:rsidRPr="00D00A66" w:rsidRDefault="00D00A66" w:rsidP="008D0222">
      <w:pPr>
        <w:tabs>
          <w:tab w:val="left" w:pos="3250"/>
        </w:tabs>
        <w:jc w:val="center"/>
        <w:rPr>
          <w:rFonts w:ascii="Times New Roman" w:eastAsia="Calibri" w:hAnsi="Times New Roman" w:cs="Times New Roman"/>
          <w:sz w:val="28"/>
          <w:szCs w:val="28"/>
          <w:lang w:val="kk-KZ" w:eastAsia="ru-RU"/>
        </w:rPr>
        <w:sectPr w:rsidR="00D00A66" w:rsidRPr="00D00A66" w:rsidSect="006C2BC3">
          <w:type w:val="nextColumn"/>
          <w:pgSz w:w="16840" w:h="11910" w:orient="landscape" w:code="9"/>
          <w:pgMar w:top="1701" w:right="1134" w:bottom="567" w:left="1134" w:header="709" w:footer="709" w:gutter="0"/>
          <w:cols w:space="720"/>
          <w:docGrid w:linePitch="299"/>
        </w:sectPr>
      </w:pPr>
      <w:r>
        <w:rPr>
          <w:rFonts w:ascii="Times New Roman" w:eastAsia="Calibri" w:hAnsi="Times New Roman" w:cs="Times New Roman"/>
          <w:sz w:val="28"/>
          <w:szCs w:val="28"/>
          <w:lang w:val="kk-KZ" w:eastAsia="ru-RU"/>
        </w:rPr>
        <w:t xml:space="preserve">сурет </w:t>
      </w:r>
      <w:r w:rsidR="00F3760E" w:rsidRPr="00ED7175">
        <w:rPr>
          <w:rFonts w:ascii="Times New Roman" w:eastAsia="Calibri" w:hAnsi="Times New Roman" w:cs="Times New Roman"/>
          <w:sz w:val="28"/>
          <w:szCs w:val="28"/>
          <w:lang w:val="kk-KZ" w:eastAsia="ru-RU"/>
        </w:rPr>
        <w:t>52-</w:t>
      </w:r>
      <w:r>
        <w:rPr>
          <w:rFonts w:ascii="Times New Roman" w:eastAsia="Calibri" w:hAnsi="Times New Roman" w:cs="Times New Roman"/>
          <w:sz w:val="28"/>
          <w:szCs w:val="28"/>
          <w:lang w:val="kk-KZ" w:eastAsia="ru-RU"/>
        </w:rPr>
        <w:t>Кәсіпкерлікті дамытудың ұлттық стратегияс</w:t>
      </w:r>
      <w:r w:rsidR="00AA4FF6">
        <w:rPr>
          <w:rFonts w:ascii="Times New Roman" w:eastAsia="Calibri" w:hAnsi="Times New Roman" w:cs="Times New Roman"/>
          <w:sz w:val="28"/>
          <w:szCs w:val="28"/>
          <w:lang w:val="kk-KZ" w:eastAsia="ru-RU"/>
        </w:rPr>
        <w:t>ы</w:t>
      </w:r>
    </w:p>
    <w:p w14:paraId="5009EE0C" w14:textId="77777777" w:rsidR="00E60DC5" w:rsidRDefault="00E60DC5" w:rsidP="008D0222">
      <w:pPr>
        <w:spacing w:after="0" w:line="240" w:lineRule="auto"/>
        <w:jc w:val="both"/>
        <w:rPr>
          <w:noProof/>
          <w14:ligatures w14:val="standardContextual"/>
        </w:rPr>
      </w:pPr>
      <w:r>
        <w:rPr>
          <w:noProof/>
          <w:lang w:eastAsia="ru-RU"/>
          <w14:ligatures w14:val="standardContextual"/>
        </w:rPr>
        <w:drawing>
          <wp:inline distT="0" distB="0" distL="0" distR="0" wp14:anchorId="3160288E" wp14:editId="24977A89">
            <wp:extent cx="9080500" cy="5168900"/>
            <wp:effectExtent l="0" t="0" r="6350" b="0"/>
            <wp:docPr id="1258864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64867" name=""/>
                    <pic:cNvPicPr/>
                  </pic:nvPicPr>
                  <pic:blipFill rotWithShape="1">
                    <a:blip r:embed="rId95"/>
                    <a:srcRect l="6725" t="9394" r="7700" b="8259"/>
                    <a:stretch/>
                  </pic:blipFill>
                  <pic:spPr bwMode="auto">
                    <a:xfrm>
                      <a:off x="0" y="0"/>
                      <a:ext cx="9080500" cy="5168900"/>
                    </a:xfrm>
                    <a:prstGeom prst="rect">
                      <a:avLst/>
                    </a:prstGeom>
                    <a:ln>
                      <a:noFill/>
                    </a:ln>
                    <a:extLst>
                      <a:ext uri="{53640926-AAD7-44D8-BBD7-CCE9431645EC}">
                        <a14:shadowObscured xmlns:a14="http://schemas.microsoft.com/office/drawing/2010/main"/>
                      </a:ext>
                    </a:extLst>
                  </pic:spPr>
                </pic:pic>
              </a:graphicData>
            </a:graphic>
          </wp:inline>
        </w:drawing>
      </w:r>
    </w:p>
    <w:p w14:paraId="6AB6657A" w14:textId="1515E124" w:rsidR="00E60DC5" w:rsidRPr="00E60DC5" w:rsidRDefault="00E60DC5" w:rsidP="00E60DC5">
      <w:pPr>
        <w:rPr>
          <w:rFonts w:ascii="Times New Roman" w:hAnsi="Times New Roman" w:cs="Times New Roman"/>
          <w:noProof/>
          <w:sz w:val="28"/>
          <w:szCs w:val="28"/>
          <w14:ligatures w14:val="standardContextual"/>
        </w:rPr>
        <w:sectPr w:rsidR="00E60DC5" w:rsidRPr="00E60DC5" w:rsidSect="00E60DC5">
          <w:pgSz w:w="16840" w:h="11910" w:orient="landscape" w:code="9"/>
          <w:pgMar w:top="1701" w:right="1134" w:bottom="567" w:left="1134" w:header="709" w:footer="709" w:gutter="0"/>
          <w:cols w:space="720"/>
          <w:docGrid w:linePitch="299"/>
        </w:sectPr>
      </w:pPr>
      <w:r w:rsidRPr="00E60DC5">
        <w:rPr>
          <w:rFonts w:ascii="Times New Roman" w:hAnsi="Times New Roman" w:cs="Times New Roman"/>
          <w:noProof/>
          <w:sz w:val="28"/>
          <w:szCs w:val="28"/>
          <w14:ligatures w14:val="standardContextual"/>
        </w:rPr>
        <w:t>Сурет 53- Ақмола облысы қалалары мен аудандарындағы шағын кәсіпкерлікті дамыту бағыттары</w:t>
      </w:r>
    </w:p>
    <w:p w14:paraId="3D00FE29" w14:textId="460C683B" w:rsidR="00D4314B" w:rsidRPr="009A121A" w:rsidRDefault="00441336" w:rsidP="00441336">
      <w:pPr>
        <w:tabs>
          <w:tab w:val="left" w:pos="2055"/>
        </w:tabs>
        <w:spacing w:after="0" w:line="240" w:lineRule="auto"/>
        <w:jc w:val="both"/>
        <w:rPr>
          <w:rFonts w:ascii="Times New Roman" w:eastAsia="Calibri" w:hAnsi="Times New Roman" w:cs="Times New Roman"/>
          <w:b/>
          <w:iCs/>
          <w:sz w:val="28"/>
          <w:lang w:val="kk-KZ"/>
        </w:rPr>
      </w:pPr>
      <w:r>
        <w:rPr>
          <w:rFonts w:ascii="Times New Roman" w:eastAsia="Calibri" w:hAnsi="Times New Roman" w:cs="Times New Roman"/>
          <w:sz w:val="28"/>
          <w:lang w:val="kk-KZ"/>
        </w:rPr>
        <w:t xml:space="preserve">          </w:t>
      </w:r>
      <w:r w:rsidR="00D4314B" w:rsidRPr="009A121A">
        <w:rPr>
          <w:rFonts w:ascii="Times New Roman" w:eastAsia="Calibri" w:hAnsi="Times New Roman" w:cs="Times New Roman"/>
          <w:b/>
          <w:iCs/>
          <w:sz w:val="28"/>
          <w:lang w:val="kk-KZ"/>
        </w:rPr>
        <w:t>Бөлім бойынша қорытынды</w:t>
      </w:r>
    </w:p>
    <w:p w14:paraId="3918F6A1" w14:textId="7641B7CB" w:rsidR="00361A52" w:rsidRDefault="00D4314B" w:rsidP="00441336">
      <w:pPr>
        <w:tabs>
          <w:tab w:val="left" w:pos="2055"/>
        </w:tabs>
        <w:spacing w:after="0" w:line="240" w:lineRule="auto"/>
        <w:ind w:firstLine="709"/>
        <w:jc w:val="both"/>
        <w:rPr>
          <w:rFonts w:ascii="Times New Roman" w:eastAsia="Calibri" w:hAnsi="Times New Roman" w:cs="Times New Roman"/>
          <w:sz w:val="28"/>
          <w:lang w:val="kk-KZ"/>
        </w:rPr>
      </w:pPr>
      <w:r w:rsidRPr="00782A23">
        <w:rPr>
          <w:rFonts w:ascii="Times New Roman" w:eastAsia="Calibri" w:hAnsi="Times New Roman" w:cs="Times New Roman"/>
          <w:sz w:val="28"/>
          <w:lang w:val="kk-KZ"/>
        </w:rPr>
        <w:t>Аймақтағы шағын кәсіпкерлікті дамытудың мүмкіндіктері, олардың әлеуметтік-экономикалық көрсеткіштерінің</w:t>
      </w:r>
      <w:r w:rsidR="00532533">
        <w:rPr>
          <w:rFonts w:ascii="Times New Roman" w:eastAsia="Calibri" w:hAnsi="Times New Roman" w:cs="Times New Roman"/>
          <w:sz w:val="28"/>
          <w:lang w:val="kk-KZ"/>
        </w:rPr>
        <w:t xml:space="preserve"> </w:t>
      </w:r>
      <w:r w:rsidRPr="00782A23">
        <w:rPr>
          <w:rFonts w:ascii="Times New Roman" w:eastAsia="Calibri" w:hAnsi="Times New Roman" w:cs="Times New Roman"/>
          <w:sz w:val="28"/>
          <w:lang w:val="kk-KZ"/>
        </w:rPr>
        <w:t>өзгеріс</w:t>
      </w:r>
      <w:r w:rsidR="00532533">
        <w:rPr>
          <w:rFonts w:ascii="Times New Roman" w:eastAsia="Calibri" w:hAnsi="Times New Roman" w:cs="Times New Roman"/>
          <w:sz w:val="28"/>
          <w:lang w:val="kk-KZ"/>
        </w:rPr>
        <w:t xml:space="preserve"> </w:t>
      </w:r>
      <w:r w:rsidRPr="00782A23">
        <w:rPr>
          <w:rFonts w:ascii="Times New Roman" w:eastAsia="Calibri" w:hAnsi="Times New Roman" w:cs="Times New Roman"/>
          <w:sz w:val="28"/>
          <w:lang w:val="kk-KZ"/>
        </w:rPr>
        <w:t>қарқынына</w:t>
      </w:r>
      <w:r w:rsidR="00532533">
        <w:rPr>
          <w:rFonts w:ascii="Times New Roman" w:eastAsia="Calibri" w:hAnsi="Times New Roman" w:cs="Times New Roman"/>
          <w:sz w:val="28"/>
          <w:lang w:val="kk-KZ"/>
        </w:rPr>
        <w:t xml:space="preserve"> </w:t>
      </w:r>
      <w:r w:rsidRPr="00782A23">
        <w:rPr>
          <w:rFonts w:ascii="Times New Roman" w:eastAsia="Calibri" w:hAnsi="Times New Roman" w:cs="Times New Roman"/>
          <w:sz w:val="28"/>
          <w:lang w:val="kk-KZ"/>
        </w:rPr>
        <w:t>байланысты анықталады. Аймақтағы</w:t>
      </w:r>
      <w:r w:rsidR="00532533">
        <w:rPr>
          <w:rFonts w:ascii="Times New Roman" w:eastAsia="Calibri" w:hAnsi="Times New Roman" w:cs="Times New Roman"/>
          <w:sz w:val="28"/>
          <w:lang w:val="kk-KZ"/>
        </w:rPr>
        <w:t xml:space="preserve"> </w:t>
      </w:r>
      <w:r w:rsidRPr="00782A23">
        <w:rPr>
          <w:rFonts w:ascii="Times New Roman" w:eastAsia="Calibri" w:hAnsi="Times New Roman" w:cs="Times New Roman"/>
          <w:sz w:val="28"/>
          <w:lang w:val="kk-KZ"/>
        </w:rPr>
        <w:t>кәсіпкерліктің жоғарғы дамыған салаларын қолдай отырып, қосалқы қызмет көрсету салаларын мамандану бағыттарын анықтау қажет.</w:t>
      </w:r>
      <w:r w:rsidR="00361A52">
        <w:rPr>
          <w:rFonts w:ascii="Times New Roman" w:eastAsia="Calibri" w:hAnsi="Times New Roman" w:cs="Times New Roman"/>
          <w:sz w:val="28"/>
          <w:lang w:val="kk-KZ"/>
        </w:rPr>
        <w:t>Экономикасы озық дамыған мемлекеттер үлгісіне сәйкес, шағын кәсіпкерлікті дамыту бағыттарын қарастыратын ұлттық стратегиялық жоспарын әзірлеу қажеттілігін көрсетіп отыр.</w:t>
      </w:r>
      <w:r w:rsidRPr="00782A23">
        <w:rPr>
          <w:rFonts w:ascii="Times New Roman" w:eastAsia="Calibri" w:hAnsi="Times New Roman" w:cs="Times New Roman"/>
          <w:sz w:val="28"/>
          <w:lang w:val="kk-KZ"/>
        </w:rPr>
        <w:t xml:space="preserve"> </w:t>
      </w:r>
      <w:r w:rsidR="008A6DF0" w:rsidRPr="00782A23">
        <w:rPr>
          <w:rFonts w:ascii="Times New Roman" w:eastAsia="Calibri" w:hAnsi="Times New Roman" w:cs="Times New Roman"/>
          <w:sz w:val="28"/>
          <w:lang w:val="kk-KZ"/>
        </w:rPr>
        <w:t>Кәсіпкерлік субьектілерінің с</w:t>
      </w:r>
      <w:r w:rsidRPr="00782A23">
        <w:rPr>
          <w:rFonts w:ascii="Times New Roman" w:eastAsia="Calibri" w:hAnsi="Times New Roman" w:cs="Times New Roman"/>
          <w:sz w:val="28"/>
          <w:lang w:val="kk-KZ"/>
        </w:rPr>
        <w:t xml:space="preserve">алалық мамандану бағытына дамыту арқылы, нарықтағы таза бәсекелестік </w:t>
      </w:r>
      <w:r w:rsidR="008A6DF0" w:rsidRPr="00782A23">
        <w:rPr>
          <w:rFonts w:ascii="Times New Roman" w:eastAsia="Calibri" w:hAnsi="Times New Roman" w:cs="Times New Roman"/>
          <w:sz w:val="28"/>
          <w:lang w:val="kk-KZ"/>
        </w:rPr>
        <w:t>факторларын қалыптастыру мүмкіндігі орын алады.</w:t>
      </w:r>
      <w:r w:rsidRPr="00782A23">
        <w:rPr>
          <w:rFonts w:ascii="Times New Roman" w:eastAsia="Calibri" w:hAnsi="Times New Roman" w:cs="Times New Roman"/>
          <w:sz w:val="28"/>
          <w:lang w:val="kk-KZ"/>
        </w:rPr>
        <w:t xml:space="preserve"> </w:t>
      </w:r>
      <w:r w:rsidR="008A6DF0" w:rsidRPr="00782A23">
        <w:rPr>
          <w:rFonts w:ascii="Times New Roman" w:eastAsia="Calibri" w:hAnsi="Times New Roman" w:cs="Times New Roman"/>
          <w:sz w:val="28"/>
          <w:lang w:val="kk-KZ"/>
        </w:rPr>
        <w:t>Шағын кәсіпкерліктің салалық бағытта маманданып, мемлекеттің ішкі нарығы мен экспорттық әлеуетін арттыру үшін инфрақұрылымды қалпына келтіру керек. Нарықтық инфрақұрылымын қалыптастыру арқылы, шағын кәсіпкерлердің өндірген тауарлары мен қызметтерін өткізу мүмкіндігі пайда болады. Өндірілген өнім мен қызмет түрлерінің өтуі, айналым капиталдарының жылдамдығын қалыптастырады. Сәйкесінше, жалдамалы еңбек күшінің еңбекақысының өсуі мен әлеуметтік көрсеткіштерінің стандарттарға сәйкес келуіне мүмкіндік береді. Жергілікті тұрғындардың еңбекақысының өсуі, олардың төлем қабілеттілігін арттырады. Бұл жергілікті шағын кәсіпкерлердің дамуын ынталандырады.</w:t>
      </w:r>
      <w:r w:rsidR="003567FF" w:rsidRPr="00782A23">
        <w:rPr>
          <w:rFonts w:ascii="Times New Roman" w:eastAsia="Calibri" w:hAnsi="Times New Roman" w:cs="Times New Roman"/>
          <w:sz w:val="28"/>
          <w:lang w:val="kk-KZ"/>
        </w:rPr>
        <w:t xml:space="preserve"> Ақмола облысының территориясында орналасқан елді </w:t>
      </w:r>
      <w:r w:rsidR="009824C5" w:rsidRPr="00782A23">
        <w:rPr>
          <w:rFonts w:ascii="Times New Roman" w:eastAsia="Calibri" w:hAnsi="Times New Roman" w:cs="Times New Roman"/>
          <w:sz w:val="28"/>
          <w:lang w:val="kk-KZ"/>
        </w:rPr>
        <w:t>-</w:t>
      </w:r>
      <w:r w:rsidR="003567FF" w:rsidRPr="00782A23">
        <w:rPr>
          <w:rFonts w:ascii="Times New Roman" w:eastAsia="Calibri" w:hAnsi="Times New Roman" w:cs="Times New Roman"/>
          <w:sz w:val="28"/>
          <w:lang w:val="kk-KZ"/>
        </w:rPr>
        <w:t>мекенде</w:t>
      </w:r>
      <w:r w:rsidR="0076123C" w:rsidRPr="00782A23">
        <w:rPr>
          <w:rFonts w:ascii="Times New Roman" w:eastAsia="Calibri" w:hAnsi="Times New Roman" w:cs="Times New Roman"/>
          <w:sz w:val="28"/>
          <w:lang w:val="kk-KZ"/>
        </w:rPr>
        <w:t>рде</w:t>
      </w:r>
      <w:r w:rsidR="003567FF" w:rsidRPr="00782A23">
        <w:rPr>
          <w:rFonts w:ascii="Times New Roman" w:eastAsia="Calibri" w:hAnsi="Times New Roman" w:cs="Times New Roman"/>
          <w:sz w:val="28"/>
          <w:lang w:val="kk-KZ"/>
        </w:rPr>
        <w:t xml:space="preserve"> шағын кәсіпкерліктің дамуының басым бағыты, ауыл шаруашылық секторын </w:t>
      </w:r>
      <w:r w:rsidR="0076123C" w:rsidRPr="00782A23">
        <w:rPr>
          <w:rFonts w:ascii="Times New Roman" w:eastAsia="Calibri" w:hAnsi="Times New Roman" w:cs="Times New Roman"/>
          <w:sz w:val="28"/>
          <w:lang w:val="kk-KZ"/>
        </w:rPr>
        <w:t>болып</w:t>
      </w:r>
      <w:r w:rsidR="003567FF" w:rsidRPr="00782A23">
        <w:rPr>
          <w:rFonts w:ascii="Times New Roman" w:eastAsia="Calibri" w:hAnsi="Times New Roman" w:cs="Times New Roman"/>
          <w:sz w:val="28"/>
          <w:lang w:val="kk-KZ"/>
        </w:rPr>
        <w:t xml:space="preserve"> отыр. </w:t>
      </w:r>
      <w:r w:rsidR="00732A63" w:rsidRPr="00782A23">
        <w:rPr>
          <w:rFonts w:ascii="Times New Roman" w:eastAsia="Calibri" w:hAnsi="Times New Roman" w:cs="Times New Roman"/>
          <w:sz w:val="28"/>
          <w:lang w:val="kk-KZ"/>
        </w:rPr>
        <w:t>Облыс қалалары мен ауылдарының кәсіпкерлікті дамыту ядроларын қалыптастыру арқылы, тұтастай аймақтың ЖӨӨ құрамын өзгерту</w:t>
      </w:r>
      <w:r w:rsidR="00532533">
        <w:rPr>
          <w:rFonts w:ascii="Times New Roman" w:eastAsia="Calibri" w:hAnsi="Times New Roman" w:cs="Times New Roman"/>
          <w:sz w:val="28"/>
          <w:lang w:val="kk-KZ"/>
        </w:rPr>
        <w:t xml:space="preserve"> </w:t>
      </w:r>
      <w:r w:rsidR="00732A63" w:rsidRPr="00782A23">
        <w:rPr>
          <w:rFonts w:ascii="Times New Roman" w:eastAsia="Calibri" w:hAnsi="Times New Roman" w:cs="Times New Roman"/>
          <w:sz w:val="28"/>
          <w:lang w:val="kk-KZ"/>
        </w:rPr>
        <w:t xml:space="preserve">мүмкіндік орын алады. </w:t>
      </w:r>
      <w:r w:rsidR="0076123C" w:rsidRPr="00782A23">
        <w:rPr>
          <w:rFonts w:ascii="Times New Roman" w:eastAsia="Calibri" w:hAnsi="Times New Roman" w:cs="Times New Roman"/>
          <w:sz w:val="28"/>
          <w:lang w:val="kk-KZ"/>
        </w:rPr>
        <w:t>А</w:t>
      </w:r>
      <w:r w:rsidR="003567FF" w:rsidRPr="00782A23">
        <w:rPr>
          <w:rFonts w:ascii="Times New Roman" w:eastAsia="Calibri" w:hAnsi="Times New Roman" w:cs="Times New Roman"/>
          <w:sz w:val="28"/>
          <w:lang w:val="kk-KZ"/>
        </w:rPr>
        <w:t xml:space="preserve">уыл шаруашылық саласы тәуекелі жоғары, табиғи климаттық </w:t>
      </w:r>
      <w:r w:rsidR="00A567E5" w:rsidRPr="00782A23">
        <w:rPr>
          <w:rFonts w:ascii="Times New Roman" w:eastAsia="Calibri" w:hAnsi="Times New Roman" w:cs="Times New Roman"/>
          <w:sz w:val="28"/>
          <w:lang w:val="kk-KZ"/>
        </w:rPr>
        <w:t>өзгерістерге</w:t>
      </w:r>
      <w:r w:rsidR="003567FF" w:rsidRPr="00782A23">
        <w:rPr>
          <w:rFonts w:ascii="Times New Roman" w:eastAsia="Calibri" w:hAnsi="Times New Roman" w:cs="Times New Roman"/>
          <w:sz w:val="28"/>
          <w:lang w:val="kk-KZ"/>
        </w:rPr>
        <w:t xml:space="preserve"> тәуелді. Әлемдік тәжірибе көрсеткендей, ауыл шаруашылық кәсіпкерлігін дамыту мемлекеттік қолдауды талап етеді. Кәсіпкерліктің бұл салада дамуының басты ерекшелігі, барлық өндірістік циклді қамтыған жағдайда жоғары табыстылыққа әкеледі. Шағын кәсіпкерліктің салалық мамандануы</w:t>
      </w:r>
      <w:r w:rsidR="00625041" w:rsidRPr="00782A23">
        <w:rPr>
          <w:rFonts w:ascii="Times New Roman" w:eastAsia="Calibri" w:hAnsi="Times New Roman" w:cs="Times New Roman"/>
          <w:sz w:val="28"/>
          <w:lang w:val="kk-KZ"/>
        </w:rPr>
        <w:t>, бұл</w:t>
      </w:r>
      <w:r w:rsidR="003567FF" w:rsidRPr="00782A23">
        <w:rPr>
          <w:rFonts w:ascii="Times New Roman" w:eastAsia="Calibri" w:hAnsi="Times New Roman" w:cs="Times New Roman"/>
          <w:sz w:val="28"/>
          <w:lang w:val="kk-KZ"/>
        </w:rPr>
        <w:t xml:space="preserve"> нарықтағы белгілі бір тауар немесе қызмет түрі бойынша жоғарғы сапалық бәсекелестік деңгейін көрсету.</w:t>
      </w:r>
      <w:r w:rsidR="00625041" w:rsidRPr="00782A23">
        <w:rPr>
          <w:rFonts w:ascii="Times New Roman" w:eastAsia="Calibri" w:hAnsi="Times New Roman" w:cs="Times New Roman"/>
          <w:sz w:val="28"/>
          <w:lang w:val="kk-KZ"/>
        </w:rPr>
        <w:t xml:space="preserve"> Ол </w:t>
      </w:r>
      <w:r w:rsidR="003567FF" w:rsidRPr="00782A23">
        <w:rPr>
          <w:rFonts w:ascii="Times New Roman" w:eastAsia="Calibri" w:hAnsi="Times New Roman" w:cs="Times New Roman"/>
          <w:sz w:val="28"/>
          <w:lang w:val="kk-KZ"/>
        </w:rPr>
        <w:t>әлемдік шексіз нарықтағы тұтынушылық сұранымды қалыптастыруына жол ашады. Шағын кәсіпкерліктің қарқынды дамуы, сандық технология негізінде әлемдік нарықты жаулап алуына мүмкіндік береді.</w:t>
      </w:r>
      <w:r w:rsidR="00723EF5" w:rsidRPr="00782A23">
        <w:rPr>
          <w:rFonts w:ascii="Times New Roman" w:eastAsia="Calibri" w:hAnsi="Times New Roman" w:cs="Times New Roman"/>
          <w:sz w:val="28"/>
          <w:lang w:val="kk-KZ"/>
        </w:rPr>
        <w:t xml:space="preserve"> І</w:t>
      </w:r>
      <w:r w:rsidR="003567FF" w:rsidRPr="00782A23">
        <w:rPr>
          <w:rFonts w:ascii="Times New Roman" w:eastAsia="Calibri" w:hAnsi="Times New Roman" w:cs="Times New Roman"/>
          <w:sz w:val="28"/>
          <w:lang w:val="kk-KZ"/>
        </w:rPr>
        <w:t>шкі нарықтағы</w:t>
      </w:r>
      <w:r w:rsidR="00723EF5" w:rsidRPr="00782A23">
        <w:rPr>
          <w:rFonts w:ascii="Times New Roman" w:eastAsia="Calibri" w:hAnsi="Times New Roman" w:cs="Times New Roman"/>
          <w:sz w:val="28"/>
          <w:lang w:val="kk-KZ"/>
        </w:rPr>
        <w:t xml:space="preserve"> өткізу көлемін арттыру үшін,</w:t>
      </w:r>
      <w:r w:rsidR="003567FF" w:rsidRPr="00782A23">
        <w:rPr>
          <w:rFonts w:ascii="Times New Roman" w:eastAsia="Calibri" w:hAnsi="Times New Roman" w:cs="Times New Roman"/>
          <w:sz w:val="28"/>
          <w:lang w:val="kk-KZ"/>
        </w:rPr>
        <w:t xml:space="preserve"> маманданған электронды сату бағдарламаларын қ</w:t>
      </w:r>
      <w:r w:rsidR="00723EF5" w:rsidRPr="00782A23">
        <w:rPr>
          <w:rFonts w:ascii="Times New Roman" w:eastAsia="Calibri" w:hAnsi="Times New Roman" w:cs="Times New Roman"/>
          <w:sz w:val="28"/>
          <w:lang w:val="kk-KZ"/>
        </w:rPr>
        <w:t xml:space="preserve">ажеттілігі </w:t>
      </w:r>
      <w:r w:rsidR="00625041" w:rsidRPr="00782A23">
        <w:rPr>
          <w:rFonts w:ascii="Times New Roman" w:eastAsia="Calibri" w:hAnsi="Times New Roman" w:cs="Times New Roman"/>
          <w:sz w:val="28"/>
          <w:lang w:val="kk-KZ"/>
        </w:rPr>
        <w:t>пайда болады</w:t>
      </w:r>
      <w:r w:rsidR="003567FF" w:rsidRPr="00782A23">
        <w:rPr>
          <w:rFonts w:ascii="Times New Roman" w:eastAsia="Calibri" w:hAnsi="Times New Roman" w:cs="Times New Roman"/>
          <w:sz w:val="28"/>
          <w:lang w:val="kk-KZ"/>
        </w:rPr>
        <w:t>.</w:t>
      </w:r>
      <w:r w:rsidR="00723EF5" w:rsidRPr="00782A23">
        <w:rPr>
          <w:rFonts w:ascii="Times New Roman" w:eastAsia="Calibri" w:hAnsi="Times New Roman" w:cs="Times New Roman"/>
          <w:sz w:val="28"/>
          <w:lang w:val="kk-KZ"/>
        </w:rPr>
        <w:t xml:space="preserve"> Әлемдік нарықты қамтыған Алибаба, Алиэкспресс </w:t>
      </w:r>
      <w:r w:rsidR="00625041" w:rsidRPr="00782A23">
        <w:rPr>
          <w:rFonts w:ascii="Times New Roman" w:eastAsia="Calibri" w:hAnsi="Times New Roman" w:cs="Times New Roman"/>
          <w:sz w:val="28"/>
          <w:lang w:val="kk-KZ"/>
        </w:rPr>
        <w:t xml:space="preserve">электронды сату </w:t>
      </w:r>
      <w:r w:rsidR="00723EF5" w:rsidRPr="00782A23">
        <w:rPr>
          <w:rFonts w:ascii="Times New Roman" w:eastAsia="Calibri" w:hAnsi="Times New Roman" w:cs="Times New Roman"/>
          <w:sz w:val="28"/>
          <w:lang w:val="kk-KZ"/>
        </w:rPr>
        <w:t>бағдарламалары</w:t>
      </w:r>
      <w:r w:rsidR="00625041" w:rsidRPr="00782A23">
        <w:rPr>
          <w:rFonts w:ascii="Times New Roman" w:eastAsia="Calibri" w:hAnsi="Times New Roman" w:cs="Times New Roman"/>
          <w:sz w:val="28"/>
          <w:lang w:val="kk-KZ"/>
        </w:rPr>
        <w:t>,</w:t>
      </w:r>
      <w:r w:rsidR="00723EF5" w:rsidRPr="00782A23">
        <w:rPr>
          <w:rFonts w:ascii="Times New Roman" w:eastAsia="Calibri" w:hAnsi="Times New Roman" w:cs="Times New Roman"/>
          <w:sz w:val="28"/>
          <w:lang w:val="kk-KZ"/>
        </w:rPr>
        <w:t xml:space="preserve"> берілген жетілдіру бағытының айқын </w:t>
      </w:r>
      <w:r w:rsidR="009824C5" w:rsidRPr="00782A23">
        <w:rPr>
          <w:rFonts w:ascii="Times New Roman" w:eastAsia="Calibri" w:hAnsi="Times New Roman" w:cs="Times New Roman"/>
          <w:sz w:val="28"/>
          <w:lang w:val="kk-KZ"/>
        </w:rPr>
        <w:t>дәлелі. Қытай</w:t>
      </w:r>
      <w:r w:rsidR="00723EF5" w:rsidRPr="00782A23">
        <w:rPr>
          <w:rFonts w:ascii="Times New Roman" w:eastAsia="Calibri" w:hAnsi="Times New Roman" w:cs="Times New Roman"/>
          <w:sz w:val="28"/>
          <w:lang w:val="kk-KZ"/>
        </w:rPr>
        <w:t xml:space="preserve"> нарығындағы кәсіпкермен тұтынушыны жақындататын электронды сату бағдарламалары, қосалқы салалар мен </w:t>
      </w:r>
      <w:r w:rsidR="009824C5" w:rsidRPr="00782A23">
        <w:rPr>
          <w:rFonts w:ascii="Times New Roman" w:eastAsia="Calibri" w:hAnsi="Times New Roman" w:cs="Times New Roman"/>
          <w:sz w:val="28"/>
          <w:lang w:val="kk-KZ"/>
        </w:rPr>
        <w:t>құрылымдардың</w:t>
      </w:r>
      <w:r w:rsidR="00723EF5" w:rsidRPr="00782A23">
        <w:rPr>
          <w:rFonts w:ascii="Times New Roman" w:eastAsia="Calibri" w:hAnsi="Times New Roman" w:cs="Times New Roman"/>
          <w:sz w:val="28"/>
          <w:lang w:val="kk-KZ"/>
        </w:rPr>
        <w:t xml:space="preserve"> даму қарқынын жеделдеткен. Бұл-жаңа сипаттағы кәсіпкерлік нысаны, жаңа жұмыс орыны, сатудағы жылдамдық, уақытты тиімді пайдалану.</w:t>
      </w:r>
      <w:r w:rsidR="009824C5" w:rsidRPr="00782A23">
        <w:rPr>
          <w:rFonts w:ascii="Times New Roman" w:eastAsia="Calibri" w:hAnsi="Times New Roman" w:cs="Times New Roman"/>
          <w:sz w:val="28"/>
          <w:lang w:val="kk-KZ"/>
        </w:rPr>
        <w:t xml:space="preserve"> Қазақстан үкіметінің салалық бағыттары бойынша кәсіпкерлікті қолдаудың арнайы бағдарламаларын дайындау қажеттілігі, болашақтағы жаңа бағытта дамуға жол ашады.</w:t>
      </w:r>
    </w:p>
    <w:p w14:paraId="3CE78DB6" w14:textId="77777777" w:rsidR="00361A52" w:rsidRDefault="00361A52" w:rsidP="00F4660B">
      <w:pPr>
        <w:tabs>
          <w:tab w:val="left" w:pos="2055"/>
        </w:tabs>
        <w:spacing w:after="0" w:line="240" w:lineRule="auto"/>
        <w:jc w:val="both"/>
        <w:rPr>
          <w:rFonts w:ascii="Times New Roman" w:eastAsia="Calibri" w:hAnsi="Times New Roman" w:cs="Times New Roman"/>
          <w:sz w:val="28"/>
          <w:lang w:val="kk-KZ"/>
        </w:rPr>
      </w:pPr>
    </w:p>
    <w:p w14:paraId="64204DDD" w14:textId="77777777" w:rsidR="00361A52" w:rsidRDefault="00361A52" w:rsidP="00F4660B">
      <w:pPr>
        <w:tabs>
          <w:tab w:val="left" w:pos="2055"/>
        </w:tabs>
        <w:spacing w:after="0" w:line="240" w:lineRule="auto"/>
        <w:jc w:val="both"/>
        <w:rPr>
          <w:rFonts w:ascii="Times New Roman" w:eastAsia="Calibri" w:hAnsi="Times New Roman" w:cs="Times New Roman"/>
          <w:sz w:val="28"/>
          <w:lang w:val="kk-KZ"/>
        </w:rPr>
      </w:pPr>
    </w:p>
    <w:p w14:paraId="6176D6E9" w14:textId="0CECB84A" w:rsidR="00A63BF0" w:rsidRPr="00782A23" w:rsidRDefault="00D31D4E" w:rsidP="004C1914">
      <w:pPr>
        <w:tabs>
          <w:tab w:val="left" w:pos="2055"/>
        </w:tabs>
        <w:spacing w:after="0" w:line="240" w:lineRule="auto"/>
        <w:jc w:val="center"/>
        <w:rPr>
          <w:rFonts w:ascii="Times New Roman" w:eastAsia="Calibri" w:hAnsi="Times New Roman" w:cs="Times New Roman"/>
          <w:b/>
          <w:bCs/>
          <w:sz w:val="28"/>
          <w:lang w:val="kk-KZ"/>
        </w:rPr>
      </w:pPr>
      <w:r w:rsidRPr="00782A23">
        <w:rPr>
          <w:rFonts w:ascii="Times New Roman" w:eastAsia="Calibri" w:hAnsi="Times New Roman" w:cs="Times New Roman"/>
          <w:b/>
          <w:bCs/>
          <w:sz w:val="28"/>
          <w:lang w:val="kk-KZ"/>
        </w:rPr>
        <w:t>ҚОРЫТЫНДЫ</w:t>
      </w:r>
    </w:p>
    <w:p w14:paraId="6A3C9FD7" w14:textId="32CCF6AA" w:rsidR="004E4B42" w:rsidRPr="00782A23" w:rsidRDefault="004E4B42" w:rsidP="00F4660B">
      <w:pPr>
        <w:tabs>
          <w:tab w:val="left" w:pos="2055"/>
        </w:tabs>
        <w:spacing w:after="0" w:line="240" w:lineRule="auto"/>
        <w:ind w:firstLine="567"/>
        <w:jc w:val="both"/>
        <w:rPr>
          <w:rFonts w:ascii="Times New Roman" w:eastAsia="Calibri" w:hAnsi="Times New Roman" w:cs="Times New Roman"/>
          <w:sz w:val="28"/>
          <w:lang w:val="kk-KZ"/>
        </w:rPr>
      </w:pPr>
    </w:p>
    <w:p w14:paraId="7C1F9F63" w14:textId="1959D098" w:rsidR="004E4B42" w:rsidRPr="00782A23" w:rsidRDefault="00D31D4E" w:rsidP="004C1914">
      <w:pPr>
        <w:tabs>
          <w:tab w:val="left" w:pos="2055"/>
        </w:tabs>
        <w:spacing w:after="0" w:line="240" w:lineRule="auto"/>
        <w:ind w:firstLine="709"/>
        <w:jc w:val="both"/>
        <w:rPr>
          <w:rFonts w:ascii="Times New Roman" w:eastAsia="Calibri" w:hAnsi="Times New Roman" w:cs="Times New Roman"/>
          <w:sz w:val="28"/>
          <w:lang w:val="kk-KZ"/>
        </w:rPr>
      </w:pPr>
      <w:r w:rsidRPr="00782A23">
        <w:rPr>
          <w:rFonts w:ascii="Times New Roman" w:eastAsia="Calibri" w:hAnsi="Times New Roman" w:cs="Times New Roman"/>
          <w:sz w:val="28"/>
          <w:lang w:val="kk-KZ"/>
        </w:rPr>
        <w:t xml:space="preserve">Докторлық диссертация тақырыбы аясында зерттеу келесі </w:t>
      </w:r>
      <w:r w:rsidRPr="009A121A">
        <w:rPr>
          <w:rFonts w:ascii="Times New Roman" w:eastAsia="Calibri" w:hAnsi="Times New Roman" w:cs="Times New Roman"/>
          <w:b/>
          <w:sz w:val="28"/>
          <w:lang w:val="kk-KZ"/>
        </w:rPr>
        <w:t>қорытындыларды</w:t>
      </w:r>
      <w:r w:rsidRPr="00782A23">
        <w:rPr>
          <w:rFonts w:ascii="Times New Roman" w:eastAsia="Calibri" w:hAnsi="Times New Roman" w:cs="Times New Roman"/>
          <w:sz w:val="28"/>
          <w:lang w:val="kk-KZ"/>
        </w:rPr>
        <w:t xml:space="preserve"> жасауға негіз болды:</w:t>
      </w:r>
    </w:p>
    <w:p w14:paraId="25A41C88" w14:textId="56E4AB2B" w:rsidR="00D31D4E" w:rsidRPr="00782A23" w:rsidRDefault="00D31D4E" w:rsidP="004C1914">
      <w:pPr>
        <w:tabs>
          <w:tab w:val="left" w:pos="2055"/>
        </w:tabs>
        <w:spacing w:after="0" w:line="240" w:lineRule="auto"/>
        <w:ind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1.</w:t>
      </w:r>
      <w:r w:rsidR="009A121A">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Аймақтық экономика кәсіпкерліктің дамуында ерекше орын алады. «Аймақ» ұғымы заңдық және экономикалық қатынастардағы, бюджеттік қатынастар мен оны ғылыми негізде (аймақтану) белгілері үшін қолданылған Нарықтық сұраныс пен ұсыныс арасындағы сәйкессіздікті төмен сатып алу және пайда үшін жоғары сату мүмкіндігі ретінде пайдалана отырып, «кәсіпкерлер», яғни белгілі бағамен сатып алуға және белгісіз бағаға сатуға дайын жеке тұлға.</w:t>
      </w:r>
    </w:p>
    <w:p w14:paraId="3022515C" w14:textId="065C2BC5" w:rsidR="00D31D4E" w:rsidRPr="00782A23" w:rsidRDefault="00D31D4E" w:rsidP="004C191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2. Кәсіпкерлік – жеке тұлғаның</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қызметі және өнімді өндіруге арналған экономикалық бірліктерді дамыту немесе жеке тұлғаның мүліктік жауапкершілігімен</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тәуекел</w:t>
      </w:r>
      <w:r w:rsidR="00B2020D" w:rsidRPr="00782A23">
        <w:rPr>
          <w:rFonts w:ascii="Times New Roman" w:eastAsia="DengXian" w:hAnsi="Times New Roman" w:cs="Times New Roman"/>
          <w:sz w:val="28"/>
          <w:szCs w:val="28"/>
          <w:lang w:val="kk-KZ" w:eastAsia="ru-RU"/>
        </w:rPr>
        <w:t>ге</w:t>
      </w:r>
      <w:r w:rsidR="00532533">
        <w:rPr>
          <w:rFonts w:ascii="Times New Roman" w:eastAsia="DengXian" w:hAnsi="Times New Roman" w:cs="Times New Roman"/>
          <w:sz w:val="28"/>
          <w:szCs w:val="28"/>
          <w:lang w:val="kk-KZ" w:eastAsia="ru-RU"/>
        </w:rPr>
        <w:t xml:space="preserve"> </w:t>
      </w:r>
      <w:r w:rsidR="00B2020D" w:rsidRPr="00782A23">
        <w:rPr>
          <w:rFonts w:ascii="Times New Roman" w:eastAsia="DengXian" w:hAnsi="Times New Roman" w:cs="Times New Roman"/>
          <w:sz w:val="28"/>
          <w:szCs w:val="28"/>
          <w:lang w:val="kk-KZ" w:eastAsia="ru-RU"/>
        </w:rPr>
        <w:t>бара отырып</w:t>
      </w:r>
      <w:r w:rsidRPr="00782A23">
        <w:rPr>
          <w:rFonts w:ascii="Times New Roman" w:eastAsia="DengXian" w:hAnsi="Times New Roman" w:cs="Times New Roman"/>
          <w:sz w:val="28"/>
          <w:szCs w:val="28"/>
          <w:lang w:val="kk-KZ" w:eastAsia="ru-RU"/>
        </w:rPr>
        <w:t xml:space="preserve"> пайда табуды көздейтін тұлға. Сондықтан «кәсіпкерлік» терминінің мазмұнында экономикалық категория ретінде, ең алдымен, ықпал ету мақсатында өндірістік факторлардың қосындысында көрінетін жүйе құраушы элементтердің (функциялардың) қызметі ретінде қарастырылуы керек.</w:t>
      </w:r>
    </w:p>
    <w:p w14:paraId="7A7926D7" w14:textId="0916FDD7" w:rsidR="00FE7FEA" w:rsidRPr="00782A23" w:rsidRDefault="00FE7FEA" w:rsidP="004C191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eastAsia="DengXian" w:hAnsi="Times New Roman" w:cs="Times New Roman"/>
          <w:sz w:val="28"/>
          <w:szCs w:val="28"/>
          <w:lang w:val="kk-KZ" w:eastAsia="ru-RU"/>
        </w:rPr>
      </w:pPr>
      <w:r w:rsidRPr="00782A23">
        <w:rPr>
          <w:rFonts w:ascii="Times New Roman" w:eastAsia="DengXian" w:hAnsi="Times New Roman" w:cs="Times New Roman"/>
          <w:sz w:val="28"/>
          <w:szCs w:val="28"/>
          <w:lang w:val="kk-KZ" w:eastAsia="ru-RU"/>
        </w:rPr>
        <w:t>3.</w:t>
      </w:r>
      <w:r w:rsidR="00532533">
        <w:rPr>
          <w:rFonts w:ascii="Times New Roman" w:eastAsia="DengXian" w:hAnsi="Times New Roman" w:cs="Times New Roman"/>
          <w:sz w:val="28"/>
          <w:szCs w:val="28"/>
          <w:lang w:val="kk-KZ" w:eastAsia="ru-RU"/>
        </w:rPr>
        <w:t xml:space="preserve"> </w:t>
      </w:r>
      <w:r w:rsidRPr="00782A23">
        <w:rPr>
          <w:rFonts w:ascii="Times New Roman" w:eastAsia="DengXian" w:hAnsi="Times New Roman" w:cs="Times New Roman"/>
          <w:sz w:val="28"/>
          <w:szCs w:val="28"/>
          <w:lang w:val="kk-KZ" w:eastAsia="ru-RU"/>
        </w:rPr>
        <w:t>Кәсіпкер жеке тұлға ретінде, оның жеке қасиеттеріне мән берген жағдайда ғана өнімділікпен табыстылыққа жетуге болады. Аймақтағы шағын кәсіпкерлікті басқару, адами қарым қатынастар мен жеке тұлғаның жеке қасиеттері негізінде ұйым жоғарғы нәтижемен дамуға бағыт ал</w:t>
      </w:r>
      <w:r w:rsidR="00B2020D" w:rsidRPr="00782A23">
        <w:rPr>
          <w:rFonts w:ascii="Times New Roman" w:eastAsia="DengXian" w:hAnsi="Times New Roman" w:cs="Times New Roman"/>
          <w:sz w:val="28"/>
          <w:szCs w:val="28"/>
          <w:lang w:val="kk-KZ" w:eastAsia="ru-RU"/>
        </w:rPr>
        <w:t>уы</w:t>
      </w:r>
      <w:r w:rsidRPr="00782A23">
        <w:rPr>
          <w:rFonts w:ascii="Times New Roman" w:eastAsia="DengXian" w:hAnsi="Times New Roman" w:cs="Times New Roman"/>
          <w:sz w:val="28"/>
          <w:szCs w:val="28"/>
          <w:lang w:val="kk-KZ" w:eastAsia="ru-RU"/>
        </w:rPr>
        <w:t>. Кей жағдайда жұмыскерлер кәсіпкердің берген тапсырмаларына қарағанда ұжымдас қызметкерлердің ықпалына түсіп, күтпеген еңбек нәтижелерінің орын алуын көрсетеді.</w:t>
      </w:r>
    </w:p>
    <w:p w14:paraId="00E410FC" w14:textId="1F8146D0" w:rsidR="00E30D4B" w:rsidRPr="00782A23" w:rsidRDefault="00B2020D" w:rsidP="004C1914">
      <w:pPr>
        <w:spacing w:after="0" w:line="240" w:lineRule="auto"/>
        <w:ind w:firstLine="709"/>
        <w:jc w:val="both"/>
        <w:rPr>
          <w:rFonts w:ascii="Times New Roman" w:hAnsi="Times New Roman" w:cs="Times New Roman"/>
          <w:sz w:val="28"/>
          <w:szCs w:val="28"/>
          <w:lang w:val="kk-KZ"/>
        </w:rPr>
      </w:pPr>
      <w:r w:rsidRPr="00782A23">
        <w:rPr>
          <w:rFonts w:ascii="Times New Roman" w:eastAsia="DengXian" w:hAnsi="Times New Roman" w:cs="Times New Roman"/>
          <w:sz w:val="28"/>
          <w:szCs w:val="28"/>
          <w:lang w:val="kk-KZ" w:eastAsia="ru-RU"/>
        </w:rPr>
        <w:t>4.</w:t>
      </w:r>
      <w:r w:rsidRPr="00782A23">
        <w:rPr>
          <w:rFonts w:ascii="Times New Roman" w:hAnsi="Times New Roman" w:cs="Times New Roman"/>
          <w:sz w:val="28"/>
          <w:szCs w:val="28"/>
          <w:lang w:val="kk-KZ"/>
        </w:rPr>
        <w:t xml:space="preserve"> Шетелдік тәжірибені зерттей отырып, </w:t>
      </w:r>
      <w:r w:rsidR="00E30D4B" w:rsidRPr="00782A23">
        <w:rPr>
          <w:rFonts w:ascii="Times New Roman" w:hAnsi="Times New Roman" w:cs="Times New Roman"/>
          <w:sz w:val="28"/>
          <w:szCs w:val="28"/>
          <w:lang w:val="kk-KZ"/>
        </w:rPr>
        <w:t>аймақтардағы шағын кәсіпкерлікті дамыту</w:t>
      </w:r>
      <w:r w:rsidR="000B27F7" w:rsidRPr="00782A23">
        <w:rPr>
          <w:rFonts w:ascii="Times New Roman" w:hAnsi="Times New Roman" w:cs="Times New Roman"/>
          <w:sz w:val="28"/>
          <w:szCs w:val="28"/>
          <w:lang w:val="kk-KZ"/>
        </w:rPr>
        <w:t xml:space="preserve"> мен халықтың әлеуметтік экономикалық жағдайын жақсарту мәселесін шешудің басты жолы</w:t>
      </w:r>
      <w:r w:rsidR="000531BF" w:rsidRPr="00782A23">
        <w:rPr>
          <w:rFonts w:ascii="Times New Roman" w:hAnsi="Times New Roman" w:cs="Times New Roman"/>
          <w:sz w:val="28"/>
          <w:szCs w:val="28"/>
          <w:lang w:val="kk-KZ"/>
        </w:rPr>
        <w:t>, ол</w:t>
      </w:r>
      <w:r w:rsidR="000B27F7" w:rsidRPr="00782A23">
        <w:rPr>
          <w:rFonts w:ascii="Times New Roman" w:hAnsi="Times New Roman" w:cs="Times New Roman"/>
          <w:sz w:val="28"/>
          <w:szCs w:val="28"/>
          <w:lang w:val="kk-KZ"/>
        </w:rPr>
        <w:t xml:space="preserve"> салалық бағытталған мемлекеттік бағдарламалар. Мемлекеттік бағдарламаларды жүзеге асыру барысында, оны ұйымдастыру барысы бойынша бірнеше өзекті мәселе туындайды. Ол: мемлекеттік қаражатты мақсатты бағытына қарай бөлмеу, ашықтықпен жариялық қағидасының орындалмауы, игерілу барысы бойынша уақытында есеп бермеу, жергілікті мемлекеттік органдардың жобаның атқарылуын бақылау мен қадағалау қызметінің төмендігі.</w:t>
      </w:r>
      <w:r w:rsidR="00F12647" w:rsidRPr="00782A23">
        <w:rPr>
          <w:rFonts w:ascii="Times New Roman" w:hAnsi="Times New Roman" w:cs="Times New Roman"/>
          <w:sz w:val="28"/>
          <w:szCs w:val="28"/>
          <w:lang w:val="kk-KZ"/>
        </w:rPr>
        <w:t xml:space="preserve"> Қазақстан Республикасының аймақтарындағы шағын кәсіпкерлікті дамытуда әлемдік тәжірибеде оң нәтиже көрсеткен әдістерді қолдану үшін, келесі тенденцияларды ескеру керек:</w:t>
      </w:r>
    </w:p>
    <w:p w14:paraId="3D865847" w14:textId="0D4B244F" w:rsidR="00F12647" w:rsidRPr="00782A23" w:rsidRDefault="009A121A" w:rsidP="004C19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12647" w:rsidRPr="00782A23">
        <w:rPr>
          <w:rFonts w:ascii="Times New Roman" w:hAnsi="Times New Roman" w:cs="Times New Roman"/>
          <w:sz w:val="28"/>
          <w:szCs w:val="28"/>
          <w:lang w:val="kk-KZ"/>
        </w:rPr>
        <w:t xml:space="preserve"> аймақтағы шағын кәсіпкерлікті дамыту саясатындағы экономикалық мақсаттардың ерекше маңызды рольі;</w:t>
      </w:r>
    </w:p>
    <w:p w14:paraId="10821325" w14:textId="09358F85" w:rsidR="00F12647" w:rsidRPr="00782A23" w:rsidRDefault="009A121A" w:rsidP="004C19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32533">
        <w:rPr>
          <w:rFonts w:ascii="Times New Roman" w:hAnsi="Times New Roman" w:cs="Times New Roman"/>
          <w:sz w:val="28"/>
          <w:szCs w:val="28"/>
          <w:lang w:val="kk-KZ"/>
        </w:rPr>
        <w:t xml:space="preserve"> </w:t>
      </w:r>
      <w:r w:rsidR="00F12647" w:rsidRPr="00782A23">
        <w:rPr>
          <w:rFonts w:ascii="Times New Roman" w:hAnsi="Times New Roman" w:cs="Times New Roman"/>
          <w:sz w:val="28"/>
          <w:szCs w:val="28"/>
          <w:lang w:val="kk-KZ"/>
        </w:rPr>
        <w:t>экономикалық мүмкіндіктерді бағалау кезінде, жасыл экономика қағидаларына сай табиғи таза өнімдерді өндіру;</w:t>
      </w:r>
    </w:p>
    <w:p w14:paraId="56EE42EC" w14:textId="60A084E4" w:rsidR="00F12647" w:rsidRPr="00782A23" w:rsidRDefault="009A121A" w:rsidP="004C19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32533">
        <w:rPr>
          <w:rFonts w:ascii="Times New Roman" w:hAnsi="Times New Roman" w:cs="Times New Roman"/>
          <w:sz w:val="28"/>
          <w:szCs w:val="28"/>
          <w:lang w:val="kk-KZ"/>
        </w:rPr>
        <w:t xml:space="preserve"> </w:t>
      </w:r>
      <w:r w:rsidR="00F12647" w:rsidRPr="00782A23">
        <w:rPr>
          <w:rFonts w:ascii="Times New Roman" w:hAnsi="Times New Roman" w:cs="Times New Roman"/>
          <w:sz w:val="28"/>
          <w:szCs w:val="28"/>
          <w:lang w:val="kk-KZ"/>
        </w:rPr>
        <w:t>жергілікті мемлекеттік органдардың кәсіпкерлікті қолдау шараларын тәуелсіз шешуіне мүмкіндік беру, ол инфрақұрылымды дамыту, жер телімдерін тиімді қолдану</w:t>
      </w:r>
      <w:r>
        <w:rPr>
          <w:rFonts w:ascii="Times New Roman" w:hAnsi="Times New Roman" w:cs="Times New Roman"/>
          <w:sz w:val="28"/>
          <w:szCs w:val="28"/>
          <w:lang w:val="kk-KZ"/>
        </w:rPr>
        <w:t>;</w:t>
      </w:r>
    </w:p>
    <w:p w14:paraId="7A2BBD2A" w14:textId="468FB159" w:rsidR="00F12647" w:rsidRPr="00782A23" w:rsidRDefault="009A121A" w:rsidP="004C19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12647" w:rsidRPr="00782A23">
        <w:rPr>
          <w:rFonts w:ascii="Times New Roman" w:hAnsi="Times New Roman" w:cs="Times New Roman"/>
          <w:sz w:val="28"/>
          <w:szCs w:val="28"/>
          <w:lang w:val="kk-KZ"/>
        </w:rPr>
        <w:t xml:space="preserve"> аймақтағы халықтың сатып алу қабілетін қалыптастыру арқылы кәсіпкерлік субьектілерінің тауарлары мен қызметтерінің өтімділігін қалыптастыру.</w:t>
      </w:r>
    </w:p>
    <w:p w14:paraId="618528F0" w14:textId="46FDE52F" w:rsidR="00F12647" w:rsidRPr="00782A23" w:rsidRDefault="00B2020D" w:rsidP="004C1914">
      <w:pPr>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Қазақстан аймақтарындағы шағын кәсіпкерлікті дамытудың стратегиялық іс қимылдарын қалыптастыру</w:t>
      </w:r>
      <w:r w:rsidR="00A62815" w:rsidRPr="00782A23">
        <w:rPr>
          <w:rFonts w:ascii="Times New Roman" w:hAnsi="Times New Roman" w:cs="Times New Roman"/>
          <w:sz w:val="28"/>
          <w:szCs w:val="28"/>
          <w:lang w:val="kk-KZ"/>
        </w:rPr>
        <w:t xml:space="preserve"> қажеттілігі анықталды</w:t>
      </w:r>
      <w:r w:rsidRPr="00782A23">
        <w:rPr>
          <w:rFonts w:ascii="Times New Roman" w:hAnsi="Times New Roman" w:cs="Times New Roman"/>
          <w:sz w:val="28"/>
          <w:szCs w:val="28"/>
          <w:lang w:val="kk-KZ"/>
        </w:rPr>
        <w:t>. Аймақтың экономикалық ерекшелігін ескере отырып, шағын кәсіпкерлікті дамыту мен қолдауға бағытталған заңды нормативтік базаны жетілдіру</w:t>
      </w:r>
      <w:r w:rsidR="00A62815" w:rsidRPr="00782A23">
        <w:rPr>
          <w:rFonts w:ascii="Times New Roman" w:hAnsi="Times New Roman" w:cs="Times New Roman"/>
          <w:sz w:val="28"/>
          <w:szCs w:val="28"/>
          <w:lang w:val="kk-KZ"/>
        </w:rPr>
        <w:t xml:space="preserve"> ұсынылды</w:t>
      </w:r>
      <w:r w:rsidRPr="00782A23">
        <w:rPr>
          <w:rFonts w:ascii="Times New Roman" w:hAnsi="Times New Roman" w:cs="Times New Roman"/>
          <w:sz w:val="28"/>
          <w:szCs w:val="28"/>
          <w:lang w:val="kk-KZ"/>
        </w:rPr>
        <w:t>. Әр аймақтағы кәсіпкерлікті дамытудың басым бағытын нақтылай отырып, қаржылық қолдау тетіктерін бекіту қажеттілігін көрсетті</w:t>
      </w:r>
      <w:r w:rsidR="002A6E9B">
        <w:rPr>
          <w:rFonts w:ascii="Times New Roman" w:hAnsi="Times New Roman" w:cs="Times New Roman"/>
          <w:sz w:val="28"/>
          <w:szCs w:val="28"/>
          <w:lang w:val="kk-KZ"/>
        </w:rPr>
        <w:t xml:space="preserve"> [97-1</w:t>
      </w:r>
      <w:r w:rsidR="00A75DF9">
        <w:rPr>
          <w:rFonts w:ascii="Times New Roman" w:hAnsi="Times New Roman" w:cs="Times New Roman"/>
          <w:sz w:val="28"/>
          <w:szCs w:val="28"/>
          <w:lang w:val="kk-KZ"/>
        </w:rPr>
        <w:t>14</w:t>
      </w:r>
      <w:r w:rsidR="002A6E9B">
        <w:rPr>
          <w:rFonts w:ascii="Times New Roman" w:hAnsi="Times New Roman" w:cs="Times New Roman"/>
          <w:sz w:val="28"/>
          <w:szCs w:val="28"/>
          <w:lang w:val="kk-KZ"/>
        </w:rPr>
        <w:t>]</w:t>
      </w:r>
      <w:r w:rsidRPr="00782A23">
        <w:rPr>
          <w:rFonts w:ascii="Times New Roman" w:hAnsi="Times New Roman" w:cs="Times New Roman"/>
          <w:sz w:val="28"/>
          <w:szCs w:val="28"/>
          <w:lang w:val="kk-KZ"/>
        </w:rPr>
        <w:t>. Аймақтағы шағын кәсіпкерлікті дамыту үшін, әр аймақтың территориялық орналасуы мен артықшылықтарын ескере отырып, арнайы преференциялар бекіту қажет.</w:t>
      </w:r>
      <w:r w:rsidR="00EC23FB" w:rsidRPr="00782A23">
        <w:rPr>
          <w:rFonts w:ascii="Times New Roman" w:eastAsia="Calibri" w:hAnsi="Times New Roman" w:cs="Times New Roman"/>
          <w:sz w:val="28"/>
          <w:lang w:val="kk-KZ"/>
        </w:rPr>
        <w:t xml:space="preserve"> </w:t>
      </w:r>
      <w:r w:rsidR="00EC23FB" w:rsidRPr="00782A23">
        <w:rPr>
          <w:rFonts w:ascii="Times New Roman" w:hAnsi="Times New Roman" w:cs="Times New Roman"/>
          <w:sz w:val="28"/>
          <w:szCs w:val="28"/>
          <w:lang w:val="kk-KZ"/>
        </w:rPr>
        <w:t>Кәсіпкерлік субьектілерінің салалық мамандану бағытына дамыту арқылы, нарықтағы таза бәсекелестік факторларын қалыптастыру мүмкіндігі орын алады. Шағын кәсіпкерліктің салалық бағытта маманданып, мемлекеттің ішкі нарығы мен экспорттық әлеуетін арттыру үшін инфрақұрылымды қалпына келтіру керек. Нарықтық инфрақұрылымын қалыптастыру арқылы, шағын кәсіпкерлердің өндірген тауарлары мен қызметтерін өткізу мүмкіндігі пайда болады. Өндірілген өнім мен қызмет түрлерінің өтуі, айналым капиталдарының жылдамдығын қалыптастырады. Сәйкесінше, жалдамалы еңбек күшінің еңбекақысының өсуі мен әлеуметтік көрсеткіштерінің стандарттарға сәйкес келуіне мүмкіндік береді. Жергілікті тұрғындардың еңбекақысының өсуі, олардың төлем қабілеттілігін арттырады. Бұл жергілікті шағын кәсіпкерлердің дамуын ынталандырады. Ақмола облысының территориясында орналасқан елді-мекендерде шағын кәсіпкерліктің дамуының басым бағыты, ауыл шаруашылық секторын болып отыр. Облыс қалалары мен ауылдарының кәсіпкерлікті дамыту ядроларын қалыптастыру арқылы, тұтастай аймақтың ЖӨӨ құрамын өзгерту</w:t>
      </w:r>
      <w:r w:rsidR="00532533">
        <w:rPr>
          <w:rFonts w:ascii="Times New Roman" w:hAnsi="Times New Roman" w:cs="Times New Roman"/>
          <w:sz w:val="28"/>
          <w:szCs w:val="28"/>
          <w:lang w:val="kk-KZ"/>
        </w:rPr>
        <w:t xml:space="preserve"> </w:t>
      </w:r>
      <w:r w:rsidR="00EC23FB" w:rsidRPr="00782A23">
        <w:rPr>
          <w:rFonts w:ascii="Times New Roman" w:hAnsi="Times New Roman" w:cs="Times New Roman"/>
          <w:sz w:val="28"/>
          <w:szCs w:val="28"/>
          <w:lang w:val="kk-KZ"/>
        </w:rPr>
        <w:t>мүмкіндік орын алады. Ауыл шаруашылық саласы тәуекелі жоғары, табиғи климаттық өзгерістерге тәуелді. Әлемдік тәжірибе көрсеткендей, ауыл шаруашылық кәсіпкерлігін дамыту мемлекеттік қолдауды талап етеді. Кәсіпкерліктің бұл салада дамуының басты ерекшелігі, барлық өндірістік циклді қамтыған жағдайда жоғары табыстылыққа әкеледі.</w:t>
      </w:r>
      <w:r w:rsidR="00532533">
        <w:rPr>
          <w:rFonts w:ascii="Times New Roman" w:hAnsi="Times New Roman" w:cs="Times New Roman"/>
          <w:sz w:val="28"/>
          <w:szCs w:val="28"/>
          <w:lang w:val="kk-KZ"/>
        </w:rPr>
        <w:t xml:space="preserve"> </w:t>
      </w:r>
      <w:r w:rsidR="00A62815" w:rsidRPr="00782A23">
        <w:rPr>
          <w:rFonts w:ascii="Times New Roman" w:hAnsi="Times New Roman" w:cs="Times New Roman"/>
          <w:sz w:val="28"/>
          <w:szCs w:val="28"/>
          <w:lang w:val="kk-KZ"/>
        </w:rPr>
        <w:t>Ол</w:t>
      </w:r>
      <w:r w:rsidR="00532533">
        <w:rPr>
          <w:rFonts w:ascii="Times New Roman" w:hAnsi="Times New Roman" w:cs="Times New Roman"/>
          <w:sz w:val="28"/>
          <w:szCs w:val="28"/>
          <w:lang w:val="kk-KZ"/>
        </w:rPr>
        <w:t xml:space="preserve"> </w:t>
      </w:r>
      <w:r w:rsidR="00A62815" w:rsidRPr="00782A23">
        <w:rPr>
          <w:rFonts w:ascii="Times New Roman" w:hAnsi="Times New Roman" w:cs="Times New Roman"/>
          <w:sz w:val="28"/>
          <w:szCs w:val="28"/>
          <w:lang w:val="kk-KZ"/>
        </w:rPr>
        <w:t>с</w:t>
      </w:r>
      <w:r w:rsidRPr="00782A23">
        <w:rPr>
          <w:rFonts w:ascii="Times New Roman" w:hAnsi="Times New Roman" w:cs="Times New Roman"/>
          <w:sz w:val="28"/>
          <w:szCs w:val="28"/>
          <w:lang w:val="kk-KZ"/>
        </w:rPr>
        <w:t>алықтық, бюджеттік, несиені кепілдендіру, жеңілдетілген қаржылық көмектер немесе негізгі активтерді жаңғырту.</w:t>
      </w:r>
      <w:r w:rsidR="008863C2" w:rsidRPr="00782A23">
        <w:rPr>
          <w:lang w:val="kk-KZ"/>
        </w:rPr>
        <w:t xml:space="preserve"> </w:t>
      </w:r>
      <w:r w:rsidR="008863C2" w:rsidRPr="00782A23">
        <w:rPr>
          <w:rFonts w:ascii="Times New Roman" w:hAnsi="Times New Roman" w:cs="Times New Roman"/>
          <w:sz w:val="28"/>
          <w:szCs w:val="28"/>
          <w:lang w:val="kk-KZ"/>
        </w:rPr>
        <w:t>Тәуелсіздік жылдарында Қазақстан аймақтарындағы, үйлесімді біркелкі әлеуметтік-экономикалық даму қамтамасыз етуге қабілетті</w:t>
      </w:r>
      <w:r w:rsidR="00F12647" w:rsidRPr="00782A23">
        <w:rPr>
          <w:rFonts w:ascii="Times New Roman" w:hAnsi="Times New Roman" w:cs="Times New Roman"/>
          <w:sz w:val="28"/>
          <w:szCs w:val="28"/>
          <w:lang w:val="kk-KZ"/>
        </w:rPr>
        <w:t>,</w:t>
      </w:r>
      <w:r w:rsidR="00532533">
        <w:rPr>
          <w:rFonts w:ascii="Times New Roman" w:hAnsi="Times New Roman" w:cs="Times New Roman"/>
          <w:sz w:val="28"/>
          <w:szCs w:val="28"/>
          <w:lang w:val="kk-KZ"/>
        </w:rPr>
        <w:t xml:space="preserve"> </w:t>
      </w:r>
      <w:r w:rsidR="008863C2" w:rsidRPr="00782A23">
        <w:rPr>
          <w:rFonts w:ascii="Times New Roman" w:hAnsi="Times New Roman" w:cs="Times New Roman"/>
          <w:sz w:val="28"/>
          <w:szCs w:val="28"/>
          <w:lang w:val="kk-KZ"/>
        </w:rPr>
        <w:t xml:space="preserve">аймақтық кәсіпкерлікті дамыту саясатын қалыптасып үлгерген жоқ. </w:t>
      </w:r>
    </w:p>
    <w:p w14:paraId="477FFC3E" w14:textId="194C374B" w:rsidR="008863C2" w:rsidRPr="00782A23" w:rsidRDefault="008863C2" w:rsidP="004C1914">
      <w:pPr>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Автор аймақтағы шағын кәсіпкерлікті дамытуд</w:t>
      </w:r>
      <w:r w:rsidR="005C2C95" w:rsidRPr="00782A23">
        <w:rPr>
          <w:rFonts w:ascii="Times New Roman" w:hAnsi="Times New Roman" w:cs="Times New Roman"/>
          <w:sz w:val="28"/>
          <w:szCs w:val="28"/>
          <w:lang w:val="kk-KZ"/>
        </w:rPr>
        <w:t>а кері әсерін тигізіп отырған</w:t>
      </w:r>
      <w:r w:rsidRPr="00782A23">
        <w:rPr>
          <w:rFonts w:ascii="Times New Roman" w:hAnsi="Times New Roman" w:cs="Times New Roman"/>
          <w:sz w:val="28"/>
          <w:szCs w:val="28"/>
          <w:lang w:val="kk-KZ"/>
        </w:rPr>
        <w:t xml:space="preserve"> факторларын анықтады:</w:t>
      </w:r>
    </w:p>
    <w:p w14:paraId="6256A877" w14:textId="2F93FAA5" w:rsidR="008863C2" w:rsidRPr="00782A23" w:rsidRDefault="004C1914" w:rsidP="004C19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43CB9" w:rsidRPr="00B43CB9">
        <w:rPr>
          <w:rFonts w:ascii="Times New Roman" w:hAnsi="Times New Roman" w:cs="Times New Roman"/>
          <w:sz w:val="28"/>
          <w:szCs w:val="28"/>
          <w:lang w:val="kk-KZ"/>
        </w:rPr>
        <w:t xml:space="preserve"> </w:t>
      </w:r>
      <w:r w:rsidR="008863C2" w:rsidRPr="00782A23">
        <w:rPr>
          <w:rFonts w:ascii="Times New Roman" w:hAnsi="Times New Roman" w:cs="Times New Roman"/>
          <w:sz w:val="28"/>
          <w:szCs w:val="28"/>
          <w:lang w:val="kk-KZ"/>
        </w:rPr>
        <w:t>экономиканың шикізатқа бағытталуы</w:t>
      </w:r>
      <w:r w:rsidR="005C2C95" w:rsidRPr="00782A23">
        <w:rPr>
          <w:rFonts w:ascii="Times New Roman" w:hAnsi="Times New Roman" w:cs="Times New Roman"/>
          <w:sz w:val="28"/>
          <w:szCs w:val="28"/>
          <w:lang w:val="kk-KZ"/>
        </w:rPr>
        <w:t>;</w:t>
      </w:r>
    </w:p>
    <w:p w14:paraId="3A2B04D8" w14:textId="1425CD0D" w:rsidR="005C2C95" w:rsidRPr="00782A23" w:rsidRDefault="004C1914" w:rsidP="004C19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43CB9">
        <w:rPr>
          <w:rFonts w:ascii="Times New Roman" w:hAnsi="Times New Roman" w:cs="Times New Roman"/>
          <w:sz w:val="28"/>
          <w:szCs w:val="28"/>
          <w:lang w:val="kk-KZ"/>
        </w:rPr>
        <w:t xml:space="preserve"> </w:t>
      </w:r>
      <w:r w:rsidR="005C2C95" w:rsidRPr="00782A23">
        <w:rPr>
          <w:rFonts w:ascii="Times New Roman" w:hAnsi="Times New Roman" w:cs="Times New Roman"/>
          <w:sz w:val="28"/>
          <w:szCs w:val="28"/>
          <w:lang w:val="kk-KZ"/>
        </w:rPr>
        <w:t>ресурстардың біркелкі бөлінбеуі;</w:t>
      </w:r>
    </w:p>
    <w:p w14:paraId="1BA34F07" w14:textId="684655BC" w:rsidR="005C2C95" w:rsidRPr="00782A23" w:rsidRDefault="004C1914" w:rsidP="004C19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32533">
        <w:rPr>
          <w:rFonts w:ascii="Times New Roman" w:hAnsi="Times New Roman" w:cs="Times New Roman"/>
          <w:sz w:val="28"/>
          <w:szCs w:val="28"/>
          <w:lang w:val="kk-KZ"/>
        </w:rPr>
        <w:t xml:space="preserve"> </w:t>
      </w:r>
      <w:r w:rsidR="005C2C95" w:rsidRPr="00782A23">
        <w:rPr>
          <w:rFonts w:ascii="Times New Roman" w:hAnsi="Times New Roman" w:cs="Times New Roman"/>
          <w:sz w:val="28"/>
          <w:szCs w:val="28"/>
          <w:lang w:val="kk-KZ"/>
        </w:rPr>
        <w:t>биліктің шамадан тыс орталықтандыру қағидасы;</w:t>
      </w:r>
    </w:p>
    <w:p w14:paraId="4B63D796" w14:textId="7B07B3ED" w:rsidR="005C2C95" w:rsidRPr="00782A23" w:rsidRDefault="004C1914" w:rsidP="004C19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43CB9">
        <w:rPr>
          <w:rFonts w:ascii="Times New Roman" w:hAnsi="Times New Roman" w:cs="Times New Roman"/>
          <w:sz w:val="28"/>
          <w:szCs w:val="28"/>
          <w:lang w:val="kk-KZ"/>
        </w:rPr>
        <w:t xml:space="preserve"> </w:t>
      </w:r>
      <w:r w:rsidR="005C2C95" w:rsidRPr="00782A23">
        <w:rPr>
          <w:rFonts w:ascii="Times New Roman" w:hAnsi="Times New Roman" w:cs="Times New Roman"/>
          <w:sz w:val="28"/>
          <w:szCs w:val="28"/>
          <w:lang w:val="kk-KZ"/>
        </w:rPr>
        <w:t>жергілікті мемлекеттік органдардың кәсіпкерлікті дамытудың стратегиялық маңыздығын ескермеуі;</w:t>
      </w:r>
    </w:p>
    <w:p w14:paraId="6FE2DF2C" w14:textId="270B450E" w:rsidR="005C2C95" w:rsidRPr="00782A23" w:rsidRDefault="004C1914" w:rsidP="004C19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43CB9">
        <w:rPr>
          <w:rFonts w:ascii="Times New Roman" w:hAnsi="Times New Roman" w:cs="Times New Roman"/>
          <w:sz w:val="28"/>
          <w:szCs w:val="28"/>
          <w:lang w:val="kk-KZ"/>
        </w:rPr>
        <w:t xml:space="preserve"> </w:t>
      </w:r>
      <w:r w:rsidR="005C2C95" w:rsidRPr="00782A23">
        <w:rPr>
          <w:rFonts w:ascii="Times New Roman" w:hAnsi="Times New Roman" w:cs="Times New Roman"/>
          <w:sz w:val="28"/>
          <w:szCs w:val="28"/>
          <w:lang w:val="kk-KZ"/>
        </w:rPr>
        <w:t>аймақтық кәсіпкерлік субьектілерін дамытуға арналған мемлекеттік қолдау қаражаттарының мақсатты бөлінуіндегі жариялықтың төмендігі;</w:t>
      </w:r>
    </w:p>
    <w:p w14:paraId="1C4B432D" w14:textId="1C7EADC0" w:rsidR="005C2C95" w:rsidRPr="00782A23" w:rsidRDefault="005C2C95" w:rsidP="004C1914">
      <w:pPr>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Ақмола облысындағы елді мекендерінде</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шағын кәсіпкерліктің біркелкі дамымауы территориялық орналасуына, халықтың әлеуметтік экономикалық даму деңгейі мен табиғи ресурстардың қорына байланысты. Республика аймақтарының барлығында шамамен біркелкі даму қарқынын байқауға </w:t>
      </w:r>
      <w:r w:rsidR="006B3C20" w:rsidRPr="00782A23">
        <w:rPr>
          <w:rFonts w:ascii="Times New Roman" w:hAnsi="Times New Roman" w:cs="Times New Roman"/>
          <w:sz w:val="28"/>
          <w:szCs w:val="28"/>
          <w:lang w:val="kk-KZ"/>
        </w:rPr>
        <w:t>болады. Ақмола облысындағы мемлекеттік қолдау қаражатын мақсатқа сай қолданып, жоғары даму деңгейін көрсеткен Родина ауылы болып отыр. Родина ауылының даму қарқыны барлық аймақтарға үлгілі жоба. Жобаның ерекшелігі басқару әдісі, әлеуметтік жауапкершілік пен адалдыққа негізделген қарым қатынас.</w:t>
      </w:r>
    </w:p>
    <w:p w14:paraId="7E9F46EE" w14:textId="1F37031A" w:rsidR="006B3C20" w:rsidRDefault="005030B5" w:rsidP="00303A78">
      <w:pPr>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Д</w:t>
      </w:r>
      <w:r w:rsidR="006B3C20" w:rsidRPr="00782A23">
        <w:rPr>
          <w:rFonts w:ascii="Times New Roman" w:hAnsi="Times New Roman" w:cs="Times New Roman"/>
          <w:sz w:val="28"/>
          <w:szCs w:val="28"/>
          <w:lang w:val="kk-KZ"/>
        </w:rPr>
        <w:t>иссертациялық жұмыстың екінші бөлімінде,</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Республика бойынша шағын кәсіпкерліктің экономикалық көрсеткіштерге ықпалы, Даму қоры арқылы бөлінген қаржылық қолдау бағыттары мен бөлінісі, аймақтардың негізгі экономикалық көрсеткіштерінің динамикасы,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Ақмола облысының елді мекендеріндегі кәсіпкерлік субьектілерінің даму қарқынына </w:t>
      </w:r>
      <w:r w:rsidR="006B3C20" w:rsidRPr="00782A23">
        <w:rPr>
          <w:rFonts w:ascii="Times New Roman" w:hAnsi="Times New Roman" w:cs="Times New Roman"/>
          <w:sz w:val="28"/>
          <w:szCs w:val="28"/>
          <w:lang w:val="kk-KZ"/>
        </w:rPr>
        <w:t xml:space="preserve">талдау </w:t>
      </w:r>
      <w:r w:rsidRPr="00782A23">
        <w:rPr>
          <w:rFonts w:ascii="Times New Roman" w:hAnsi="Times New Roman" w:cs="Times New Roman"/>
          <w:sz w:val="28"/>
          <w:szCs w:val="28"/>
          <w:lang w:val="kk-KZ"/>
        </w:rPr>
        <w:t>жасалын</w:t>
      </w:r>
      <w:r w:rsidR="009C43B9" w:rsidRPr="00782A23">
        <w:rPr>
          <w:rFonts w:ascii="Times New Roman" w:hAnsi="Times New Roman" w:cs="Times New Roman"/>
          <w:sz w:val="28"/>
          <w:szCs w:val="28"/>
          <w:lang w:val="kk-KZ"/>
        </w:rPr>
        <w:t>ып, кәсіпкерлікті дамытудың бейімділік моделі ұсынылды</w:t>
      </w:r>
      <w:r w:rsidR="00E71687" w:rsidRPr="00782A23">
        <w:rPr>
          <w:rFonts w:ascii="Times New Roman" w:hAnsi="Times New Roman" w:cs="Times New Roman"/>
          <w:sz w:val="28"/>
          <w:szCs w:val="28"/>
          <w:lang w:val="kk-KZ"/>
        </w:rPr>
        <w:t>.</w:t>
      </w:r>
      <w:r w:rsidR="00EF7FFB">
        <w:rPr>
          <w:rFonts w:ascii="Times New Roman" w:hAnsi="Times New Roman" w:cs="Times New Roman"/>
          <w:sz w:val="28"/>
          <w:szCs w:val="28"/>
          <w:lang w:val="kk-KZ"/>
        </w:rPr>
        <w:t xml:space="preserve"> </w:t>
      </w:r>
      <w:r w:rsidR="00303A78" w:rsidRPr="00303A78">
        <w:rPr>
          <w:rFonts w:ascii="Times New Roman" w:hAnsi="Times New Roman" w:cs="Times New Roman"/>
          <w:sz w:val="28"/>
          <w:szCs w:val="28"/>
          <w:lang w:val="kk-KZ"/>
        </w:rPr>
        <w:t>Автор институционалдық орта сапасының маңыздылығын негіздеді және оны жетілдіруге бағытталған бірқатар іс-шаралар ұсынылды:</w:t>
      </w:r>
    </w:p>
    <w:p w14:paraId="3A9909B8" w14:textId="289A96FD" w:rsidR="00303A78" w:rsidRPr="00303A78" w:rsidRDefault="00303A78" w:rsidP="00303A78">
      <w:pPr>
        <w:spacing w:after="0" w:line="240" w:lineRule="auto"/>
        <w:ind w:firstLine="709"/>
        <w:jc w:val="both"/>
        <w:rPr>
          <w:rFonts w:ascii="Times New Roman" w:hAnsi="Times New Roman" w:cs="Times New Roman"/>
          <w:sz w:val="28"/>
          <w:szCs w:val="28"/>
          <w:lang w:val="kk-KZ"/>
        </w:rPr>
      </w:pPr>
      <w:r w:rsidRPr="00303A78">
        <w:rPr>
          <w:rFonts w:ascii="Times New Roman" w:hAnsi="Times New Roman" w:cs="Times New Roman"/>
          <w:sz w:val="28"/>
          <w:szCs w:val="28"/>
          <w:lang w:val="kk-KZ"/>
        </w:rPr>
        <w:t xml:space="preserve">1) </w:t>
      </w:r>
      <w:bookmarkStart w:id="86" w:name="_Hlk135766713"/>
      <w:r w:rsidRPr="00303A78">
        <w:rPr>
          <w:rFonts w:ascii="Times New Roman" w:hAnsi="Times New Roman" w:cs="Times New Roman"/>
          <w:sz w:val="28"/>
          <w:szCs w:val="28"/>
          <w:lang w:val="kk-KZ"/>
        </w:rPr>
        <w:t>Ша</w:t>
      </w:r>
      <w:r>
        <w:rPr>
          <w:rFonts w:ascii="Times New Roman" w:hAnsi="Times New Roman" w:cs="Times New Roman"/>
          <w:sz w:val="28"/>
          <w:szCs w:val="28"/>
          <w:lang w:val="kk-KZ"/>
        </w:rPr>
        <w:t>ғын кәсіпкерлікті дамытудың ұлттық жоспарын әзірлеу</w:t>
      </w:r>
      <w:bookmarkEnd w:id="86"/>
      <w:r>
        <w:rPr>
          <w:rFonts w:ascii="Times New Roman" w:hAnsi="Times New Roman" w:cs="Times New Roman"/>
          <w:sz w:val="28"/>
          <w:szCs w:val="28"/>
          <w:lang w:val="kk-KZ"/>
        </w:rPr>
        <w:t>;</w:t>
      </w:r>
    </w:p>
    <w:p w14:paraId="518D6ABD" w14:textId="5147EAA6" w:rsidR="00E71687" w:rsidRPr="00782A23" w:rsidRDefault="00E71687" w:rsidP="004C1914">
      <w:pPr>
        <w:pStyle w:val="af1"/>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bookmarkStart w:id="87" w:name="_Hlk135766770"/>
      <w:r w:rsidRPr="00782A23">
        <w:rPr>
          <w:rFonts w:ascii="Times New Roman" w:hAnsi="Times New Roman" w:cs="Times New Roman"/>
          <w:sz w:val="28"/>
          <w:szCs w:val="28"/>
          <w:lang w:val="kk-KZ"/>
        </w:rPr>
        <w:t>шағын кәсіпкерлікті жастар арасында дамыту жобасын ұсыну</w:t>
      </w:r>
      <w:bookmarkEnd w:id="87"/>
      <w:r w:rsidR="009A121A">
        <w:rPr>
          <w:rFonts w:ascii="Times New Roman" w:hAnsi="Times New Roman" w:cs="Times New Roman"/>
          <w:sz w:val="28"/>
          <w:szCs w:val="28"/>
          <w:lang w:val="kk-KZ"/>
        </w:rPr>
        <w:t>;</w:t>
      </w:r>
    </w:p>
    <w:p w14:paraId="76F86E6A" w14:textId="6D5E53B7" w:rsidR="00E71687" w:rsidRPr="00782A23" w:rsidRDefault="00E71687" w:rsidP="004C1914">
      <w:pPr>
        <w:pStyle w:val="af1"/>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bookmarkStart w:id="88" w:name="_Hlk135766799"/>
      <w:r w:rsidRPr="00782A23">
        <w:rPr>
          <w:rFonts w:ascii="Times New Roman" w:hAnsi="Times New Roman" w:cs="Times New Roman"/>
          <w:sz w:val="28"/>
          <w:szCs w:val="28"/>
          <w:lang w:val="kk-KZ"/>
        </w:rPr>
        <w:t>әрбір ауылды мекендегі кәсіпкерлікті дамыту бағыттарын нақтылау, Ақмола облысының Астана қаласына жақын орналасқан ауылдарындағы кәсіпкерліктің</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өндірістік толық циклді қамтуына бейімдеу</w:t>
      </w:r>
      <w:bookmarkEnd w:id="88"/>
      <w:r w:rsidRPr="00782A23">
        <w:rPr>
          <w:rFonts w:ascii="Times New Roman" w:hAnsi="Times New Roman" w:cs="Times New Roman"/>
          <w:sz w:val="28"/>
          <w:szCs w:val="28"/>
          <w:lang w:val="kk-KZ"/>
        </w:rPr>
        <w:t>;</w:t>
      </w:r>
    </w:p>
    <w:p w14:paraId="353CCC3B" w14:textId="42764916" w:rsidR="00E71687" w:rsidRPr="00782A23" w:rsidRDefault="00E71687" w:rsidP="004C1914">
      <w:pPr>
        <w:pStyle w:val="af1"/>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шағын кәсіпкерлікті қолдау негізінде өндірілген өнімдер мен қызметтеріне сұраныс қалыптастыру арқылы, әлеуметтік экономикалық көрсеткіштердің өсуін ынталандыру;</w:t>
      </w:r>
    </w:p>
    <w:p w14:paraId="4EDEA4C3" w14:textId="10528E72" w:rsidR="00E71687" w:rsidRPr="00782A23" w:rsidRDefault="00E71687" w:rsidP="004C1914">
      <w:pPr>
        <w:pStyle w:val="af1"/>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кәсіпкерлерді қолдауға бөлінген қаражат көлемінің қайтарымдылық мерзімін ұлғайту;</w:t>
      </w:r>
    </w:p>
    <w:p w14:paraId="4A2F731F" w14:textId="1028AE4A" w:rsidR="00E71687" w:rsidRPr="00782A23" w:rsidRDefault="00835150" w:rsidP="004C1914">
      <w:pPr>
        <w:pStyle w:val="af1"/>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bookmarkStart w:id="89" w:name="_Hlk135766845"/>
      <w:r w:rsidRPr="00782A23">
        <w:rPr>
          <w:rFonts w:ascii="Times New Roman" w:hAnsi="Times New Roman" w:cs="Times New Roman"/>
          <w:sz w:val="28"/>
          <w:szCs w:val="28"/>
          <w:lang w:val="kk-KZ"/>
        </w:rPr>
        <w:t>өндірілген өнімдер мен қызметтердің электронды сату аланын мемлекеттік қолдау арқылы қалыптастыру, тасымалдау жеңілдіктері, жоғары ақпараттық базамен қамтылуы</w:t>
      </w:r>
      <w:bookmarkEnd w:id="89"/>
      <w:r w:rsidR="009A121A">
        <w:rPr>
          <w:rFonts w:ascii="Times New Roman" w:hAnsi="Times New Roman" w:cs="Times New Roman"/>
          <w:sz w:val="28"/>
          <w:szCs w:val="28"/>
          <w:lang w:val="kk-KZ"/>
        </w:rPr>
        <w:t>.</w:t>
      </w:r>
    </w:p>
    <w:p w14:paraId="0931DA13" w14:textId="08FAA502" w:rsidR="009C43B9" w:rsidRPr="00782A23" w:rsidRDefault="00835150" w:rsidP="004C1914">
      <w:pPr>
        <w:spacing w:after="0" w:line="240" w:lineRule="auto"/>
        <w:ind w:firstLine="709"/>
        <w:jc w:val="both"/>
        <w:rPr>
          <w:rFonts w:ascii="Times New Roman" w:hAnsi="Times New Roman" w:cs="Times New Roman"/>
          <w:sz w:val="28"/>
          <w:szCs w:val="28"/>
          <w:lang w:val="kk-KZ"/>
        </w:rPr>
      </w:pPr>
      <w:r w:rsidRPr="00782A23">
        <w:rPr>
          <w:rFonts w:ascii="Times New Roman" w:hAnsi="Times New Roman" w:cs="Times New Roman"/>
          <w:sz w:val="28"/>
          <w:szCs w:val="28"/>
          <w:lang w:val="kk-KZ"/>
        </w:rPr>
        <w:t>Сонымен қатар, кәсіпкерлікті мемлекеттік қолдаудың қалыптасқан жағдайын бағалай отырып, болашақтағы пайыздық және уақыт аралық өзгерістердің ықпалына болжау жасалынды. Аймақтағы</w:t>
      </w:r>
      <w:r w:rsidR="00532533">
        <w:rPr>
          <w:rFonts w:ascii="Times New Roman" w:hAnsi="Times New Roman" w:cs="Times New Roman"/>
          <w:sz w:val="28"/>
          <w:szCs w:val="28"/>
          <w:lang w:val="kk-KZ"/>
        </w:rPr>
        <w:t xml:space="preserve"> </w:t>
      </w:r>
      <w:r w:rsidRPr="00782A23">
        <w:rPr>
          <w:rFonts w:ascii="Times New Roman" w:hAnsi="Times New Roman" w:cs="Times New Roman"/>
          <w:sz w:val="28"/>
          <w:szCs w:val="28"/>
          <w:lang w:val="kk-KZ"/>
        </w:rPr>
        <w:t xml:space="preserve">кәсіпкерлік </w:t>
      </w:r>
      <w:r w:rsidR="00F7655D" w:rsidRPr="00782A23">
        <w:rPr>
          <w:rFonts w:ascii="Times New Roman" w:hAnsi="Times New Roman" w:cs="Times New Roman"/>
          <w:sz w:val="28"/>
          <w:szCs w:val="28"/>
          <w:lang w:val="kk-KZ"/>
        </w:rPr>
        <w:t>белсенділікті арттыру арқылы халықтың әлеуметтік экономикалық жағдайын жақсартуға мүмкіндік туады.</w:t>
      </w:r>
      <w:r w:rsidR="009A121A">
        <w:rPr>
          <w:rFonts w:ascii="Times New Roman" w:hAnsi="Times New Roman" w:cs="Times New Roman"/>
          <w:sz w:val="28"/>
          <w:szCs w:val="28"/>
          <w:lang w:val="kk-KZ"/>
        </w:rPr>
        <w:t xml:space="preserve"> </w:t>
      </w:r>
      <w:r w:rsidR="00F7655D" w:rsidRPr="00782A23">
        <w:rPr>
          <w:rFonts w:ascii="Times New Roman" w:hAnsi="Times New Roman" w:cs="Times New Roman"/>
          <w:sz w:val="28"/>
          <w:szCs w:val="28"/>
          <w:lang w:val="kk-KZ"/>
        </w:rPr>
        <w:t>Қазақстанның өңірлік даму стратегиясы негізінде мемлекеттік орталық және жергілікті органдардың қызметтерінің кәсіпкерлік тиімділігін арттыруға бағыттау қажеттігі анықталды</w:t>
      </w:r>
      <w:r w:rsidR="002A6E9B">
        <w:rPr>
          <w:rFonts w:ascii="Times New Roman" w:hAnsi="Times New Roman" w:cs="Times New Roman"/>
          <w:sz w:val="28"/>
          <w:szCs w:val="28"/>
          <w:lang w:val="kk-KZ"/>
        </w:rPr>
        <w:t xml:space="preserve"> [98-1</w:t>
      </w:r>
      <w:r w:rsidR="00A75DF9">
        <w:rPr>
          <w:rFonts w:ascii="Times New Roman" w:hAnsi="Times New Roman" w:cs="Times New Roman"/>
          <w:sz w:val="28"/>
          <w:szCs w:val="28"/>
          <w:lang w:val="kk-KZ"/>
        </w:rPr>
        <w:t>14</w:t>
      </w:r>
      <w:r w:rsidR="002A6E9B">
        <w:rPr>
          <w:rFonts w:ascii="Times New Roman" w:hAnsi="Times New Roman" w:cs="Times New Roman"/>
          <w:sz w:val="28"/>
          <w:szCs w:val="28"/>
          <w:lang w:val="kk-KZ"/>
        </w:rPr>
        <w:t>]</w:t>
      </w:r>
      <w:r w:rsidR="00F7655D" w:rsidRPr="00782A23">
        <w:rPr>
          <w:rFonts w:ascii="Times New Roman" w:hAnsi="Times New Roman" w:cs="Times New Roman"/>
          <w:sz w:val="28"/>
          <w:szCs w:val="28"/>
          <w:lang w:val="kk-KZ"/>
        </w:rPr>
        <w:t>.</w:t>
      </w:r>
    </w:p>
    <w:p w14:paraId="297AA074" w14:textId="13FCB802" w:rsidR="008863C2" w:rsidRPr="00782A23" w:rsidRDefault="008863C2" w:rsidP="004C1914">
      <w:pPr>
        <w:spacing w:after="0" w:line="240" w:lineRule="auto"/>
        <w:ind w:firstLine="709"/>
        <w:jc w:val="both"/>
        <w:rPr>
          <w:rFonts w:ascii="Times New Roman" w:hAnsi="Times New Roman" w:cs="Times New Roman"/>
          <w:sz w:val="28"/>
          <w:szCs w:val="28"/>
          <w:lang w:val="kk-KZ"/>
        </w:rPr>
      </w:pPr>
    </w:p>
    <w:p w14:paraId="6297701B" w14:textId="48A7ADC3" w:rsidR="00F65497" w:rsidRPr="00782A23" w:rsidRDefault="00F65497" w:rsidP="00F4660B">
      <w:pPr>
        <w:spacing w:after="0" w:line="240" w:lineRule="auto"/>
        <w:rPr>
          <w:rFonts w:ascii="Times New Roman" w:eastAsia="Calibri" w:hAnsi="Times New Roman" w:cs="Times New Roman"/>
          <w:sz w:val="28"/>
          <w:lang w:val="kk-KZ"/>
        </w:rPr>
      </w:pPr>
    </w:p>
    <w:p w14:paraId="63C1E54F" w14:textId="2086EEE1" w:rsidR="008E13FC" w:rsidRPr="00782A23" w:rsidRDefault="008E13FC" w:rsidP="00F4660B">
      <w:pPr>
        <w:spacing w:after="0" w:line="240" w:lineRule="auto"/>
        <w:rPr>
          <w:rFonts w:ascii="Times New Roman" w:eastAsia="Calibri" w:hAnsi="Times New Roman" w:cs="Times New Roman"/>
          <w:sz w:val="28"/>
          <w:lang w:val="kk-KZ"/>
        </w:rPr>
      </w:pPr>
    </w:p>
    <w:p w14:paraId="7386E5C8" w14:textId="192A24C4" w:rsidR="008E13FC" w:rsidRPr="00782A23" w:rsidRDefault="008E13FC" w:rsidP="00F4660B">
      <w:pPr>
        <w:spacing w:after="0" w:line="240" w:lineRule="auto"/>
        <w:rPr>
          <w:rFonts w:ascii="Times New Roman" w:eastAsia="Calibri" w:hAnsi="Times New Roman" w:cs="Times New Roman"/>
          <w:sz w:val="28"/>
          <w:lang w:val="kk-KZ"/>
        </w:rPr>
      </w:pPr>
    </w:p>
    <w:p w14:paraId="00D13778" w14:textId="754995E9" w:rsidR="008E13FC" w:rsidRPr="00782A23" w:rsidRDefault="008E13FC" w:rsidP="00F4660B">
      <w:pPr>
        <w:spacing w:after="0" w:line="240" w:lineRule="auto"/>
        <w:rPr>
          <w:rFonts w:ascii="Times New Roman" w:eastAsia="Calibri" w:hAnsi="Times New Roman" w:cs="Times New Roman"/>
          <w:sz w:val="28"/>
          <w:lang w:val="kk-KZ"/>
        </w:rPr>
      </w:pPr>
    </w:p>
    <w:p w14:paraId="6CC675DF" w14:textId="77777777" w:rsidR="00303A78" w:rsidRDefault="00303A78" w:rsidP="00F4660B">
      <w:pPr>
        <w:spacing w:after="0" w:line="240" w:lineRule="auto"/>
        <w:rPr>
          <w:rFonts w:ascii="Times New Roman" w:eastAsia="Calibri" w:hAnsi="Times New Roman" w:cs="Times New Roman"/>
          <w:sz w:val="28"/>
          <w:lang w:val="kk-KZ"/>
        </w:rPr>
      </w:pPr>
    </w:p>
    <w:p w14:paraId="58045149" w14:textId="5E34F8C8" w:rsidR="00F65497" w:rsidRPr="00782A23" w:rsidRDefault="00F65497" w:rsidP="009A121A">
      <w:pPr>
        <w:widowControl w:val="0"/>
        <w:autoSpaceDE w:val="0"/>
        <w:autoSpaceDN w:val="0"/>
        <w:spacing w:after="0" w:line="240" w:lineRule="auto"/>
        <w:ind w:right="3"/>
        <w:jc w:val="center"/>
        <w:outlineLvl w:val="0"/>
        <w:rPr>
          <w:rFonts w:ascii="Times New Roman" w:eastAsia="Times New Roman" w:hAnsi="Times New Roman" w:cs="Times New Roman"/>
          <w:b/>
          <w:bCs/>
          <w:sz w:val="28"/>
          <w:szCs w:val="28"/>
          <w:lang w:val="kk-KZ"/>
        </w:rPr>
      </w:pPr>
      <w:r w:rsidRPr="00782A23">
        <w:rPr>
          <w:rFonts w:ascii="Times New Roman" w:eastAsia="Times New Roman" w:hAnsi="Times New Roman" w:cs="Times New Roman"/>
          <w:b/>
          <w:bCs/>
          <w:sz w:val="28"/>
          <w:szCs w:val="28"/>
          <w:lang w:val="kk-KZ"/>
        </w:rPr>
        <w:t>ПАЙДАЛАНЫЛҒАН</w:t>
      </w:r>
      <w:r w:rsidRPr="00782A23">
        <w:rPr>
          <w:rFonts w:ascii="Times New Roman" w:eastAsia="Times New Roman" w:hAnsi="Times New Roman" w:cs="Times New Roman"/>
          <w:b/>
          <w:bCs/>
          <w:spacing w:val="66"/>
          <w:sz w:val="28"/>
          <w:szCs w:val="28"/>
          <w:lang w:val="kk-KZ"/>
        </w:rPr>
        <w:t xml:space="preserve"> </w:t>
      </w:r>
      <w:r w:rsidRPr="00782A23">
        <w:rPr>
          <w:rFonts w:ascii="Times New Roman" w:eastAsia="Times New Roman" w:hAnsi="Times New Roman" w:cs="Times New Roman"/>
          <w:b/>
          <w:bCs/>
          <w:sz w:val="28"/>
          <w:szCs w:val="28"/>
          <w:lang w:val="kk-KZ"/>
        </w:rPr>
        <w:t>ӘДЕБИЕТТЕР</w:t>
      </w:r>
      <w:r w:rsidRPr="00782A23">
        <w:rPr>
          <w:rFonts w:ascii="Times New Roman" w:eastAsia="Times New Roman" w:hAnsi="Times New Roman" w:cs="Times New Roman"/>
          <w:b/>
          <w:bCs/>
          <w:spacing w:val="-3"/>
          <w:sz w:val="28"/>
          <w:szCs w:val="28"/>
          <w:lang w:val="kk-KZ"/>
        </w:rPr>
        <w:t xml:space="preserve"> </w:t>
      </w:r>
      <w:r w:rsidRPr="00782A23">
        <w:rPr>
          <w:rFonts w:ascii="Times New Roman" w:eastAsia="Times New Roman" w:hAnsi="Times New Roman" w:cs="Times New Roman"/>
          <w:b/>
          <w:bCs/>
          <w:sz w:val="28"/>
          <w:szCs w:val="28"/>
          <w:lang w:val="kk-KZ"/>
        </w:rPr>
        <w:t>ТІЗІМІ</w:t>
      </w:r>
    </w:p>
    <w:p w14:paraId="3138FA88" w14:textId="71F00021" w:rsidR="00F65497" w:rsidRPr="00782A23" w:rsidRDefault="00F65497" w:rsidP="00F4660B">
      <w:pPr>
        <w:widowControl w:val="0"/>
        <w:autoSpaceDE w:val="0"/>
        <w:autoSpaceDN w:val="0"/>
        <w:spacing w:after="0" w:line="240" w:lineRule="auto"/>
        <w:ind w:left="773" w:right="-564"/>
        <w:jc w:val="both"/>
        <w:outlineLvl w:val="0"/>
        <w:rPr>
          <w:rFonts w:ascii="Times New Roman" w:eastAsia="Times New Roman" w:hAnsi="Times New Roman" w:cs="Times New Roman"/>
          <w:b/>
          <w:bCs/>
          <w:sz w:val="28"/>
          <w:szCs w:val="28"/>
          <w:lang w:val="kk-KZ"/>
        </w:rPr>
      </w:pPr>
    </w:p>
    <w:p w14:paraId="56135E8C" w14:textId="24652B8F" w:rsidR="00F65497" w:rsidRPr="00751A95" w:rsidRDefault="003B535E" w:rsidP="002A6E9B">
      <w:pPr>
        <w:pStyle w:val="af1"/>
        <w:widowControl w:val="0"/>
        <w:numPr>
          <w:ilvl w:val="0"/>
          <w:numId w:val="20"/>
        </w:numPr>
        <w:tabs>
          <w:tab w:val="left" w:pos="993"/>
          <w:tab w:val="left" w:pos="1276"/>
        </w:tabs>
        <w:autoSpaceDE w:val="0"/>
        <w:autoSpaceDN w:val="0"/>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Президент Республики Казахстан Н.А. Назарбаев. Стратегия </w:t>
      </w:r>
      <w:r w:rsidR="00F65497" w:rsidRPr="00751A95">
        <w:rPr>
          <w:rFonts w:ascii="Times New Roman" w:eastAsia="Times New Roman" w:hAnsi="Times New Roman" w:cs="Times New Roman"/>
          <w:sz w:val="28"/>
          <w:szCs w:val="28"/>
          <w:lang w:val="kk-KZ"/>
        </w:rPr>
        <w:t>«Казахcтан</w:t>
      </w:r>
      <w:r>
        <w:rPr>
          <w:rFonts w:ascii="Times New Roman" w:eastAsia="Times New Roman" w:hAnsi="Times New Roman" w:cs="Times New Roman"/>
          <w:sz w:val="28"/>
          <w:szCs w:val="28"/>
          <w:lang w:val="kk-KZ"/>
        </w:rPr>
        <w:t>-</w:t>
      </w:r>
      <w:r w:rsidR="00F65497" w:rsidRPr="00751A95">
        <w:rPr>
          <w:rFonts w:ascii="Times New Roman" w:eastAsia="Times New Roman" w:hAnsi="Times New Roman" w:cs="Times New Roman"/>
          <w:sz w:val="28"/>
          <w:szCs w:val="28"/>
          <w:lang w:val="kk-KZ"/>
        </w:rPr>
        <w:t>2050»</w:t>
      </w:r>
      <w:r>
        <w:rPr>
          <w:rFonts w:ascii="Times New Roman" w:eastAsia="Times New Roman" w:hAnsi="Times New Roman" w:cs="Times New Roman"/>
          <w:sz w:val="28"/>
          <w:szCs w:val="28"/>
          <w:lang w:val="kk-KZ"/>
        </w:rPr>
        <w:t xml:space="preserve">: новый политический курс состоявшегося государства: псоалние народу Казахстана // </w:t>
      </w:r>
      <w:r w:rsidRPr="003B535E">
        <w:rPr>
          <w:rFonts w:ascii="Times New Roman" w:eastAsia="Times New Roman" w:hAnsi="Times New Roman" w:cs="Times New Roman"/>
          <w:sz w:val="28"/>
          <w:szCs w:val="28"/>
          <w:lang w:val="kk-KZ"/>
        </w:rPr>
        <w:t>https://adilet.zan.kz/rus/docs/</w:t>
      </w:r>
      <w:r>
        <w:rPr>
          <w:rFonts w:ascii="Times New Roman" w:eastAsia="Times New Roman" w:hAnsi="Times New Roman" w:cs="Times New Roman"/>
          <w:sz w:val="28"/>
          <w:szCs w:val="28"/>
          <w:lang w:val="kk-KZ"/>
        </w:rPr>
        <w:t>.</w:t>
      </w:r>
      <w:r w:rsidR="00F65497" w:rsidRPr="00751A95">
        <w:rPr>
          <w:rFonts w:ascii="Times New Roman" w:eastAsia="Times New Roman" w:hAnsi="Times New Roman" w:cs="Times New Roman"/>
          <w:sz w:val="28"/>
          <w:szCs w:val="28"/>
          <w:lang w:val="kk-KZ"/>
        </w:rPr>
        <w:t xml:space="preserve"> 02.10.2016</w:t>
      </w:r>
      <w:r>
        <w:rPr>
          <w:rFonts w:ascii="Times New Roman" w:eastAsia="Times New Roman" w:hAnsi="Times New Roman" w:cs="Times New Roman"/>
          <w:sz w:val="28"/>
          <w:szCs w:val="28"/>
          <w:lang w:val="kk-KZ"/>
        </w:rPr>
        <w:t>.</w:t>
      </w:r>
    </w:p>
    <w:p w14:paraId="100FDD0F" w14:textId="1C9606E3" w:rsidR="00F65497" w:rsidRPr="00751A95" w:rsidRDefault="003B535E" w:rsidP="002A6E9B">
      <w:pPr>
        <w:pStyle w:val="af1"/>
        <w:widowControl w:val="0"/>
        <w:numPr>
          <w:ilvl w:val="0"/>
          <w:numId w:val="20"/>
        </w:numPr>
        <w:tabs>
          <w:tab w:val="left" w:pos="993"/>
          <w:tab w:val="left" w:pos="1215"/>
          <w:tab w:val="left" w:pos="1216"/>
          <w:tab w:val="left" w:pos="1276"/>
        </w:tabs>
        <w:autoSpaceDE w:val="0"/>
        <w:autoSpaceDN w:val="0"/>
        <w:spacing w:after="0" w:line="240" w:lineRule="auto"/>
        <w:ind w:left="0" w:firstLine="709"/>
        <w:jc w:val="both"/>
        <w:rPr>
          <w:rFonts w:ascii="Times New Roman" w:eastAsia="Times New Roman" w:hAnsi="Times New Roman" w:cs="Times New Roman"/>
          <w:sz w:val="28"/>
          <w:lang w:val="kk-KZ"/>
        </w:rPr>
      </w:pPr>
      <w:r w:rsidRPr="003B535E">
        <w:rPr>
          <w:rFonts w:ascii="Times New Roman" w:eastAsia="Times New Roman" w:hAnsi="Times New Roman" w:cs="Times New Roman"/>
          <w:sz w:val="28"/>
          <w:lang w:val="kk-KZ"/>
        </w:rPr>
        <w:t>Кантильон Р. Эссе о природе торговли в общем плане</w:t>
      </w:r>
      <w:r>
        <w:rPr>
          <w:rFonts w:ascii="Times New Roman" w:eastAsia="Times New Roman" w:hAnsi="Times New Roman" w:cs="Times New Roman"/>
          <w:sz w:val="28"/>
          <w:lang w:val="kk-KZ"/>
        </w:rPr>
        <w:t xml:space="preserve"> // В кн.: </w:t>
      </w:r>
      <w:r w:rsidRPr="003B535E">
        <w:rPr>
          <w:rFonts w:ascii="Times New Roman" w:eastAsia="Times New Roman" w:hAnsi="Times New Roman" w:cs="Times New Roman"/>
          <w:sz w:val="28"/>
          <w:lang w:val="kk-KZ"/>
        </w:rPr>
        <w:t>Мировая экономическая мысль</w:t>
      </w:r>
      <w:r>
        <w:rPr>
          <w:rFonts w:ascii="Times New Roman" w:eastAsia="Times New Roman" w:hAnsi="Times New Roman" w:cs="Times New Roman"/>
          <w:sz w:val="28"/>
          <w:lang w:val="kk-KZ"/>
        </w:rPr>
        <w:t>:</w:t>
      </w:r>
      <w:r w:rsidRPr="003B535E">
        <w:rPr>
          <w:rFonts w:ascii="Times New Roman" w:eastAsia="Times New Roman" w:hAnsi="Times New Roman" w:cs="Times New Roman"/>
          <w:sz w:val="28"/>
          <w:lang w:val="kk-KZ"/>
        </w:rPr>
        <w:t xml:space="preserve"> сквозь призму веков</w:t>
      </w:r>
      <w:r>
        <w:rPr>
          <w:rFonts w:ascii="Times New Roman" w:eastAsia="Times New Roman" w:hAnsi="Times New Roman" w:cs="Times New Roman"/>
          <w:sz w:val="28"/>
          <w:lang w:val="kk-KZ"/>
        </w:rPr>
        <w:t xml:space="preserve">: </w:t>
      </w:r>
      <w:r w:rsidRPr="003B535E">
        <w:rPr>
          <w:rFonts w:ascii="Times New Roman" w:eastAsia="Times New Roman" w:hAnsi="Times New Roman" w:cs="Times New Roman"/>
          <w:sz w:val="28"/>
          <w:lang w:val="kk-KZ"/>
        </w:rPr>
        <w:t>в 5 т.</w:t>
      </w:r>
      <w:r>
        <w:rPr>
          <w:rFonts w:ascii="Times New Roman" w:eastAsia="Times New Roman" w:hAnsi="Times New Roman" w:cs="Times New Roman"/>
          <w:sz w:val="28"/>
          <w:lang w:val="kk-KZ"/>
        </w:rPr>
        <w:t xml:space="preserve"> /</w:t>
      </w:r>
      <w:r w:rsidRPr="003B535E">
        <w:rPr>
          <w:rFonts w:ascii="Times New Roman" w:eastAsia="Times New Roman" w:hAnsi="Times New Roman" w:cs="Times New Roman"/>
          <w:sz w:val="28"/>
          <w:lang w:val="kk-KZ"/>
        </w:rPr>
        <w:t xml:space="preserve"> пер. с фр. – М.: Мысль, 2004</w:t>
      </w:r>
      <w:r>
        <w:rPr>
          <w:rFonts w:ascii="Times New Roman" w:eastAsia="Times New Roman" w:hAnsi="Times New Roman" w:cs="Times New Roman"/>
          <w:sz w:val="28"/>
          <w:lang w:val="kk-KZ"/>
        </w:rPr>
        <w:t>.</w:t>
      </w:r>
      <w:r w:rsidRPr="003B535E">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Т. 1. – С.</w:t>
      </w:r>
      <w:r w:rsidRPr="003B535E">
        <w:rPr>
          <w:rFonts w:ascii="Times New Roman" w:eastAsia="Times New Roman" w:hAnsi="Times New Roman" w:cs="Times New Roman"/>
          <w:sz w:val="28"/>
          <w:lang w:val="kk-KZ"/>
        </w:rPr>
        <w:t xml:space="preserve"> 269-278.</w:t>
      </w:r>
    </w:p>
    <w:p w14:paraId="4BA0393A" w14:textId="482DE74B" w:rsidR="00F65497" w:rsidRPr="00751A95" w:rsidRDefault="00F65497" w:rsidP="002A6E9B">
      <w:pPr>
        <w:pStyle w:val="af1"/>
        <w:widowControl w:val="0"/>
        <w:numPr>
          <w:ilvl w:val="0"/>
          <w:numId w:val="20"/>
        </w:numPr>
        <w:tabs>
          <w:tab w:val="left" w:pos="993"/>
          <w:tab w:val="left" w:pos="1215"/>
          <w:tab w:val="left" w:pos="1216"/>
          <w:tab w:val="left" w:pos="1276"/>
          <w:tab w:val="left" w:pos="2230"/>
          <w:tab w:val="left" w:pos="2710"/>
          <w:tab w:val="left" w:pos="4762"/>
          <w:tab w:val="left" w:pos="6977"/>
          <w:tab w:val="left" w:pos="8796"/>
        </w:tabs>
        <w:autoSpaceDE w:val="0"/>
        <w:autoSpaceDN w:val="0"/>
        <w:spacing w:after="0" w:line="240" w:lineRule="auto"/>
        <w:ind w:left="0" w:firstLine="709"/>
        <w:jc w:val="both"/>
        <w:rPr>
          <w:rFonts w:ascii="Times New Roman" w:eastAsia="Times New Roman" w:hAnsi="Times New Roman" w:cs="Times New Roman"/>
          <w:sz w:val="28"/>
          <w:lang w:val="kk-KZ"/>
        </w:rPr>
      </w:pPr>
      <w:r w:rsidRPr="00751A95">
        <w:rPr>
          <w:rFonts w:ascii="Times New Roman" w:eastAsia="Times New Roman" w:hAnsi="Times New Roman" w:cs="Times New Roman"/>
          <w:sz w:val="28"/>
          <w:lang w:val="kk-KZ"/>
        </w:rPr>
        <w:t>Тюнен</w:t>
      </w:r>
      <w:r w:rsidR="003B535E">
        <w:rPr>
          <w:rFonts w:ascii="Times New Roman" w:eastAsia="Times New Roman" w:hAnsi="Times New Roman" w:cs="Times New Roman"/>
          <w:sz w:val="28"/>
          <w:lang w:val="kk-KZ"/>
        </w:rPr>
        <w:t xml:space="preserve"> И. </w:t>
      </w:r>
      <w:r w:rsidRPr="00751A95">
        <w:rPr>
          <w:rFonts w:ascii="Times New Roman" w:eastAsia="Times New Roman" w:hAnsi="Times New Roman" w:cs="Times New Roman"/>
          <w:sz w:val="28"/>
          <w:lang w:val="kk-KZ"/>
        </w:rPr>
        <w:t>Изолированное</w:t>
      </w:r>
      <w:r w:rsidR="003B535E">
        <w:rPr>
          <w:rFonts w:ascii="Times New Roman" w:eastAsia="Times New Roman" w:hAnsi="Times New Roman" w:cs="Times New Roman"/>
          <w:sz w:val="28"/>
          <w:lang w:val="kk-KZ"/>
        </w:rPr>
        <w:t xml:space="preserve"> </w:t>
      </w:r>
      <w:r w:rsidRPr="00751A95">
        <w:rPr>
          <w:rFonts w:ascii="Times New Roman" w:eastAsia="Times New Roman" w:hAnsi="Times New Roman" w:cs="Times New Roman"/>
          <w:sz w:val="28"/>
          <w:lang w:val="kk-KZ"/>
        </w:rPr>
        <w:t>государство</w:t>
      </w:r>
      <w:bookmarkStart w:id="90" w:name="_Hlk133999787"/>
      <w:r w:rsidRPr="00751A95">
        <w:rPr>
          <w:rFonts w:ascii="Times New Roman" w:eastAsia="Times New Roman" w:hAnsi="Times New Roman" w:cs="Times New Roman"/>
          <w:sz w:val="28"/>
          <w:lang w:val="kk-KZ"/>
        </w:rPr>
        <w:t>.</w:t>
      </w:r>
      <w:r w:rsidR="003B535E">
        <w:rPr>
          <w:rFonts w:ascii="Times New Roman" w:eastAsia="Times New Roman" w:hAnsi="Times New Roman" w:cs="Times New Roman"/>
          <w:sz w:val="28"/>
          <w:lang w:val="kk-KZ"/>
        </w:rPr>
        <w:t xml:space="preserve"> – М.: </w:t>
      </w:r>
      <w:r w:rsidRPr="00751A95">
        <w:rPr>
          <w:rFonts w:ascii="Times New Roman" w:eastAsia="Times New Roman" w:hAnsi="Times New Roman" w:cs="Times New Roman"/>
          <w:sz w:val="28"/>
          <w:lang w:val="kk-KZ"/>
        </w:rPr>
        <w:t>Экономическая жизнь, 1926. – 329 с.</w:t>
      </w:r>
    </w:p>
    <w:bookmarkEnd w:id="90"/>
    <w:p w14:paraId="498C95D4" w14:textId="3E02250F" w:rsidR="00310DB9" w:rsidRDefault="00310DB9" w:rsidP="002A6E9B">
      <w:pPr>
        <w:pStyle w:val="af1"/>
        <w:numPr>
          <w:ilvl w:val="0"/>
          <w:numId w:val="20"/>
        </w:numPr>
        <w:tabs>
          <w:tab w:val="left" w:pos="993"/>
        </w:tabs>
        <w:spacing w:after="0" w:line="240" w:lineRule="auto"/>
        <w:ind w:left="0" w:firstLine="709"/>
        <w:jc w:val="both"/>
        <w:rPr>
          <w:rFonts w:ascii="Times New Roman" w:eastAsia="Times New Roman" w:hAnsi="Times New Roman" w:cs="Times New Roman"/>
          <w:sz w:val="28"/>
          <w:lang w:val="kk-KZ"/>
        </w:rPr>
      </w:pPr>
      <w:r w:rsidRPr="00310DB9">
        <w:rPr>
          <w:rFonts w:ascii="Times New Roman" w:eastAsia="Times New Roman" w:hAnsi="Times New Roman" w:cs="Times New Roman"/>
          <w:sz w:val="28"/>
          <w:lang w:val="kk-KZ"/>
        </w:rPr>
        <w:t>Вебер А. Теория размещения промышленности. – М.: Книга, 1926. – 223 с.</w:t>
      </w:r>
    </w:p>
    <w:p w14:paraId="6C1717BC" w14:textId="32236677" w:rsidR="00310DB9" w:rsidRPr="004A72B5" w:rsidRDefault="00310DB9" w:rsidP="002A6E9B">
      <w:pPr>
        <w:pStyle w:val="af1"/>
        <w:numPr>
          <w:ilvl w:val="0"/>
          <w:numId w:val="20"/>
        </w:numPr>
        <w:tabs>
          <w:tab w:val="left" w:pos="993"/>
        </w:tabs>
        <w:spacing w:after="0" w:line="240" w:lineRule="auto"/>
        <w:ind w:left="0" w:firstLine="709"/>
        <w:jc w:val="both"/>
        <w:rPr>
          <w:rFonts w:ascii="Times New Roman" w:eastAsia="Times New Roman" w:hAnsi="Times New Roman" w:cs="Times New Roman"/>
          <w:sz w:val="28"/>
          <w:lang w:val="kk-KZ"/>
        </w:rPr>
      </w:pPr>
      <w:r w:rsidRPr="004A72B5">
        <w:rPr>
          <w:rFonts w:ascii="Times New Roman" w:eastAsia="Times New Roman" w:hAnsi="Times New Roman" w:cs="Times New Roman"/>
          <w:sz w:val="28"/>
          <w:lang w:val="kk-KZ"/>
        </w:rPr>
        <w:t>Алаев Э.Б. Социально-</w:t>
      </w:r>
      <w:r w:rsidR="004A72B5" w:rsidRPr="004A72B5">
        <w:rPr>
          <w:rFonts w:ascii="Times New Roman" w:eastAsia="Times New Roman" w:hAnsi="Times New Roman" w:cs="Times New Roman"/>
          <w:sz w:val="28"/>
          <w:lang w:val="kk-KZ"/>
        </w:rPr>
        <w:t>экономическая география</w:t>
      </w:r>
      <w:r w:rsidR="00777C78">
        <w:rPr>
          <w:rFonts w:ascii="Times New Roman" w:eastAsia="Times New Roman" w:hAnsi="Times New Roman" w:cs="Times New Roman"/>
          <w:sz w:val="28"/>
          <w:lang w:val="kk-KZ"/>
        </w:rPr>
        <w:t xml:space="preserve">: </w:t>
      </w:r>
      <w:r w:rsidR="00777C78" w:rsidRPr="004A72B5">
        <w:rPr>
          <w:rFonts w:ascii="Times New Roman" w:eastAsia="Times New Roman" w:hAnsi="Times New Roman" w:cs="Times New Roman"/>
          <w:sz w:val="28"/>
          <w:lang w:val="kk-KZ"/>
        </w:rPr>
        <w:t>понятийно</w:t>
      </w:r>
      <w:r w:rsidR="004A72B5" w:rsidRPr="004A72B5">
        <w:rPr>
          <w:rFonts w:ascii="Times New Roman" w:eastAsia="Times New Roman" w:hAnsi="Times New Roman" w:cs="Times New Roman"/>
          <w:sz w:val="28"/>
          <w:lang w:val="kk-KZ"/>
        </w:rPr>
        <w:t>-терминологический словарь. – М.: Экономическая жизнь, 1983 – 329 с.</w:t>
      </w:r>
    </w:p>
    <w:p w14:paraId="57CDAEE4" w14:textId="6AF4B9E6" w:rsidR="00F65497" w:rsidRPr="00751A95" w:rsidRDefault="00F65497" w:rsidP="002A6E9B">
      <w:pPr>
        <w:pStyle w:val="af1"/>
        <w:widowControl w:val="0"/>
        <w:numPr>
          <w:ilvl w:val="0"/>
          <w:numId w:val="20"/>
        </w:numPr>
        <w:tabs>
          <w:tab w:val="left" w:pos="993"/>
          <w:tab w:val="left" w:pos="1276"/>
        </w:tabs>
        <w:autoSpaceDE w:val="0"/>
        <w:autoSpaceDN w:val="0"/>
        <w:spacing w:after="0" w:line="240" w:lineRule="auto"/>
        <w:ind w:left="0" w:firstLine="709"/>
        <w:jc w:val="both"/>
        <w:rPr>
          <w:rFonts w:ascii="Times New Roman" w:eastAsia="Times New Roman" w:hAnsi="Times New Roman" w:cs="Times New Roman"/>
          <w:sz w:val="28"/>
          <w:lang w:val="kk-KZ"/>
        </w:rPr>
      </w:pPr>
      <w:r w:rsidRPr="00751A95">
        <w:rPr>
          <w:rFonts w:ascii="Times New Roman" w:eastAsia="Times New Roman" w:hAnsi="Times New Roman" w:cs="Times New Roman"/>
          <w:sz w:val="28"/>
          <w:lang w:val="kk-KZ"/>
        </w:rPr>
        <w:t>Смит А. Исследование о природе и причине богатства народов. – М</w:t>
      </w:r>
      <w:r w:rsidR="003B535E">
        <w:rPr>
          <w:rFonts w:ascii="Times New Roman" w:eastAsia="Times New Roman" w:hAnsi="Times New Roman" w:cs="Times New Roman"/>
          <w:sz w:val="28"/>
          <w:lang w:val="kk-KZ"/>
        </w:rPr>
        <w:t>.</w:t>
      </w:r>
      <w:r w:rsidRPr="00751A95">
        <w:rPr>
          <w:rFonts w:ascii="Times New Roman" w:eastAsia="Times New Roman" w:hAnsi="Times New Roman" w:cs="Times New Roman"/>
          <w:sz w:val="28"/>
          <w:lang w:val="kk-KZ"/>
        </w:rPr>
        <w:t>, 19</w:t>
      </w:r>
      <w:r w:rsidR="003B535E">
        <w:rPr>
          <w:rFonts w:ascii="Times New Roman" w:eastAsia="Times New Roman" w:hAnsi="Times New Roman" w:cs="Times New Roman"/>
          <w:sz w:val="28"/>
          <w:lang w:val="kk-KZ"/>
        </w:rPr>
        <w:t>62</w:t>
      </w:r>
      <w:r w:rsidRPr="00751A95">
        <w:rPr>
          <w:rFonts w:ascii="Times New Roman" w:eastAsia="Times New Roman" w:hAnsi="Times New Roman" w:cs="Times New Roman"/>
          <w:sz w:val="28"/>
          <w:lang w:val="kk-KZ"/>
        </w:rPr>
        <w:t>.</w:t>
      </w:r>
      <w:r w:rsidR="00653C46">
        <w:rPr>
          <w:rFonts w:ascii="Times New Roman" w:eastAsia="Times New Roman" w:hAnsi="Times New Roman" w:cs="Times New Roman"/>
          <w:sz w:val="28"/>
          <w:lang w:val="kk-KZ"/>
        </w:rPr>
        <w:t xml:space="preserve"> – </w:t>
      </w:r>
      <w:r w:rsidR="003B535E">
        <w:rPr>
          <w:rFonts w:ascii="Times New Roman" w:eastAsia="Times New Roman" w:hAnsi="Times New Roman" w:cs="Times New Roman"/>
          <w:sz w:val="28"/>
          <w:lang w:val="kk-KZ"/>
        </w:rPr>
        <w:t>684</w:t>
      </w:r>
      <w:r w:rsidRPr="00751A95">
        <w:rPr>
          <w:rFonts w:ascii="Times New Roman" w:eastAsia="Times New Roman" w:hAnsi="Times New Roman" w:cs="Times New Roman"/>
          <w:sz w:val="28"/>
          <w:lang w:val="kk-KZ"/>
        </w:rPr>
        <w:t xml:space="preserve"> с.</w:t>
      </w:r>
    </w:p>
    <w:p w14:paraId="08BB47EF" w14:textId="77777777" w:rsidR="00F65497" w:rsidRPr="00751A95" w:rsidRDefault="00F65497" w:rsidP="002A6E9B">
      <w:pPr>
        <w:pStyle w:val="af1"/>
        <w:widowControl w:val="0"/>
        <w:numPr>
          <w:ilvl w:val="0"/>
          <w:numId w:val="20"/>
        </w:numPr>
        <w:tabs>
          <w:tab w:val="left" w:pos="993"/>
          <w:tab w:val="left" w:pos="1070"/>
          <w:tab w:val="left" w:pos="1276"/>
        </w:tabs>
        <w:autoSpaceDE w:val="0"/>
        <w:autoSpaceDN w:val="0"/>
        <w:spacing w:after="0" w:line="240" w:lineRule="auto"/>
        <w:ind w:left="0" w:firstLine="709"/>
        <w:jc w:val="both"/>
        <w:rPr>
          <w:rFonts w:ascii="Times New Roman" w:eastAsia="Times New Roman" w:hAnsi="Times New Roman" w:cs="Times New Roman"/>
          <w:sz w:val="28"/>
          <w:lang w:val="kk-KZ"/>
        </w:rPr>
      </w:pPr>
      <w:r w:rsidRPr="00751A95">
        <w:rPr>
          <w:rFonts w:ascii="Times New Roman" w:eastAsia="Times New Roman" w:hAnsi="Times New Roman" w:cs="Times New Roman"/>
          <w:sz w:val="28"/>
          <w:lang w:val="kk-KZ"/>
        </w:rPr>
        <w:t>Маршалл А. Принципы политической экономии. – М., 1989. – 416 с.</w:t>
      </w:r>
    </w:p>
    <w:p w14:paraId="13C34CE8" w14:textId="77777777" w:rsidR="00F65497" w:rsidRPr="00751A95" w:rsidRDefault="00F65497" w:rsidP="002A6E9B">
      <w:pPr>
        <w:pStyle w:val="af1"/>
        <w:widowControl w:val="0"/>
        <w:numPr>
          <w:ilvl w:val="0"/>
          <w:numId w:val="20"/>
        </w:numPr>
        <w:tabs>
          <w:tab w:val="left" w:pos="993"/>
          <w:tab w:val="left" w:pos="1070"/>
          <w:tab w:val="left" w:pos="1276"/>
        </w:tabs>
        <w:autoSpaceDE w:val="0"/>
        <w:autoSpaceDN w:val="0"/>
        <w:spacing w:after="0" w:line="240" w:lineRule="auto"/>
        <w:ind w:left="0" w:firstLine="709"/>
        <w:jc w:val="both"/>
        <w:rPr>
          <w:rFonts w:ascii="Times New Roman" w:eastAsia="Times New Roman" w:hAnsi="Times New Roman" w:cs="Times New Roman"/>
          <w:sz w:val="28"/>
          <w:lang w:val="kk-KZ"/>
        </w:rPr>
      </w:pPr>
      <w:r w:rsidRPr="00751A95">
        <w:rPr>
          <w:rFonts w:ascii="Times New Roman" w:eastAsia="Times New Roman" w:hAnsi="Times New Roman" w:cs="Times New Roman"/>
          <w:sz w:val="28"/>
          <w:lang w:val="kk-KZ"/>
        </w:rPr>
        <w:t>Шумпетер Й. Теория экономического развития. – М., 2007. – 864 с.</w:t>
      </w:r>
    </w:p>
    <w:p w14:paraId="466A12C8" w14:textId="7F5B4C4E" w:rsidR="00F65497" w:rsidRPr="00751A95" w:rsidRDefault="00653C46" w:rsidP="002A6E9B">
      <w:pPr>
        <w:pStyle w:val="af1"/>
        <w:widowControl w:val="0"/>
        <w:numPr>
          <w:ilvl w:val="0"/>
          <w:numId w:val="20"/>
        </w:numPr>
        <w:tabs>
          <w:tab w:val="left" w:pos="993"/>
          <w:tab w:val="left" w:pos="1276"/>
          <w:tab w:val="left" w:pos="1777"/>
          <w:tab w:val="left" w:pos="1778"/>
        </w:tabs>
        <w:autoSpaceDE w:val="0"/>
        <w:autoSpaceDN w:val="0"/>
        <w:spacing w:after="0" w:line="240" w:lineRule="auto"/>
        <w:ind w:left="0"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Хоскинг А.</w:t>
      </w:r>
      <w:r w:rsidR="00E856A6" w:rsidRPr="00751A95">
        <w:rPr>
          <w:rFonts w:ascii="Times New Roman" w:eastAsia="Times New Roman" w:hAnsi="Times New Roman" w:cs="Times New Roman"/>
          <w:sz w:val="28"/>
          <w:lang w:val="kk-KZ"/>
        </w:rPr>
        <w:t xml:space="preserve"> </w:t>
      </w:r>
      <w:r w:rsidR="00F65497" w:rsidRPr="00751A95">
        <w:rPr>
          <w:rFonts w:ascii="Times New Roman" w:eastAsia="Times New Roman" w:hAnsi="Times New Roman" w:cs="Times New Roman"/>
          <w:sz w:val="28"/>
          <w:lang w:val="kk-KZ"/>
        </w:rPr>
        <w:t>Курс предпринимательства</w:t>
      </w:r>
      <w:r>
        <w:rPr>
          <w:rFonts w:ascii="Times New Roman" w:eastAsia="Times New Roman" w:hAnsi="Times New Roman" w:cs="Times New Roman"/>
          <w:sz w:val="28"/>
          <w:lang w:val="kk-KZ"/>
        </w:rPr>
        <w:t xml:space="preserve"> </w:t>
      </w:r>
      <w:r w:rsidR="00F65497" w:rsidRPr="00751A95">
        <w:rPr>
          <w:rFonts w:ascii="Times New Roman" w:eastAsia="Times New Roman" w:hAnsi="Times New Roman" w:cs="Times New Roman"/>
          <w:sz w:val="28"/>
          <w:lang w:val="kk-KZ"/>
        </w:rPr>
        <w:t>/ пер. с англ.</w:t>
      </w:r>
      <w:r>
        <w:rPr>
          <w:rFonts w:ascii="Times New Roman" w:eastAsia="Times New Roman" w:hAnsi="Times New Roman" w:cs="Times New Roman"/>
          <w:sz w:val="28"/>
          <w:lang w:val="kk-KZ"/>
        </w:rPr>
        <w:t xml:space="preserve"> – </w:t>
      </w:r>
      <w:r w:rsidR="00F65497" w:rsidRPr="00751A95">
        <w:rPr>
          <w:rFonts w:ascii="Times New Roman" w:eastAsia="Times New Roman" w:hAnsi="Times New Roman" w:cs="Times New Roman"/>
          <w:sz w:val="28"/>
          <w:lang w:val="kk-KZ"/>
        </w:rPr>
        <w:t xml:space="preserve">М.: Междунар. отношения, 1993. – </w:t>
      </w:r>
      <w:r w:rsidR="003B535E">
        <w:rPr>
          <w:rFonts w:ascii="Times New Roman" w:eastAsia="Times New Roman" w:hAnsi="Times New Roman" w:cs="Times New Roman"/>
          <w:sz w:val="28"/>
          <w:lang w:val="kk-KZ"/>
        </w:rPr>
        <w:t>349</w:t>
      </w:r>
      <w:r w:rsidR="00F65497" w:rsidRPr="00751A95">
        <w:rPr>
          <w:rFonts w:ascii="Times New Roman" w:eastAsia="Times New Roman" w:hAnsi="Times New Roman" w:cs="Times New Roman"/>
          <w:sz w:val="28"/>
          <w:lang w:val="kk-KZ"/>
        </w:rPr>
        <w:t xml:space="preserve"> с.</w:t>
      </w:r>
    </w:p>
    <w:p w14:paraId="6E5F6CD4" w14:textId="76CA85E9" w:rsidR="00F65497" w:rsidRPr="00863413" w:rsidRDefault="00F65497" w:rsidP="00863413">
      <w:pPr>
        <w:pStyle w:val="af1"/>
        <w:widowControl w:val="0"/>
        <w:numPr>
          <w:ilvl w:val="0"/>
          <w:numId w:val="20"/>
        </w:numPr>
        <w:tabs>
          <w:tab w:val="left" w:pos="1134"/>
          <w:tab w:val="left" w:pos="1276"/>
          <w:tab w:val="left" w:pos="1637"/>
          <w:tab w:val="left" w:pos="1638"/>
          <w:tab w:val="left" w:pos="2878"/>
          <w:tab w:val="left" w:pos="3389"/>
          <w:tab w:val="left" w:pos="4510"/>
          <w:tab w:val="left" w:pos="6427"/>
          <w:tab w:val="left" w:pos="7840"/>
          <w:tab w:val="left" w:pos="8241"/>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Рикардо</w:t>
      </w:r>
      <w:r w:rsidR="009A121A" w:rsidRPr="00863413">
        <w:rPr>
          <w:rFonts w:ascii="Times New Roman" w:eastAsia="Times New Roman" w:hAnsi="Times New Roman" w:cs="Times New Roman"/>
          <w:sz w:val="28"/>
          <w:szCs w:val="28"/>
          <w:lang w:val="kk-KZ"/>
        </w:rPr>
        <w:t xml:space="preserve"> </w:t>
      </w:r>
      <w:r w:rsidRPr="00863413">
        <w:rPr>
          <w:rFonts w:ascii="Times New Roman" w:eastAsia="Times New Roman" w:hAnsi="Times New Roman" w:cs="Times New Roman"/>
          <w:sz w:val="28"/>
          <w:szCs w:val="28"/>
          <w:lang w:val="kk-KZ"/>
        </w:rPr>
        <w:t>Д.</w:t>
      </w:r>
      <w:r w:rsidR="009A121A" w:rsidRPr="00863413">
        <w:rPr>
          <w:rFonts w:ascii="Times New Roman" w:eastAsia="Times New Roman" w:hAnsi="Times New Roman" w:cs="Times New Roman"/>
          <w:sz w:val="28"/>
          <w:szCs w:val="28"/>
          <w:lang w:val="kk-KZ"/>
        </w:rPr>
        <w:t xml:space="preserve"> </w:t>
      </w:r>
      <w:r w:rsidRPr="00863413">
        <w:rPr>
          <w:rFonts w:ascii="Times New Roman" w:eastAsia="Times New Roman" w:hAnsi="Times New Roman" w:cs="Times New Roman"/>
          <w:sz w:val="28"/>
          <w:szCs w:val="28"/>
          <w:lang w:val="kk-KZ"/>
        </w:rPr>
        <w:t>Начало</w:t>
      </w:r>
      <w:r w:rsidR="009A121A" w:rsidRPr="00863413">
        <w:rPr>
          <w:rFonts w:ascii="Times New Roman" w:eastAsia="Times New Roman" w:hAnsi="Times New Roman" w:cs="Times New Roman"/>
          <w:sz w:val="28"/>
          <w:szCs w:val="28"/>
          <w:lang w:val="kk-KZ"/>
        </w:rPr>
        <w:t xml:space="preserve"> </w:t>
      </w:r>
      <w:r w:rsidRPr="00863413">
        <w:rPr>
          <w:rFonts w:ascii="Times New Roman" w:eastAsia="Times New Roman" w:hAnsi="Times New Roman" w:cs="Times New Roman"/>
          <w:sz w:val="28"/>
          <w:szCs w:val="28"/>
          <w:lang w:val="kk-KZ"/>
        </w:rPr>
        <w:t>политической</w:t>
      </w:r>
      <w:r w:rsidR="009A121A" w:rsidRPr="00863413">
        <w:rPr>
          <w:rFonts w:ascii="Times New Roman" w:eastAsia="Times New Roman" w:hAnsi="Times New Roman" w:cs="Times New Roman"/>
          <w:sz w:val="28"/>
          <w:szCs w:val="28"/>
          <w:lang w:val="kk-KZ"/>
        </w:rPr>
        <w:t xml:space="preserve"> </w:t>
      </w:r>
      <w:r w:rsidRPr="00863413">
        <w:rPr>
          <w:rFonts w:ascii="Times New Roman" w:eastAsia="Times New Roman" w:hAnsi="Times New Roman" w:cs="Times New Roman"/>
          <w:sz w:val="28"/>
          <w:szCs w:val="28"/>
          <w:lang w:val="kk-KZ"/>
        </w:rPr>
        <w:t>экономии</w:t>
      </w:r>
      <w:r w:rsidRPr="00863413">
        <w:rPr>
          <w:rFonts w:ascii="Times New Roman" w:eastAsia="Times New Roman" w:hAnsi="Times New Roman" w:cs="Times New Roman"/>
          <w:sz w:val="28"/>
          <w:szCs w:val="28"/>
          <w:lang w:val="kk-KZ"/>
        </w:rPr>
        <w:tab/>
        <w:t>и</w:t>
      </w:r>
      <w:r w:rsidR="009A121A" w:rsidRPr="00863413">
        <w:rPr>
          <w:rFonts w:ascii="Times New Roman" w:eastAsia="Times New Roman" w:hAnsi="Times New Roman" w:cs="Times New Roman"/>
          <w:sz w:val="28"/>
          <w:szCs w:val="28"/>
          <w:lang w:val="kk-KZ"/>
        </w:rPr>
        <w:t xml:space="preserve"> </w:t>
      </w:r>
      <w:r w:rsidRPr="00863413">
        <w:rPr>
          <w:rFonts w:ascii="Times New Roman" w:eastAsia="Times New Roman" w:hAnsi="Times New Roman" w:cs="Times New Roman"/>
          <w:sz w:val="28"/>
          <w:szCs w:val="28"/>
          <w:lang w:val="kk-KZ"/>
        </w:rPr>
        <w:t xml:space="preserve">налогового обложения. </w:t>
      </w:r>
      <w:r w:rsidR="00653C46" w:rsidRPr="00863413">
        <w:rPr>
          <w:rFonts w:ascii="Times New Roman" w:eastAsia="Times New Roman" w:hAnsi="Times New Roman" w:cs="Times New Roman"/>
          <w:sz w:val="28"/>
          <w:szCs w:val="28"/>
          <w:lang w:val="kk-KZ"/>
        </w:rPr>
        <w:t>–</w:t>
      </w:r>
      <w:r w:rsidRPr="00863413">
        <w:rPr>
          <w:rFonts w:ascii="Times New Roman" w:eastAsia="Times New Roman" w:hAnsi="Times New Roman" w:cs="Times New Roman"/>
          <w:sz w:val="28"/>
          <w:szCs w:val="28"/>
          <w:lang w:val="kk-KZ"/>
        </w:rPr>
        <w:t xml:space="preserve"> М.: ЭКСМО, 2007. – 960 с.</w:t>
      </w:r>
    </w:p>
    <w:p w14:paraId="4F69B885" w14:textId="293F7967" w:rsidR="00310DB9" w:rsidRPr="00863413" w:rsidRDefault="00310DB9" w:rsidP="00863413">
      <w:pPr>
        <w:pStyle w:val="af1"/>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Найт Ф. Риск, неопределенность и прибыль / пер. с англ. – М.: Дело, 2003. – 359 с.</w:t>
      </w:r>
    </w:p>
    <w:p w14:paraId="4BB51BC1" w14:textId="31A7E55E" w:rsidR="00F65497" w:rsidRPr="00863413" w:rsidRDefault="00F65497" w:rsidP="00863413">
      <w:pPr>
        <w:pStyle w:val="af1"/>
        <w:widowControl w:val="0"/>
        <w:numPr>
          <w:ilvl w:val="0"/>
          <w:numId w:val="20"/>
        </w:numPr>
        <w:tabs>
          <w:tab w:val="left" w:pos="1134"/>
          <w:tab w:val="left" w:pos="1276"/>
          <w:tab w:val="left" w:pos="1638"/>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Маркс К., Энгельс Ф. Соч</w:t>
      </w:r>
      <w:r w:rsidR="00653C46" w:rsidRPr="00863413">
        <w:rPr>
          <w:rFonts w:ascii="Times New Roman" w:eastAsia="Times New Roman" w:hAnsi="Times New Roman" w:cs="Times New Roman"/>
          <w:sz w:val="28"/>
          <w:szCs w:val="28"/>
          <w:lang w:val="kk-KZ"/>
        </w:rPr>
        <w:t>инения: в 30 т</w:t>
      </w:r>
      <w:r w:rsidRPr="00863413">
        <w:rPr>
          <w:rFonts w:ascii="Times New Roman" w:eastAsia="Times New Roman" w:hAnsi="Times New Roman" w:cs="Times New Roman"/>
          <w:sz w:val="28"/>
          <w:szCs w:val="28"/>
          <w:lang w:val="kk-KZ"/>
        </w:rPr>
        <w:t xml:space="preserve">. – </w:t>
      </w:r>
      <w:r w:rsidR="00653C46" w:rsidRPr="00863413">
        <w:rPr>
          <w:rFonts w:ascii="Times New Roman" w:eastAsia="Times New Roman" w:hAnsi="Times New Roman" w:cs="Times New Roman"/>
          <w:sz w:val="28"/>
          <w:szCs w:val="28"/>
          <w:lang w:val="kk-KZ"/>
        </w:rPr>
        <w:t xml:space="preserve">Изд. </w:t>
      </w:r>
      <w:r w:rsidRPr="00863413">
        <w:rPr>
          <w:rFonts w:ascii="Times New Roman" w:eastAsia="Times New Roman" w:hAnsi="Times New Roman" w:cs="Times New Roman"/>
          <w:sz w:val="28"/>
          <w:szCs w:val="28"/>
          <w:lang w:val="kk-KZ"/>
        </w:rPr>
        <w:t>2-е. –</w:t>
      </w:r>
      <w:r w:rsidR="00653C46" w:rsidRPr="00863413">
        <w:rPr>
          <w:rFonts w:ascii="Times New Roman" w:eastAsia="Times New Roman" w:hAnsi="Times New Roman" w:cs="Times New Roman"/>
          <w:sz w:val="28"/>
          <w:szCs w:val="28"/>
          <w:lang w:val="kk-KZ"/>
        </w:rPr>
        <w:t xml:space="preserve"> 1954. – Т</w:t>
      </w:r>
      <w:r w:rsidRPr="00863413">
        <w:rPr>
          <w:rFonts w:ascii="Times New Roman" w:eastAsia="Times New Roman" w:hAnsi="Times New Roman" w:cs="Times New Roman"/>
          <w:sz w:val="28"/>
          <w:szCs w:val="28"/>
          <w:lang w:val="kk-KZ"/>
        </w:rPr>
        <w:t>. 23. – 907 с.</w:t>
      </w:r>
    </w:p>
    <w:p w14:paraId="1741EA81" w14:textId="54156BF3" w:rsidR="00DD4C78" w:rsidRPr="00863413" w:rsidRDefault="00DD4C78" w:rsidP="00863413">
      <w:pPr>
        <w:pStyle w:val="af1"/>
        <w:widowControl w:val="0"/>
        <w:numPr>
          <w:ilvl w:val="0"/>
          <w:numId w:val="20"/>
        </w:numPr>
        <w:tabs>
          <w:tab w:val="left" w:pos="1134"/>
          <w:tab w:val="left" w:pos="1276"/>
          <w:tab w:val="left" w:pos="1638"/>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Мескон</w:t>
      </w:r>
      <w:r w:rsidR="00653C46" w:rsidRPr="00863413">
        <w:rPr>
          <w:rFonts w:ascii="Times New Roman" w:eastAsia="Times New Roman" w:hAnsi="Times New Roman" w:cs="Times New Roman"/>
          <w:sz w:val="28"/>
          <w:szCs w:val="28"/>
          <w:lang w:val="kk-KZ"/>
        </w:rPr>
        <w:t xml:space="preserve"> М</w:t>
      </w:r>
      <w:r w:rsidRPr="00863413">
        <w:rPr>
          <w:rFonts w:ascii="Times New Roman" w:eastAsia="Times New Roman" w:hAnsi="Times New Roman" w:cs="Times New Roman"/>
          <w:sz w:val="28"/>
          <w:szCs w:val="28"/>
          <w:lang w:val="kk-KZ"/>
        </w:rPr>
        <w:t>. Основы Менеджмента /</w:t>
      </w:r>
      <w:r w:rsidR="00653C46" w:rsidRPr="00863413">
        <w:rPr>
          <w:rFonts w:ascii="Times New Roman" w:eastAsia="Times New Roman" w:hAnsi="Times New Roman" w:cs="Times New Roman"/>
          <w:sz w:val="28"/>
          <w:szCs w:val="28"/>
          <w:lang w:val="kk-KZ"/>
        </w:rPr>
        <w:t xml:space="preserve"> пер. с англ. – </w:t>
      </w:r>
      <w:r w:rsidRPr="00863413">
        <w:rPr>
          <w:rFonts w:ascii="Times New Roman" w:eastAsia="Times New Roman" w:hAnsi="Times New Roman" w:cs="Times New Roman"/>
          <w:sz w:val="28"/>
          <w:szCs w:val="28"/>
          <w:lang w:val="kk-KZ"/>
        </w:rPr>
        <w:t>М</w:t>
      </w:r>
      <w:r w:rsidR="00653C46" w:rsidRPr="00863413">
        <w:rPr>
          <w:rFonts w:ascii="Times New Roman" w:eastAsia="Times New Roman" w:hAnsi="Times New Roman" w:cs="Times New Roman"/>
          <w:sz w:val="28"/>
          <w:szCs w:val="28"/>
          <w:lang w:val="kk-KZ"/>
        </w:rPr>
        <w:t xml:space="preserve">.: </w:t>
      </w:r>
      <w:r w:rsidRPr="00863413">
        <w:rPr>
          <w:rFonts w:ascii="Times New Roman" w:eastAsia="Times New Roman" w:hAnsi="Times New Roman" w:cs="Times New Roman"/>
          <w:sz w:val="28"/>
          <w:szCs w:val="28"/>
          <w:lang w:val="kk-KZ"/>
        </w:rPr>
        <w:t>Дело</w:t>
      </w:r>
      <w:r w:rsidR="00653C46" w:rsidRPr="00863413">
        <w:rPr>
          <w:rFonts w:ascii="Times New Roman" w:eastAsia="Times New Roman" w:hAnsi="Times New Roman" w:cs="Times New Roman"/>
          <w:sz w:val="28"/>
          <w:szCs w:val="28"/>
          <w:lang w:val="kk-KZ"/>
        </w:rPr>
        <w:t>, 1996. – 701</w:t>
      </w:r>
      <w:r w:rsidR="00FA74F7">
        <w:rPr>
          <w:rFonts w:ascii="Times New Roman" w:eastAsia="Times New Roman" w:hAnsi="Times New Roman" w:cs="Times New Roman"/>
          <w:sz w:val="28"/>
          <w:szCs w:val="28"/>
          <w:lang w:val="kk-KZ"/>
        </w:rPr>
        <w:t> </w:t>
      </w:r>
      <w:r w:rsidR="00653C46" w:rsidRPr="00863413">
        <w:rPr>
          <w:rFonts w:ascii="Times New Roman" w:eastAsia="Times New Roman" w:hAnsi="Times New Roman" w:cs="Times New Roman"/>
          <w:sz w:val="28"/>
          <w:szCs w:val="28"/>
          <w:lang w:val="kk-KZ"/>
        </w:rPr>
        <w:t>с.</w:t>
      </w:r>
    </w:p>
    <w:p w14:paraId="7DF68E48" w14:textId="341DD0F2" w:rsidR="00F65497" w:rsidRPr="00863413" w:rsidRDefault="00F65497" w:rsidP="00863413">
      <w:pPr>
        <w:pStyle w:val="af1"/>
        <w:widowControl w:val="0"/>
        <w:numPr>
          <w:ilvl w:val="0"/>
          <w:numId w:val="20"/>
        </w:numPr>
        <w:tabs>
          <w:tab w:val="left" w:pos="1134"/>
          <w:tab w:val="left" w:pos="1276"/>
          <w:tab w:val="left" w:pos="1638"/>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Druck</w:t>
      </w:r>
      <w:r w:rsidR="00653C46" w:rsidRPr="00863413">
        <w:rPr>
          <w:rFonts w:ascii="Times New Roman" w:eastAsia="Times New Roman" w:hAnsi="Times New Roman" w:cs="Times New Roman"/>
          <w:sz w:val="28"/>
          <w:szCs w:val="28"/>
          <w:lang w:val="kk-KZ"/>
        </w:rPr>
        <w:t>er P.</w:t>
      </w:r>
      <w:r w:rsidRPr="00863413">
        <w:rPr>
          <w:rFonts w:ascii="Times New Roman" w:eastAsia="Times New Roman" w:hAnsi="Times New Roman" w:cs="Times New Roman"/>
          <w:sz w:val="28"/>
          <w:szCs w:val="28"/>
          <w:lang w:val="kk-KZ"/>
        </w:rPr>
        <w:t xml:space="preserve">F. The Theory of the Business // Harvard Business Review. – 1994. – </w:t>
      </w:r>
      <w:r w:rsidR="00653C46" w:rsidRPr="00863413">
        <w:rPr>
          <w:rFonts w:ascii="Times New Roman" w:eastAsia="Times New Roman" w:hAnsi="Times New Roman" w:cs="Times New Roman"/>
          <w:sz w:val="28"/>
          <w:szCs w:val="28"/>
          <w:lang w:val="kk-KZ"/>
        </w:rPr>
        <w:t>Vol. 72, Issue 5</w:t>
      </w:r>
      <w:r w:rsidRPr="00863413">
        <w:rPr>
          <w:rFonts w:ascii="Times New Roman" w:eastAsia="Times New Roman" w:hAnsi="Times New Roman" w:cs="Times New Roman"/>
          <w:sz w:val="28"/>
          <w:szCs w:val="28"/>
          <w:lang w:val="kk-KZ"/>
        </w:rPr>
        <w:t>. – P. 95</w:t>
      </w:r>
      <w:r w:rsidR="00653C46" w:rsidRPr="00863413">
        <w:rPr>
          <w:rFonts w:ascii="Times New Roman" w:eastAsia="Times New Roman" w:hAnsi="Times New Roman" w:cs="Times New Roman"/>
          <w:sz w:val="28"/>
          <w:szCs w:val="28"/>
          <w:lang w:val="kk-KZ"/>
        </w:rPr>
        <w:t>-</w:t>
      </w:r>
      <w:r w:rsidRPr="00863413">
        <w:rPr>
          <w:rFonts w:ascii="Times New Roman" w:eastAsia="Times New Roman" w:hAnsi="Times New Roman" w:cs="Times New Roman"/>
          <w:sz w:val="28"/>
          <w:szCs w:val="28"/>
          <w:lang w:val="kk-KZ"/>
        </w:rPr>
        <w:t>104.</w:t>
      </w:r>
    </w:p>
    <w:p w14:paraId="76BD51D2" w14:textId="78A3600F" w:rsidR="00F65497" w:rsidRPr="00863413" w:rsidRDefault="00F65497" w:rsidP="00863413">
      <w:pPr>
        <w:pStyle w:val="af1"/>
        <w:widowControl w:val="0"/>
        <w:numPr>
          <w:ilvl w:val="0"/>
          <w:numId w:val="20"/>
        </w:numPr>
        <w:tabs>
          <w:tab w:val="left" w:pos="1134"/>
          <w:tab w:val="left" w:pos="1276"/>
          <w:tab w:val="left" w:pos="1638"/>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 xml:space="preserve">Хейне П. Экономический образ мышления / пер. с англ. – </w:t>
      </w:r>
      <w:r w:rsidR="00653C46" w:rsidRPr="00863413">
        <w:rPr>
          <w:rFonts w:ascii="Times New Roman" w:eastAsia="Times New Roman" w:hAnsi="Times New Roman" w:cs="Times New Roman"/>
          <w:sz w:val="28"/>
          <w:szCs w:val="28"/>
          <w:lang w:val="kk-KZ"/>
        </w:rPr>
        <w:t xml:space="preserve">Изд. </w:t>
      </w:r>
      <w:r w:rsidRPr="00863413">
        <w:rPr>
          <w:rFonts w:ascii="Times New Roman" w:eastAsia="Times New Roman" w:hAnsi="Times New Roman" w:cs="Times New Roman"/>
          <w:sz w:val="28"/>
          <w:szCs w:val="28"/>
          <w:lang w:val="kk-KZ"/>
        </w:rPr>
        <w:t>10-е</w:t>
      </w:r>
      <w:r w:rsidR="00653C46" w:rsidRPr="00863413">
        <w:rPr>
          <w:rFonts w:ascii="Times New Roman" w:eastAsia="Times New Roman" w:hAnsi="Times New Roman" w:cs="Times New Roman"/>
          <w:sz w:val="28"/>
          <w:szCs w:val="28"/>
        </w:rPr>
        <w:t xml:space="preserve">. </w:t>
      </w:r>
      <w:r w:rsidRPr="00863413">
        <w:rPr>
          <w:rFonts w:ascii="Times New Roman" w:eastAsia="Times New Roman" w:hAnsi="Times New Roman" w:cs="Times New Roman"/>
          <w:sz w:val="28"/>
          <w:szCs w:val="28"/>
          <w:lang w:val="kk-KZ"/>
        </w:rPr>
        <w:t>– М.: Вильямс, 2007. – 530 с.</w:t>
      </w:r>
    </w:p>
    <w:p w14:paraId="57F8D442" w14:textId="3BA34539" w:rsidR="00F65497" w:rsidRPr="00863413" w:rsidRDefault="00F65497" w:rsidP="00863413">
      <w:pPr>
        <w:pStyle w:val="af1"/>
        <w:widowControl w:val="0"/>
        <w:numPr>
          <w:ilvl w:val="0"/>
          <w:numId w:val="20"/>
        </w:numPr>
        <w:tabs>
          <w:tab w:val="left" w:pos="1134"/>
          <w:tab w:val="left" w:pos="1276"/>
          <w:tab w:val="left" w:pos="1638"/>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 xml:space="preserve">Pitelis C. Productivity, competitiveness and convergence in the European economy: supplysideconsideration // Contrib. Pol. Economy. </w:t>
      </w:r>
      <w:r w:rsidR="00653C46" w:rsidRPr="00863413">
        <w:rPr>
          <w:rFonts w:ascii="Times New Roman" w:eastAsia="Times New Roman" w:hAnsi="Times New Roman" w:cs="Times New Roman"/>
          <w:sz w:val="28"/>
          <w:szCs w:val="28"/>
          <w:lang w:val="kk-KZ"/>
        </w:rPr>
        <w:t>–</w:t>
      </w:r>
      <w:r w:rsidR="00653C46" w:rsidRPr="00863413">
        <w:rPr>
          <w:rFonts w:ascii="Times New Roman" w:eastAsia="Times New Roman" w:hAnsi="Times New Roman" w:cs="Times New Roman"/>
          <w:sz w:val="28"/>
          <w:szCs w:val="28"/>
        </w:rPr>
        <w:t xml:space="preserve"> </w:t>
      </w:r>
      <w:r w:rsidRPr="00863413">
        <w:rPr>
          <w:rFonts w:ascii="Times New Roman" w:eastAsia="Times New Roman" w:hAnsi="Times New Roman" w:cs="Times New Roman"/>
          <w:sz w:val="28"/>
          <w:szCs w:val="28"/>
          <w:lang w:val="kk-KZ"/>
        </w:rPr>
        <w:t>1998.</w:t>
      </w:r>
      <w:r w:rsidR="00653C46" w:rsidRPr="00863413">
        <w:rPr>
          <w:rFonts w:ascii="Times New Roman" w:eastAsia="Times New Roman" w:hAnsi="Times New Roman" w:cs="Times New Roman"/>
          <w:sz w:val="28"/>
          <w:szCs w:val="28"/>
        </w:rPr>
        <w:t xml:space="preserve"> </w:t>
      </w:r>
      <w:r w:rsidR="00653C46" w:rsidRPr="00863413">
        <w:rPr>
          <w:rFonts w:ascii="Times New Roman" w:eastAsia="Times New Roman" w:hAnsi="Times New Roman" w:cs="Times New Roman"/>
          <w:sz w:val="28"/>
          <w:szCs w:val="28"/>
          <w:lang w:val="kk-KZ"/>
        </w:rPr>
        <w:t>–</w:t>
      </w:r>
      <w:r w:rsidRPr="00863413">
        <w:rPr>
          <w:rFonts w:ascii="Times New Roman" w:eastAsia="Times New Roman" w:hAnsi="Times New Roman" w:cs="Times New Roman"/>
          <w:sz w:val="28"/>
          <w:szCs w:val="28"/>
          <w:lang w:val="kk-KZ"/>
        </w:rPr>
        <w:t xml:space="preserve"> </w:t>
      </w:r>
      <w:r w:rsidR="00653C46" w:rsidRPr="00863413">
        <w:rPr>
          <w:rFonts w:ascii="Times New Roman" w:eastAsia="Times New Roman" w:hAnsi="Times New Roman" w:cs="Times New Roman"/>
          <w:sz w:val="28"/>
          <w:szCs w:val="28"/>
          <w:lang w:val="en-US"/>
        </w:rPr>
        <w:t>Vol</w:t>
      </w:r>
      <w:r w:rsidR="00653C46" w:rsidRPr="00863413">
        <w:rPr>
          <w:rFonts w:ascii="Times New Roman" w:eastAsia="Times New Roman" w:hAnsi="Times New Roman" w:cs="Times New Roman"/>
          <w:sz w:val="28"/>
          <w:szCs w:val="28"/>
        </w:rPr>
        <w:t xml:space="preserve">. </w:t>
      </w:r>
      <w:r w:rsidRPr="00863413">
        <w:rPr>
          <w:rFonts w:ascii="Times New Roman" w:eastAsia="Times New Roman" w:hAnsi="Times New Roman" w:cs="Times New Roman"/>
          <w:sz w:val="28"/>
          <w:szCs w:val="28"/>
          <w:lang w:val="kk-KZ"/>
        </w:rPr>
        <w:t>17</w:t>
      </w:r>
      <w:r w:rsidR="00653C46" w:rsidRPr="00863413">
        <w:rPr>
          <w:rFonts w:ascii="Times New Roman" w:eastAsia="Times New Roman" w:hAnsi="Times New Roman" w:cs="Times New Roman"/>
          <w:sz w:val="28"/>
          <w:szCs w:val="28"/>
          <w:lang w:val="en-US"/>
        </w:rPr>
        <w:t>, Issue </w:t>
      </w:r>
      <w:r w:rsidRPr="00863413">
        <w:rPr>
          <w:rFonts w:ascii="Times New Roman" w:eastAsia="Times New Roman" w:hAnsi="Times New Roman" w:cs="Times New Roman"/>
          <w:sz w:val="28"/>
          <w:szCs w:val="28"/>
          <w:lang w:val="kk-KZ"/>
        </w:rPr>
        <w:t>1</w:t>
      </w:r>
      <w:r w:rsidR="00653C46" w:rsidRPr="00863413">
        <w:rPr>
          <w:rFonts w:ascii="Times New Roman" w:eastAsia="Times New Roman" w:hAnsi="Times New Roman" w:cs="Times New Roman"/>
          <w:sz w:val="28"/>
          <w:szCs w:val="28"/>
          <w:lang w:val="en-US"/>
        </w:rPr>
        <w:t>.</w:t>
      </w:r>
      <w:r w:rsidRPr="00863413">
        <w:rPr>
          <w:rFonts w:ascii="Times New Roman" w:eastAsia="Times New Roman" w:hAnsi="Times New Roman" w:cs="Times New Roman"/>
          <w:sz w:val="28"/>
          <w:szCs w:val="28"/>
          <w:lang w:val="kk-KZ"/>
        </w:rPr>
        <w:t xml:space="preserve"> – </w:t>
      </w:r>
      <w:r w:rsidR="00653C46" w:rsidRPr="00863413">
        <w:rPr>
          <w:rFonts w:ascii="Times New Roman" w:eastAsia="Times New Roman" w:hAnsi="Times New Roman" w:cs="Times New Roman"/>
          <w:sz w:val="28"/>
          <w:szCs w:val="28"/>
          <w:lang w:val="kk-KZ"/>
        </w:rPr>
        <w:t>Р</w:t>
      </w:r>
      <w:r w:rsidR="00653C46" w:rsidRPr="00863413">
        <w:rPr>
          <w:rFonts w:ascii="Times New Roman" w:eastAsia="Times New Roman" w:hAnsi="Times New Roman" w:cs="Times New Roman"/>
          <w:sz w:val="28"/>
          <w:szCs w:val="28"/>
        </w:rPr>
        <w:t>.</w:t>
      </w:r>
      <w:r w:rsidRPr="00863413">
        <w:rPr>
          <w:rFonts w:ascii="Times New Roman" w:eastAsia="Times New Roman" w:hAnsi="Times New Roman" w:cs="Times New Roman"/>
          <w:sz w:val="28"/>
          <w:szCs w:val="28"/>
          <w:lang w:val="kk-KZ"/>
        </w:rPr>
        <w:t xml:space="preserve"> </w:t>
      </w:r>
      <w:r w:rsidR="00653C46" w:rsidRPr="00863413">
        <w:rPr>
          <w:rFonts w:ascii="Times New Roman" w:eastAsia="Times New Roman" w:hAnsi="Times New Roman" w:cs="Times New Roman"/>
          <w:sz w:val="28"/>
          <w:szCs w:val="28"/>
        </w:rPr>
        <w:t>1-</w:t>
      </w:r>
      <w:r w:rsidRPr="00863413">
        <w:rPr>
          <w:rFonts w:ascii="Times New Roman" w:eastAsia="Times New Roman" w:hAnsi="Times New Roman" w:cs="Times New Roman"/>
          <w:sz w:val="28"/>
          <w:szCs w:val="28"/>
          <w:lang w:val="kk-KZ"/>
        </w:rPr>
        <w:t>20.</w:t>
      </w:r>
    </w:p>
    <w:p w14:paraId="7FF3C243" w14:textId="76CB542F" w:rsidR="00F65497" w:rsidRPr="00863413" w:rsidRDefault="00F65497" w:rsidP="00863413">
      <w:pPr>
        <w:pStyle w:val="af1"/>
        <w:widowControl w:val="0"/>
        <w:numPr>
          <w:ilvl w:val="0"/>
          <w:numId w:val="20"/>
        </w:numPr>
        <w:tabs>
          <w:tab w:val="left" w:pos="1134"/>
          <w:tab w:val="left" w:pos="1276"/>
          <w:tab w:val="left" w:pos="1638"/>
          <w:tab w:val="left" w:pos="3867"/>
          <w:tab w:val="left" w:pos="5340"/>
          <w:tab w:val="left" w:pos="8287"/>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Шахматов</w:t>
      </w:r>
      <w:r w:rsidR="009A121A" w:rsidRPr="00863413">
        <w:rPr>
          <w:rFonts w:ascii="Times New Roman" w:eastAsia="Times New Roman" w:hAnsi="Times New Roman" w:cs="Times New Roman"/>
          <w:sz w:val="28"/>
          <w:szCs w:val="28"/>
          <w:lang w:val="kk-KZ"/>
        </w:rPr>
        <w:t xml:space="preserve"> </w:t>
      </w:r>
      <w:r w:rsidRPr="00863413">
        <w:rPr>
          <w:rFonts w:ascii="Times New Roman" w:eastAsia="Times New Roman" w:hAnsi="Times New Roman" w:cs="Times New Roman"/>
          <w:sz w:val="28"/>
          <w:szCs w:val="28"/>
          <w:lang w:val="kk-KZ"/>
        </w:rPr>
        <w:t>Ф.И.</w:t>
      </w:r>
      <w:r w:rsidR="00653C46" w:rsidRPr="00863413">
        <w:rPr>
          <w:rFonts w:ascii="Times New Roman" w:eastAsia="Times New Roman" w:hAnsi="Times New Roman" w:cs="Times New Roman"/>
          <w:sz w:val="28"/>
          <w:szCs w:val="28"/>
        </w:rPr>
        <w:t>,</w:t>
      </w:r>
      <w:r w:rsidR="009A121A" w:rsidRPr="00863413">
        <w:rPr>
          <w:rFonts w:ascii="Times New Roman" w:eastAsia="Times New Roman" w:hAnsi="Times New Roman" w:cs="Times New Roman"/>
          <w:sz w:val="28"/>
          <w:szCs w:val="28"/>
          <w:lang w:val="kk-KZ"/>
        </w:rPr>
        <w:t xml:space="preserve"> </w:t>
      </w:r>
      <w:r w:rsidR="00653C46" w:rsidRPr="00863413">
        <w:rPr>
          <w:rFonts w:ascii="Times New Roman" w:eastAsia="Times New Roman" w:hAnsi="Times New Roman" w:cs="Times New Roman"/>
          <w:sz w:val="28"/>
          <w:szCs w:val="28"/>
          <w:lang w:val="kk-KZ"/>
        </w:rPr>
        <w:t xml:space="preserve">Нечипоренко В.С. </w:t>
      </w:r>
      <w:r w:rsidRPr="00863413">
        <w:rPr>
          <w:rFonts w:ascii="Times New Roman" w:eastAsia="Times New Roman" w:hAnsi="Times New Roman" w:cs="Times New Roman"/>
          <w:sz w:val="28"/>
          <w:szCs w:val="28"/>
          <w:lang w:val="kk-KZ"/>
        </w:rPr>
        <w:t>Государственная</w:t>
      </w:r>
      <w:r w:rsidR="00EB085C" w:rsidRPr="00863413">
        <w:rPr>
          <w:rFonts w:ascii="Times New Roman" w:eastAsia="Times New Roman" w:hAnsi="Times New Roman" w:cs="Times New Roman"/>
          <w:sz w:val="28"/>
          <w:szCs w:val="28"/>
          <w:lang w:val="kk-KZ"/>
        </w:rPr>
        <w:t xml:space="preserve"> </w:t>
      </w:r>
      <w:r w:rsidRPr="00863413">
        <w:rPr>
          <w:rFonts w:ascii="Times New Roman" w:eastAsia="Times New Roman" w:hAnsi="Times New Roman" w:cs="Times New Roman"/>
          <w:sz w:val="28"/>
          <w:szCs w:val="28"/>
          <w:lang w:val="kk-KZ"/>
        </w:rPr>
        <w:t>поддержка</w:t>
      </w:r>
      <w:r w:rsidR="00532533" w:rsidRPr="00863413">
        <w:rPr>
          <w:rFonts w:ascii="Times New Roman" w:eastAsia="Times New Roman" w:hAnsi="Times New Roman" w:cs="Times New Roman"/>
          <w:sz w:val="28"/>
          <w:szCs w:val="28"/>
          <w:lang w:val="kk-KZ"/>
        </w:rPr>
        <w:t xml:space="preserve"> </w:t>
      </w:r>
      <w:r w:rsidR="009A121A" w:rsidRPr="00863413">
        <w:rPr>
          <w:rFonts w:ascii="Times New Roman" w:eastAsia="Times New Roman" w:hAnsi="Times New Roman" w:cs="Times New Roman"/>
          <w:sz w:val="28"/>
          <w:szCs w:val="28"/>
          <w:lang w:val="kk-KZ"/>
        </w:rPr>
        <w:t xml:space="preserve"> п</w:t>
      </w:r>
      <w:r w:rsidRPr="00863413">
        <w:rPr>
          <w:rFonts w:ascii="Times New Roman" w:eastAsia="Times New Roman" w:hAnsi="Times New Roman" w:cs="Times New Roman"/>
          <w:sz w:val="28"/>
          <w:szCs w:val="28"/>
          <w:lang w:val="kk-KZ"/>
        </w:rPr>
        <w:t>редпринимательства в России. –</w:t>
      </w:r>
      <w:r w:rsidR="00653C46" w:rsidRPr="00863413">
        <w:rPr>
          <w:rFonts w:ascii="Times New Roman" w:eastAsia="Times New Roman" w:hAnsi="Times New Roman" w:cs="Times New Roman"/>
          <w:sz w:val="28"/>
          <w:szCs w:val="28"/>
        </w:rPr>
        <w:t xml:space="preserve"> </w:t>
      </w:r>
      <w:r w:rsidRPr="00863413">
        <w:rPr>
          <w:rFonts w:ascii="Times New Roman" w:eastAsia="Times New Roman" w:hAnsi="Times New Roman" w:cs="Times New Roman"/>
          <w:sz w:val="28"/>
          <w:szCs w:val="28"/>
          <w:lang w:val="kk-KZ"/>
        </w:rPr>
        <w:t>М., 2004. – 265 с.</w:t>
      </w:r>
    </w:p>
    <w:p w14:paraId="4070CE77" w14:textId="16B3C0B9" w:rsidR="000D3352" w:rsidRPr="00863413" w:rsidRDefault="000D3352" w:rsidP="00863413">
      <w:pPr>
        <w:pStyle w:val="af1"/>
        <w:widowControl w:val="0"/>
        <w:numPr>
          <w:ilvl w:val="0"/>
          <w:numId w:val="20"/>
        </w:numPr>
        <w:tabs>
          <w:tab w:val="left" w:pos="1134"/>
          <w:tab w:val="left" w:pos="1276"/>
          <w:tab w:val="left" w:pos="1638"/>
          <w:tab w:val="left" w:pos="3867"/>
          <w:tab w:val="left" w:pos="5340"/>
          <w:tab w:val="left" w:pos="8287"/>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hAnsi="Times New Roman" w:cs="Times New Roman"/>
          <w:sz w:val="28"/>
          <w:szCs w:val="28"/>
          <w:shd w:val="clear" w:color="auto" w:fill="FFFFFF"/>
          <w:lang w:val="kk-KZ"/>
        </w:rPr>
        <w:t>Сәбден О.</w:t>
      </w:r>
      <w:r w:rsidR="00532533" w:rsidRPr="00863413">
        <w:rPr>
          <w:rFonts w:ascii="Times New Roman" w:hAnsi="Times New Roman" w:cs="Times New Roman"/>
          <w:sz w:val="28"/>
          <w:szCs w:val="28"/>
          <w:shd w:val="clear" w:color="auto" w:fill="FFFFFF"/>
          <w:lang w:val="kk-KZ"/>
        </w:rPr>
        <w:t xml:space="preserve"> </w:t>
      </w:r>
      <w:r w:rsidRPr="00863413">
        <w:rPr>
          <w:rFonts w:ascii="Times New Roman" w:hAnsi="Times New Roman" w:cs="Times New Roman"/>
          <w:sz w:val="28"/>
          <w:szCs w:val="28"/>
          <w:shd w:val="clear" w:color="auto" w:fill="FFFFFF"/>
          <w:lang w:val="kk-KZ"/>
        </w:rPr>
        <w:t>Кәсіпкерлік.</w:t>
      </w:r>
      <w:r w:rsidR="00532533" w:rsidRPr="00863413">
        <w:rPr>
          <w:rFonts w:ascii="Times New Roman" w:hAnsi="Times New Roman" w:cs="Times New Roman"/>
          <w:sz w:val="28"/>
          <w:szCs w:val="28"/>
          <w:shd w:val="clear" w:color="auto" w:fill="FFFFFF"/>
          <w:lang w:val="kk-KZ"/>
        </w:rPr>
        <w:t xml:space="preserve"> </w:t>
      </w:r>
      <w:r w:rsidR="00653C46" w:rsidRPr="00863413">
        <w:rPr>
          <w:rFonts w:ascii="Times New Roman" w:hAnsi="Times New Roman" w:cs="Times New Roman"/>
          <w:sz w:val="28"/>
          <w:szCs w:val="28"/>
          <w:shd w:val="clear" w:color="auto" w:fill="FFFFFF"/>
          <w:lang w:val="kk-KZ"/>
        </w:rPr>
        <w:t>–</w:t>
      </w:r>
      <w:r w:rsidRPr="00863413">
        <w:rPr>
          <w:rFonts w:ascii="Times New Roman" w:hAnsi="Times New Roman" w:cs="Times New Roman"/>
          <w:sz w:val="28"/>
          <w:szCs w:val="28"/>
          <w:shd w:val="clear" w:color="auto" w:fill="FFFFFF"/>
          <w:lang w:val="kk-KZ"/>
        </w:rPr>
        <w:t xml:space="preserve"> Алматы: </w:t>
      </w:r>
      <w:r w:rsidR="009E6AF6" w:rsidRPr="00863413">
        <w:rPr>
          <w:rFonts w:ascii="Times New Roman" w:hAnsi="Times New Roman" w:cs="Times New Roman"/>
          <w:sz w:val="28"/>
          <w:szCs w:val="28"/>
          <w:shd w:val="clear" w:color="auto" w:fill="FFFFFF"/>
          <w:lang w:val="kk-KZ"/>
        </w:rPr>
        <w:t>Эксклюзив 2009</w:t>
      </w:r>
      <w:r w:rsidRPr="00863413">
        <w:rPr>
          <w:rFonts w:ascii="Times New Roman" w:hAnsi="Times New Roman" w:cs="Times New Roman"/>
          <w:sz w:val="28"/>
          <w:szCs w:val="28"/>
          <w:shd w:val="clear" w:color="auto" w:fill="FFFFFF"/>
          <w:lang w:val="kk-KZ"/>
        </w:rPr>
        <w:t xml:space="preserve">. </w:t>
      </w:r>
      <w:r w:rsidR="00653C46" w:rsidRPr="00863413">
        <w:rPr>
          <w:rFonts w:ascii="Times New Roman" w:hAnsi="Times New Roman" w:cs="Times New Roman"/>
          <w:sz w:val="28"/>
          <w:szCs w:val="28"/>
          <w:shd w:val="clear" w:color="auto" w:fill="FFFFFF"/>
          <w:lang w:val="kk-KZ"/>
        </w:rPr>
        <w:t>–</w:t>
      </w:r>
      <w:r w:rsidRPr="00863413">
        <w:rPr>
          <w:rFonts w:ascii="Times New Roman" w:hAnsi="Times New Roman" w:cs="Times New Roman"/>
          <w:sz w:val="28"/>
          <w:szCs w:val="28"/>
          <w:shd w:val="clear" w:color="auto" w:fill="FFFFFF"/>
          <w:lang w:val="kk-KZ"/>
        </w:rPr>
        <w:t xml:space="preserve"> 320 с. </w:t>
      </w:r>
    </w:p>
    <w:p w14:paraId="53DC4C41" w14:textId="3A8BDF60" w:rsidR="009E6AF6" w:rsidRPr="00863413" w:rsidRDefault="009E6AF6" w:rsidP="00863413">
      <w:pPr>
        <w:pStyle w:val="af1"/>
        <w:widowControl w:val="0"/>
        <w:numPr>
          <w:ilvl w:val="0"/>
          <w:numId w:val="20"/>
        </w:numPr>
        <w:tabs>
          <w:tab w:val="left" w:pos="1134"/>
          <w:tab w:val="left" w:pos="1276"/>
          <w:tab w:val="left" w:pos="1638"/>
          <w:tab w:val="left" w:pos="3867"/>
          <w:tab w:val="left" w:pos="5340"/>
          <w:tab w:val="left" w:pos="8287"/>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hAnsi="Times New Roman" w:cs="Times New Roman"/>
          <w:sz w:val="28"/>
          <w:szCs w:val="28"/>
          <w:lang w:val="kk-KZ"/>
        </w:rPr>
        <w:t>Аганина К.Ж. Основы предпринимательства и бизнеса</w:t>
      </w:r>
      <w:r w:rsidR="00653C46" w:rsidRPr="00863413">
        <w:rPr>
          <w:rFonts w:ascii="Times New Roman" w:hAnsi="Times New Roman" w:cs="Times New Roman"/>
          <w:sz w:val="28"/>
          <w:szCs w:val="28"/>
        </w:rPr>
        <w:t>.</w:t>
      </w:r>
      <w:r w:rsidRPr="00863413">
        <w:rPr>
          <w:rFonts w:ascii="Times New Roman" w:hAnsi="Times New Roman" w:cs="Times New Roman"/>
          <w:sz w:val="28"/>
          <w:szCs w:val="28"/>
          <w:lang w:val="kk-KZ"/>
        </w:rPr>
        <w:t xml:space="preserve"> – Нур-Султан: Арман-ПВ, 2019. – 192 с.</w:t>
      </w:r>
    </w:p>
    <w:p w14:paraId="45707FD2" w14:textId="152C8B7E" w:rsidR="00F65497" w:rsidRPr="00863413" w:rsidRDefault="00F65497" w:rsidP="00863413">
      <w:pPr>
        <w:pStyle w:val="af1"/>
        <w:widowControl w:val="0"/>
        <w:numPr>
          <w:ilvl w:val="0"/>
          <w:numId w:val="20"/>
        </w:numPr>
        <w:tabs>
          <w:tab w:val="left" w:pos="1134"/>
          <w:tab w:val="left" w:pos="1276"/>
          <w:tab w:val="left" w:pos="1638"/>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Бусыгин А.В. Предпринимательство. – М.: ИНФРА, 1997. – 672 с.</w:t>
      </w:r>
    </w:p>
    <w:p w14:paraId="68F01D77" w14:textId="459EA707" w:rsidR="005C0F99" w:rsidRPr="00863413" w:rsidRDefault="005C0F99" w:rsidP="00863413">
      <w:pPr>
        <w:pStyle w:val="af1"/>
        <w:widowControl w:val="0"/>
        <w:numPr>
          <w:ilvl w:val="0"/>
          <w:numId w:val="20"/>
        </w:numPr>
        <w:tabs>
          <w:tab w:val="left" w:pos="1134"/>
          <w:tab w:val="left" w:pos="1276"/>
          <w:tab w:val="left" w:pos="1638"/>
        </w:tabs>
        <w:autoSpaceDE w:val="0"/>
        <w:autoSpaceDN w:val="0"/>
        <w:spacing w:after="0" w:line="240" w:lineRule="auto"/>
        <w:ind w:left="0" w:firstLine="709"/>
        <w:jc w:val="both"/>
        <w:rPr>
          <w:rFonts w:ascii="Times New Roman" w:eastAsia="Times New Roman" w:hAnsi="Times New Roman" w:cs="Times New Roman"/>
          <w:sz w:val="28"/>
          <w:szCs w:val="28"/>
          <w:lang w:val="kk-KZ"/>
        </w:rPr>
      </w:pPr>
      <w:bookmarkStart w:id="91" w:name="_Hlk130549775"/>
      <w:r w:rsidRPr="00863413">
        <w:rPr>
          <w:rFonts w:ascii="Times New Roman" w:eastAsia="Times New Roman" w:hAnsi="Times New Roman" w:cs="Times New Roman"/>
          <w:sz w:val="28"/>
          <w:szCs w:val="28"/>
          <w:lang w:val="kk-KZ"/>
        </w:rPr>
        <w:t>Большаков</w:t>
      </w:r>
      <w:r w:rsidRPr="00863413">
        <w:rPr>
          <w:rFonts w:ascii="Times New Roman" w:hAnsi="Times New Roman" w:cs="Times New Roman"/>
          <w:sz w:val="28"/>
          <w:szCs w:val="28"/>
          <w:lang w:val="kk-KZ"/>
        </w:rPr>
        <w:t xml:space="preserve"> </w:t>
      </w:r>
      <w:r w:rsidR="00653C46" w:rsidRPr="00863413">
        <w:rPr>
          <w:rFonts w:ascii="Times New Roman" w:eastAsia="Times New Roman" w:hAnsi="Times New Roman" w:cs="Times New Roman"/>
          <w:sz w:val="28"/>
          <w:szCs w:val="28"/>
          <w:lang w:val="kk-KZ"/>
        </w:rPr>
        <w:t>А.</w:t>
      </w:r>
      <w:r w:rsidRPr="00863413">
        <w:rPr>
          <w:rFonts w:ascii="Times New Roman" w:eastAsia="Times New Roman" w:hAnsi="Times New Roman" w:cs="Times New Roman"/>
          <w:sz w:val="28"/>
          <w:szCs w:val="28"/>
          <w:lang w:val="kk-KZ"/>
        </w:rPr>
        <w:t xml:space="preserve">С. </w:t>
      </w:r>
      <w:bookmarkEnd w:id="91"/>
      <w:r w:rsidRPr="00863413">
        <w:rPr>
          <w:rFonts w:ascii="Times New Roman" w:eastAsia="Times New Roman" w:hAnsi="Times New Roman" w:cs="Times New Roman"/>
          <w:sz w:val="28"/>
          <w:szCs w:val="28"/>
          <w:lang w:val="kk-KZ"/>
        </w:rPr>
        <w:t>Основы</w:t>
      </w:r>
      <w:r w:rsidR="00532533" w:rsidRPr="00863413">
        <w:rPr>
          <w:rFonts w:ascii="Times New Roman" w:eastAsia="Times New Roman" w:hAnsi="Times New Roman" w:cs="Times New Roman"/>
          <w:sz w:val="28"/>
          <w:szCs w:val="28"/>
          <w:lang w:val="kk-KZ"/>
        </w:rPr>
        <w:t xml:space="preserve"> </w:t>
      </w:r>
      <w:r w:rsidR="009E6AF6" w:rsidRPr="00863413">
        <w:rPr>
          <w:rFonts w:ascii="Times New Roman" w:eastAsia="Times New Roman" w:hAnsi="Times New Roman" w:cs="Times New Roman"/>
          <w:sz w:val="28"/>
          <w:szCs w:val="28"/>
          <w:lang w:val="kk-KZ"/>
        </w:rPr>
        <w:t>предпринимательство</w:t>
      </w:r>
      <w:r w:rsidR="00653C46" w:rsidRPr="00863413">
        <w:rPr>
          <w:rFonts w:ascii="Times New Roman" w:eastAsia="Times New Roman" w:hAnsi="Times New Roman" w:cs="Times New Roman"/>
          <w:sz w:val="28"/>
          <w:szCs w:val="28"/>
        </w:rPr>
        <w:t>.</w:t>
      </w:r>
      <w:r w:rsidR="00532533" w:rsidRPr="00863413">
        <w:rPr>
          <w:rFonts w:ascii="Times New Roman" w:eastAsia="Times New Roman" w:hAnsi="Times New Roman" w:cs="Times New Roman"/>
          <w:sz w:val="28"/>
          <w:szCs w:val="28"/>
          <w:lang w:val="kk-KZ"/>
        </w:rPr>
        <w:t xml:space="preserve"> </w:t>
      </w:r>
      <w:r w:rsidR="00653C46" w:rsidRPr="00863413">
        <w:rPr>
          <w:rFonts w:ascii="Times New Roman" w:eastAsia="Times New Roman" w:hAnsi="Times New Roman" w:cs="Times New Roman"/>
          <w:sz w:val="28"/>
          <w:szCs w:val="28"/>
          <w:lang w:val="kk-KZ"/>
        </w:rPr>
        <w:t>–</w:t>
      </w:r>
      <w:r w:rsidR="00653C46" w:rsidRPr="00863413">
        <w:rPr>
          <w:rFonts w:ascii="Times New Roman" w:eastAsia="Times New Roman" w:hAnsi="Times New Roman" w:cs="Times New Roman"/>
          <w:sz w:val="28"/>
          <w:szCs w:val="28"/>
        </w:rPr>
        <w:t xml:space="preserve"> </w:t>
      </w:r>
      <w:r w:rsidRPr="00863413">
        <w:rPr>
          <w:rFonts w:ascii="Times New Roman" w:eastAsia="Times New Roman" w:hAnsi="Times New Roman" w:cs="Times New Roman"/>
          <w:sz w:val="28"/>
          <w:szCs w:val="28"/>
          <w:lang w:val="kk-KZ"/>
        </w:rPr>
        <w:t>С</w:t>
      </w:r>
      <w:r w:rsidR="00653C46" w:rsidRPr="00863413">
        <w:rPr>
          <w:rFonts w:ascii="Times New Roman" w:eastAsia="Times New Roman" w:hAnsi="Times New Roman" w:cs="Times New Roman"/>
          <w:sz w:val="28"/>
          <w:szCs w:val="28"/>
          <w:lang w:val="kk-KZ"/>
        </w:rPr>
        <w:t>ыктывкар</w:t>
      </w:r>
      <w:r w:rsidRPr="00863413">
        <w:rPr>
          <w:rFonts w:ascii="Times New Roman" w:eastAsia="Times New Roman" w:hAnsi="Times New Roman" w:cs="Times New Roman"/>
          <w:sz w:val="28"/>
          <w:szCs w:val="28"/>
          <w:lang w:val="kk-KZ"/>
        </w:rPr>
        <w:t>, 2013</w:t>
      </w:r>
      <w:r w:rsidR="00653C46" w:rsidRPr="00863413">
        <w:rPr>
          <w:rFonts w:ascii="Times New Roman" w:eastAsia="Times New Roman" w:hAnsi="Times New Roman" w:cs="Times New Roman"/>
          <w:sz w:val="28"/>
          <w:szCs w:val="28"/>
        </w:rPr>
        <w:t xml:space="preserve">. </w:t>
      </w:r>
      <w:r w:rsidR="00653C46" w:rsidRPr="00863413">
        <w:rPr>
          <w:rFonts w:ascii="Times New Roman" w:eastAsia="Times New Roman" w:hAnsi="Times New Roman" w:cs="Times New Roman"/>
          <w:sz w:val="28"/>
          <w:szCs w:val="28"/>
          <w:lang w:val="kk-KZ"/>
        </w:rPr>
        <w:t>–</w:t>
      </w:r>
      <w:r w:rsidRPr="00863413">
        <w:rPr>
          <w:rFonts w:ascii="Times New Roman" w:eastAsia="Times New Roman" w:hAnsi="Times New Roman" w:cs="Times New Roman"/>
          <w:sz w:val="28"/>
          <w:szCs w:val="28"/>
          <w:lang w:val="kk-KZ"/>
        </w:rPr>
        <w:t>148 с.</w:t>
      </w:r>
    </w:p>
    <w:p w14:paraId="7763A63F" w14:textId="3FFEF356" w:rsidR="005C0F99" w:rsidRPr="00863413" w:rsidRDefault="005C0F99" w:rsidP="00863413">
      <w:pPr>
        <w:pStyle w:val="af1"/>
        <w:widowControl w:val="0"/>
        <w:numPr>
          <w:ilvl w:val="0"/>
          <w:numId w:val="20"/>
        </w:numPr>
        <w:tabs>
          <w:tab w:val="left" w:pos="1134"/>
          <w:tab w:val="left" w:pos="1276"/>
          <w:tab w:val="left" w:pos="1638"/>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Брунов Основа предпринимательство.</w:t>
      </w:r>
      <w:r w:rsidR="00803A0E" w:rsidRPr="00863413">
        <w:rPr>
          <w:rFonts w:ascii="Times New Roman" w:eastAsia="Times New Roman" w:hAnsi="Times New Roman" w:cs="Times New Roman"/>
          <w:sz w:val="28"/>
          <w:szCs w:val="28"/>
        </w:rPr>
        <w:t xml:space="preserve"> </w:t>
      </w:r>
      <w:r w:rsidR="00803A0E" w:rsidRPr="00863413">
        <w:rPr>
          <w:rFonts w:ascii="Times New Roman" w:eastAsia="Times New Roman" w:hAnsi="Times New Roman" w:cs="Times New Roman"/>
          <w:sz w:val="28"/>
          <w:szCs w:val="28"/>
          <w:lang w:val="kk-KZ"/>
        </w:rPr>
        <w:t>–</w:t>
      </w:r>
      <w:r w:rsidR="00803A0E" w:rsidRPr="00863413">
        <w:rPr>
          <w:rFonts w:ascii="Times New Roman" w:eastAsia="Times New Roman" w:hAnsi="Times New Roman" w:cs="Times New Roman"/>
          <w:sz w:val="28"/>
          <w:szCs w:val="28"/>
        </w:rPr>
        <w:t xml:space="preserve"> </w:t>
      </w:r>
      <w:r w:rsidRPr="00863413">
        <w:rPr>
          <w:rFonts w:ascii="Times New Roman" w:eastAsia="Times New Roman" w:hAnsi="Times New Roman" w:cs="Times New Roman"/>
          <w:sz w:val="28"/>
          <w:szCs w:val="28"/>
          <w:lang w:val="kk-KZ"/>
        </w:rPr>
        <w:t>СПб</w:t>
      </w:r>
      <w:r w:rsidR="00803A0E" w:rsidRPr="00863413">
        <w:rPr>
          <w:rFonts w:ascii="Times New Roman" w:eastAsia="Times New Roman" w:hAnsi="Times New Roman" w:cs="Times New Roman"/>
          <w:sz w:val="28"/>
          <w:szCs w:val="28"/>
        </w:rPr>
        <w:t>.</w:t>
      </w:r>
      <w:r w:rsidR="00653C46" w:rsidRPr="00863413">
        <w:rPr>
          <w:rFonts w:ascii="Times New Roman" w:eastAsia="Times New Roman" w:hAnsi="Times New Roman" w:cs="Times New Roman"/>
          <w:sz w:val="28"/>
          <w:szCs w:val="28"/>
        </w:rPr>
        <w:t xml:space="preserve">, </w:t>
      </w:r>
      <w:r w:rsidRPr="00863413">
        <w:rPr>
          <w:rFonts w:ascii="Times New Roman" w:eastAsia="Times New Roman" w:hAnsi="Times New Roman" w:cs="Times New Roman"/>
          <w:sz w:val="28"/>
          <w:szCs w:val="28"/>
          <w:lang w:val="kk-KZ"/>
        </w:rPr>
        <w:t>2012.</w:t>
      </w:r>
      <w:r w:rsidR="00653C46" w:rsidRPr="00863413">
        <w:rPr>
          <w:rFonts w:ascii="Times New Roman" w:eastAsia="Times New Roman" w:hAnsi="Times New Roman" w:cs="Times New Roman"/>
          <w:sz w:val="28"/>
          <w:szCs w:val="28"/>
        </w:rPr>
        <w:t xml:space="preserve"> </w:t>
      </w:r>
      <w:r w:rsidR="00653C46" w:rsidRPr="00863413">
        <w:rPr>
          <w:rFonts w:ascii="Times New Roman" w:eastAsia="Times New Roman" w:hAnsi="Times New Roman" w:cs="Times New Roman"/>
          <w:sz w:val="28"/>
          <w:szCs w:val="28"/>
          <w:lang w:val="kk-KZ"/>
        </w:rPr>
        <w:t>–</w:t>
      </w:r>
      <w:r w:rsidR="00653C46" w:rsidRPr="00863413">
        <w:rPr>
          <w:rFonts w:ascii="Times New Roman" w:eastAsia="Times New Roman" w:hAnsi="Times New Roman" w:cs="Times New Roman"/>
          <w:sz w:val="28"/>
          <w:szCs w:val="28"/>
        </w:rPr>
        <w:t xml:space="preserve"> </w:t>
      </w:r>
      <w:r w:rsidRPr="00863413">
        <w:rPr>
          <w:rFonts w:ascii="Times New Roman" w:eastAsia="Times New Roman" w:hAnsi="Times New Roman" w:cs="Times New Roman"/>
          <w:sz w:val="28"/>
          <w:szCs w:val="28"/>
          <w:lang w:val="kk-KZ"/>
        </w:rPr>
        <w:t>112</w:t>
      </w:r>
      <w:r w:rsidR="00653C46" w:rsidRPr="00863413">
        <w:rPr>
          <w:rFonts w:ascii="Times New Roman" w:eastAsia="Times New Roman" w:hAnsi="Times New Roman" w:cs="Times New Roman"/>
          <w:sz w:val="28"/>
          <w:szCs w:val="28"/>
        </w:rPr>
        <w:t xml:space="preserve"> </w:t>
      </w:r>
      <w:r w:rsidRPr="00863413">
        <w:rPr>
          <w:rFonts w:ascii="Times New Roman" w:eastAsia="Times New Roman" w:hAnsi="Times New Roman" w:cs="Times New Roman"/>
          <w:sz w:val="28"/>
          <w:szCs w:val="28"/>
          <w:lang w:val="kk-KZ"/>
        </w:rPr>
        <w:t>с.</w:t>
      </w:r>
    </w:p>
    <w:p w14:paraId="4EBF995E" w14:textId="44B7BF72" w:rsidR="00286954" w:rsidRPr="00863413" w:rsidRDefault="00286954" w:rsidP="00863413">
      <w:pPr>
        <w:pStyle w:val="af1"/>
        <w:numPr>
          <w:ilvl w:val="0"/>
          <w:numId w:val="20"/>
        </w:numPr>
        <w:tabs>
          <w:tab w:val="left" w:pos="1134"/>
          <w:tab w:val="left" w:pos="1276"/>
        </w:tabs>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 xml:space="preserve">Фетисов Г.Г., Орешин В.П. Региональная экономика и управление: учеб. </w:t>
      </w:r>
      <w:r w:rsidR="00803A0E" w:rsidRPr="00863413">
        <w:rPr>
          <w:rFonts w:ascii="Times New Roman" w:eastAsia="Times New Roman" w:hAnsi="Times New Roman" w:cs="Times New Roman"/>
          <w:sz w:val="28"/>
          <w:szCs w:val="28"/>
          <w:lang w:val="kk-KZ"/>
        </w:rPr>
        <w:t>–</w:t>
      </w:r>
      <w:r w:rsidRPr="00863413">
        <w:rPr>
          <w:rFonts w:ascii="Times New Roman" w:eastAsia="Times New Roman" w:hAnsi="Times New Roman" w:cs="Times New Roman"/>
          <w:sz w:val="28"/>
          <w:szCs w:val="28"/>
          <w:lang w:val="kk-KZ"/>
        </w:rPr>
        <w:t xml:space="preserve"> М.: ИНФРА-М, 2006. </w:t>
      </w:r>
      <w:r w:rsidR="00803A0E" w:rsidRPr="00863413">
        <w:rPr>
          <w:rFonts w:ascii="Times New Roman" w:eastAsia="Times New Roman" w:hAnsi="Times New Roman" w:cs="Times New Roman"/>
          <w:sz w:val="28"/>
          <w:szCs w:val="28"/>
          <w:lang w:val="kk-KZ"/>
        </w:rPr>
        <w:t>–</w:t>
      </w:r>
      <w:r w:rsidRPr="00863413">
        <w:rPr>
          <w:rFonts w:ascii="Times New Roman" w:eastAsia="Times New Roman" w:hAnsi="Times New Roman" w:cs="Times New Roman"/>
          <w:sz w:val="28"/>
          <w:szCs w:val="28"/>
          <w:lang w:val="kk-KZ"/>
        </w:rPr>
        <w:t xml:space="preserve"> 416 с.</w:t>
      </w:r>
    </w:p>
    <w:p w14:paraId="64682DE6" w14:textId="2F3C4D05" w:rsidR="00F65497" w:rsidRPr="00863413" w:rsidRDefault="00F65497" w:rsidP="00863413">
      <w:pPr>
        <w:pStyle w:val="af1"/>
        <w:widowControl w:val="0"/>
        <w:numPr>
          <w:ilvl w:val="0"/>
          <w:numId w:val="20"/>
        </w:numPr>
        <w:tabs>
          <w:tab w:val="left" w:pos="1134"/>
          <w:tab w:val="left" w:pos="1276"/>
          <w:tab w:val="left" w:pos="1637"/>
          <w:tab w:val="left" w:pos="1638"/>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Крупанин А.А. Основы регулирования предпринимательства. – СПб</w:t>
      </w:r>
      <w:r w:rsidR="00803A0E" w:rsidRPr="00863413">
        <w:rPr>
          <w:rFonts w:ascii="Times New Roman" w:eastAsia="Times New Roman" w:hAnsi="Times New Roman" w:cs="Times New Roman"/>
          <w:sz w:val="28"/>
          <w:szCs w:val="28"/>
        </w:rPr>
        <w:t>.</w:t>
      </w:r>
      <w:r w:rsidRPr="00863413">
        <w:rPr>
          <w:rFonts w:ascii="Times New Roman" w:eastAsia="Times New Roman" w:hAnsi="Times New Roman" w:cs="Times New Roman"/>
          <w:sz w:val="28"/>
          <w:szCs w:val="28"/>
          <w:lang w:val="kk-KZ"/>
        </w:rPr>
        <w:t>: СпбТИ-ЭА, 1998. – 258 с.</w:t>
      </w:r>
    </w:p>
    <w:p w14:paraId="1F41F231" w14:textId="41FA0270" w:rsidR="00F65497" w:rsidRPr="00863413" w:rsidRDefault="00F65497" w:rsidP="00863413">
      <w:pPr>
        <w:pStyle w:val="af1"/>
        <w:widowControl w:val="0"/>
        <w:numPr>
          <w:ilvl w:val="0"/>
          <w:numId w:val="20"/>
        </w:numPr>
        <w:tabs>
          <w:tab w:val="left" w:pos="1134"/>
          <w:tab w:val="left" w:pos="1276"/>
          <w:tab w:val="left" w:pos="1637"/>
          <w:tab w:val="left" w:pos="1638"/>
        </w:tabs>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863413">
        <w:rPr>
          <w:rFonts w:ascii="Times New Roman" w:eastAsia="Times New Roman" w:hAnsi="Times New Roman" w:cs="Times New Roman"/>
          <w:sz w:val="28"/>
          <w:szCs w:val="28"/>
          <w:lang w:val="kk-KZ"/>
        </w:rPr>
        <w:t xml:space="preserve">Варналій З.С. Малепідприємництво: основи теорії іпрактики. – </w:t>
      </w:r>
      <w:r w:rsidR="00803A0E" w:rsidRPr="00863413">
        <w:rPr>
          <w:rFonts w:ascii="Times New Roman" w:eastAsia="Times New Roman" w:hAnsi="Times New Roman" w:cs="Times New Roman"/>
          <w:sz w:val="28"/>
          <w:szCs w:val="28"/>
          <w:lang w:val="kk-KZ"/>
        </w:rPr>
        <w:t>Київ</w:t>
      </w:r>
      <w:r w:rsidRPr="00863413">
        <w:rPr>
          <w:rFonts w:ascii="Times New Roman" w:eastAsia="Times New Roman" w:hAnsi="Times New Roman" w:cs="Times New Roman"/>
          <w:sz w:val="28"/>
          <w:szCs w:val="28"/>
          <w:lang w:val="kk-KZ"/>
        </w:rPr>
        <w:t>: Знання, 2001. – 277 с.</w:t>
      </w:r>
    </w:p>
    <w:p w14:paraId="366481DD" w14:textId="2C5E9A69"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Гольденберг Э. Теория промышленного районирования Альфреда Вебера // Плановое хозяйство. </w:t>
      </w:r>
      <w:r w:rsidR="00803A0E"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1979. </w:t>
      </w:r>
      <w:r w:rsidR="00803A0E"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№3. – С. </w:t>
      </w:r>
      <w:r w:rsidR="00A607E3" w:rsidRPr="00863413">
        <w:rPr>
          <w:rFonts w:ascii="Times New Roman" w:eastAsia="Calibri" w:hAnsi="Times New Roman" w:cs="Times New Roman"/>
          <w:sz w:val="28"/>
          <w:szCs w:val="28"/>
          <w:lang w:val="kk-KZ"/>
        </w:rPr>
        <w:t>223</w:t>
      </w:r>
      <w:r w:rsidR="00803A0E" w:rsidRPr="00863413">
        <w:rPr>
          <w:rFonts w:ascii="Times New Roman" w:eastAsia="Calibri" w:hAnsi="Times New Roman" w:cs="Times New Roman"/>
          <w:sz w:val="28"/>
          <w:szCs w:val="28"/>
        </w:rPr>
        <w:t>-</w:t>
      </w:r>
      <w:r w:rsidR="00A607E3" w:rsidRPr="00863413">
        <w:rPr>
          <w:rFonts w:ascii="Times New Roman" w:eastAsia="Calibri" w:hAnsi="Times New Roman" w:cs="Times New Roman"/>
          <w:sz w:val="28"/>
          <w:szCs w:val="28"/>
          <w:lang w:val="kk-KZ"/>
        </w:rPr>
        <w:t>233</w:t>
      </w:r>
      <w:r w:rsidRPr="00863413">
        <w:rPr>
          <w:rFonts w:ascii="Times New Roman" w:eastAsia="Calibri" w:hAnsi="Times New Roman" w:cs="Times New Roman"/>
          <w:sz w:val="28"/>
          <w:szCs w:val="28"/>
          <w:lang w:val="kk-KZ"/>
        </w:rPr>
        <w:t>.</w:t>
      </w:r>
    </w:p>
    <w:p w14:paraId="44C42A64" w14:textId="0A7F7412" w:rsidR="00545C53" w:rsidRPr="00863413" w:rsidRDefault="00545C53" w:rsidP="00863413">
      <w:pPr>
        <w:pStyle w:val="af1"/>
        <w:numPr>
          <w:ilvl w:val="0"/>
          <w:numId w:val="20"/>
        </w:numPr>
        <w:tabs>
          <w:tab w:val="left" w:pos="1134"/>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Парето В. Компендиум по общей социологии / пер. с итал. – М.: ГУ ВШЭ, 2007. – 511 с.</w:t>
      </w:r>
    </w:p>
    <w:p w14:paraId="393B141B" w14:textId="058119B7"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Блауг М. История экономической мысли в ретроспективе. </w:t>
      </w:r>
      <w:r w:rsidR="00803A0E"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М.: Дело, 1994. – 627 с.</w:t>
      </w:r>
    </w:p>
    <w:p w14:paraId="683A5BD5" w14:textId="5B8D9E10"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Лёш А. Географическое размещение хозяйства. </w:t>
      </w:r>
      <w:r w:rsidR="00803A0E"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М.: Изд-во</w:t>
      </w:r>
      <w:r w:rsidR="00EB085C" w:rsidRPr="00863413">
        <w:rPr>
          <w:rFonts w:ascii="Times New Roman" w:eastAsia="Calibri" w:hAnsi="Times New Roman" w:cs="Times New Roman"/>
          <w:sz w:val="28"/>
          <w:szCs w:val="28"/>
          <w:lang w:val="kk-KZ"/>
        </w:rPr>
        <w:t xml:space="preserve"> </w:t>
      </w:r>
      <w:r w:rsidRPr="00863413">
        <w:rPr>
          <w:rFonts w:ascii="Times New Roman" w:eastAsia="Calibri" w:hAnsi="Times New Roman" w:cs="Times New Roman"/>
          <w:sz w:val="28"/>
          <w:szCs w:val="28"/>
          <w:lang w:val="kk-KZ"/>
        </w:rPr>
        <w:t>иностранной литературы, 1959. – 456 с.</w:t>
      </w:r>
    </w:p>
    <w:p w14:paraId="3297550F" w14:textId="16B1221A"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Гохман В.М., Липец Ю.Г., Костинский </w:t>
      </w:r>
      <w:r w:rsidR="00A607E3" w:rsidRPr="00863413">
        <w:rPr>
          <w:rFonts w:ascii="Times New Roman" w:eastAsia="Calibri" w:hAnsi="Times New Roman" w:cs="Times New Roman"/>
          <w:sz w:val="28"/>
          <w:szCs w:val="28"/>
          <w:lang w:val="kk-KZ"/>
        </w:rPr>
        <w:t>Г. Д.</w:t>
      </w:r>
      <w:r w:rsidRPr="00863413">
        <w:rPr>
          <w:rFonts w:ascii="Times New Roman" w:eastAsia="Calibri" w:hAnsi="Times New Roman" w:cs="Times New Roman"/>
          <w:sz w:val="28"/>
          <w:szCs w:val="28"/>
          <w:lang w:val="kk-KZ"/>
        </w:rPr>
        <w:t xml:space="preserve"> и др. Сдвиги в географии населения и хозяйства стран Западной Европы. – М.: Наука, 1984. – 235 с.</w:t>
      </w:r>
    </w:p>
    <w:p w14:paraId="495222DF" w14:textId="33826597"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Пилипенко И.В. Малые страны Западной Европы: </w:t>
      </w:r>
      <w:r w:rsidR="00A607E3" w:rsidRPr="00863413">
        <w:rPr>
          <w:rFonts w:ascii="Times New Roman" w:eastAsia="Calibri" w:hAnsi="Times New Roman" w:cs="Times New Roman"/>
          <w:sz w:val="28"/>
          <w:szCs w:val="28"/>
          <w:lang w:val="kk-KZ"/>
        </w:rPr>
        <w:t>особенности развития</w:t>
      </w:r>
      <w:r w:rsidRPr="00863413">
        <w:rPr>
          <w:rFonts w:ascii="Times New Roman" w:eastAsia="Calibri" w:hAnsi="Times New Roman" w:cs="Times New Roman"/>
          <w:sz w:val="28"/>
          <w:szCs w:val="28"/>
          <w:lang w:val="kk-KZ"/>
        </w:rPr>
        <w:t xml:space="preserve"> и место в международном разделении труда // Известия Академии</w:t>
      </w:r>
      <w:r w:rsidR="00532533" w:rsidRPr="00863413">
        <w:rPr>
          <w:rFonts w:ascii="Times New Roman" w:eastAsia="Calibri" w:hAnsi="Times New Roman" w:cs="Times New Roman"/>
          <w:sz w:val="28"/>
          <w:szCs w:val="28"/>
          <w:lang w:val="kk-KZ"/>
        </w:rPr>
        <w:t xml:space="preserve"> </w:t>
      </w:r>
      <w:r w:rsidR="00803A0E" w:rsidRPr="00863413">
        <w:rPr>
          <w:rFonts w:ascii="Times New Roman" w:eastAsia="Calibri" w:hAnsi="Times New Roman" w:cs="Times New Roman"/>
          <w:sz w:val="28"/>
          <w:szCs w:val="28"/>
          <w:lang w:val="kk-KZ"/>
        </w:rPr>
        <w:t>н</w:t>
      </w:r>
      <w:r w:rsidRPr="00863413">
        <w:rPr>
          <w:rFonts w:ascii="Times New Roman" w:eastAsia="Calibri" w:hAnsi="Times New Roman" w:cs="Times New Roman"/>
          <w:sz w:val="28"/>
          <w:szCs w:val="28"/>
          <w:lang w:val="kk-KZ"/>
        </w:rPr>
        <w:t xml:space="preserve">аук. – 2001. </w:t>
      </w:r>
      <w:r w:rsidR="00803A0E"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№3. – С. </w:t>
      </w:r>
      <w:r w:rsidR="00A607E3" w:rsidRPr="00863413">
        <w:rPr>
          <w:rFonts w:ascii="Times New Roman" w:eastAsia="Calibri" w:hAnsi="Times New Roman" w:cs="Times New Roman"/>
          <w:sz w:val="28"/>
          <w:szCs w:val="28"/>
          <w:lang w:val="kk-KZ"/>
        </w:rPr>
        <w:t>29</w:t>
      </w:r>
      <w:r w:rsidR="00803A0E" w:rsidRPr="00863413">
        <w:rPr>
          <w:rFonts w:ascii="Times New Roman" w:eastAsia="Calibri" w:hAnsi="Times New Roman" w:cs="Times New Roman"/>
          <w:sz w:val="28"/>
          <w:szCs w:val="28"/>
        </w:rPr>
        <w:t>-</w:t>
      </w:r>
      <w:r w:rsidR="00A607E3" w:rsidRPr="00863413">
        <w:rPr>
          <w:rFonts w:ascii="Times New Roman" w:eastAsia="Calibri" w:hAnsi="Times New Roman" w:cs="Times New Roman"/>
          <w:sz w:val="28"/>
          <w:szCs w:val="28"/>
          <w:lang w:val="kk-KZ"/>
        </w:rPr>
        <w:t>41</w:t>
      </w:r>
      <w:r w:rsidRPr="00863413">
        <w:rPr>
          <w:rFonts w:ascii="Times New Roman" w:eastAsia="Calibri" w:hAnsi="Times New Roman" w:cs="Times New Roman"/>
          <w:sz w:val="28"/>
          <w:szCs w:val="28"/>
          <w:lang w:val="kk-KZ"/>
        </w:rPr>
        <w:t>.</w:t>
      </w:r>
    </w:p>
    <w:p w14:paraId="571F0177" w14:textId="1A2299A0"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Maillat D. Interactions between urban system and localized productive system: An approach to endogenous regional development in terms of innovative milieu: working paper 9701b. – Neuchatel: Universite de Neuchatel, 1997. – 20 p.</w:t>
      </w:r>
    </w:p>
    <w:p w14:paraId="0E213642" w14:textId="5AF8C2F4"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Кругман П.Р., Обстфельд М. Международная экономика. – Изд. 5-е. –</w:t>
      </w:r>
      <w:r w:rsidR="00803A0E" w:rsidRPr="00863413">
        <w:rPr>
          <w:rFonts w:ascii="Times New Roman" w:eastAsia="Calibri" w:hAnsi="Times New Roman" w:cs="Times New Roman"/>
          <w:sz w:val="28"/>
          <w:szCs w:val="28"/>
        </w:rPr>
        <w:t xml:space="preserve"> </w:t>
      </w:r>
      <w:r w:rsidRPr="00863413">
        <w:rPr>
          <w:rFonts w:ascii="Times New Roman" w:eastAsia="Calibri" w:hAnsi="Times New Roman" w:cs="Times New Roman"/>
          <w:sz w:val="28"/>
          <w:szCs w:val="28"/>
          <w:lang w:val="kk-KZ"/>
        </w:rPr>
        <w:t xml:space="preserve">СПб: Питер, 2003. </w:t>
      </w:r>
      <w:r w:rsidR="00803A0E"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832 с.</w:t>
      </w:r>
    </w:p>
    <w:p w14:paraId="320DA791" w14:textId="2822CA4C"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Porter M.E. Competitive Strategy: Techniques for Analyzing </w:t>
      </w:r>
      <w:r w:rsidR="00803A0E" w:rsidRPr="00863413">
        <w:rPr>
          <w:rFonts w:ascii="Times New Roman" w:eastAsia="Calibri" w:hAnsi="Times New Roman" w:cs="Times New Roman"/>
          <w:sz w:val="28"/>
          <w:szCs w:val="28"/>
          <w:lang w:val="kk-KZ"/>
        </w:rPr>
        <w:t>Industries and Competitors. – N</w:t>
      </w:r>
      <w:r w:rsidRPr="00863413">
        <w:rPr>
          <w:rFonts w:ascii="Times New Roman" w:eastAsia="Calibri" w:hAnsi="Times New Roman" w:cs="Times New Roman"/>
          <w:sz w:val="28"/>
          <w:szCs w:val="28"/>
          <w:lang w:val="kk-KZ"/>
        </w:rPr>
        <w:t>Y.: First Free Press, 2004. – 396 p.</w:t>
      </w:r>
    </w:p>
    <w:p w14:paraId="102A7978" w14:textId="36659A1A"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Porter M.E. Clusters and the New Economics of Competitions // Harvard Business Review. – 1998. </w:t>
      </w:r>
      <w:r w:rsidR="00803A0E" w:rsidRPr="00863413">
        <w:rPr>
          <w:rFonts w:ascii="Times New Roman" w:eastAsia="Calibri" w:hAnsi="Times New Roman" w:cs="Times New Roman"/>
          <w:sz w:val="28"/>
          <w:szCs w:val="28"/>
          <w:lang w:val="en-US"/>
        </w:rPr>
        <w:t xml:space="preserve">– Vol. 76, Issue 6. </w:t>
      </w:r>
      <w:r w:rsidRPr="00863413">
        <w:rPr>
          <w:rFonts w:ascii="Times New Roman" w:eastAsia="Calibri" w:hAnsi="Times New Roman" w:cs="Times New Roman"/>
          <w:sz w:val="28"/>
          <w:szCs w:val="28"/>
          <w:lang w:val="kk-KZ"/>
        </w:rPr>
        <w:t xml:space="preserve">– P. </w:t>
      </w:r>
      <w:r w:rsidR="00A607E3" w:rsidRPr="00863413">
        <w:rPr>
          <w:rFonts w:ascii="Times New Roman" w:eastAsia="Calibri" w:hAnsi="Times New Roman" w:cs="Times New Roman"/>
          <w:sz w:val="28"/>
          <w:szCs w:val="28"/>
          <w:lang w:val="kk-KZ"/>
        </w:rPr>
        <w:t>77</w:t>
      </w:r>
      <w:r w:rsidR="00803A0E" w:rsidRPr="00863413">
        <w:rPr>
          <w:rFonts w:ascii="Times New Roman" w:eastAsia="Calibri" w:hAnsi="Times New Roman" w:cs="Times New Roman"/>
          <w:sz w:val="28"/>
          <w:szCs w:val="28"/>
          <w:lang w:val="en-US"/>
        </w:rPr>
        <w:t>-</w:t>
      </w:r>
      <w:r w:rsidR="00A607E3" w:rsidRPr="00863413">
        <w:rPr>
          <w:rFonts w:ascii="Times New Roman" w:eastAsia="Calibri" w:hAnsi="Times New Roman" w:cs="Times New Roman"/>
          <w:sz w:val="28"/>
          <w:szCs w:val="28"/>
          <w:lang w:val="kk-KZ"/>
        </w:rPr>
        <w:t>90</w:t>
      </w:r>
      <w:r w:rsidRPr="00863413">
        <w:rPr>
          <w:rFonts w:ascii="Times New Roman" w:eastAsia="Calibri" w:hAnsi="Times New Roman" w:cs="Times New Roman"/>
          <w:sz w:val="28"/>
          <w:szCs w:val="28"/>
          <w:lang w:val="kk-KZ"/>
        </w:rPr>
        <w:t>.</w:t>
      </w:r>
    </w:p>
    <w:p w14:paraId="5689BBF6" w14:textId="5043AA92"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Porter M.E. Competitive Advantage: Creating and Sustaining Superior Performance. </w:t>
      </w:r>
      <w:r w:rsidR="00803A0E"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NY.: Free Press, 1985. – 557 p.</w:t>
      </w:r>
    </w:p>
    <w:p w14:paraId="7CFCAA2D" w14:textId="337896E9"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Портер М. Конкуренция. – М.: Вильямс, 2002. –</w:t>
      </w:r>
      <w:r w:rsidR="00803A0E" w:rsidRPr="00863413">
        <w:rPr>
          <w:rFonts w:ascii="Times New Roman" w:eastAsia="Calibri" w:hAnsi="Times New Roman" w:cs="Times New Roman"/>
          <w:sz w:val="28"/>
          <w:szCs w:val="28"/>
        </w:rPr>
        <w:t xml:space="preserve"> </w:t>
      </w:r>
      <w:r w:rsidR="0065414F" w:rsidRPr="00863413">
        <w:rPr>
          <w:rFonts w:ascii="Times New Roman" w:eastAsia="Calibri" w:hAnsi="Times New Roman" w:cs="Times New Roman"/>
          <w:sz w:val="28"/>
          <w:szCs w:val="28"/>
          <w:lang w:val="kk-KZ"/>
        </w:rPr>
        <w:t>496 с.</w:t>
      </w:r>
    </w:p>
    <w:p w14:paraId="51745D40" w14:textId="7F680400"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Enright M.J., Flowes-Williams I. Local Partnership, Clusters and SME Globalization: working paper / OECD. – Paris, 2001. – 38 p.</w:t>
      </w:r>
    </w:p>
    <w:p w14:paraId="0ACEEA52" w14:textId="59FD247C" w:rsidR="00DD4C78" w:rsidRPr="00863413" w:rsidRDefault="00DD4C78"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Enright M.J. Survey on the Characterization of Regional Clusters: initial results: competitiveness program</w:t>
      </w:r>
      <w:r w:rsidR="0050302E" w:rsidRPr="00863413">
        <w:rPr>
          <w:rFonts w:ascii="Times New Roman" w:eastAsia="Calibri" w:hAnsi="Times New Roman" w:cs="Times New Roman"/>
          <w:sz w:val="28"/>
          <w:szCs w:val="28"/>
          <w:lang w:val="kk-KZ"/>
        </w:rPr>
        <w:t xml:space="preserve">. </w:t>
      </w:r>
      <w:r w:rsidR="00803A0E" w:rsidRPr="00863413">
        <w:rPr>
          <w:rFonts w:ascii="Times New Roman" w:eastAsia="Calibri" w:hAnsi="Times New Roman" w:cs="Times New Roman"/>
          <w:sz w:val="28"/>
          <w:szCs w:val="28"/>
          <w:lang w:val="kk-KZ"/>
        </w:rPr>
        <w:t>–</w:t>
      </w:r>
      <w:r w:rsidR="0050302E" w:rsidRPr="00863413">
        <w:rPr>
          <w:rFonts w:ascii="Times New Roman" w:eastAsia="Calibri" w:hAnsi="Times New Roman" w:cs="Times New Roman"/>
          <w:sz w:val="28"/>
          <w:szCs w:val="28"/>
          <w:lang w:val="kk-KZ"/>
        </w:rPr>
        <w:t xml:space="preserve"> Hong Kong: University of Hong Kong, 2000. – 21 p.</w:t>
      </w:r>
    </w:p>
    <w:p w14:paraId="0751D15A" w14:textId="5608C6F0" w:rsidR="0050302E" w:rsidRPr="00863413" w:rsidRDefault="0050302E"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hAnsi="Times New Roman" w:cs="Times New Roman"/>
          <w:sz w:val="28"/>
          <w:szCs w:val="28"/>
        </w:rPr>
        <w:t>Аврамчикова Н.Т. Теоретические аспекты оценки качества экономического пространства // Региональная экономика: теория и практика. – 2012. – №35. – С. 2-13.</w:t>
      </w:r>
    </w:p>
    <w:p w14:paraId="18B30ECB" w14:textId="108E47A9" w:rsidR="00286954" w:rsidRPr="00863413" w:rsidRDefault="00286954"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hAnsi="Times New Roman" w:cs="Times New Roman"/>
          <w:sz w:val="28"/>
          <w:szCs w:val="28"/>
          <w:lang w:val="en-US"/>
        </w:rPr>
        <w:t xml:space="preserve">Taylor P.J., Catalano G., Walker D.R.F. Exploratory analysis of the world city network // Urban Studies. – 2002. – Vol. 39, </w:t>
      </w:r>
      <w:r w:rsidR="00803A0E" w:rsidRPr="00863413">
        <w:rPr>
          <w:rFonts w:ascii="Times New Roman" w:hAnsi="Times New Roman" w:cs="Times New Roman"/>
          <w:sz w:val="28"/>
          <w:szCs w:val="28"/>
          <w:lang w:val="en-US"/>
        </w:rPr>
        <w:t xml:space="preserve">Issue </w:t>
      </w:r>
      <w:r w:rsidRPr="00863413">
        <w:rPr>
          <w:rFonts w:ascii="Times New Roman" w:hAnsi="Times New Roman" w:cs="Times New Roman"/>
          <w:sz w:val="28"/>
          <w:szCs w:val="28"/>
          <w:lang w:val="en-US"/>
        </w:rPr>
        <w:t xml:space="preserve">13. </w:t>
      </w:r>
      <w:r w:rsidR="00803A0E" w:rsidRPr="00863413">
        <w:rPr>
          <w:rFonts w:ascii="Times New Roman" w:hAnsi="Times New Roman" w:cs="Times New Roman"/>
          <w:sz w:val="28"/>
          <w:szCs w:val="28"/>
          <w:lang w:val="en-US"/>
        </w:rPr>
        <w:t>–</w:t>
      </w:r>
      <w:r w:rsidRPr="00863413">
        <w:rPr>
          <w:rFonts w:ascii="Times New Roman" w:hAnsi="Times New Roman" w:cs="Times New Roman"/>
          <w:sz w:val="28"/>
          <w:szCs w:val="28"/>
          <w:lang w:val="en-US"/>
        </w:rPr>
        <w:t xml:space="preserve"> </w:t>
      </w:r>
      <w:r w:rsidRPr="00863413">
        <w:rPr>
          <w:rFonts w:ascii="Times New Roman" w:hAnsi="Times New Roman" w:cs="Times New Roman"/>
          <w:sz w:val="28"/>
          <w:szCs w:val="28"/>
        </w:rPr>
        <w:t>Р</w:t>
      </w:r>
      <w:r w:rsidRPr="00863413">
        <w:rPr>
          <w:rFonts w:ascii="Times New Roman" w:hAnsi="Times New Roman" w:cs="Times New Roman"/>
          <w:sz w:val="28"/>
          <w:szCs w:val="28"/>
          <w:lang w:val="en-US"/>
        </w:rPr>
        <w:t xml:space="preserve">. 2377-2394. </w:t>
      </w:r>
    </w:p>
    <w:p w14:paraId="571CD458" w14:textId="409CE957" w:rsidR="00286954" w:rsidRPr="00863413" w:rsidRDefault="00286954"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hAnsi="Times New Roman" w:cs="Times New Roman"/>
          <w:sz w:val="28"/>
          <w:szCs w:val="28"/>
        </w:rPr>
        <w:t xml:space="preserve">Смирнягин Л.В. Районы США: портрет современной Америки. </w:t>
      </w:r>
      <w:r w:rsidR="00803A0E" w:rsidRPr="00863413">
        <w:rPr>
          <w:rFonts w:ascii="Times New Roman" w:hAnsi="Times New Roman" w:cs="Times New Roman"/>
          <w:sz w:val="28"/>
          <w:szCs w:val="28"/>
        </w:rPr>
        <w:t>–</w:t>
      </w:r>
      <w:r w:rsidRPr="00863413">
        <w:rPr>
          <w:rFonts w:ascii="Times New Roman" w:hAnsi="Times New Roman" w:cs="Times New Roman"/>
          <w:sz w:val="28"/>
          <w:szCs w:val="28"/>
        </w:rPr>
        <w:t xml:space="preserve"> М.: Мысль, 1989. </w:t>
      </w:r>
      <w:r w:rsidR="00803A0E" w:rsidRPr="00863413">
        <w:rPr>
          <w:rFonts w:ascii="Times New Roman" w:hAnsi="Times New Roman" w:cs="Times New Roman"/>
          <w:sz w:val="28"/>
          <w:szCs w:val="28"/>
        </w:rPr>
        <w:t>–</w:t>
      </w:r>
      <w:r w:rsidRPr="00863413">
        <w:rPr>
          <w:rFonts w:ascii="Times New Roman" w:hAnsi="Times New Roman" w:cs="Times New Roman"/>
          <w:sz w:val="28"/>
          <w:szCs w:val="28"/>
        </w:rPr>
        <w:t xml:space="preserve"> 379 с</w:t>
      </w:r>
      <w:r w:rsidR="00803A0E" w:rsidRPr="00863413">
        <w:rPr>
          <w:rFonts w:ascii="Times New Roman" w:hAnsi="Times New Roman" w:cs="Times New Roman"/>
          <w:sz w:val="28"/>
          <w:szCs w:val="28"/>
          <w:lang w:val="kk-KZ"/>
        </w:rPr>
        <w:t>.</w:t>
      </w:r>
    </w:p>
    <w:p w14:paraId="6B0B79CE" w14:textId="47EEF5CB" w:rsidR="00286954" w:rsidRPr="00863413" w:rsidRDefault="00286954"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en-US"/>
        </w:rPr>
        <w:t>Friedmann J. Regional Development Policy. A Case Study of Venezuela. – NY</w:t>
      </w:r>
      <w:r w:rsidR="00803A0E"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en-US"/>
        </w:rPr>
        <w:t xml:space="preserve">: MIT Press, 1966. </w:t>
      </w:r>
      <w:r w:rsidR="00803A0E" w:rsidRPr="00863413">
        <w:rPr>
          <w:rFonts w:ascii="Times New Roman" w:eastAsia="Calibri" w:hAnsi="Times New Roman" w:cs="Times New Roman"/>
          <w:sz w:val="28"/>
          <w:szCs w:val="28"/>
          <w:lang w:val="en-US"/>
        </w:rPr>
        <w:t>–</w:t>
      </w:r>
      <w:r w:rsidRPr="00863413">
        <w:rPr>
          <w:rFonts w:ascii="Times New Roman" w:eastAsia="Calibri" w:hAnsi="Times New Roman" w:cs="Times New Roman"/>
          <w:sz w:val="28"/>
          <w:szCs w:val="28"/>
          <w:lang w:val="en-US"/>
        </w:rPr>
        <w:t xml:space="preserve"> </w:t>
      </w:r>
      <w:r w:rsidR="00803A0E" w:rsidRPr="00863413">
        <w:rPr>
          <w:rFonts w:ascii="Times New Roman" w:eastAsia="Calibri" w:hAnsi="Times New Roman" w:cs="Times New Roman"/>
          <w:sz w:val="28"/>
          <w:szCs w:val="28"/>
          <w:lang w:val="kk-KZ"/>
        </w:rPr>
        <w:t>ь</w:t>
      </w:r>
      <w:r w:rsidRPr="00863413">
        <w:rPr>
          <w:rFonts w:ascii="Times New Roman" w:eastAsia="Calibri" w:hAnsi="Times New Roman" w:cs="Times New Roman"/>
          <w:sz w:val="28"/>
          <w:szCs w:val="28"/>
          <w:lang w:val="en-US"/>
        </w:rPr>
        <w:t>279 p.</w:t>
      </w:r>
    </w:p>
    <w:p w14:paraId="77C13442" w14:textId="7D6375CE" w:rsidR="001A2EB2" w:rsidRPr="00863413" w:rsidRDefault="007F3454"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eastAsia="Calibri" w:hAnsi="Times New Roman" w:cs="Times New Roman"/>
          <w:sz w:val="28"/>
          <w:szCs w:val="28"/>
          <w:lang w:val="kk-KZ"/>
        </w:rPr>
        <w:t xml:space="preserve">Қазақстан Республикасының </w:t>
      </w:r>
      <w:r w:rsidR="00E31FDC" w:rsidRPr="00863413">
        <w:rPr>
          <w:rFonts w:ascii="Times New Roman" w:eastAsia="Calibri" w:hAnsi="Times New Roman" w:cs="Times New Roman"/>
          <w:sz w:val="28"/>
          <w:szCs w:val="28"/>
          <w:lang w:val="kk-KZ"/>
        </w:rPr>
        <w:t>Азаматтық кодексi</w:t>
      </w:r>
      <w:r w:rsidRPr="00863413">
        <w:rPr>
          <w:rFonts w:ascii="Times New Roman" w:eastAsia="Calibri" w:hAnsi="Times New Roman" w:cs="Times New Roman"/>
          <w:sz w:val="28"/>
          <w:szCs w:val="28"/>
          <w:lang w:val="kk-KZ"/>
        </w:rPr>
        <w:t>: 1994 жылд</w:t>
      </w:r>
      <w:r w:rsidR="00E31FDC" w:rsidRPr="00863413">
        <w:rPr>
          <w:rFonts w:ascii="Times New Roman" w:eastAsia="Calibri" w:hAnsi="Times New Roman" w:cs="Times New Roman"/>
          <w:sz w:val="28"/>
          <w:szCs w:val="28"/>
          <w:lang w:val="kk-KZ"/>
        </w:rPr>
        <w:t>ы</w:t>
      </w:r>
      <w:r w:rsidRPr="00863413">
        <w:rPr>
          <w:rFonts w:ascii="Times New Roman" w:eastAsia="Calibri" w:hAnsi="Times New Roman" w:cs="Times New Roman"/>
          <w:sz w:val="28"/>
          <w:szCs w:val="28"/>
          <w:lang w:val="kk-KZ"/>
        </w:rPr>
        <w:t>ң</w:t>
      </w:r>
      <w:r w:rsidR="00E31FDC" w:rsidRPr="00863413">
        <w:rPr>
          <w:rFonts w:ascii="Times New Roman" w:eastAsia="Calibri" w:hAnsi="Times New Roman" w:cs="Times New Roman"/>
          <w:sz w:val="28"/>
          <w:szCs w:val="28"/>
          <w:lang w:val="kk-KZ"/>
        </w:rPr>
        <w:t xml:space="preserve"> 27 желтоқсаны</w:t>
      </w:r>
      <w:r w:rsidRPr="00863413">
        <w:rPr>
          <w:rFonts w:ascii="Times New Roman" w:eastAsia="Calibri" w:hAnsi="Times New Roman" w:cs="Times New Roman"/>
          <w:sz w:val="28"/>
          <w:szCs w:val="28"/>
          <w:lang w:val="kk-KZ"/>
        </w:rPr>
        <w:t>,</w:t>
      </w:r>
      <w:r w:rsidR="00E31FDC" w:rsidRPr="00863413">
        <w:rPr>
          <w:rFonts w:ascii="Times New Roman" w:eastAsia="Calibri" w:hAnsi="Times New Roman" w:cs="Times New Roman"/>
          <w:sz w:val="28"/>
          <w:szCs w:val="28"/>
          <w:lang w:val="kk-KZ"/>
        </w:rPr>
        <w:t xml:space="preserve"> №268-ХIII</w:t>
      </w:r>
      <w:r w:rsidRPr="00863413">
        <w:rPr>
          <w:rFonts w:ascii="Times New Roman" w:eastAsia="Calibri" w:hAnsi="Times New Roman" w:cs="Times New Roman"/>
          <w:sz w:val="28"/>
          <w:szCs w:val="28"/>
          <w:lang w:val="kk-KZ"/>
        </w:rPr>
        <w:t xml:space="preserve"> қабылданған //</w:t>
      </w:r>
      <w:r w:rsidR="00E31FDC" w:rsidRPr="00863413">
        <w:rPr>
          <w:rFonts w:ascii="Times New Roman" w:eastAsia="Calibri" w:hAnsi="Times New Roman" w:cs="Times New Roman"/>
          <w:sz w:val="28"/>
          <w:szCs w:val="28"/>
          <w:lang w:val="kk-KZ"/>
        </w:rPr>
        <w:t xml:space="preserve"> </w:t>
      </w:r>
      <w:hyperlink r:id="rId96" w:history="1">
        <w:r w:rsidR="00D27F8A" w:rsidRPr="00863413">
          <w:rPr>
            <w:rStyle w:val="af8"/>
            <w:rFonts w:ascii="Times New Roman" w:eastAsia="Calibri" w:hAnsi="Times New Roman" w:cs="Times New Roman"/>
            <w:color w:val="auto"/>
            <w:sz w:val="28"/>
            <w:szCs w:val="28"/>
            <w:u w:val="none"/>
            <w:lang w:val="kk-KZ"/>
          </w:rPr>
          <w:t xml:space="preserve">https://adilet.zan.kz/kaz/docs. </w:t>
        </w:r>
        <w:r w:rsidR="00D27F8A" w:rsidRPr="00863413">
          <w:rPr>
            <w:rStyle w:val="af8"/>
            <w:rFonts w:ascii="Times New Roman" w:hAnsi="Times New Roman" w:cs="Times New Roman"/>
            <w:color w:val="auto"/>
            <w:sz w:val="28"/>
            <w:szCs w:val="28"/>
            <w:u w:val="none"/>
            <w:lang w:val="kk-KZ"/>
          </w:rPr>
          <w:t>25.09.2022</w:t>
        </w:r>
      </w:hyperlink>
      <w:r w:rsidR="001A2EB2" w:rsidRPr="00863413">
        <w:rPr>
          <w:rFonts w:ascii="Times New Roman" w:hAnsi="Times New Roman" w:cs="Times New Roman"/>
          <w:sz w:val="28"/>
          <w:szCs w:val="28"/>
          <w:lang w:val="kk-KZ"/>
        </w:rPr>
        <w:t>.</w:t>
      </w:r>
    </w:p>
    <w:p w14:paraId="7DA030F4" w14:textId="05A82F02" w:rsidR="00D27F8A" w:rsidRPr="00863413" w:rsidRDefault="00D27F8A"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ҚР шағын және орта кәсіпкерлік (ШОК) // https://stat.gov.kz/. 05.01.2023.</w:t>
      </w:r>
    </w:p>
    <w:p w14:paraId="1A5E495F" w14:textId="463571FF" w:rsidR="00D27F8A" w:rsidRPr="00863413" w:rsidRDefault="00D27F8A"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Постановление Правительства Республики Казахстан. О Концепции региональной политики Республики Казахстан: утв. 9 сентября 1996 года, №1097 // https://adilet.zan.kz/rus/docs/P960001097. 05.07.2022.</w:t>
      </w:r>
    </w:p>
    <w:p w14:paraId="5E4CF75B" w14:textId="2A8946B0" w:rsidR="00D27F8A" w:rsidRPr="00863413" w:rsidRDefault="00D27F8A"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ДАМУ _ отчет МСП _ рус.pdf // damu.kz. 08.12.202</w:t>
      </w:r>
      <w:r w:rsidR="00DD2524" w:rsidRPr="00863413">
        <w:rPr>
          <w:rFonts w:ascii="Times New Roman" w:hAnsi="Times New Roman" w:cs="Times New Roman"/>
          <w:sz w:val="28"/>
          <w:szCs w:val="28"/>
          <w:lang w:val="kk-KZ"/>
        </w:rPr>
        <w:t>1</w:t>
      </w:r>
      <w:r w:rsidRPr="00863413">
        <w:rPr>
          <w:rFonts w:ascii="Times New Roman" w:hAnsi="Times New Roman" w:cs="Times New Roman"/>
          <w:sz w:val="28"/>
          <w:szCs w:val="28"/>
          <w:lang w:val="kk-KZ"/>
        </w:rPr>
        <w:t>.</w:t>
      </w:r>
    </w:p>
    <w:p w14:paraId="77FC3076" w14:textId="298C741C" w:rsidR="00D27F8A" w:rsidRPr="00863413" w:rsidRDefault="00D27F8A"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Қазақстан Республикасының Заңы. Жеке кәсіпкерлікті қорғау және қолдау туралы: 1992 жылдың 4 ш</w:t>
      </w:r>
      <w:r w:rsidR="00260C30" w:rsidRPr="00863413">
        <w:rPr>
          <w:rFonts w:ascii="Times New Roman" w:hAnsi="Times New Roman" w:cs="Times New Roman"/>
          <w:sz w:val="28"/>
          <w:szCs w:val="28"/>
          <w:lang w:val="kk-KZ"/>
        </w:rPr>
        <w:t>і</w:t>
      </w:r>
      <w:r w:rsidRPr="00863413">
        <w:rPr>
          <w:rFonts w:ascii="Times New Roman" w:hAnsi="Times New Roman" w:cs="Times New Roman"/>
          <w:sz w:val="28"/>
          <w:szCs w:val="28"/>
          <w:lang w:val="kk-KZ"/>
        </w:rPr>
        <w:t>лдесі, №1543 қабылданған // http://adilet.zan.kz/kaz/docs/Z920002500. 03.04.2017.</w:t>
      </w:r>
    </w:p>
    <w:p w14:paraId="541BA6CF" w14:textId="0A884588" w:rsidR="00DD2524" w:rsidRPr="00863413" w:rsidRDefault="00DD2524"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Ақмола облысы // http:// https://stat.gov.kz/. 05.01.2023.</w:t>
      </w:r>
    </w:p>
    <w:p w14:paraId="0D1569A5" w14:textId="0D46118B" w:rsidR="00D27F8A" w:rsidRPr="00863413" w:rsidRDefault="00D27F8A"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Қарағаны облысы әлеуметтік экономикалық даму  // https://stat.gov.kz/. 07.01.2023.</w:t>
      </w:r>
    </w:p>
    <w:p w14:paraId="0C7F8520" w14:textId="0A5B3B63" w:rsidR="00D27F8A" w:rsidRPr="00863413" w:rsidRDefault="00D27F8A"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Қостанай облысы // https://stat.gov.kz/. 07.02.2023.</w:t>
      </w:r>
    </w:p>
    <w:p w14:paraId="699BCAD4" w14:textId="1FAD9CDA" w:rsidR="00DD2524" w:rsidRPr="00863413" w:rsidRDefault="00DD2524"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ДАМУ _ отчет МСП _ рус.pdf // damu.kz. 08.12.2022.</w:t>
      </w:r>
    </w:p>
    <w:p w14:paraId="42B99BCA" w14:textId="2A699FAB" w:rsidR="00AF31AD" w:rsidRPr="006E1A3C" w:rsidRDefault="006E1A3C"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6E1A3C">
        <w:rPr>
          <w:rStyle w:val="rynqvb"/>
          <w:rFonts w:ascii="Times New Roman" w:hAnsi="Times New Roman" w:cs="Times New Roman"/>
          <w:sz w:val="28"/>
          <w:szCs w:val="28"/>
        </w:rPr>
        <w:t xml:space="preserve">Прогноз социально-экономического развития республики казахстан на 2023-2027 гг. // </w:t>
      </w:r>
      <w:hyperlink r:id="rId97" w:history="1">
        <w:r w:rsidRPr="006E1A3C">
          <w:rPr>
            <w:rStyle w:val="af8"/>
            <w:rFonts w:ascii="Times New Roman" w:hAnsi="Times New Roman" w:cs="Times New Roman"/>
            <w:color w:val="auto"/>
            <w:sz w:val="28"/>
            <w:szCs w:val="28"/>
            <w:u w:val="none"/>
            <w:lang w:val="kk-KZ"/>
          </w:rPr>
          <w:t>https://www.gov.kz/memleket/entities/economy. 08.11.2022.</w:t>
        </w:r>
      </w:hyperlink>
    </w:p>
    <w:p w14:paraId="67C08F66" w14:textId="77777777" w:rsidR="00A5151E" w:rsidRPr="00863413" w:rsidRDefault="00A5151E"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Nabieva M.T., Turmakhanbetova Sh., Shamisheva N. et al. Determinants of innovative development on the example of Kazakhstan // Journal of Science and Technology Policy Management. – 2021. – Vol. 12, Issue 4. – P. 651-665.</w:t>
      </w:r>
    </w:p>
    <w:p w14:paraId="614A29AC" w14:textId="77777777" w:rsidR="00A5151E" w:rsidRPr="00863413" w:rsidRDefault="00A5151E"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Набиева М.Т. Ауыл шаруашылық кәсіпорындарында корпоративтік әлеуметтік жауапкершілік қалыптастыру // Аграрлық нарық проблемалары. – 2018. – №1. – Б. 53-61.</w:t>
      </w:r>
    </w:p>
    <w:p w14:paraId="752DA1B8" w14:textId="1C450E21" w:rsidR="00A5151E" w:rsidRPr="00863413" w:rsidRDefault="00A5151E"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 xml:space="preserve">«Шаруашылық қызметтің бостандығы және кәсіпкерлікті дамыту туралы Қазақ КСР» заңы, 11 желтоқсан 1990 жыл </w:t>
      </w:r>
      <w:r w:rsidR="00863413">
        <w:rPr>
          <w:rFonts w:ascii="Times New Roman" w:hAnsi="Times New Roman" w:cs="Times New Roman"/>
          <w:sz w:val="28"/>
          <w:szCs w:val="28"/>
          <w:lang w:val="kk-KZ"/>
        </w:rPr>
        <w:t xml:space="preserve">// </w:t>
      </w:r>
      <w:r w:rsidRPr="00863413">
        <w:rPr>
          <w:rFonts w:ascii="Times New Roman" w:hAnsi="Times New Roman" w:cs="Times New Roman"/>
          <w:sz w:val="28"/>
          <w:szCs w:val="28"/>
          <w:lang w:val="kk-KZ"/>
        </w:rPr>
        <w:t>https://adilet.zan.kz/kaz/docs/Z1400000211 25.06.2022.</w:t>
      </w:r>
    </w:p>
    <w:p w14:paraId="72A201CF" w14:textId="77777777" w:rsidR="00A5151E" w:rsidRPr="00863413" w:rsidRDefault="00A5151E"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Қазақстан Республикасының Заңы. Жеке кәсіпкерлік туралы: 1997 жылдың 19 маусымы, №135 қабылданған // http://adilet.zan.kz/kaz. 03.04.2017.</w:t>
      </w:r>
    </w:p>
    <w:p w14:paraId="4C2C46AD" w14:textId="77777777" w:rsidR="00A5151E" w:rsidRPr="00863413" w:rsidRDefault="00A5151E"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Қазақстан Республикасының Заңы. Жеке кәсіпкерлік туралы: 2006 жылдың 31 қаңтарда, №124 қабылданған // http://adilet.zan.kz/kaz/. 03.04.2017.</w:t>
      </w:r>
    </w:p>
    <w:p w14:paraId="59A04B04" w14:textId="77777777" w:rsidR="00A5151E" w:rsidRPr="00863413" w:rsidRDefault="00A5151E"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Қазақстан Республикасының Заңы. Тура инвестицияларды мемлекеттік қолдау туралы: 1997 жылдың 28 ақпанда, №75 қабылданған // http://adilet.zan.kz/kaz/docs/Z970000075_. 03.04.2017.</w:t>
      </w:r>
    </w:p>
    <w:p w14:paraId="756AAF11" w14:textId="77777777" w:rsidR="00A5151E" w:rsidRPr="00863413" w:rsidRDefault="00A5151E"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Қазақстан Республикасының Кодексі. Қазақстан Республикасының Кәсіпкерлік Кодексі: 2015 жылдың 29 қазанда, №375 қабылданған // http://adilet.zan.kz/kaz/docs/K1500000375. 03.04.2017.</w:t>
      </w:r>
    </w:p>
    <w:p w14:paraId="18CB1E7B" w14:textId="77777777" w:rsidR="00A5151E" w:rsidRPr="00863413" w:rsidRDefault="00A5151E"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Қазақстан Республикасының Кодексі. Салық және бюджетке төленетін басқа да міндетті төлемдер туралы: 2017 жылдың 25 желтоқсаны, №120 қабылданған // http://adilet.zan.kz/kaz/docs/P080000812_. 25.06.2022.</w:t>
      </w:r>
    </w:p>
    <w:p w14:paraId="435D1F89" w14:textId="77777777" w:rsidR="00A5151E" w:rsidRPr="00863413" w:rsidRDefault="00A5151E"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Единый бизнес-портал для предпринимателей Казахстана // http://www.resurs.kz/catalog/businessgov?ysclid=lh0c4j2lfr40847993. 10.0.2022.</w:t>
      </w:r>
    </w:p>
    <w:p w14:paraId="0151EAC7" w14:textId="5FEC55CC" w:rsidR="00A5151E" w:rsidRPr="00863413" w:rsidRDefault="00A5151E"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kk-KZ"/>
        </w:rPr>
        <w:t>Территория бизнес // business.gov.kz. 05.02.20177.</w:t>
      </w:r>
    </w:p>
    <w:p w14:paraId="3A4C226F" w14:textId="49FEC7BB" w:rsidR="00E31FDC"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Лексин В.Н. Российский бюджетный федерализм: кризис действующей и контуры предлагаемой модели // Федерализм и региональная политика</w:t>
      </w:r>
      <w:r w:rsidR="00803A0E" w:rsidRPr="00863413">
        <w:rPr>
          <w:rFonts w:ascii="Times New Roman" w:eastAsia="Calibri" w:hAnsi="Times New Roman" w:cs="Times New Roman"/>
          <w:sz w:val="28"/>
          <w:szCs w:val="28"/>
          <w:lang w:val="kk-KZ"/>
        </w:rPr>
        <w:t>: проблемы России и зарубежный опыт: сб</w:t>
      </w:r>
      <w:r w:rsidRPr="00863413">
        <w:rPr>
          <w:rFonts w:ascii="Times New Roman" w:eastAsia="Calibri" w:hAnsi="Times New Roman" w:cs="Times New Roman"/>
          <w:sz w:val="28"/>
          <w:szCs w:val="28"/>
          <w:lang w:val="kk-KZ"/>
        </w:rPr>
        <w:t>.</w:t>
      </w:r>
      <w:r w:rsidR="00803A0E" w:rsidRPr="00863413">
        <w:rPr>
          <w:rFonts w:ascii="Times New Roman" w:eastAsia="Calibri" w:hAnsi="Times New Roman" w:cs="Times New Roman"/>
          <w:sz w:val="28"/>
          <w:szCs w:val="28"/>
          <w:lang w:val="kk-KZ"/>
        </w:rPr>
        <w:t xml:space="preserve"> науч. тр.</w:t>
      </w:r>
      <w:r w:rsidRPr="00863413">
        <w:rPr>
          <w:rFonts w:ascii="Times New Roman" w:eastAsia="Calibri" w:hAnsi="Times New Roman" w:cs="Times New Roman"/>
          <w:sz w:val="28"/>
          <w:szCs w:val="28"/>
          <w:lang w:val="kk-KZ"/>
        </w:rPr>
        <w:t xml:space="preserve"> – Новосибирск</w:t>
      </w:r>
      <w:r w:rsidR="00803A0E" w:rsidRPr="00863413">
        <w:rPr>
          <w:rFonts w:ascii="Times New Roman" w:eastAsia="Calibri" w:hAnsi="Times New Roman" w:cs="Times New Roman"/>
          <w:sz w:val="28"/>
          <w:szCs w:val="28"/>
          <w:lang w:val="kk-KZ"/>
        </w:rPr>
        <w:t>, 1995</w:t>
      </w:r>
      <w:r w:rsidRPr="00863413">
        <w:rPr>
          <w:rFonts w:ascii="Times New Roman" w:eastAsia="Calibri" w:hAnsi="Times New Roman" w:cs="Times New Roman"/>
          <w:sz w:val="28"/>
          <w:szCs w:val="28"/>
          <w:lang w:val="kk-KZ"/>
        </w:rPr>
        <w:t xml:space="preserve">. – </w:t>
      </w:r>
      <w:r w:rsidR="00803A0E" w:rsidRPr="00863413">
        <w:rPr>
          <w:rFonts w:ascii="Times New Roman" w:eastAsia="Calibri" w:hAnsi="Times New Roman" w:cs="Times New Roman"/>
          <w:sz w:val="28"/>
          <w:szCs w:val="28"/>
          <w:lang w:val="kk-KZ"/>
        </w:rPr>
        <w:t>С</w:t>
      </w:r>
      <w:r w:rsidRPr="00863413">
        <w:rPr>
          <w:rFonts w:ascii="Times New Roman" w:eastAsia="Calibri" w:hAnsi="Times New Roman" w:cs="Times New Roman"/>
          <w:sz w:val="28"/>
          <w:szCs w:val="28"/>
          <w:lang w:val="kk-KZ"/>
        </w:rPr>
        <w:t>. 22-29</w:t>
      </w:r>
      <w:r w:rsidR="007F3454" w:rsidRPr="00863413">
        <w:rPr>
          <w:rFonts w:ascii="Times New Roman" w:eastAsia="Calibri" w:hAnsi="Times New Roman" w:cs="Times New Roman"/>
          <w:sz w:val="28"/>
          <w:szCs w:val="28"/>
          <w:lang w:val="kk-KZ"/>
        </w:rPr>
        <w:t>.</w:t>
      </w:r>
    </w:p>
    <w:p w14:paraId="15D1CB14" w14:textId="3D12C490" w:rsidR="00E31FDC"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Ровенский Ю.А. Эволюция малого предпринимательства в России // Социально-политический журнал. </w:t>
      </w:r>
      <w:r w:rsidR="007F3454"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1996. </w:t>
      </w:r>
      <w:r w:rsidR="007F3454"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№2. – </w:t>
      </w:r>
      <w:r w:rsidR="007F3454" w:rsidRPr="00863413">
        <w:rPr>
          <w:rFonts w:ascii="Times New Roman" w:eastAsia="Calibri" w:hAnsi="Times New Roman" w:cs="Times New Roman"/>
          <w:sz w:val="28"/>
          <w:szCs w:val="28"/>
          <w:lang w:val="kk-KZ"/>
        </w:rPr>
        <w:t>С</w:t>
      </w:r>
      <w:r w:rsidRPr="00863413">
        <w:rPr>
          <w:rFonts w:ascii="Times New Roman" w:eastAsia="Calibri" w:hAnsi="Times New Roman" w:cs="Times New Roman"/>
          <w:sz w:val="28"/>
          <w:szCs w:val="28"/>
          <w:lang w:val="kk-KZ"/>
        </w:rPr>
        <w:t>. 40-52</w:t>
      </w:r>
      <w:r w:rsidR="007F3454" w:rsidRPr="00863413">
        <w:rPr>
          <w:rFonts w:ascii="Times New Roman" w:eastAsia="Calibri" w:hAnsi="Times New Roman" w:cs="Times New Roman"/>
          <w:sz w:val="28"/>
          <w:szCs w:val="28"/>
          <w:lang w:val="kk-KZ"/>
        </w:rPr>
        <w:t>.</w:t>
      </w:r>
    </w:p>
    <w:p w14:paraId="3D537E08" w14:textId="0DA612B5" w:rsidR="00E31FDC"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Организация предпринимательской деятельности: учеб</w:t>
      </w:r>
      <w:r w:rsidR="007F3454"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пос</w:t>
      </w:r>
      <w:r w:rsidR="007F3454" w:rsidRPr="00863413">
        <w:rPr>
          <w:rFonts w:ascii="Times New Roman" w:eastAsia="Calibri" w:hAnsi="Times New Roman" w:cs="Times New Roman"/>
          <w:sz w:val="28"/>
          <w:szCs w:val="28"/>
          <w:lang w:val="kk-KZ"/>
        </w:rPr>
        <w:t xml:space="preserve">. </w:t>
      </w:r>
      <w:r w:rsidRPr="00863413">
        <w:rPr>
          <w:rFonts w:ascii="Times New Roman" w:eastAsia="Calibri" w:hAnsi="Times New Roman" w:cs="Times New Roman"/>
          <w:sz w:val="28"/>
          <w:szCs w:val="28"/>
          <w:lang w:val="kk-KZ"/>
        </w:rPr>
        <w:t xml:space="preserve">/ под ред. </w:t>
      </w:r>
      <w:r w:rsidR="007F3454" w:rsidRPr="00863413">
        <w:rPr>
          <w:rFonts w:ascii="Times New Roman" w:eastAsia="Calibri" w:hAnsi="Times New Roman" w:cs="Times New Roman"/>
          <w:sz w:val="28"/>
          <w:szCs w:val="28"/>
          <w:lang w:val="kk-KZ"/>
        </w:rPr>
        <w:t xml:space="preserve">Г.Л. </w:t>
      </w:r>
      <w:r w:rsidRPr="00863413">
        <w:rPr>
          <w:rFonts w:ascii="Times New Roman" w:eastAsia="Calibri" w:hAnsi="Times New Roman" w:cs="Times New Roman"/>
          <w:sz w:val="28"/>
          <w:szCs w:val="28"/>
          <w:lang w:val="kk-KZ"/>
        </w:rPr>
        <w:t>Багиева. – СПб.: Изд-во СПбГУЭФ, 2001.</w:t>
      </w:r>
      <w:r w:rsidR="007F3454" w:rsidRPr="00863413">
        <w:rPr>
          <w:rFonts w:ascii="Times New Roman" w:eastAsia="Calibri" w:hAnsi="Times New Roman" w:cs="Times New Roman"/>
          <w:sz w:val="28"/>
          <w:szCs w:val="28"/>
          <w:lang w:val="kk-KZ"/>
        </w:rPr>
        <w:t xml:space="preserve"> – </w:t>
      </w:r>
      <w:r w:rsidRPr="00863413">
        <w:rPr>
          <w:rFonts w:ascii="Times New Roman" w:eastAsia="Calibri" w:hAnsi="Times New Roman" w:cs="Times New Roman"/>
          <w:sz w:val="28"/>
          <w:szCs w:val="28"/>
          <w:lang w:val="kk-KZ"/>
        </w:rPr>
        <w:t>231 с.</w:t>
      </w:r>
    </w:p>
    <w:p w14:paraId="4716DC69" w14:textId="04830247" w:rsidR="00E31FDC"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Блинов А.С. Малое предпринимательство: </w:t>
      </w:r>
      <w:r w:rsidR="007F3454" w:rsidRPr="00863413">
        <w:rPr>
          <w:rFonts w:ascii="Times New Roman" w:eastAsia="Calibri" w:hAnsi="Times New Roman" w:cs="Times New Roman"/>
          <w:sz w:val="28"/>
          <w:szCs w:val="28"/>
          <w:lang w:val="kk-KZ"/>
        </w:rPr>
        <w:t>т</w:t>
      </w:r>
      <w:r w:rsidRPr="00863413">
        <w:rPr>
          <w:rFonts w:ascii="Times New Roman" w:eastAsia="Calibri" w:hAnsi="Times New Roman" w:cs="Times New Roman"/>
          <w:sz w:val="28"/>
          <w:szCs w:val="28"/>
          <w:lang w:val="kk-KZ"/>
        </w:rPr>
        <w:t xml:space="preserve">еория и практика. </w:t>
      </w:r>
      <w:r w:rsidR="007F3454"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М.: Инфра-М, 2003. – 356 с.</w:t>
      </w:r>
    </w:p>
    <w:p w14:paraId="09B0CB08" w14:textId="2271C869" w:rsidR="00A9794D" w:rsidRPr="00863413" w:rsidRDefault="00A9794D"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bCs/>
          <w:sz w:val="28"/>
          <w:szCs w:val="28"/>
          <w:lang w:val="kk-KZ"/>
        </w:rPr>
      </w:pPr>
      <w:r w:rsidRPr="00863413">
        <w:rPr>
          <w:rFonts w:ascii="Times New Roman" w:eastAsia="Calibri" w:hAnsi="Times New Roman" w:cs="Times New Roman"/>
          <w:sz w:val="28"/>
          <w:szCs w:val="28"/>
          <w:lang w:val="kk-KZ"/>
        </w:rPr>
        <w:t>Набиева М.Т. Некоторые пути к инновационному развитию экономики</w:t>
      </w:r>
      <w:r w:rsidR="007F3454" w:rsidRPr="00863413">
        <w:rPr>
          <w:rFonts w:ascii="Times New Roman" w:eastAsia="Calibri" w:hAnsi="Times New Roman" w:cs="Times New Roman"/>
          <w:sz w:val="28"/>
          <w:szCs w:val="28"/>
          <w:lang w:val="kk-KZ"/>
        </w:rPr>
        <w:t xml:space="preserve"> //</w:t>
      </w:r>
      <w:r w:rsidRPr="00863413">
        <w:rPr>
          <w:rFonts w:ascii="Times New Roman" w:eastAsia="Times New Roman" w:hAnsi="Times New Roman" w:cs="Times New Roman"/>
          <w:sz w:val="28"/>
          <w:szCs w:val="28"/>
          <w:lang w:val="kk-KZ" w:eastAsia="ru-RU"/>
        </w:rPr>
        <w:t xml:space="preserve"> </w:t>
      </w:r>
      <w:r w:rsidR="007F3454" w:rsidRPr="00863413">
        <w:rPr>
          <w:rStyle w:val="extendedtext-short"/>
          <w:rFonts w:ascii="Times New Roman" w:hAnsi="Times New Roman" w:cs="Times New Roman"/>
          <w:bCs/>
          <w:sz w:val="28"/>
          <w:szCs w:val="28"/>
        </w:rPr>
        <w:t>Абай</w:t>
      </w:r>
      <w:r w:rsidR="007F3454" w:rsidRPr="00863413">
        <w:rPr>
          <w:rStyle w:val="extendedtext-short"/>
          <w:rFonts w:ascii="Times New Roman" w:hAnsi="Times New Roman" w:cs="Times New Roman"/>
          <w:sz w:val="28"/>
          <w:szCs w:val="28"/>
        </w:rPr>
        <w:t xml:space="preserve"> </w:t>
      </w:r>
      <w:r w:rsidR="007F3454" w:rsidRPr="00863413">
        <w:rPr>
          <w:rStyle w:val="extendedtext-short"/>
          <w:rFonts w:ascii="Times New Roman" w:hAnsi="Times New Roman" w:cs="Times New Roman"/>
          <w:bCs/>
          <w:sz w:val="28"/>
          <w:szCs w:val="28"/>
        </w:rPr>
        <w:t>атындағы</w:t>
      </w:r>
      <w:r w:rsidR="007F3454" w:rsidRPr="00863413">
        <w:rPr>
          <w:rStyle w:val="extendedtext-short"/>
          <w:rFonts w:ascii="Times New Roman" w:hAnsi="Times New Roman" w:cs="Times New Roman"/>
          <w:sz w:val="28"/>
          <w:szCs w:val="28"/>
        </w:rPr>
        <w:t xml:space="preserve"> ҚазҰПУ</w:t>
      </w:r>
      <w:r w:rsidRPr="00863413">
        <w:rPr>
          <w:rFonts w:ascii="Times New Roman" w:eastAsia="Calibri" w:hAnsi="Times New Roman" w:cs="Times New Roman"/>
          <w:sz w:val="28"/>
          <w:szCs w:val="28"/>
          <w:lang w:val="kk-KZ"/>
        </w:rPr>
        <w:t xml:space="preserve">. – </w:t>
      </w:r>
      <w:r w:rsidRPr="00863413">
        <w:rPr>
          <w:rFonts w:ascii="Times New Roman" w:eastAsia="Calibri" w:hAnsi="Times New Roman" w:cs="Times New Roman"/>
          <w:bCs/>
          <w:sz w:val="28"/>
          <w:szCs w:val="28"/>
          <w:lang w:val="kk-KZ"/>
        </w:rPr>
        <w:t xml:space="preserve">2019. </w:t>
      </w:r>
      <w:r w:rsidR="007F3454" w:rsidRPr="00863413">
        <w:rPr>
          <w:rFonts w:ascii="Times New Roman" w:eastAsia="Calibri" w:hAnsi="Times New Roman" w:cs="Times New Roman"/>
          <w:bCs/>
          <w:sz w:val="28"/>
          <w:szCs w:val="28"/>
          <w:lang w:val="kk-KZ"/>
        </w:rPr>
        <w:t>–</w:t>
      </w:r>
      <w:r w:rsidRPr="00863413">
        <w:rPr>
          <w:rFonts w:ascii="Times New Roman" w:eastAsia="Calibri" w:hAnsi="Times New Roman" w:cs="Times New Roman"/>
          <w:bCs/>
          <w:sz w:val="28"/>
          <w:szCs w:val="28"/>
          <w:lang w:val="kk-KZ"/>
        </w:rPr>
        <w:t xml:space="preserve"> </w:t>
      </w:r>
      <w:r w:rsidR="007F3454" w:rsidRPr="00863413">
        <w:rPr>
          <w:rFonts w:ascii="Times New Roman" w:eastAsia="Calibri" w:hAnsi="Times New Roman" w:cs="Times New Roman"/>
          <w:bCs/>
          <w:sz w:val="28"/>
          <w:szCs w:val="28"/>
          <w:lang w:val="kk-KZ"/>
        </w:rPr>
        <w:t>№</w:t>
      </w:r>
      <w:r w:rsidRPr="00863413">
        <w:rPr>
          <w:rFonts w:ascii="Times New Roman" w:eastAsia="Calibri" w:hAnsi="Times New Roman" w:cs="Times New Roman"/>
          <w:bCs/>
          <w:sz w:val="28"/>
          <w:szCs w:val="28"/>
          <w:lang w:val="kk-KZ"/>
        </w:rPr>
        <w:t xml:space="preserve">6. </w:t>
      </w:r>
      <w:r w:rsidR="007F3454" w:rsidRPr="00863413">
        <w:rPr>
          <w:rFonts w:ascii="Times New Roman" w:eastAsia="Calibri" w:hAnsi="Times New Roman" w:cs="Times New Roman"/>
          <w:bCs/>
          <w:sz w:val="28"/>
          <w:szCs w:val="28"/>
          <w:lang w:val="kk-KZ"/>
        </w:rPr>
        <w:t>–</w:t>
      </w:r>
      <w:r w:rsidRPr="00863413">
        <w:rPr>
          <w:rFonts w:ascii="Times New Roman" w:eastAsia="Calibri" w:hAnsi="Times New Roman" w:cs="Times New Roman"/>
          <w:bCs/>
          <w:sz w:val="28"/>
          <w:szCs w:val="28"/>
          <w:lang w:val="kk-KZ"/>
        </w:rPr>
        <w:t xml:space="preserve"> </w:t>
      </w:r>
      <w:r w:rsidR="007F3454" w:rsidRPr="00863413">
        <w:rPr>
          <w:rFonts w:ascii="Times New Roman" w:eastAsia="Calibri" w:hAnsi="Times New Roman" w:cs="Times New Roman"/>
          <w:bCs/>
          <w:sz w:val="28"/>
          <w:szCs w:val="28"/>
          <w:lang w:val="kk-KZ"/>
        </w:rPr>
        <w:t xml:space="preserve">Б. </w:t>
      </w:r>
      <w:r w:rsidRPr="00863413">
        <w:rPr>
          <w:rFonts w:ascii="Times New Roman" w:eastAsia="Calibri" w:hAnsi="Times New Roman" w:cs="Times New Roman"/>
          <w:bCs/>
          <w:sz w:val="28"/>
          <w:szCs w:val="28"/>
          <w:lang w:val="kk-KZ"/>
        </w:rPr>
        <w:t>29-34.</w:t>
      </w:r>
    </w:p>
    <w:p w14:paraId="13B67B70" w14:textId="226C6403" w:rsidR="001A2EB2" w:rsidRPr="00863413" w:rsidRDefault="002661C1"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eastAsia="Calibri" w:hAnsi="Times New Roman" w:cs="Times New Roman"/>
          <w:sz w:val="28"/>
          <w:szCs w:val="28"/>
          <w:lang w:val="en-US"/>
        </w:rPr>
        <w:t>Partridge M., Beaulieu B., Goetz S. Developing and Assessing Potential Forward-Looking Distress Indicators for the Appalachian Region</w:t>
      </w:r>
      <w:r w:rsidR="007F3454" w:rsidRPr="00863413">
        <w:rPr>
          <w:rFonts w:ascii="Times New Roman" w:eastAsia="Calibri" w:hAnsi="Times New Roman" w:cs="Times New Roman"/>
          <w:sz w:val="28"/>
          <w:szCs w:val="28"/>
          <w:lang w:val="en-US"/>
        </w:rPr>
        <w:t xml:space="preserve"> //</w:t>
      </w:r>
      <w:r w:rsidR="004C3E3B" w:rsidRPr="00863413">
        <w:rPr>
          <w:rFonts w:ascii="Times New Roman" w:eastAsia="Calibri" w:hAnsi="Times New Roman" w:cs="Times New Roman"/>
          <w:sz w:val="28"/>
          <w:szCs w:val="28"/>
          <w:lang w:val="en-US"/>
        </w:rPr>
        <w:t xml:space="preserve"> https://www.arc.gov/report/developing-and-assessing-potential-forward</w:t>
      </w:r>
      <w:r w:rsidR="007F3454" w:rsidRPr="00863413">
        <w:rPr>
          <w:rFonts w:ascii="Times New Roman" w:eastAsia="Calibri" w:hAnsi="Times New Roman" w:cs="Times New Roman"/>
          <w:sz w:val="28"/>
          <w:szCs w:val="28"/>
          <w:lang w:val="en-US"/>
        </w:rPr>
        <w:t>.</w:t>
      </w:r>
      <w:r w:rsidRPr="00863413">
        <w:rPr>
          <w:rFonts w:ascii="Times New Roman" w:eastAsia="Calibri" w:hAnsi="Times New Roman" w:cs="Times New Roman"/>
          <w:sz w:val="28"/>
          <w:szCs w:val="28"/>
          <w:lang w:val="en-US"/>
        </w:rPr>
        <w:t xml:space="preserve"> </w:t>
      </w:r>
      <w:r w:rsidR="001A2EB2" w:rsidRPr="00863413">
        <w:rPr>
          <w:rFonts w:ascii="Times New Roman" w:hAnsi="Times New Roman" w:cs="Times New Roman"/>
          <w:sz w:val="28"/>
          <w:szCs w:val="28"/>
          <w:lang w:val="kk-KZ"/>
        </w:rPr>
        <w:t>25.08.2022.</w:t>
      </w:r>
    </w:p>
    <w:p w14:paraId="095363BD" w14:textId="5AAA3C8C" w:rsidR="00E31FDC"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Давыдянц Д.Е. Оценка, анализ и пути повышения эффективности экономики</w:t>
      </w:r>
      <w:r w:rsidR="004C3E3B" w:rsidRPr="00863413">
        <w:rPr>
          <w:rFonts w:ascii="Times New Roman" w:eastAsia="Calibri" w:hAnsi="Times New Roman" w:cs="Times New Roman"/>
          <w:sz w:val="28"/>
          <w:szCs w:val="28"/>
          <w:lang w:val="kk-KZ"/>
        </w:rPr>
        <w:t xml:space="preserve">: </w:t>
      </w:r>
      <w:r w:rsidRPr="00863413">
        <w:rPr>
          <w:rFonts w:ascii="Times New Roman" w:eastAsia="Calibri" w:hAnsi="Times New Roman" w:cs="Times New Roman"/>
          <w:sz w:val="28"/>
          <w:szCs w:val="28"/>
          <w:lang w:val="kk-KZ"/>
        </w:rPr>
        <w:t>макро-,мезо- и микроуровни, торговля.</w:t>
      </w:r>
      <w:r w:rsidR="004C3E3B" w:rsidRPr="00863413">
        <w:rPr>
          <w:rFonts w:ascii="Times New Roman" w:eastAsia="Calibri" w:hAnsi="Times New Roman" w:cs="Times New Roman"/>
          <w:sz w:val="28"/>
          <w:szCs w:val="28"/>
          <w:lang w:val="kk-KZ"/>
        </w:rPr>
        <w:t xml:space="preserve"> – </w:t>
      </w:r>
      <w:r w:rsidRPr="00863413">
        <w:rPr>
          <w:rFonts w:ascii="Times New Roman" w:eastAsia="Calibri" w:hAnsi="Times New Roman" w:cs="Times New Roman"/>
          <w:sz w:val="28"/>
          <w:szCs w:val="28"/>
          <w:lang w:val="kk-KZ"/>
        </w:rPr>
        <w:t>Ставрополь: Кавказский край, 2000. –</w:t>
      </w:r>
      <w:r w:rsidR="004C3E3B" w:rsidRPr="00863413">
        <w:rPr>
          <w:rFonts w:ascii="Times New Roman" w:eastAsia="Calibri" w:hAnsi="Times New Roman" w:cs="Times New Roman"/>
          <w:sz w:val="28"/>
          <w:szCs w:val="28"/>
          <w:lang w:val="kk-KZ"/>
        </w:rPr>
        <w:t xml:space="preserve"> </w:t>
      </w:r>
      <w:r w:rsidRPr="00863413">
        <w:rPr>
          <w:rFonts w:ascii="Times New Roman" w:eastAsia="Calibri" w:hAnsi="Times New Roman" w:cs="Times New Roman"/>
          <w:sz w:val="28"/>
          <w:szCs w:val="28"/>
          <w:lang w:val="kk-KZ"/>
        </w:rPr>
        <w:t>500 с.</w:t>
      </w:r>
    </w:p>
    <w:p w14:paraId="32170C9B" w14:textId="79BDD2D2" w:rsidR="00A9794D" w:rsidRPr="00863413" w:rsidRDefault="00A9794D"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Набиева М.Т. Бизнестің əлеуметтік жауапкершілігі: мəселелері жəне даму келешегі</w:t>
      </w:r>
      <w:r w:rsidRPr="00863413">
        <w:rPr>
          <w:rFonts w:ascii="Times New Roman" w:eastAsia="Times New Roman" w:hAnsi="Times New Roman" w:cs="Times New Roman"/>
          <w:sz w:val="28"/>
          <w:szCs w:val="28"/>
          <w:lang w:val="kk-KZ" w:eastAsia="ru-RU"/>
        </w:rPr>
        <w:t xml:space="preserve"> </w:t>
      </w:r>
      <w:r w:rsidR="004C3E3B" w:rsidRPr="00863413">
        <w:rPr>
          <w:rFonts w:ascii="Times New Roman" w:eastAsia="Times New Roman" w:hAnsi="Times New Roman" w:cs="Times New Roman"/>
          <w:sz w:val="28"/>
          <w:szCs w:val="28"/>
          <w:lang w:val="kk-KZ" w:eastAsia="ru-RU"/>
        </w:rPr>
        <w:t xml:space="preserve">// </w:t>
      </w:r>
      <w:r w:rsidRPr="00863413">
        <w:rPr>
          <w:rFonts w:ascii="Times New Roman" w:eastAsia="Calibri" w:hAnsi="Times New Roman" w:cs="Times New Roman"/>
          <w:sz w:val="28"/>
          <w:szCs w:val="28"/>
          <w:lang w:val="kk-KZ"/>
        </w:rPr>
        <w:t xml:space="preserve">Қазақстан Республикасы Ұлттық Ғылым Академиясының Баяндамалары. – 2018. </w:t>
      </w:r>
      <w:r w:rsidR="004C3E3B"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w:t>
      </w:r>
      <w:r w:rsidR="004C3E3B"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3. </w:t>
      </w:r>
      <w:r w:rsidR="004C3E3B"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w:t>
      </w:r>
      <w:r w:rsidR="004C3E3B" w:rsidRPr="00863413">
        <w:rPr>
          <w:rFonts w:ascii="Times New Roman" w:eastAsia="Calibri" w:hAnsi="Times New Roman" w:cs="Times New Roman"/>
          <w:sz w:val="28"/>
          <w:szCs w:val="28"/>
          <w:lang w:val="kk-KZ"/>
        </w:rPr>
        <w:t xml:space="preserve">Б. </w:t>
      </w:r>
      <w:r w:rsidRPr="00863413">
        <w:rPr>
          <w:rFonts w:ascii="Times New Roman" w:eastAsia="Calibri" w:hAnsi="Times New Roman" w:cs="Times New Roman"/>
          <w:bCs/>
          <w:sz w:val="28"/>
          <w:szCs w:val="28"/>
          <w:lang w:val="kk-KZ"/>
        </w:rPr>
        <w:t>73-76.</w:t>
      </w:r>
    </w:p>
    <w:p w14:paraId="33F65A93" w14:textId="2EA0FBFF" w:rsidR="00037890" w:rsidRPr="00863413" w:rsidRDefault="00037890"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Кошелева </w:t>
      </w:r>
      <w:r w:rsidR="004C3E3B" w:rsidRPr="00863413">
        <w:rPr>
          <w:rFonts w:ascii="Times New Roman" w:eastAsia="Calibri" w:hAnsi="Times New Roman" w:cs="Times New Roman"/>
          <w:sz w:val="28"/>
          <w:szCs w:val="28"/>
          <w:lang w:val="kk-KZ"/>
        </w:rPr>
        <w:t>Т.</w:t>
      </w:r>
      <w:r w:rsidR="0065414F" w:rsidRPr="00863413">
        <w:rPr>
          <w:rFonts w:ascii="Times New Roman" w:eastAsia="Calibri" w:hAnsi="Times New Roman" w:cs="Times New Roman"/>
          <w:sz w:val="28"/>
          <w:szCs w:val="28"/>
          <w:lang w:val="kk-KZ"/>
        </w:rPr>
        <w:t>Н.</w:t>
      </w:r>
      <w:r w:rsidRPr="00863413">
        <w:rPr>
          <w:rFonts w:ascii="Times New Roman" w:eastAsia="Calibri" w:hAnsi="Times New Roman" w:cs="Times New Roman"/>
          <w:sz w:val="28"/>
          <w:szCs w:val="28"/>
          <w:lang w:val="kk-KZ"/>
        </w:rPr>
        <w:t xml:space="preserve"> Основы предпринимательской деятельности</w:t>
      </w:r>
      <w:r w:rsidR="004C3E3B" w:rsidRPr="00863413">
        <w:rPr>
          <w:rFonts w:ascii="Times New Roman" w:eastAsia="Calibri" w:hAnsi="Times New Roman" w:cs="Times New Roman"/>
          <w:sz w:val="28"/>
          <w:szCs w:val="28"/>
        </w:rPr>
        <w:t>. –</w:t>
      </w:r>
      <w:r w:rsidRPr="00863413">
        <w:rPr>
          <w:rFonts w:ascii="Times New Roman" w:eastAsia="Calibri" w:hAnsi="Times New Roman" w:cs="Times New Roman"/>
          <w:sz w:val="28"/>
          <w:szCs w:val="28"/>
          <w:lang w:val="kk-KZ"/>
        </w:rPr>
        <w:t xml:space="preserve"> С</w:t>
      </w:r>
      <w:r w:rsidR="0065414F" w:rsidRPr="00863413">
        <w:rPr>
          <w:rFonts w:ascii="Times New Roman" w:eastAsia="Calibri" w:hAnsi="Times New Roman" w:cs="Times New Roman"/>
          <w:sz w:val="28"/>
          <w:szCs w:val="28"/>
          <w:lang w:val="kk-KZ"/>
        </w:rPr>
        <w:t>Пб</w:t>
      </w:r>
      <w:r w:rsidR="004C3E3B" w:rsidRPr="00863413">
        <w:rPr>
          <w:rFonts w:ascii="Times New Roman" w:eastAsia="Calibri" w:hAnsi="Times New Roman" w:cs="Times New Roman"/>
          <w:sz w:val="28"/>
          <w:szCs w:val="28"/>
        </w:rPr>
        <w:t>.,</w:t>
      </w:r>
      <w:r w:rsidR="0065414F" w:rsidRPr="00863413">
        <w:rPr>
          <w:rFonts w:ascii="Times New Roman" w:eastAsia="Calibri" w:hAnsi="Times New Roman" w:cs="Times New Roman"/>
          <w:sz w:val="28"/>
          <w:szCs w:val="28"/>
          <w:lang w:val="kk-KZ"/>
        </w:rPr>
        <w:t xml:space="preserve"> 2009</w:t>
      </w:r>
      <w:r w:rsidRPr="00863413">
        <w:rPr>
          <w:rFonts w:ascii="Times New Roman" w:eastAsia="Calibri" w:hAnsi="Times New Roman" w:cs="Times New Roman"/>
          <w:sz w:val="28"/>
          <w:szCs w:val="28"/>
          <w:lang w:val="kk-KZ"/>
        </w:rPr>
        <w:t>.</w:t>
      </w:r>
      <w:r w:rsidR="004C3E3B" w:rsidRPr="00863413">
        <w:rPr>
          <w:rFonts w:ascii="Times New Roman" w:eastAsia="Calibri" w:hAnsi="Times New Roman" w:cs="Times New Roman"/>
          <w:sz w:val="28"/>
          <w:szCs w:val="28"/>
        </w:rPr>
        <w:t xml:space="preserve"> </w:t>
      </w:r>
      <w:r w:rsidR="004C3E3B" w:rsidRPr="00863413">
        <w:rPr>
          <w:rFonts w:ascii="Times New Roman" w:eastAsia="Calibri" w:hAnsi="Times New Roman" w:cs="Times New Roman"/>
          <w:sz w:val="28"/>
          <w:szCs w:val="28"/>
          <w:lang w:val="kk-KZ"/>
        </w:rPr>
        <w:t>–</w:t>
      </w:r>
      <w:r w:rsidR="004C3E3B" w:rsidRPr="00863413">
        <w:rPr>
          <w:rFonts w:ascii="Times New Roman" w:eastAsia="Calibri" w:hAnsi="Times New Roman" w:cs="Times New Roman"/>
          <w:sz w:val="28"/>
          <w:szCs w:val="28"/>
        </w:rPr>
        <w:t xml:space="preserve"> </w:t>
      </w:r>
      <w:r w:rsidRPr="00863413">
        <w:rPr>
          <w:rFonts w:ascii="Times New Roman" w:eastAsia="Calibri" w:hAnsi="Times New Roman" w:cs="Times New Roman"/>
          <w:sz w:val="28"/>
          <w:szCs w:val="28"/>
          <w:lang w:val="kk-KZ"/>
        </w:rPr>
        <w:t>150</w:t>
      </w:r>
      <w:r w:rsidR="004C3E3B" w:rsidRPr="00863413">
        <w:rPr>
          <w:rFonts w:ascii="Times New Roman" w:eastAsia="Calibri" w:hAnsi="Times New Roman" w:cs="Times New Roman"/>
          <w:sz w:val="28"/>
          <w:szCs w:val="28"/>
        </w:rPr>
        <w:t xml:space="preserve"> </w:t>
      </w:r>
      <w:r w:rsidRPr="00863413">
        <w:rPr>
          <w:rFonts w:ascii="Times New Roman" w:eastAsia="Calibri" w:hAnsi="Times New Roman" w:cs="Times New Roman"/>
          <w:sz w:val="28"/>
          <w:szCs w:val="28"/>
          <w:lang w:val="kk-KZ"/>
        </w:rPr>
        <w:t>с.</w:t>
      </w:r>
    </w:p>
    <w:p w14:paraId="5F25FB7C" w14:textId="297AA5C0" w:rsidR="00E31FDC"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Ахметов С. Пять подходов к определению экономической эффективности малового и среднего </w:t>
      </w:r>
      <w:r w:rsidR="00FB79A0" w:rsidRPr="00863413">
        <w:rPr>
          <w:rFonts w:ascii="Times New Roman" w:eastAsia="Calibri" w:hAnsi="Times New Roman" w:cs="Times New Roman"/>
          <w:sz w:val="28"/>
          <w:szCs w:val="28"/>
          <w:lang w:val="kk-KZ"/>
        </w:rPr>
        <w:t>бизнеса</w:t>
      </w:r>
      <w:r w:rsidRPr="00863413">
        <w:rPr>
          <w:rFonts w:ascii="Times New Roman" w:eastAsia="Calibri" w:hAnsi="Times New Roman" w:cs="Times New Roman"/>
          <w:sz w:val="28"/>
          <w:szCs w:val="28"/>
          <w:lang w:val="kk-KZ"/>
        </w:rPr>
        <w:t xml:space="preserve"> // Инновации в образовании: международное партнерство и перспективные технологии: сб. междунар. науч.-практ. конф. – Усть-Каменогорск: КАСУ, 2009. – Ч.</w:t>
      </w:r>
      <w:r w:rsidR="004C3E3B" w:rsidRPr="00863413">
        <w:rPr>
          <w:rFonts w:ascii="Times New Roman" w:eastAsia="Calibri" w:hAnsi="Times New Roman" w:cs="Times New Roman"/>
          <w:sz w:val="28"/>
          <w:szCs w:val="28"/>
        </w:rPr>
        <w:t xml:space="preserve"> </w:t>
      </w:r>
      <w:r w:rsidRPr="00863413">
        <w:rPr>
          <w:rFonts w:ascii="Times New Roman" w:eastAsia="Calibri" w:hAnsi="Times New Roman" w:cs="Times New Roman"/>
          <w:sz w:val="28"/>
          <w:szCs w:val="28"/>
          <w:lang w:val="kk-KZ"/>
        </w:rPr>
        <w:t xml:space="preserve">1. – </w:t>
      </w:r>
      <w:r w:rsidR="004C3E3B" w:rsidRPr="00863413">
        <w:rPr>
          <w:rFonts w:ascii="Times New Roman" w:eastAsia="Calibri" w:hAnsi="Times New Roman" w:cs="Times New Roman"/>
          <w:sz w:val="28"/>
          <w:szCs w:val="28"/>
          <w:lang w:val="kk-KZ"/>
        </w:rPr>
        <w:t>С</w:t>
      </w:r>
      <w:r w:rsidRPr="00863413">
        <w:rPr>
          <w:rFonts w:ascii="Times New Roman" w:eastAsia="Calibri" w:hAnsi="Times New Roman" w:cs="Times New Roman"/>
          <w:sz w:val="28"/>
          <w:szCs w:val="28"/>
          <w:lang w:val="kk-KZ"/>
        </w:rPr>
        <w:t xml:space="preserve">. </w:t>
      </w:r>
      <w:r w:rsidR="0065414F" w:rsidRPr="00863413">
        <w:rPr>
          <w:rFonts w:ascii="Times New Roman" w:eastAsia="Calibri" w:hAnsi="Times New Roman" w:cs="Times New Roman"/>
          <w:sz w:val="28"/>
          <w:szCs w:val="28"/>
          <w:lang w:val="kk-KZ"/>
        </w:rPr>
        <w:t>59</w:t>
      </w:r>
      <w:r w:rsidR="004C3E3B" w:rsidRPr="00863413">
        <w:rPr>
          <w:rFonts w:ascii="Times New Roman" w:eastAsia="Calibri" w:hAnsi="Times New Roman" w:cs="Times New Roman"/>
          <w:sz w:val="28"/>
          <w:szCs w:val="28"/>
        </w:rPr>
        <w:t>-</w:t>
      </w:r>
      <w:r w:rsidR="0065414F" w:rsidRPr="00863413">
        <w:rPr>
          <w:rFonts w:ascii="Times New Roman" w:eastAsia="Calibri" w:hAnsi="Times New Roman" w:cs="Times New Roman"/>
          <w:sz w:val="28"/>
          <w:szCs w:val="28"/>
          <w:lang w:val="kk-KZ"/>
        </w:rPr>
        <w:t>62</w:t>
      </w:r>
      <w:r w:rsidRPr="00863413">
        <w:rPr>
          <w:rFonts w:ascii="Times New Roman" w:eastAsia="Calibri" w:hAnsi="Times New Roman" w:cs="Times New Roman"/>
          <w:sz w:val="28"/>
          <w:szCs w:val="28"/>
          <w:lang w:val="kk-KZ"/>
        </w:rPr>
        <w:t>.</w:t>
      </w:r>
    </w:p>
    <w:p w14:paraId="4F2DBC3B" w14:textId="36A46DED" w:rsidR="00E31FDC"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Бекенова </w:t>
      </w:r>
      <w:r w:rsidR="004C3E3B" w:rsidRPr="00863413">
        <w:rPr>
          <w:rFonts w:ascii="Times New Roman" w:eastAsia="Calibri" w:hAnsi="Times New Roman" w:cs="Times New Roman"/>
          <w:sz w:val="28"/>
          <w:szCs w:val="28"/>
          <w:lang w:val="kk-KZ"/>
        </w:rPr>
        <w:t>Л.</w:t>
      </w:r>
      <w:r w:rsidR="0065414F" w:rsidRPr="00863413">
        <w:rPr>
          <w:rFonts w:ascii="Times New Roman" w:eastAsia="Calibri" w:hAnsi="Times New Roman" w:cs="Times New Roman"/>
          <w:sz w:val="28"/>
          <w:szCs w:val="28"/>
          <w:lang w:val="kk-KZ"/>
        </w:rPr>
        <w:t>М.</w:t>
      </w:r>
      <w:r w:rsidRPr="00863413">
        <w:rPr>
          <w:rFonts w:ascii="Times New Roman" w:eastAsia="Calibri" w:hAnsi="Times New Roman" w:cs="Times New Roman"/>
          <w:sz w:val="28"/>
          <w:szCs w:val="28"/>
          <w:lang w:val="kk-KZ"/>
        </w:rPr>
        <w:t xml:space="preserve"> Экономическая сущность понятия эффективности деятельности предприятия // КазЭУ Вестник. – 2008. – №1. – </w:t>
      </w:r>
      <w:r w:rsidR="004C3E3B" w:rsidRPr="00863413">
        <w:rPr>
          <w:rFonts w:ascii="Times New Roman" w:eastAsia="Calibri" w:hAnsi="Times New Roman" w:cs="Times New Roman"/>
          <w:sz w:val="28"/>
          <w:szCs w:val="28"/>
          <w:lang w:val="kk-KZ"/>
        </w:rPr>
        <w:t>С</w:t>
      </w:r>
      <w:r w:rsidRPr="00863413">
        <w:rPr>
          <w:rFonts w:ascii="Times New Roman" w:eastAsia="Calibri" w:hAnsi="Times New Roman" w:cs="Times New Roman"/>
          <w:sz w:val="28"/>
          <w:szCs w:val="28"/>
          <w:lang w:val="kk-KZ"/>
        </w:rPr>
        <w:t xml:space="preserve">. </w:t>
      </w:r>
      <w:r w:rsidR="0065414F" w:rsidRPr="00863413">
        <w:rPr>
          <w:rFonts w:ascii="Times New Roman" w:eastAsia="Calibri" w:hAnsi="Times New Roman" w:cs="Times New Roman"/>
          <w:sz w:val="28"/>
          <w:szCs w:val="28"/>
          <w:lang w:val="kk-KZ"/>
        </w:rPr>
        <w:t>160</w:t>
      </w:r>
      <w:r w:rsidR="004C3E3B" w:rsidRPr="00863413">
        <w:rPr>
          <w:rFonts w:ascii="Times New Roman" w:eastAsia="Calibri" w:hAnsi="Times New Roman" w:cs="Times New Roman"/>
          <w:sz w:val="28"/>
          <w:szCs w:val="28"/>
        </w:rPr>
        <w:t>-</w:t>
      </w:r>
      <w:r w:rsidR="0065414F" w:rsidRPr="00863413">
        <w:rPr>
          <w:rFonts w:ascii="Times New Roman" w:eastAsia="Calibri" w:hAnsi="Times New Roman" w:cs="Times New Roman"/>
          <w:sz w:val="28"/>
          <w:szCs w:val="28"/>
          <w:lang w:val="kk-KZ"/>
        </w:rPr>
        <w:t>165</w:t>
      </w:r>
      <w:r w:rsidRPr="00863413">
        <w:rPr>
          <w:rFonts w:ascii="Times New Roman" w:eastAsia="Calibri" w:hAnsi="Times New Roman" w:cs="Times New Roman"/>
          <w:sz w:val="28"/>
          <w:szCs w:val="28"/>
          <w:lang w:val="kk-KZ"/>
        </w:rPr>
        <w:t>.</w:t>
      </w:r>
    </w:p>
    <w:p w14:paraId="289B0AC3" w14:textId="6347D94D" w:rsidR="00E31FDC"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Брюммер К. Система поддержки предприятий малого и среднего </w:t>
      </w:r>
      <w:r w:rsidR="00E519FE" w:rsidRPr="00863413">
        <w:rPr>
          <w:rFonts w:ascii="Times New Roman" w:eastAsia="Calibri" w:hAnsi="Times New Roman" w:cs="Times New Roman"/>
          <w:sz w:val="28"/>
          <w:szCs w:val="28"/>
          <w:lang w:val="kk-KZ"/>
        </w:rPr>
        <w:t>бизнес</w:t>
      </w:r>
      <w:r w:rsidRPr="00863413">
        <w:rPr>
          <w:rFonts w:ascii="Times New Roman" w:eastAsia="Calibri" w:hAnsi="Times New Roman" w:cs="Times New Roman"/>
          <w:sz w:val="28"/>
          <w:szCs w:val="28"/>
          <w:lang w:val="kk-KZ"/>
        </w:rPr>
        <w:t xml:space="preserve"> в Германии //</w:t>
      </w:r>
      <w:r w:rsidR="004C3E3B" w:rsidRPr="00863413">
        <w:rPr>
          <w:rFonts w:ascii="Times New Roman" w:eastAsia="Calibri" w:hAnsi="Times New Roman" w:cs="Times New Roman"/>
          <w:sz w:val="28"/>
          <w:szCs w:val="28"/>
        </w:rPr>
        <w:t xml:space="preserve"> </w:t>
      </w:r>
      <w:r w:rsidRPr="00863413">
        <w:rPr>
          <w:rFonts w:ascii="Times New Roman" w:eastAsia="Calibri" w:hAnsi="Times New Roman" w:cs="Times New Roman"/>
          <w:sz w:val="28"/>
          <w:szCs w:val="28"/>
          <w:lang w:val="kk-KZ"/>
        </w:rPr>
        <w:t>http://vasilievaa.narod.ru/10_202.htm. 01.03.2017</w:t>
      </w:r>
      <w:r w:rsidR="004C3E3B" w:rsidRPr="00863413">
        <w:rPr>
          <w:rFonts w:ascii="Times New Roman" w:eastAsia="Calibri" w:hAnsi="Times New Roman" w:cs="Times New Roman"/>
          <w:sz w:val="28"/>
          <w:szCs w:val="28"/>
        </w:rPr>
        <w:t>.</w:t>
      </w:r>
    </w:p>
    <w:p w14:paraId="033E8B28" w14:textId="3B2C700A" w:rsidR="00E31FDC"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Ямпoльcкaя Д., Зoниc M. Внешняя среда и ее влияние на организацию </w:t>
      </w:r>
      <w:r w:rsidR="004C3E3B" w:rsidRPr="00863413">
        <w:rPr>
          <w:rFonts w:ascii="Times New Roman" w:eastAsia="Calibri" w:hAnsi="Times New Roman" w:cs="Times New Roman"/>
          <w:sz w:val="28"/>
          <w:szCs w:val="28"/>
        </w:rPr>
        <w:t>//</w:t>
      </w:r>
      <w:r w:rsidRPr="00863413">
        <w:rPr>
          <w:rFonts w:ascii="Times New Roman" w:eastAsia="Calibri" w:hAnsi="Times New Roman" w:cs="Times New Roman"/>
          <w:sz w:val="28"/>
          <w:szCs w:val="28"/>
          <w:lang w:val="kk-KZ"/>
        </w:rPr>
        <w:t xml:space="preserve"> https://www.inventech.ru/lib/management. 01.03.2017</w:t>
      </w:r>
      <w:r w:rsidR="004C3E3B" w:rsidRPr="00863413">
        <w:rPr>
          <w:rFonts w:ascii="Times New Roman" w:eastAsia="Calibri" w:hAnsi="Times New Roman" w:cs="Times New Roman"/>
          <w:sz w:val="28"/>
          <w:szCs w:val="28"/>
          <w:lang w:val="en-US"/>
        </w:rPr>
        <w:t>.</w:t>
      </w:r>
    </w:p>
    <w:p w14:paraId="116D4278" w14:textId="16AF1EF5" w:rsidR="00E31FDC"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Saito H., Gopinath M. Plants’ self-selection, agglomeration economies and regional productivityin Chile // Journal of Economic Geography. – 2009</w:t>
      </w:r>
      <w:r w:rsidR="0006190B" w:rsidRPr="00863413">
        <w:rPr>
          <w:rFonts w:ascii="Times New Roman" w:eastAsia="Calibri" w:hAnsi="Times New Roman" w:cs="Times New Roman"/>
          <w:sz w:val="28"/>
          <w:szCs w:val="28"/>
          <w:lang w:val="en-US"/>
        </w:rPr>
        <w:t>.</w:t>
      </w:r>
      <w:r w:rsidRPr="00863413">
        <w:rPr>
          <w:rFonts w:ascii="Times New Roman" w:eastAsia="Calibri" w:hAnsi="Times New Roman" w:cs="Times New Roman"/>
          <w:sz w:val="28"/>
          <w:szCs w:val="28"/>
          <w:lang w:val="kk-KZ"/>
        </w:rPr>
        <w:t xml:space="preserve"> </w:t>
      </w:r>
      <w:r w:rsidR="0006190B" w:rsidRPr="00863413">
        <w:rPr>
          <w:rFonts w:ascii="Times New Roman" w:eastAsia="Calibri" w:hAnsi="Times New Roman" w:cs="Times New Roman"/>
          <w:sz w:val="28"/>
          <w:szCs w:val="28"/>
          <w:lang w:val="en-US"/>
        </w:rPr>
        <w:t xml:space="preserve">– </w:t>
      </w:r>
      <w:r w:rsidRPr="00863413">
        <w:rPr>
          <w:rFonts w:ascii="Times New Roman" w:eastAsia="Calibri" w:hAnsi="Times New Roman" w:cs="Times New Roman"/>
          <w:sz w:val="28"/>
          <w:szCs w:val="28"/>
          <w:lang w:val="kk-KZ"/>
        </w:rPr>
        <w:t>Vol</w:t>
      </w:r>
      <w:r w:rsidR="0006190B" w:rsidRPr="00863413">
        <w:rPr>
          <w:rFonts w:ascii="Times New Roman" w:eastAsia="Calibri" w:hAnsi="Times New Roman" w:cs="Times New Roman"/>
          <w:sz w:val="28"/>
          <w:szCs w:val="28"/>
          <w:lang w:val="en-US"/>
        </w:rPr>
        <w:t>. </w:t>
      </w:r>
      <w:r w:rsidRPr="00863413">
        <w:rPr>
          <w:rFonts w:ascii="Times New Roman" w:eastAsia="Calibri" w:hAnsi="Times New Roman" w:cs="Times New Roman"/>
          <w:sz w:val="28"/>
          <w:szCs w:val="28"/>
          <w:lang w:val="kk-KZ"/>
        </w:rPr>
        <w:t xml:space="preserve">9, </w:t>
      </w:r>
      <w:r w:rsidR="0006190B" w:rsidRPr="00863413">
        <w:rPr>
          <w:rFonts w:ascii="Times New Roman" w:eastAsia="Calibri" w:hAnsi="Times New Roman" w:cs="Times New Roman"/>
          <w:sz w:val="28"/>
          <w:szCs w:val="28"/>
          <w:lang w:val="kk-KZ"/>
        </w:rPr>
        <w:t xml:space="preserve">Issue </w:t>
      </w:r>
      <w:r w:rsidRPr="00863413">
        <w:rPr>
          <w:rFonts w:ascii="Times New Roman" w:eastAsia="Calibri" w:hAnsi="Times New Roman" w:cs="Times New Roman"/>
          <w:sz w:val="28"/>
          <w:szCs w:val="28"/>
          <w:lang w:val="kk-KZ"/>
        </w:rPr>
        <w:t xml:space="preserve">4. – </w:t>
      </w:r>
      <w:r w:rsidR="0006190B" w:rsidRPr="00863413">
        <w:rPr>
          <w:rFonts w:ascii="Times New Roman" w:eastAsia="Calibri" w:hAnsi="Times New Roman" w:cs="Times New Roman"/>
          <w:sz w:val="28"/>
          <w:szCs w:val="28"/>
          <w:lang w:val="kk-KZ"/>
        </w:rPr>
        <w:t>P</w:t>
      </w:r>
      <w:r w:rsidRPr="00863413">
        <w:rPr>
          <w:rFonts w:ascii="Times New Roman" w:eastAsia="Calibri" w:hAnsi="Times New Roman" w:cs="Times New Roman"/>
          <w:sz w:val="28"/>
          <w:szCs w:val="28"/>
          <w:lang w:val="kk-KZ"/>
        </w:rPr>
        <w:t xml:space="preserve">. </w:t>
      </w:r>
      <w:r w:rsidR="0065414F" w:rsidRPr="00863413">
        <w:rPr>
          <w:rFonts w:ascii="Times New Roman" w:eastAsia="Calibri" w:hAnsi="Times New Roman" w:cs="Times New Roman"/>
          <w:sz w:val="28"/>
          <w:szCs w:val="28"/>
          <w:lang w:val="kk-KZ"/>
        </w:rPr>
        <w:t>539</w:t>
      </w:r>
      <w:r w:rsidR="0006190B" w:rsidRPr="00863413">
        <w:rPr>
          <w:rFonts w:ascii="Times New Roman" w:eastAsia="Calibri" w:hAnsi="Times New Roman" w:cs="Times New Roman"/>
          <w:sz w:val="28"/>
          <w:szCs w:val="28"/>
          <w:lang w:val="en-US"/>
        </w:rPr>
        <w:t>-</w:t>
      </w:r>
      <w:r w:rsidR="0065414F" w:rsidRPr="00863413">
        <w:rPr>
          <w:rFonts w:ascii="Times New Roman" w:eastAsia="Calibri" w:hAnsi="Times New Roman" w:cs="Times New Roman"/>
          <w:sz w:val="28"/>
          <w:szCs w:val="28"/>
          <w:lang w:val="kk-KZ"/>
        </w:rPr>
        <w:t>558</w:t>
      </w:r>
      <w:r w:rsidRPr="00863413">
        <w:rPr>
          <w:rFonts w:ascii="Times New Roman" w:eastAsia="Calibri" w:hAnsi="Times New Roman" w:cs="Times New Roman"/>
          <w:sz w:val="28"/>
          <w:szCs w:val="28"/>
          <w:lang w:val="kk-KZ"/>
        </w:rPr>
        <w:t>.</w:t>
      </w:r>
    </w:p>
    <w:p w14:paraId="559F0D75" w14:textId="0DA35BD4" w:rsidR="001A2EB2" w:rsidRPr="00863413" w:rsidRDefault="007E0886"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hAnsi="Times New Roman" w:cs="Times New Roman"/>
          <w:sz w:val="28"/>
          <w:szCs w:val="28"/>
          <w:lang w:val="en-US"/>
        </w:rPr>
        <w:t>Partridge M., Beaulieu B., Goetz S. Developing and Assessing Potential Forward-Looking Distress Indicato</w:t>
      </w:r>
      <w:r w:rsidR="00924106" w:rsidRPr="00863413">
        <w:rPr>
          <w:rFonts w:ascii="Times New Roman" w:hAnsi="Times New Roman" w:cs="Times New Roman"/>
          <w:sz w:val="28"/>
          <w:szCs w:val="28"/>
          <w:lang w:val="en-US"/>
        </w:rPr>
        <w:t xml:space="preserve">rs for the Appalachian Region </w:t>
      </w:r>
      <w:r w:rsidR="00E54635" w:rsidRPr="00863413">
        <w:rPr>
          <w:rFonts w:ascii="Times New Roman" w:hAnsi="Times New Roman" w:cs="Times New Roman"/>
          <w:sz w:val="28"/>
          <w:szCs w:val="28"/>
          <w:lang w:val="en-US"/>
        </w:rPr>
        <w:t>//</w:t>
      </w:r>
      <w:r w:rsidR="00924106" w:rsidRPr="00863413">
        <w:rPr>
          <w:rFonts w:ascii="Times New Roman" w:hAnsi="Times New Roman" w:cs="Times New Roman"/>
          <w:sz w:val="28"/>
          <w:szCs w:val="28"/>
          <w:lang w:val="en-US"/>
        </w:rPr>
        <w:t xml:space="preserve"> </w:t>
      </w:r>
      <w:hyperlink r:id="rId98" w:history="1">
        <w:r w:rsidR="00875557" w:rsidRPr="00863413">
          <w:rPr>
            <w:rStyle w:val="af8"/>
            <w:rFonts w:ascii="Times New Roman" w:hAnsi="Times New Roman" w:cs="Times New Roman"/>
            <w:color w:val="auto"/>
            <w:sz w:val="28"/>
            <w:szCs w:val="28"/>
            <w:u w:val="none"/>
            <w:lang w:val="en-US"/>
          </w:rPr>
          <w:t>https://www.arc.gov/assets/research_reports/DevelopingandAssessing</w:t>
        </w:r>
      </w:hyperlink>
      <w:r w:rsidR="00E54635" w:rsidRPr="00863413">
        <w:rPr>
          <w:rFonts w:ascii="Times New Roman" w:hAnsi="Times New Roman" w:cs="Times New Roman"/>
          <w:sz w:val="28"/>
          <w:szCs w:val="28"/>
          <w:lang w:val="en-US"/>
        </w:rPr>
        <w:t>.</w:t>
      </w:r>
      <w:r w:rsidR="00875557" w:rsidRPr="00863413">
        <w:rPr>
          <w:rFonts w:ascii="Times New Roman" w:hAnsi="Times New Roman" w:cs="Times New Roman"/>
          <w:sz w:val="28"/>
          <w:szCs w:val="28"/>
          <w:lang w:val="en-US"/>
        </w:rPr>
        <w:t xml:space="preserve"> </w:t>
      </w:r>
      <w:r w:rsidR="001A2EB2" w:rsidRPr="00863413">
        <w:rPr>
          <w:rFonts w:ascii="Times New Roman" w:hAnsi="Times New Roman" w:cs="Times New Roman"/>
          <w:sz w:val="28"/>
          <w:szCs w:val="28"/>
          <w:lang w:val="kk-KZ"/>
        </w:rPr>
        <w:t>09.03.2022.</w:t>
      </w:r>
    </w:p>
    <w:p w14:paraId="74C2363C" w14:textId="51D42442" w:rsidR="00E54635"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Жайлауов Е.Б. Анализ неравномерности развития регионов Республики</w:t>
      </w:r>
      <w:r w:rsidR="00E54635" w:rsidRPr="00863413">
        <w:rPr>
          <w:rFonts w:ascii="Times New Roman" w:eastAsia="Calibri" w:hAnsi="Times New Roman" w:cs="Times New Roman"/>
          <w:sz w:val="28"/>
          <w:szCs w:val="28"/>
          <w:lang w:val="kk-KZ"/>
        </w:rPr>
        <w:t xml:space="preserve"> Казахстан // Экономика: Стратегия и практика. –2015. – №4. – С.</w:t>
      </w:r>
      <w:r w:rsidR="00924106" w:rsidRPr="00863413">
        <w:rPr>
          <w:rFonts w:ascii="Times New Roman" w:eastAsia="Calibri" w:hAnsi="Times New Roman" w:cs="Times New Roman"/>
          <w:sz w:val="28"/>
          <w:szCs w:val="28"/>
          <w:lang w:val="kk-KZ"/>
        </w:rPr>
        <w:t> </w:t>
      </w:r>
      <w:r w:rsidR="00E54635" w:rsidRPr="00863413">
        <w:rPr>
          <w:rFonts w:ascii="Times New Roman" w:eastAsia="Calibri" w:hAnsi="Times New Roman" w:cs="Times New Roman"/>
          <w:sz w:val="28"/>
          <w:szCs w:val="28"/>
          <w:lang w:val="kk-KZ"/>
        </w:rPr>
        <w:t>127</w:t>
      </w:r>
      <w:r w:rsidR="00924106" w:rsidRPr="00863413">
        <w:rPr>
          <w:rFonts w:ascii="Times New Roman" w:eastAsia="Calibri" w:hAnsi="Times New Roman" w:cs="Times New Roman"/>
          <w:sz w:val="28"/>
          <w:szCs w:val="28"/>
          <w:lang w:val="kk-KZ"/>
        </w:rPr>
        <w:t>-</w:t>
      </w:r>
      <w:r w:rsidR="00E54635" w:rsidRPr="00863413">
        <w:rPr>
          <w:rFonts w:ascii="Times New Roman" w:eastAsia="Calibri" w:hAnsi="Times New Roman" w:cs="Times New Roman"/>
          <w:sz w:val="28"/>
          <w:szCs w:val="28"/>
          <w:lang w:val="kk-KZ"/>
        </w:rPr>
        <w:t>136.</w:t>
      </w:r>
    </w:p>
    <w:p w14:paraId="106B8C53" w14:textId="690CF802" w:rsidR="00E31FDC" w:rsidRPr="00863413" w:rsidRDefault="00E54635"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Мазоль О. Депрессивные регионы // BEROC Policy Paper Series. – 2015. – №33. – C. 25-27.</w:t>
      </w:r>
    </w:p>
    <w:p w14:paraId="4F0E34E3" w14:textId="1C7CCCAE" w:rsidR="005C0F99" w:rsidRPr="00863413" w:rsidRDefault="005C0F99"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(DEC) Группы Всемирного </w:t>
      </w:r>
      <w:r w:rsidR="00A607E3" w:rsidRPr="00863413">
        <w:rPr>
          <w:rFonts w:ascii="Times New Roman" w:eastAsia="Calibri" w:hAnsi="Times New Roman" w:cs="Times New Roman"/>
          <w:sz w:val="28"/>
          <w:szCs w:val="28"/>
          <w:lang w:val="kk-KZ"/>
        </w:rPr>
        <w:t xml:space="preserve">банка </w:t>
      </w:r>
      <w:r w:rsidR="00924106" w:rsidRPr="00863413">
        <w:rPr>
          <w:rFonts w:ascii="Times New Roman" w:eastAsia="Calibri" w:hAnsi="Times New Roman" w:cs="Times New Roman"/>
          <w:sz w:val="28"/>
          <w:szCs w:val="28"/>
          <w:lang w:val="kk-KZ"/>
        </w:rPr>
        <w:t xml:space="preserve">// </w:t>
      </w:r>
      <w:hyperlink r:id="rId99" w:history="1">
        <w:r w:rsidR="00924106" w:rsidRPr="00863413">
          <w:rPr>
            <w:rStyle w:val="af8"/>
            <w:rFonts w:ascii="Times New Roman" w:eastAsia="Calibri" w:hAnsi="Times New Roman" w:cs="Times New Roman"/>
            <w:color w:val="auto"/>
            <w:sz w:val="28"/>
            <w:szCs w:val="28"/>
            <w:u w:val="none"/>
            <w:lang w:val="kk-KZ"/>
          </w:rPr>
          <w:t>https://archive.doingbusiness.org/ru/</w:t>
        </w:r>
      </w:hyperlink>
      <w:r w:rsidR="00924106" w:rsidRPr="00863413">
        <w:rPr>
          <w:rFonts w:ascii="Times New Roman" w:eastAsia="Calibri" w:hAnsi="Times New Roman" w:cs="Times New Roman"/>
          <w:sz w:val="28"/>
          <w:szCs w:val="28"/>
          <w:lang w:val="kk-KZ"/>
        </w:rPr>
        <w:t xml:space="preserve">. </w:t>
      </w:r>
      <w:r w:rsidR="001A2EB2" w:rsidRPr="00863413">
        <w:rPr>
          <w:rFonts w:ascii="Times New Roman" w:hAnsi="Times New Roman" w:cs="Times New Roman"/>
          <w:sz w:val="28"/>
          <w:szCs w:val="28"/>
          <w:lang w:val="kk-KZ"/>
        </w:rPr>
        <w:t>10.11</w:t>
      </w:r>
      <w:r w:rsidR="00924106" w:rsidRPr="00863413">
        <w:rPr>
          <w:rFonts w:ascii="Times New Roman" w:hAnsi="Times New Roman" w:cs="Times New Roman"/>
          <w:sz w:val="28"/>
          <w:szCs w:val="28"/>
          <w:lang w:val="kk-KZ"/>
        </w:rPr>
        <w:t>.</w:t>
      </w:r>
      <w:r w:rsidR="001A2EB2" w:rsidRPr="00863413">
        <w:rPr>
          <w:rFonts w:ascii="Times New Roman" w:hAnsi="Times New Roman" w:cs="Times New Roman"/>
          <w:sz w:val="28"/>
          <w:szCs w:val="28"/>
          <w:lang w:val="kk-KZ"/>
        </w:rPr>
        <w:t>2022.</w:t>
      </w:r>
    </w:p>
    <w:p w14:paraId="0D8F4A6A" w14:textId="582D67A3" w:rsidR="00E852BB" w:rsidRPr="00863413" w:rsidRDefault="00E852BB" w:rsidP="00863413">
      <w:pPr>
        <w:pStyle w:val="af1"/>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863413">
        <w:rPr>
          <w:rFonts w:ascii="Times New Roman" w:eastAsia="Calibri" w:hAnsi="Times New Roman" w:cs="Times New Roman"/>
          <w:sz w:val="28"/>
          <w:szCs w:val="28"/>
          <w:lang w:val="kk-KZ"/>
        </w:rPr>
        <w:t xml:space="preserve">Отчет о состоянии развития мсп в казахстане и его </w:t>
      </w:r>
      <w:r w:rsidR="00A607E3" w:rsidRPr="00863413">
        <w:rPr>
          <w:rFonts w:ascii="Times New Roman" w:eastAsia="Calibri" w:hAnsi="Times New Roman" w:cs="Times New Roman"/>
          <w:sz w:val="28"/>
          <w:szCs w:val="28"/>
          <w:lang w:val="kk-KZ"/>
        </w:rPr>
        <w:t xml:space="preserve">региона </w:t>
      </w:r>
      <w:r w:rsidR="00924106" w:rsidRPr="00863413">
        <w:rPr>
          <w:rFonts w:ascii="Times New Roman" w:eastAsia="Calibri" w:hAnsi="Times New Roman" w:cs="Times New Roman"/>
          <w:sz w:val="28"/>
          <w:szCs w:val="28"/>
          <w:lang w:val="kk-KZ"/>
        </w:rPr>
        <w:t xml:space="preserve">// </w:t>
      </w:r>
      <w:hyperlink r:id="rId100" w:history="1">
        <w:r w:rsidR="00924106" w:rsidRPr="00863413">
          <w:rPr>
            <w:rStyle w:val="af8"/>
            <w:rFonts w:ascii="Times New Roman" w:hAnsi="Times New Roman" w:cs="Times New Roman"/>
            <w:color w:val="auto"/>
            <w:sz w:val="28"/>
            <w:szCs w:val="28"/>
            <w:u w:val="none"/>
            <w:lang w:val="kk-KZ"/>
          </w:rPr>
          <w:t>https://damu.kz/</w:t>
        </w:r>
      </w:hyperlink>
      <w:r w:rsidR="00924106" w:rsidRPr="00863413">
        <w:rPr>
          <w:rFonts w:ascii="Times New Roman" w:hAnsi="Times New Roman" w:cs="Times New Roman"/>
          <w:sz w:val="28"/>
          <w:szCs w:val="28"/>
          <w:lang w:val="kk-KZ"/>
        </w:rPr>
        <w:t xml:space="preserve">. </w:t>
      </w:r>
      <w:r w:rsidR="001A2EB2" w:rsidRPr="00863413">
        <w:rPr>
          <w:rFonts w:ascii="Times New Roman" w:hAnsi="Times New Roman" w:cs="Times New Roman"/>
          <w:sz w:val="28"/>
          <w:szCs w:val="28"/>
          <w:lang w:val="kk-KZ"/>
        </w:rPr>
        <w:t>12.01.2023.</w:t>
      </w:r>
    </w:p>
    <w:p w14:paraId="126749BC" w14:textId="60BCD1C6" w:rsidR="00E31FDC" w:rsidRPr="00863413" w:rsidRDefault="00E856A6"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Попов Е.В., Власов М.В., Симахина М.О. Институты регионального развития экономики знаний // Региональная экономика. Теория и практика.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2010.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№4.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С. 2-7</w:t>
      </w:r>
      <w:r w:rsidR="00924106" w:rsidRPr="00863413">
        <w:rPr>
          <w:rFonts w:ascii="Times New Roman" w:eastAsia="Calibri" w:hAnsi="Times New Roman" w:cs="Times New Roman"/>
          <w:sz w:val="28"/>
          <w:szCs w:val="28"/>
          <w:lang w:val="kk-KZ"/>
        </w:rPr>
        <w:t xml:space="preserve">. </w:t>
      </w:r>
    </w:p>
    <w:p w14:paraId="374B5862" w14:textId="438898FA" w:rsidR="00E31FDC" w:rsidRPr="00863413" w:rsidRDefault="00286954"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Адикаев Р.А. Экономическое пространство:региональное измерение // Регионология.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2009.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№3. – С. 61-63</w:t>
      </w:r>
      <w:r w:rsidR="00E519FE" w:rsidRPr="00863413">
        <w:rPr>
          <w:rFonts w:ascii="Times New Roman" w:eastAsia="Calibri" w:hAnsi="Times New Roman" w:cs="Times New Roman"/>
          <w:sz w:val="28"/>
          <w:szCs w:val="28"/>
          <w:lang w:val="kk-KZ"/>
        </w:rPr>
        <w:t>.</w:t>
      </w:r>
    </w:p>
    <w:p w14:paraId="383A4B4D" w14:textId="28F2C021" w:rsidR="00E31FDC" w:rsidRPr="00863413" w:rsidRDefault="00E31FD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Норд Д. Институты и экономический рост: историческое введение </w:t>
      </w:r>
      <w:r w:rsidR="00924106" w:rsidRPr="00863413">
        <w:rPr>
          <w:rFonts w:ascii="Times New Roman" w:eastAsia="Calibri" w:hAnsi="Times New Roman" w:cs="Times New Roman"/>
          <w:sz w:val="28"/>
          <w:szCs w:val="28"/>
          <w:lang w:val="kk-KZ"/>
        </w:rPr>
        <w:t xml:space="preserve">// </w:t>
      </w:r>
      <w:r w:rsidRPr="00863413">
        <w:rPr>
          <w:rFonts w:ascii="Times New Roman" w:eastAsia="Calibri" w:hAnsi="Times New Roman" w:cs="Times New Roman"/>
          <w:sz w:val="28"/>
          <w:szCs w:val="28"/>
          <w:lang w:val="kk-KZ"/>
        </w:rPr>
        <w:t xml:space="preserve">THESIS. – 1993.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Т. 1, вып. 2.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С. 69-91.</w:t>
      </w:r>
    </w:p>
    <w:p w14:paraId="317DDEDE" w14:textId="3E4294B5" w:rsidR="00E852BB" w:rsidRPr="00863413" w:rsidRDefault="006875FF"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en-US"/>
        </w:rPr>
        <w:t xml:space="preserve">Alesina A., Rodrik D. Distributive Politics and Economic Growth, Quarterly // Journal of Economics. </w:t>
      </w:r>
      <w:r w:rsidR="00924106" w:rsidRPr="00863413">
        <w:rPr>
          <w:rFonts w:ascii="Times New Roman" w:eastAsia="Calibri" w:hAnsi="Times New Roman" w:cs="Times New Roman"/>
          <w:sz w:val="28"/>
          <w:szCs w:val="28"/>
          <w:lang w:val="en-US"/>
        </w:rPr>
        <w:t>–</w:t>
      </w:r>
      <w:r w:rsidRPr="00863413">
        <w:rPr>
          <w:rFonts w:ascii="Times New Roman" w:eastAsia="Calibri" w:hAnsi="Times New Roman" w:cs="Times New Roman"/>
          <w:sz w:val="28"/>
          <w:szCs w:val="28"/>
          <w:lang w:val="en-US"/>
        </w:rPr>
        <w:t xml:space="preserve"> 1994. </w:t>
      </w:r>
      <w:r w:rsidR="00924106" w:rsidRPr="00863413">
        <w:rPr>
          <w:rFonts w:ascii="Times New Roman" w:eastAsia="Calibri" w:hAnsi="Times New Roman" w:cs="Times New Roman"/>
          <w:sz w:val="28"/>
          <w:szCs w:val="28"/>
          <w:lang w:val="en-US"/>
        </w:rPr>
        <w:t>–</w:t>
      </w:r>
      <w:r w:rsidRPr="00863413">
        <w:rPr>
          <w:rFonts w:ascii="Times New Roman" w:eastAsia="Calibri" w:hAnsi="Times New Roman" w:cs="Times New Roman"/>
          <w:sz w:val="28"/>
          <w:szCs w:val="28"/>
          <w:lang w:val="en-US"/>
        </w:rPr>
        <w:t xml:space="preserve"> Vol. 109</w:t>
      </w:r>
      <w:r w:rsidR="00924106" w:rsidRPr="00863413">
        <w:rPr>
          <w:rFonts w:ascii="Times New Roman" w:eastAsia="Calibri" w:hAnsi="Times New Roman" w:cs="Times New Roman"/>
          <w:sz w:val="28"/>
          <w:szCs w:val="28"/>
          <w:lang w:val="en-US"/>
        </w:rPr>
        <w:t xml:space="preserve">, Issue </w:t>
      </w:r>
      <w:r w:rsidRPr="00863413">
        <w:rPr>
          <w:rFonts w:ascii="Times New Roman" w:eastAsia="Calibri" w:hAnsi="Times New Roman" w:cs="Times New Roman"/>
          <w:sz w:val="28"/>
          <w:szCs w:val="28"/>
          <w:lang w:val="en-US"/>
        </w:rPr>
        <w:t>2. – P. 465-490.</w:t>
      </w:r>
    </w:p>
    <w:p w14:paraId="628006A5" w14:textId="4021861C" w:rsidR="00E5119E" w:rsidRPr="00863413" w:rsidRDefault="00E5119E"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Черковец В. Факторы обеспечения расширенного воспроизводства // Экономист.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2010.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№3.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С. 3</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10.</w:t>
      </w:r>
    </w:p>
    <w:p w14:paraId="648BCBF8" w14:textId="14D5558E" w:rsidR="00E5119E" w:rsidRPr="00863413" w:rsidRDefault="00924106"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Қазақстан Республикасы Үкіметінің Қаулысы </w:t>
      </w:r>
      <w:r w:rsidR="00E5119E" w:rsidRPr="00863413">
        <w:rPr>
          <w:rFonts w:ascii="Times New Roman" w:eastAsia="Calibri" w:hAnsi="Times New Roman" w:cs="Times New Roman"/>
          <w:sz w:val="28"/>
          <w:szCs w:val="28"/>
          <w:lang w:val="kk-KZ"/>
        </w:rPr>
        <w:t xml:space="preserve">Нәтижелі жұмыспен қамтуды және жаппай кәсіпкерлікті дамытудың </w:t>
      </w:r>
      <w:r w:rsidR="00A607E3" w:rsidRPr="00863413">
        <w:rPr>
          <w:rFonts w:ascii="Times New Roman" w:eastAsia="Calibri" w:hAnsi="Times New Roman" w:cs="Times New Roman"/>
          <w:sz w:val="28"/>
          <w:szCs w:val="28"/>
          <w:lang w:val="kk-KZ"/>
        </w:rPr>
        <w:t>2017</w:t>
      </w:r>
      <w:r w:rsidRPr="00863413">
        <w:rPr>
          <w:rFonts w:ascii="Times New Roman" w:eastAsia="Calibri" w:hAnsi="Times New Roman" w:cs="Times New Roman"/>
          <w:sz w:val="28"/>
          <w:szCs w:val="28"/>
          <w:lang w:val="kk-KZ"/>
        </w:rPr>
        <w:t>-</w:t>
      </w:r>
      <w:r w:rsidR="00A607E3" w:rsidRPr="00863413">
        <w:rPr>
          <w:rFonts w:ascii="Times New Roman" w:eastAsia="Calibri" w:hAnsi="Times New Roman" w:cs="Times New Roman"/>
          <w:sz w:val="28"/>
          <w:szCs w:val="28"/>
          <w:lang w:val="kk-KZ"/>
        </w:rPr>
        <w:t>2021</w:t>
      </w:r>
      <w:r w:rsidR="00E5119E" w:rsidRPr="00863413">
        <w:rPr>
          <w:rFonts w:ascii="Times New Roman" w:eastAsia="Calibri" w:hAnsi="Times New Roman" w:cs="Times New Roman"/>
          <w:sz w:val="28"/>
          <w:szCs w:val="28"/>
          <w:lang w:val="kk-KZ"/>
        </w:rPr>
        <w:t xml:space="preserve"> жылдарға арналған бағдарламасы</w:t>
      </w:r>
      <w:r w:rsidRPr="00863413">
        <w:rPr>
          <w:rFonts w:ascii="Times New Roman" w:eastAsia="Calibri" w:hAnsi="Times New Roman" w:cs="Times New Roman"/>
          <w:sz w:val="28"/>
          <w:szCs w:val="28"/>
          <w:lang w:val="kk-KZ"/>
        </w:rPr>
        <w:t>:</w:t>
      </w:r>
      <w:r w:rsidR="00E5119E" w:rsidRPr="00863413">
        <w:rPr>
          <w:rFonts w:ascii="Times New Roman" w:eastAsia="Calibri" w:hAnsi="Times New Roman" w:cs="Times New Roman"/>
          <w:sz w:val="28"/>
          <w:szCs w:val="28"/>
          <w:lang w:val="kk-KZ"/>
        </w:rPr>
        <w:t xml:space="preserve"> 2016 жыл</w:t>
      </w:r>
      <w:r w:rsidRPr="00863413">
        <w:rPr>
          <w:rFonts w:ascii="Times New Roman" w:eastAsia="Calibri" w:hAnsi="Times New Roman" w:cs="Times New Roman"/>
          <w:sz w:val="28"/>
          <w:szCs w:val="28"/>
          <w:lang w:val="kk-KZ"/>
        </w:rPr>
        <w:t>д</w:t>
      </w:r>
      <w:r w:rsidR="00E5119E" w:rsidRPr="00863413">
        <w:rPr>
          <w:rFonts w:ascii="Times New Roman" w:eastAsia="Calibri" w:hAnsi="Times New Roman" w:cs="Times New Roman"/>
          <w:sz w:val="28"/>
          <w:szCs w:val="28"/>
          <w:lang w:val="kk-KZ"/>
        </w:rPr>
        <w:t>ы</w:t>
      </w:r>
      <w:r w:rsidRPr="00863413">
        <w:rPr>
          <w:rFonts w:ascii="Times New Roman" w:eastAsia="Calibri" w:hAnsi="Times New Roman" w:cs="Times New Roman"/>
          <w:sz w:val="28"/>
          <w:szCs w:val="28"/>
          <w:lang w:val="kk-KZ"/>
        </w:rPr>
        <w:t>ң</w:t>
      </w:r>
      <w:r w:rsidR="00E5119E" w:rsidRPr="00863413">
        <w:rPr>
          <w:rFonts w:ascii="Times New Roman" w:eastAsia="Calibri" w:hAnsi="Times New Roman" w:cs="Times New Roman"/>
          <w:sz w:val="28"/>
          <w:szCs w:val="28"/>
          <w:lang w:val="kk-KZ"/>
        </w:rPr>
        <w:t xml:space="preserve"> 29 желтоқсаны</w:t>
      </w:r>
      <w:r w:rsidRPr="00863413">
        <w:rPr>
          <w:rFonts w:ascii="Times New Roman" w:eastAsia="Calibri" w:hAnsi="Times New Roman" w:cs="Times New Roman"/>
          <w:sz w:val="28"/>
          <w:szCs w:val="28"/>
          <w:lang w:val="kk-KZ"/>
        </w:rPr>
        <w:t>,</w:t>
      </w:r>
      <w:r w:rsidR="00E5119E" w:rsidRPr="00863413">
        <w:rPr>
          <w:rFonts w:ascii="Times New Roman" w:eastAsia="Calibri" w:hAnsi="Times New Roman" w:cs="Times New Roman"/>
          <w:sz w:val="28"/>
          <w:szCs w:val="28"/>
          <w:lang w:val="kk-KZ"/>
        </w:rPr>
        <w:t xml:space="preserve"> №919 </w:t>
      </w:r>
      <w:r w:rsidRPr="00863413">
        <w:rPr>
          <w:rFonts w:ascii="Times New Roman" w:eastAsia="Calibri" w:hAnsi="Times New Roman" w:cs="Times New Roman"/>
          <w:sz w:val="28"/>
          <w:szCs w:val="28"/>
          <w:lang w:val="kk-KZ"/>
        </w:rPr>
        <w:t xml:space="preserve">бекітілген </w:t>
      </w:r>
      <w:r w:rsidR="00E5119E"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w:t>
      </w:r>
      <w:hyperlink r:id="rId101" w:history="1">
        <w:r w:rsidRPr="00863413">
          <w:rPr>
            <w:rStyle w:val="af8"/>
            <w:rFonts w:ascii="Times New Roman" w:eastAsia="Calibri" w:hAnsi="Times New Roman" w:cs="Times New Roman"/>
            <w:color w:val="auto"/>
            <w:sz w:val="28"/>
            <w:szCs w:val="28"/>
            <w:u w:val="none"/>
            <w:lang w:val="kk-KZ"/>
          </w:rPr>
          <w:t>http://adilet.zan.kz</w:t>
        </w:r>
      </w:hyperlink>
      <w:r w:rsidR="00E5119E"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w:t>
      </w:r>
      <w:r w:rsidR="00E5119E" w:rsidRPr="00863413">
        <w:rPr>
          <w:rFonts w:ascii="Times New Roman" w:eastAsia="Calibri" w:hAnsi="Times New Roman" w:cs="Times New Roman"/>
          <w:sz w:val="28"/>
          <w:szCs w:val="28"/>
          <w:lang w:val="kk-KZ"/>
        </w:rPr>
        <w:t>02.05.2017</w:t>
      </w:r>
      <w:r w:rsidRPr="00863413">
        <w:rPr>
          <w:rFonts w:ascii="Times New Roman" w:eastAsia="Calibri" w:hAnsi="Times New Roman" w:cs="Times New Roman"/>
          <w:sz w:val="28"/>
          <w:szCs w:val="28"/>
          <w:lang w:val="kk-KZ"/>
        </w:rPr>
        <w:t>.</w:t>
      </w:r>
    </w:p>
    <w:p w14:paraId="7C26382D" w14:textId="03858AA9" w:rsidR="00E31FDC" w:rsidRPr="00863413" w:rsidRDefault="00E5119E"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Новицкий Н. Инновационный путь развития экономики</w:t>
      </w:r>
      <w:r w:rsidR="00924106" w:rsidRPr="00863413">
        <w:rPr>
          <w:rFonts w:ascii="Times New Roman" w:eastAsia="Calibri" w:hAnsi="Times New Roman" w:cs="Times New Roman"/>
          <w:sz w:val="28"/>
          <w:szCs w:val="28"/>
        </w:rPr>
        <w:t xml:space="preserve"> </w:t>
      </w:r>
      <w:r w:rsidRPr="00863413">
        <w:rPr>
          <w:rFonts w:ascii="Times New Roman" w:eastAsia="Calibri" w:hAnsi="Times New Roman" w:cs="Times New Roman"/>
          <w:sz w:val="28"/>
          <w:szCs w:val="28"/>
          <w:lang w:val="kk-KZ"/>
        </w:rPr>
        <w:t xml:space="preserve">// Экономист.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2009.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№6. </w:t>
      </w:r>
      <w:r w:rsidR="00924106" w:rsidRPr="00863413">
        <w:rPr>
          <w:rFonts w:ascii="Times New Roman" w:eastAsia="Calibri" w:hAnsi="Times New Roman" w:cs="Times New Roman"/>
          <w:sz w:val="28"/>
          <w:szCs w:val="28"/>
          <w:lang w:val="kk-KZ"/>
        </w:rPr>
        <w:t>–</w:t>
      </w:r>
      <w:r w:rsidRPr="00863413">
        <w:rPr>
          <w:rFonts w:ascii="Times New Roman" w:eastAsia="Calibri" w:hAnsi="Times New Roman" w:cs="Times New Roman"/>
          <w:sz w:val="28"/>
          <w:szCs w:val="28"/>
          <w:lang w:val="kk-KZ"/>
        </w:rPr>
        <w:t xml:space="preserve"> С. 34</w:t>
      </w:r>
      <w:r w:rsidR="00924106" w:rsidRPr="00863413">
        <w:rPr>
          <w:rFonts w:ascii="Times New Roman" w:eastAsia="Calibri" w:hAnsi="Times New Roman" w:cs="Times New Roman"/>
          <w:sz w:val="28"/>
          <w:szCs w:val="28"/>
        </w:rPr>
        <w:t>-</w:t>
      </w:r>
      <w:r w:rsidRPr="00863413">
        <w:rPr>
          <w:rFonts w:ascii="Times New Roman" w:eastAsia="Calibri" w:hAnsi="Times New Roman" w:cs="Times New Roman"/>
          <w:sz w:val="28"/>
          <w:szCs w:val="28"/>
          <w:lang w:val="kk-KZ"/>
        </w:rPr>
        <w:t>41.</w:t>
      </w:r>
    </w:p>
    <w:p w14:paraId="49DDABE2" w14:textId="631B00D0" w:rsidR="00752FA9" w:rsidRPr="00863413" w:rsidRDefault="002F254E"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Конати Э. Neighbourhood Management: технологии управления услугами на уровне и с использованием ресурсов территориального сообщества</w:t>
      </w:r>
      <w:r w:rsidR="00924106" w:rsidRPr="00863413">
        <w:rPr>
          <w:rFonts w:ascii="Times New Roman" w:eastAsia="Calibri" w:hAnsi="Times New Roman" w:cs="Times New Roman"/>
          <w:sz w:val="28"/>
          <w:szCs w:val="28"/>
        </w:rPr>
        <w:t xml:space="preserve"> </w:t>
      </w:r>
      <w:r w:rsidRPr="00863413">
        <w:rPr>
          <w:rFonts w:ascii="Times New Roman" w:eastAsia="Calibri" w:hAnsi="Times New Roman" w:cs="Times New Roman"/>
          <w:sz w:val="28"/>
          <w:szCs w:val="28"/>
          <w:lang w:val="kk-KZ"/>
        </w:rPr>
        <w:t>//</w:t>
      </w:r>
      <w:r w:rsidR="00924106" w:rsidRPr="00863413">
        <w:rPr>
          <w:rFonts w:ascii="Times New Roman" w:eastAsia="Calibri" w:hAnsi="Times New Roman" w:cs="Times New Roman"/>
          <w:sz w:val="28"/>
          <w:szCs w:val="28"/>
        </w:rPr>
        <w:t xml:space="preserve"> </w:t>
      </w:r>
      <w:r w:rsidRPr="00863413">
        <w:rPr>
          <w:rFonts w:ascii="Times New Roman" w:eastAsia="Calibri" w:hAnsi="Times New Roman" w:cs="Times New Roman"/>
          <w:sz w:val="28"/>
          <w:szCs w:val="28"/>
          <w:lang w:val="kk-KZ"/>
        </w:rPr>
        <w:t>https://urbaneconomics.ru/sites/default/files/3586_import.pdf. 5.02.2021.</w:t>
      </w:r>
    </w:p>
    <w:p w14:paraId="03323711" w14:textId="3BB4DEA3" w:rsidR="002F254E" w:rsidRPr="00863413" w:rsidRDefault="002F254E"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Губницын А.В. От консультаций к диалогу: опыт Канады по участию граждан в государственном управлении // Вопросы государственного и муниципального управления. – 2009. – №3. – С. 155-166.</w:t>
      </w:r>
    </w:p>
    <w:p w14:paraId="24CDE989" w14:textId="7FB39061" w:rsidR="002F254E" w:rsidRPr="00863413" w:rsidRDefault="002F254E"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Федоненко М.В. Опыт развития умных городов в современном мире // Социально-экономические явления и процессы. – 2019. – Т. 14, №2(106). – С.</w:t>
      </w:r>
      <w:r w:rsidR="00924106" w:rsidRPr="00863413">
        <w:rPr>
          <w:rFonts w:ascii="Times New Roman" w:eastAsia="Calibri" w:hAnsi="Times New Roman" w:cs="Times New Roman"/>
          <w:sz w:val="28"/>
          <w:szCs w:val="28"/>
          <w:lang w:val="en-US"/>
        </w:rPr>
        <w:t> </w:t>
      </w:r>
      <w:r w:rsidRPr="00863413">
        <w:rPr>
          <w:rFonts w:ascii="Times New Roman" w:eastAsia="Calibri" w:hAnsi="Times New Roman" w:cs="Times New Roman"/>
          <w:sz w:val="28"/>
          <w:szCs w:val="28"/>
          <w:lang w:val="kk-KZ"/>
        </w:rPr>
        <w:t>61-72</w:t>
      </w:r>
      <w:r w:rsidR="00924106" w:rsidRPr="00863413">
        <w:rPr>
          <w:rFonts w:ascii="Times New Roman" w:eastAsia="Calibri" w:hAnsi="Times New Roman" w:cs="Times New Roman"/>
          <w:sz w:val="28"/>
          <w:szCs w:val="28"/>
        </w:rPr>
        <w:t>.</w:t>
      </w:r>
    </w:p>
    <w:p w14:paraId="2C650D1D" w14:textId="65C860EC" w:rsidR="002F254E" w:rsidRPr="00863413" w:rsidRDefault="002F254E"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Максимов С.Н. «Умный город»: к вопросу о понятии и концепции // Проблемы современной экономики. – 2017. – №1(61). – С. 117-120.</w:t>
      </w:r>
    </w:p>
    <w:p w14:paraId="3F8F418A" w14:textId="0D328296" w:rsidR="002F254E" w:rsidRPr="00863413" w:rsidRDefault="002F254E"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Keon S. et al. International Case Studies of Smart Cities–Singapore // https://publications. iadb.org/handle/11319/7723. 5.02.2021</w:t>
      </w:r>
      <w:r w:rsidR="00D35EEE" w:rsidRPr="00863413">
        <w:rPr>
          <w:rFonts w:ascii="Times New Roman" w:eastAsia="Calibri" w:hAnsi="Times New Roman" w:cs="Times New Roman"/>
          <w:sz w:val="28"/>
          <w:szCs w:val="28"/>
          <w:lang w:val="en-US"/>
        </w:rPr>
        <w:t>.</w:t>
      </w:r>
    </w:p>
    <w:p w14:paraId="4B3E8E07" w14:textId="4941B5AE" w:rsidR="002F254E" w:rsidRPr="00863413" w:rsidRDefault="002F254E"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Интервью Президента Республики Казахстан К-Ж.К. Токаева Международному информационному агентству КазТАГ // </w:t>
      </w:r>
      <w:hyperlink r:id="rId102" w:history="1">
        <w:r w:rsidR="00A607E3" w:rsidRPr="00863413">
          <w:rPr>
            <w:rStyle w:val="af8"/>
            <w:rFonts w:ascii="Times New Roman" w:eastAsia="Calibri" w:hAnsi="Times New Roman" w:cs="Times New Roman"/>
            <w:color w:val="auto"/>
            <w:sz w:val="28"/>
            <w:szCs w:val="28"/>
            <w:u w:val="none"/>
            <w:lang w:val="kk-KZ"/>
          </w:rPr>
          <w:t>https://kaztag.kz/r/news/my–uzhe–ispytyvaem–problemy–s. 19.05.2020</w:t>
        </w:r>
      </w:hyperlink>
      <w:r w:rsidRPr="00863413">
        <w:rPr>
          <w:rFonts w:ascii="Times New Roman" w:eastAsia="Calibri" w:hAnsi="Times New Roman" w:cs="Times New Roman"/>
          <w:sz w:val="28"/>
          <w:szCs w:val="28"/>
          <w:lang w:val="kk-KZ"/>
        </w:rPr>
        <w:t>.</w:t>
      </w:r>
    </w:p>
    <w:p w14:paraId="5C22FAF7" w14:textId="05080173" w:rsidR="002F254E" w:rsidRPr="00863413" w:rsidRDefault="007F1CA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 xml:space="preserve">Халчанская В. Эффективность государственной поддержки малого наукоемкого бизнеса в США // Проблемы теории и практики управления. – 2006. – №6. – </w:t>
      </w:r>
      <w:r w:rsidR="00D35EEE" w:rsidRPr="00863413">
        <w:rPr>
          <w:rFonts w:ascii="Times New Roman" w:eastAsia="Calibri" w:hAnsi="Times New Roman" w:cs="Times New Roman"/>
          <w:sz w:val="28"/>
          <w:szCs w:val="28"/>
          <w:lang w:val="en-US"/>
        </w:rPr>
        <w:t>C</w:t>
      </w:r>
      <w:r w:rsidR="00D35EEE" w:rsidRPr="00863413">
        <w:rPr>
          <w:rFonts w:ascii="Times New Roman" w:eastAsia="Calibri" w:hAnsi="Times New Roman" w:cs="Times New Roman"/>
          <w:sz w:val="28"/>
          <w:szCs w:val="28"/>
        </w:rPr>
        <w:t xml:space="preserve">. </w:t>
      </w:r>
      <w:r w:rsidRPr="00863413">
        <w:rPr>
          <w:rFonts w:ascii="Times New Roman" w:eastAsia="Calibri" w:hAnsi="Times New Roman" w:cs="Times New Roman"/>
          <w:sz w:val="28"/>
          <w:szCs w:val="28"/>
          <w:lang w:val="kk-KZ"/>
        </w:rPr>
        <w:t>9</w:t>
      </w:r>
      <w:r w:rsidR="00D35EEE" w:rsidRPr="00863413">
        <w:rPr>
          <w:rFonts w:ascii="Times New Roman" w:eastAsia="Calibri" w:hAnsi="Times New Roman" w:cs="Times New Roman"/>
          <w:sz w:val="28"/>
          <w:szCs w:val="28"/>
        </w:rPr>
        <w:t>8-105.</w:t>
      </w:r>
    </w:p>
    <w:p w14:paraId="7504782E" w14:textId="351ABB1D" w:rsidR="007F1CAC" w:rsidRPr="00863413" w:rsidRDefault="007F1CA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Каранович К.К., Каранович М.К. Оценка эффективности государственной поддержки предприятий сферы услуг с целью усиления их конкурентоспособности // www.sisp.nkras.ru</w:t>
      </w:r>
      <w:r w:rsidR="00D35EEE" w:rsidRPr="00863413">
        <w:rPr>
          <w:rFonts w:ascii="Times New Roman" w:eastAsia="Calibri" w:hAnsi="Times New Roman" w:cs="Times New Roman"/>
          <w:sz w:val="28"/>
          <w:szCs w:val="28"/>
        </w:rPr>
        <w:t>.</w:t>
      </w:r>
      <w:r w:rsidRPr="00863413">
        <w:rPr>
          <w:rFonts w:ascii="Times New Roman" w:eastAsia="Calibri" w:hAnsi="Times New Roman" w:cs="Times New Roman"/>
          <w:sz w:val="28"/>
          <w:szCs w:val="28"/>
          <w:lang w:val="kk-KZ"/>
        </w:rPr>
        <w:t xml:space="preserve"> 09.07.2016.</w:t>
      </w:r>
    </w:p>
    <w:p w14:paraId="276A87A7" w14:textId="68A95C9C" w:rsidR="007F1CAC" w:rsidRPr="00863413" w:rsidRDefault="007F1CA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szCs w:val="28"/>
          <w:lang w:val="kk-KZ"/>
        </w:rPr>
      </w:pPr>
      <w:r w:rsidRPr="00863413">
        <w:rPr>
          <w:rFonts w:ascii="Times New Roman" w:eastAsia="Calibri" w:hAnsi="Times New Roman" w:cs="Times New Roman"/>
          <w:sz w:val="28"/>
          <w:szCs w:val="28"/>
          <w:lang w:val="kk-KZ"/>
        </w:rPr>
        <w:t>Evaluation of SMART (including SPUR) 2001</w:t>
      </w:r>
      <w:r w:rsidR="00D35EEE" w:rsidRPr="00863413">
        <w:rPr>
          <w:rFonts w:ascii="Times New Roman" w:eastAsia="Calibri" w:hAnsi="Times New Roman" w:cs="Times New Roman"/>
          <w:sz w:val="28"/>
          <w:szCs w:val="28"/>
          <w:lang w:val="en-US"/>
        </w:rPr>
        <w:t xml:space="preserve"> //</w:t>
      </w:r>
      <w:r w:rsidRPr="00863413">
        <w:rPr>
          <w:rFonts w:ascii="Times New Roman" w:eastAsia="Calibri" w:hAnsi="Times New Roman" w:cs="Times New Roman"/>
          <w:sz w:val="28"/>
          <w:szCs w:val="28"/>
          <w:lang w:val="kk-KZ"/>
        </w:rPr>
        <w:t xml:space="preserve"> http://drj.gov.uk/about/evaluation</w:t>
      </w:r>
      <w:r w:rsidR="00D35EEE" w:rsidRPr="00863413">
        <w:rPr>
          <w:rFonts w:ascii="Times New Roman" w:eastAsia="Calibri" w:hAnsi="Times New Roman" w:cs="Times New Roman"/>
          <w:sz w:val="28"/>
          <w:szCs w:val="28"/>
          <w:lang w:val="en-US"/>
        </w:rPr>
        <w:t>.</w:t>
      </w:r>
      <w:r w:rsidRPr="00863413">
        <w:rPr>
          <w:rFonts w:ascii="Times New Roman" w:eastAsia="Calibri" w:hAnsi="Times New Roman" w:cs="Times New Roman"/>
          <w:sz w:val="28"/>
          <w:szCs w:val="28"/>
          <w:lang w:val="kk-KZ"/>
        </w:rPr>
        <w:t xml:space="preserve"> 16.12.2016.</w:t>
      </w:r>
    </w:p>
    <w:p w14:paraId="7A661430" w14:textId="558F10F5" w:rsidR="007F1CAC" w:rsidRPr="00751A95" w:rsidRDefault="007F1CAC" w:rsidP="00863413">
      <w:pPr>
        <w:pStyle w:val="af1"/>
        <w:numPr>
          <w:ilvl w:val="0"/>
          <w:numId w:val="20"/>
        </w:numPr>
        <w:tabs>
          <w:tab w:val="left" w:pos="1134"/>
          <w:tab w:val="left" w:pos="1276"/>
        </w:tabs>
        <w:spacing w:after="0" w:line="240" w:lineRule="auto"/>
        <w:ind w:left="0" w:firstLine="709"/>
        <w:jc w:val="both"/>
        <w:rPr>
          <w:rFonts w:ascii="Times New Roman" w:eastAsia="Calibri" w:hAnsi="Times New Roman" w:cs="Times New Roman"/>
          <w:sz w:val="28"/>
          <w:lang w:val="kk-KZ"/>
        </w:rPr>
      </w:pPr>
      <w:r w:rsidRPr="00863413">
        <w:rPr>
          <w:rFonts w:ascii="Times New Roman" w:eastAsia="Calibri" w:hAnsi="Times New Roman" w:cs="Times New Roman"/>
          <w:sz w:val="28"/>
          <w:szCs w:val="28"/>
          <w:lang w:val="kk-KZ"/>
        </w:rPr>
        <w:t>Оценка и оценочные исследования. Основные подходы, методы и</w:t>
      </w:r>
      <w:r w:rsidRPr="00863413">
        <w:rPr>
          <w:rFonts w:ascii="Times New Roman" w:eastAsia="Calibri" w:hAnsi="Times New Roman" w:cs="Times New Roman"/>
          <w:sz w:val="28"/>
          <w:lang w:val="kk-KZ"/>
        </w:rPr>
        <w:t xml:space="preserve"> </w:t>
      </w:r>
      <w:r w:rsidRPr="00751A95">
        <w:rPr>
          <w:rFonts w:ascii="Times New Roman" w:eastAsia="Calibri" w:hAnsi="Times New Roman" w:cs="Times New Roman"/>
          <w:sz w:val="28"/>
          <w:lang w:val="kk-KZ"/>
        </w:rPr>
        <w:t>стандарты // http://iopp.ru/a/2008/07/07/276.html</w:t>
      </w:r>
      <w:r w:rsidR="00D35EEE" w:rsidRPr="00D35EEE">
        <w:rPr>
          <w:rFonts w:ascii="Times New Roman" w:eastAsia="Calibri" w:hAnsi="Times New Roman" w:cs="Times New Roman"/>
          <w:sz w:val="28"/>
        </w:rPr>
        <w:t>.</w:t>
      </w:r>
      <w:r w:rsidRPr="00751A95">
        <w:rPr>
          <w:rFonts w:ascii="Times New Roman" w:eastAsia="Calibri" w:hAnsi="Times New Roman" w:cs="Times New Roman"/>
          <w:sz w:val="28"/>
          <w:lang w:val="kk-KZ"/>
        </w:rPr>
        <w:t xml:space="preserve"> 18.08.2016.</w:t>
      </w:r>
    </w:p>
    <w:p w14:paraId="63CA47EC" w14:textId="6EDDFF11" w:rsidR="007F1CAC" w:rsidRPr="00751A95" w:rsidRDefault="007F1CAC" w:rsidP="00751A9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751A95">
        <w:rPr>
          <w:rFonts w:ascii="Times New Roman" w:eastAsia="Calibri" w:hAnsi="Times New Roman" w:cs="Times New Roman"/>
          <w:sz w:val="28"/>
          <w:lang w:val="kk-KZ"/>
        </w:rPr>
        <w:t>Heinrich C.J. How Credible is the Evidence, and Does It Matter? An Analysis of the Program Assessment Rating Tool</w:t>
      </w:r>
      <w:r w:rsidR="00D35EEE">
        <w:rPr>
          <w:rFonts w:ascii="Times New Roman" w:eastAsia="Calibri" w:hAnsi="Times New Roman" w:cs="Times New Roman"/>
          <w:sz w:val="28"/>
          <w:lang w:val="kk-KZ"/>
        </w:rPr>
        <w:t xml:space="preserve"> //</w:t>
      </w:r>
      <w:r w:rsidRPr="00751A95">
        <w:rPr>
          <w:rFonts w:ascii="Times New Roman" w:eastAsia="Calibri" w:hAnsi="Times New Roman" w:cs="Times New Roman"/>
          <w:sz w:val="28"/>
          <w:lang w:val="kk-KZ"/>
        </w:rPr>
        <w:t xml:space="preserve"> Public Administration Review. – 2012. </w:t>
      </w:r>
      <w:r w:rsidR="00D35EEE">
        <w:rPr>
          <w:rFonts w:ascii="Times New Roman" w:eastAsia="Calibri" w:hAnsi="Times New Roman" w:cs="Times New Roman"/>
          <w:sz w:val="28"/>
          <w:lang w:val="kk-KZ"/>
        </w:rPr>
        <w:t>–</w:t>
      </w:r>
      <w:r w:rsidRPr="00751A95">
        <w:rPr>
          <w:rFonts w:ascii="Times New Roman" w:eastAsia="Calibri" w:hAnsi="Times New Roman" w:cs="Times New Roman"/>
          <w:sz w:val="28"/>
          <w:lang w:val="kk-KZ"/>
        </w:rPr>
        <w:t xml:space="preserve"> </w:t>
      </w:r>
      <w:r w:rsidR="00D35EEE">
        <w:rPr>
          <w:rFonts w:ascii="Times New Roman" w:eastAsia="Calibri" w:hAnsi="Times New Roman" w:cs="Times New Roman"/>
          <w:sz w:val="28"/>
          <w:lang w:val="en-US"/>
        </w:rPr>
        <w:t xml:space="preserve">Vol. </w:t>
      </w:r>
      <w:r w:rsidRPr="00751A95">
        <w:rPr>
          <w:rFonts w:ascii="Times New Roman" w:eastAsia="Calibri" w:hAnsi="Times New Roman" w:cs="Times New Roman"/>
          <w:sz w:val="28"/>
          <w:lang w:val="kk-KZ"/>
        </w:rPr>
        <w:t>72</w:t>
      </w:r>
      <w:r w:rsidR="00D35EEE">
        <w:rPr>
          <w:rFonts w:ascii="Times New Roman" w:eastAsia="Calibri" w:hAnsi="Times New Roman" w:cs="Times New Roman"/>
          <w:sz w:val="28"/>
          <w:lang w:val="en-US"/>
        </w:rPr>
        <w:t xml:space="preserve">, Issue </w:t>
      </w:r>
      <w:r w:rsidRPr="00751A95">
        <w:rPr>
          <w:rFonts w:ascii="Times New Roman" w:eastAsia="Calibri" w:hAnsi="Times New Roman" w:cs="Times New Roman"/>
          <w:sz w:val="28"/>
          <w:lang w:val="kk-KZ"/>
        </w:rPr>
        <w:t xml:space="preserve">1. – Р. </w:t>
      </w:r>
      <w:r w:rsidR="00A607E3" w:rsidRPr="00751A95">
        <w:rPr>
          <w:rFonts w:ascii="Times New Roman" w:eastAsia="Calibri" w:hAnsi="Times New Roman" w:cs="Times New Roman"/>
          <w:sz w:val="28"/>
          <w:lang w:val="kk-KZ"/>
        </w:rPr>
        <w:t>123</w:t>
      </w:r>
      <w:r w:rsidR="00D35EEE">
        <w:rPr>
          <w:rFonts w:ascii="Times New Roman" w:eastAsia="Calibri" w:hAnsi="Times New Roman" w:cs="Times New Roman"/>
          <w:sz w:val="28"/>
          <w:lang w:val="en-US"/>
        </w:rPr>
        <w:t>-</w:t>
      </w:r>
      <w:r w:rsidR="00A607E3" w:rsidRPr="00751A95">
        <w:rPr>
          <w:rFonts w:ascii="Times New Roman" w:eastAsia="Calibri" w:hAnsi="Times New Roman" w:cs="Times New Roman"/>
          <w:sz w:val="28"/>
          <w:lang w:val="kk-KZ"/>
        </w:rPr>
        <w:t>134</w:t>
      </w:r>
      <w:r w:rsidR="00D35EEE">
        <w:rPr>
          <w:rFonts w:ascii="Times New Roman" w:eastAsia="Calibri" w:hAnsi="Times New Roman" w:cs="Times New Roman"/>
          <w:sz w:val="28"/>
          <w:lang w:val="en-US"/>
        </w:rPr>
        <w:t>.</w:t>
      </w:r>
    </w:p>
    <w:p w14:paraId="22A96DD8" w14:textId="69C216E9" w:rsidR="007F1CAC" w:rsidRPr="00751A95" w:rsidRDefault="007F1CAC" w:rsidP="00751A9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751A95">
        <w:rPr>
          <w:rFonts w:ascii="Times New Roman" w:eastAsia="Calibri" w:hAnsi="Times New Roman" w:cs="Times New Roman"/>
          <w:sz w:val="28"/>
          <w:lang w:val="kk-KZ"/>
        </w:rPr>
        <w:t>Хатри Г.П. Мониторинг результативности в общественном секторе</w:t>
      </w:r>
      <w:r w:rsidR="00D35EEE" w:rsidRPr="00D35EEE">
        <w:rPr>
          <w:rFonts w:ascii="Times New Roman" w:eastAsia="Calibri" w:hAnsi="Times New Roman" w:cs="Times New Roman"/>
          <w:sz w:val="28"/>
        </w:rPr>
        <w:t xml:space="preserve"> / </w:t>
      </w:r>
      <w:r w:rsidR="00D35EEE">
        <w:rPr>
          <w:rFonts w:ascii="Times New Roman" w:eastAsia="Calibri" w:hAnsi="Times New Roman" w:cs="Times New Roman"/>
          <w:sz w:val="28"/>
        </w:rPr>
        <w:t>пер</w:t>
      </w:r>
      <w:r w:rsidR="00D35EEE" w:rsidRPr="00D35EEE">
        <w:rPr>
          <w:rFonts w:ascii="Times New Roman" w:eastAsia="Calibri" w:hAnsi="Times New Roman" w:cs="Times New Roman"/>
          <w:sz w:val="28"/>
        </w:rPr>
        <w:t xml:space="preserve">. </w:t>
      </w:r>
      <w:r w:rsidR="00D35EEE">
        <w:rPr>
          <w:rFonts w:ascii="Times New Roman" w:eastAsia="Calibri" w:hAnsi="Times New Roman" w:cs="Times New Roman"/>
          <w:sz w:val="28"/>
        </w:rPr>
        <w:t>с</w:t>
      </w:r>
      <w:r w:rsidR="00D35EEE" w:rsidRPr="00D35EEE">
        <w:rPr>
          <w:rFonts w:ascii="Times New Roman" w:eastAsia="Calibri" w:hAnsi="Times New Roman" w:cs="Times New Roman"/>
          <w:sz w:val="28"/>
        </w:rPr>
        <w:t xml:space="preserve"> </w:t>
      </w:r>
      <w:r w:rsidR="00D35EEE">
        <w:rPr>
          <w:rFonts w:ascii="Times New Roman" w:eastAsia="Calibri" w:hAnsi="Times New Roman" w:cs="Times New Roman"/>
          <w:sz w:val="28"/>
        </w:rPr>
        <w:t>англ.</w:t>
      </w:r>
      <w:r w:rsidRPr="00751A95">
        <w:rPr>
          <w:rFonts w:ascii="Times New Roman" w:eastAsia="Calibri" w:hAnsi="Times New Roman" w:cs="Times New Roman"/>
          <w:sz w:val="28"/>
          <w:lang w:val="kk-KZ"/>
        </w:rPr>
        <w:t xml:space="preserve"> – М.: ИЭК, 2005. – 27</w:t>
      </w:r>
      <w:r w:rsidR="00D35EEE">
        <w:rPr>
          <w:rFonts w:ascii="Times New Roman" w:eastAsia="Calibri" w:hAnsi="Times New Roman" w:cs="Times New Roman"/>
          <w:sz w:val="28"/>
          <w:lang w:val="kk-KZ"/>
        </w:rPr>
        <w:t>3</w:t>
      </w:r>
      <w:r w:rsidRPr="00751A95">
        <w:rPr>
          <w:rFonts w:ascii="Times New Roman" w:eastAsia="Calibri" w:hAnsi="Times New Roman" w:cs="Times New Roman"/>
          <w:sz w:val="28"/>
          <w:lang w:val="kk-KZ"/>
        </w:rPr>
        <w:t xml:space="preserve"> с. </w:t>
      </w:r>
    </w:p>
    <w:p w14:paraId="0B51BA85" w14:textId="72059D50" w:rsidR="007F1CAC" w:rsidRPr="00751A95" w:rsidRDefault="00751A95" w:rsidP="00751A9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751A95">
        <w:rPr>
          <w:rFonts w:ascii="Times New Roman" w:eastAsia="Calibri" w:hAnsi="Times New Roman" w:cs="Times New Roman"/>
          <w:sz w:val="28"/>
          <w:lang w:val="kk-KZ"/>
        </w:rPr>
        <w:t xml:space="preserve">Kimura </w:t>
      </w:r>
      <w:r w:rsidR="007F1CAC" w:rsidRPr="00751A95">
        <w:rPr>
          <w:rFonts w:ascii="Times New Roman" w:eastAsia="Calibri" w:hAnsi="Times New Roman" w:cs="Times New Roman"/>
          <w:sz w:val="28"/>
          <w:lang w:val="kk-KZ"/>
        </w:rPr>
        <w:t>F</w:t>
      </w:r>
      <w:r>
        <w:rPr>
          <w:rFonts w:ascii="Times New Roman" w:eastAsia="Calibri" w:hAnsi="Times New Roman" w:cs="Times New Roman"/>
          <w:sz w:val="28"/>
          <w:lang w:val="en-US"/>
        </w:rPr>
        <w:t>.</w:t>
      </w:r>
      <w:r w:rsidR="007F1CAC" w:rsidRPr="00751A95">
        <w:rPr>
          <w:rFonts w:ascii="Times New Roman" w:eastAsia="Calibri" w:hAnsi="Times New Roman" w:cs="Times New Roman"/>
          <w:sz w:val="28"/>
          <w:lang w:val="kk-KZ"/>
        </w:rPr>
        <w:t>, Mateus S</w:t>
      </w:r>
      <w:r w:rsidR="00D35EEE">
        <w:rPr>
          <w:rFonts w:ascii="Times New Roman" w:eastAsia="Calibri" w:hAnsi="Times New Roman" w:cs="Times New Roman"/>
          <w:sz w:val="28"/>
          <w:lang w:val="en-US"/>
        </w:rPr>
        <w:t>.</w:t>
      </w:r>
      <w:r w:rsidR="007F1CAC" w:rsidRPr="00751A95">
        <w:rPr>
          <w:rFonts w:ascii="Times New Roman" w:eastAsia="Calibri" w:hAnsi="Times New Roman" w:cs="Times New Roman"/>
          <w:sz w:val="28"/>
          <w:lang w:val="kk-KZ"/>
        </w:rPr>
        <w:t>C</w:t>
      </w:r>
      <w:r w:rsidR="00D35EEE">
        <w:rPr>
          <w:rFonts w:ascii="Times New Roman" w:eastAsia="Calibri" w:hAnsi="Times New Roman" w:cs="Times New Roman"/>
          <w:sz w:val="28"/>
          <w:lang w:val="en-US"/>
        </w:rPr>
        <w:t>.</w:t>
      </w:r>
      <w:r w:rsidR="007F1CAC" w:rsidRPr="00751A95">
        <w:rPr>
          <w:rFonts w:ascii="Times New Roman" w:eastAsia="Calibri" w:hAnsi="Times New Roman" w:cs="Times New Roman"/>
          <w:sz w:val="28"/>
          <w:lang w:val="kk-KZ"/>
        </w:rPr>
        <w:t xml:space="preserve"> Industrialization and poverty reduction in East Asia: Internal labor movements matter // Journal of Asian Economics. – 2017. – Vol.</w:t>
      </w:r>
      <w:r w:rsidR="00D35EEE">
        <w:rPr>
          <w:rFonts w:ascii="Times New Roman" w:eastAsia="Calibri" w:hAnsi="Times New Roman" w:cs="Times New Roman"/>
          <w:sz w:val="28"/>
          <w:lang w:val="en-US"/>
        </w:rPr>
        <w:t> </w:t>
      </w:r>
      <w:r w:rsidR="007F1CAC" w:rsidRPr="00751A95">
        <w:rPr>
          <w:rFonts w:ascii="Times New Roman" w:eastAsia="Calibri" w:hAnsi="Times New Roman" w:cs="Times New Roman"/>
          <w:sz w:val="28"/>
          <w:lang w:val="kk-KZ"/>
        </w:rPr>
        <w:t xml:space="preserve">48. </w:t>
      </w:r>
      <w:r w:rsidR="00D35EEE">
        <w:rPr>
          <w:rFonts w:ascii="Times New Roman" w:eastAsia="Calibri" w:hAnsi="Times New Roman" w:cs="Times New Roman"/>
          <w:sz w:val="28"/>
          <w:lang w:val="kk-KZ"/>
        </w:rPr>
        <w:t>–</w:t>
      </w:r>
      <w:r w:rsidR="007F1CAC" w:rsidRPr="00751A95">
        <w:rPr>
          <w:rFonts w:ascii="Times New Roman" w:eastAsia="Calibri" w:hAnsi="Times New Roman" w:cs="Times New Roman"/>
          <w:sz w:val="28"/>
          <w:lang w:val="kk-KZ"/>
        </w:rPr>
        <w:t xml:space="preserve"> P. </w:t>
      </w:r>
      <w:r w:rsidR="00A607E3" w:rsidRPr="00751A95">
        <w:rPr>
          <w:rFonts w:ascii="Times New Roman" w:eastAsia="Calibri" w:hAnsi="Times New Roman" w:cs="Times New Roman"/>
          <w:sz w:val="28"/>
          <w:lang w:val="kk-KZ"/>
        </w:rPr>
        <w:t>23</w:t>
      </w:r>
      <w:r w:rsidR="00D35EEE">
        <w:rPr>
          <w:rFonts w:ascii="Times New Roman" w:eastAsia="Calibri" w:hAnsi="Times New Roman" w:cs="Times New Roman"/>
          <w:sz w:val="28"/>
          <w:lang w:val="en-US"/>
        </w:rPr>
        <w:t>-</w:t>
      </w:r>
      <w:r w:rsidR="00A607E3" w:rsidRPr="00751A95">
        <w:rPr>
          <w:rFonts w:ascii="Times New Roman" w:eastAsia="Calibri" w:hAnsi="Times New Roman" w:cs="Times New Roman"/>
          <w:sz w:val="28"/>
          <w:lang w:val="kk-KZ"/>
        </w:rPr>
        <w:t>37</w:t>
      </w:r>
      <w:r w:rsidR="007F1CAC" w:rsidRPr="00751A95">
        <w:rPr>
          <w:rFonts w:ascii="Times New Roman" w:eastAsia="Calibri" w:hAnsi="Times New Roman" w:cs="Times New Roman"/>
          <w:sz w:val="28"/>
          <w:lang w:val="kk-KZ"/>
        </w:rPr>
        <w:t>.</w:t>
      </w:r>
    </w:p>
    <w:p w14:paraId="6F83270A" w14:textId="3FC9E275" w:rsidR="007F1CAC" w:rsidRPr="00751A95" w:rsidRDefault="007F1CAC" w:rsidP="00751A9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751A95">
        <w:rPr>
          <w:rFonts w:ascii="Times New Roman" w:eastAsia="Calibri" w:hAnsi="Times New Roman" w:cs="Times New Roman"/>
          <w:sz w:val="28"/>
          <w:lang w:val="kk-KZ"/>
        </w:rPr>
        <w:t>Pauwels</w:t>
      </w:r>
      <w:r w:rsidR="00751A95" w:rsidRPr="00751A95">
        <w:rPr>
          <w:rFonts w:ascii="Times New Roman" w:eastAsia="Calibri" w:hAnsi="Times New Roman" w:cs="Times New Roman"/>
          <w:sz w:val="28"/>
          <w:lang w:val="kk-KZ"/>
        </w:rPr>
        <w:t xml:space="preserve"> Ch</w:t>
      </w:r>
      <w:r w:rsidR="00751A95">
        <w:rPr>
          <w:rFonts w:ascii="Times New Roman" w:eastAsia="Calibri" w:hAnsi="Times New Roman" w:cs="Times New Roman"/>
          <w:sz w:val="28"/>
          <w:lang w:val="en-US"/>
        </w:rPr>
        <w:t>.</w:t>
      </w:r>
      <w:r w:rsidRPr="00751A95">
        <w:rPr>
          <w:rFonts w:ascii="Times New Roman" w:eastAsia="Calibri" w:hAnsi="Times New Roman" w:cs="Times New Roman"/>
          <w:sz w:val="28"/>
          <w:lang w:val="kk-KZ"/>
        </w:rPr>
        <w:t>, Clarysse</w:t>
      </w:r>
      <w:r w:rsidR="00751A95" w:rsidRPr="00751A95">
        <w:rPr>
          <w:rFonts w:ascii="Times New Roman" w:eastAsia="Calibri" w:hAnsi="Times New Roman" w:cs="Times New Roman"/>
          <w:sz w:val="28"/>
          <w:lang w:val="kk-KZ"/>
        </w:rPr>
        <w:t xml:space="preserve"> B</w:t>
      </w:r>
      <w:r w:rsidR="00751A95">
        <w:rPr>
          <w:rFonts w:ascii="Times New Roman" w:eastAsia="Calibri" w:hAnsi="Times New Roman" w:cs="Times New Roman"/>
          <w:sz w:val="28"/>
          <w:lang w:val="en-US"/>
        </w:rPr>
        <w:t>.</w:t>
      </w:r>
      <w:r w:rsidRPr="00751A95">
        <w:rPr>
          <w:rFonts w:ascii="Times New Roman" w:eastAsia="Calibri" w:hAnsi="Times New Roman" w:cs="Times New Roman"/>
          <w:sz w:val="28"/>
          <w:lang w:val="kk-KZ"/>
        </w:rPr>
        <w:t>, Wright</w:t>
      </w:r>
      <w:r w:rsidR="00751A95" w:rsidRPr="00751A95">
        <w:rPr>
          <w:rFonts w:ascii="Times New Roman" w:eastAsia="Calibri" w:hAnsi="Times New Roman" w:cs="Times New Roman"/>
          <w:sz w:val="28"/>
          <w:lang w:val="kk-KZ"/>
        </w:rPr>
        <w:t xml:space="preserve"> M</w:t>
      </w:r>
      <w:r w:rsidR="00751A95">
        <w:rPr>
          <w:rFonts w:ascii="Times New Roman" w:eastAsia="Calibri" w:hAnsi="Times New Roman" w:cs="Times New Roman"/>
          <w:sz w:val="28"/>
          <w:lang w:val="en-US"/>
        </w:rPr>
        <w:t>. et al.</w:t>
      </w:r>
      <w:r w:rsidRPr="00751A95">
        <w:rPr>
          <w:rFonts w:ascii="Times New Roman" w:eastAsia="Calibri" w:hAnsi="Times New Roman" w:cs="Times New Roman"/>
          <w:sz w:val="28"/>
          <w:lang w:val="kk-KZ"/>
        </w:rPr>
        <w:t xml:space="preserve"> Understanding a new generation incubation model: The accelerator // Technovation. – 2016. – Vol. 50</w:t>
      </w:r>
      <w:r w:rsidR="00751A95">
        <w:rPr>
          <w:rFonts w:ascii="Times New Roman" w:eastAsia="Calibri" w:hAnsi="Times New Roman" w:cs="Times New Roman"/>
          <w:sz w:val="28"/>
          <w:lang w:val="en-US"/>
        </w:rPr>
        <w:t>-</w:t>
      </w:r>
      <w:r w:rsidRPr="00751A95">
        <w:rPr>
          <w:rFonts w:ascii="Times New Roman" w:eastAsia="Calibri" w:hAnsi="Times New Roman" w:cs="Times New Roman"/>
          <w:sz w:val="28"/>
          <w:lang w:val="kk-KZ"/>
        </w:rPr>
        <w:t>51</w:t>
      </w:r>
      <w:r w:rsidR="00751A95">
        <w:rPr>
          <w:rFonts w:ascii="Times New Roman" w:eastAsia="Calibri" w:hAnsi="Times New Roman" w:cs="Times New Roman"/>
          <w:sz w:val="28"/>
          <w:lang w:val="en-US"/>
        </w:rPr>
        <w:t>.</w:t>
      </w:r>
      <w:r w:rsidRPr="00751A95">
        <w:rPr>
          <w:rFonts w:ascii="Times New Roman" w:eastAsia="Calibri" w:hAnsi="Times New Roman" w:cs="Times New Roman"/>
          <w:sz w:val="28"/>
          <w:lang w:val="kk-KZ"/>
        </w:rPr>
        <w:t xml:space="preserve"> – P. </w:t>
      </w:r>
      <w:r w:rsidR="00A607E3" w:rsidRPr="00751A95">
        <w:rPr>
          <w:rFonts w:ascii="Times New Roman" w:eastAsia="Calibri" w:hAnsi="Times New Roman" w:cs="Times New Roman"/>
          <w:sz w:val="28"/>
          <w:lang w:val="kk-KZ"/>
        </w:rPr>
        <w:t>13</w:t>
      </w:r>
      <w:r w:rsidR="00751A95">
        <w:rPr>
          <w:rFonts w:ascii="Times New Roman" w:eastAsia="Calibri" w:hAnsi="Times New Roman" w:cs="Times New Roman"/>
          <w:sz w:val="28"/>
          <w:lang w:val="en-US"/>
        </w:rPr>
        <w:t>-</w:t>
      </w:r>
      <w:r w:rsidR="00A607E3" w:rsidRPr="00751A95">
        <w:rPr>
          <w:rFonts w:ascii="Times New Roman" w:eastAsia="Calibri" w:hAnsi="Times New Roman" w:cs="Times New Roman"/>
          <w:sz w:val="28"/>
          <w:lang w:val="kk-KZ"/>
        </w:rPr>
        <w:t>24</w:t>
      </w:r>
      <w:r w:rsidRPr="00751A95">
        <w:rPr>
          <w:rFonts w:ascii="Times New Roman" w:eastAsia="Calibri" w:hAnsi="Times New Roman" w:cs="Times New Roman"/>
          <w:sz w:val="28"/>
          <w:lang w:val="kk-KZ"/>
        </w:rPr>
        <w:t>.</w:t>
      </w:r>
    </w:p>
    <w:p w14:paraId="53BF8AF1" w14:textId="445BB3E6" w:rsidR="007F1CAC" w:rsidRPr="00751A95" w:rsidRDefault="007F1CAC" w:rsidP="00751A9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751A95">
        <w:rPr>
          <w:rFonts w:ascii="Times New Roman" w:eastAsia="Calibri" w:hAnsi="Times New Roman" w:cs="Times New Roman"/>
          <w:sz w:val="28"/>
          <w:lang w:val="kk-KZ"/>
        </w:rPr>
        <w:t>Xiea</w:t>
      </w:r>
      <w:r w:rsidR="00751A95" w:rsidRPr="00751A95">
        <w:rPr>
          <w:rFonts w:ascii="Times New Roman" w:eastAsia="Calibri" w:hAnsi="Times New Roman" w:cs="Times New Roman"/>
          <w:sz w:val="28"/>
          <w:lang w:val="kk-KZ"/>
        </w:rPr>
        <w:t xml:space="preserve"> Z</w:t>
      </w:r>
      <w:r w:rsidR="00751A95">
        <w:rPr>
          <w:rFonts w:ascii="Times New Roman" w:eastAsia="Calibri" w:hAnsi="Times New Roman" w:cs="Times New Roman"/>
          <w:sz w:val="28"/>
          <w:lang w:val="en-US"/>
        </w:rPr>
        <w:t>.</w:t>
      </w:r>
      <w:r w:rsidRPr="00751A95">
        <w:rPr>
          <w:rFonts w:ascii="Times New Roman" w:eastAsia="Calibri" w:hAnsi="Times New Roman" w:cs="Times New Roman"/>
          <w:sz w:val="28"/>
          <w:lang w:val="kk-KZ"/>
        </w:rPr>
        <w:t>, Hallb</w:t>
      </w:r>
      <w:r w:rsidR="00751A95" w:rsidRPr="00751A95">
        <w:rPr>
          <w:rFonts w:ascii="Times New Roman" w:eastAsia="Calibri" w:hAnsi="Times New Roman" w:cs="Times New Roman"/>
          <w:sz w:val="28"/>
          <w:lang w:val="kk-KZ"/>
        </w:rPr>
        <w:t xml:space="preserve"> J</w:t>
      </w:r>
      <w:r w:rsidR="00751A95">
        <w:rPr>
          <w:rFonts w:ascii="Times New Roman" w:eastAsia="Calibri" w:hAnsi="Times New Roman" w:cs="Times New Roman"/>
          <w:sz w:val="28"/>
          <w:lang w:val="en-US"/>
        </w:rPr>
        <w:t>.</w:t>
      </w:r>
      <w:r w:rsidRPr="00751A95">
        <w:rPr>
          <w:rFonts w:ascii="Times New Roman" w:eastAsia="Calibri" w:hAnsi="Times New Roman" w:cs="Times New Roman"/>
          <w:sz w:val="28"/>
          <w:lang w:val="kk-KZ"/>
        </w:rPr>
        <w:t>, McCarthyc</w:t>
      </w:r>
      <w:r w:rsidR="00751A95" w:rsidRPr="00751A95">
        <w:rPr>
          <w:rFonts w:ascii="Times New Roman" w:eastAsia="Calibri" w:hAnsi="Times New Roman" w:cs="Times New Roman"/>
          <w:sz w:val="28"/>
          <w:lang w:val="kk-KZ"/>
        </w:rPr>
        <w:t xml:space="preserve"> I</w:t>
      </w:r>
      <w:r w:rsidR="00751A95">
        <w:rPr>
          <w:rFonts w:ascii="Times New Roman" w:eastAsia="Calibri" w:hAnsi="Times New Roman" w:cs="Times New Roman"/>
          <w:sz w:val="28"/>
          <w:lang w:val="en-US"/>
        </w:rPr>
        <w:t>.</w:t>
      </w:r>
      <w:r w:rsidR="00751A95" w:rsidRPr="00751A95">
        <w:rPr>
          <w:rFonts w:ascii="Times New Roman" w:eastAsia="Calibri" w:hAnsi="Times New Roman" w:cs="Times New Roman"/>
          <w:sz w:val="28"/>
          <w:lang w:val="kk-KZ"/>
        </w:rPr>
        <w:t>P.</w:t>
      </w:r>
      <w:r w:rsidR="00751A95">
        <w:rPr>
          <w:rFonts w:ascii="Times New Roman" w:eastAsia="Calibri" w:hAnsi="Times New Roman" w:cs="Times New Roman"/>
          <w:sz w:val="28"/>
          <w:lang w:val="en-US"/>
        </w:rPr>
        <w:t xml:space="preserve"> et al.</w:t>
      </w:r>
      <w:r w:rsidRPr="00751A95">
        <w:rPr>
          <w:rFonts w:ascii="Times New Roman" w:eastAsia="Calibri" w:hAnsi="Times New Roman" w:cs="Times New Roman"/>
          <w:sz w:val="28"/>
          <w:lang w:val="kk-KZ"/>
        </w:rPr>
        <w:t xml:space="preserve"> Standardization efforts: The relationship between knowledge dimensions, search processes and innovation outcomes // Technovation. – 2016. – Vol. 48</w:t>
      </w:r>
      <w:r w:rsidR="00751A95">
        <w:rPr>
          <w:rFonts w:ascii="Times New Roman" w:eastAsia="Calibri" w:hAnsi="Times New Roman" w:cs="Times New Roman"/>
          <w:sz w:val="28"/>
          <w:lang w:val="en-US"/>
        </w:rPr>
        <w:t>-</w:t>
      </w:r>
      <w:r w:rsidRPr="00751A95">
        <w:rPr>
          <w:rFonts w:ascii="Times New Roman" w:eastAsia="Calibri" w:hAnsi="Times New Roman" w:cs="Times New Roman"/>
          <w:sz w:val="28"/>
          <w:lang w:val="kk-KZ"/>
        </w:rPr>
        <w:t xml:space="preserve">49. – P. </w:t>
      </w:r>
      <w:r w:rsidR="00A607E3" w:rsidRPr="00751A95">
        <w:rPr>
          <w:rFonts w:ascii="Times New Roman" w:eastAsia="Calibri" w:hAnsi="Times New Roman" w:cs="Times New Roman"/>
          <w:sz w:val="28"/>
          <w:lang w:val="kk-KZ"/>
        </w:rPr>
        <w:t>69</w:t>
      </w:r>
      <w:r w:rsidR="00751A95">
        <w:rPr>
          <w:rFonts w:ascii="Times New Roman" w:eastAsia="Calibri" w:hAnsi="Times New Roman" w:cs="Times New Roman"/>
          <w:sz w:val="28"/>
          <w:lang w:val="en-US"/>
        </w:rPr>
        <w:t>-</w:t>
      </w:r>
      <w:r w:rsidR="00A607E3" w:rsidRPr="00751A95">
        <w:rPr>
          <w:rFonts w:ascii="Times New Roman" w:eastAsia="Calibri" w:hAnsi="Times New Roman" w:cs="Times New Roman"/>
          <w:sz w:val="28"/>
          <w:lang w:val="kk-KZ"/>
        </w:rPr>
        <w:t>78</w:t>
      </w:r>
      <w:r w:rsidRPr="00751A95">
        <w:rPr>
          <w:rFonts w:ascii="Times New Roman" w:eastAsia="Calibri" w:hAnsi="Times New Roman" w:cs="Times New Roman"/>
          <w:sz w:val="28"/>
          <w:lang w:val="kk-KZ"/>
        </w:rPr>
        <w:t xml:space="preserve">. </w:t>
      </w:r>
    </w:p>
    <w:p w14:paraId="0A96DDA4" w14:textId="6EC6857E" w:rsidR="007F1CAC" w:rsidRPr="00751A95" w:rsidRDefault="007F1CAC" w:rsidP="00751A9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751A95">
        <w:rPr>
          <w:rFonts w:ascii="Times New Roman" w:eastAsia="Calibri" w:hAnsi="Times New Roman" w:cs="Times New Roman"/>
          <w:sz w:val="28"/>
          <w:lang w:val="kk-KZ"/>
        </w:rPr>
        <w:t xml:space="preserve"> Freitasa</w:t>
      </w:r>
      <w:r w:rsidR="00751A95" w:rsidRPr="00751A95">
        <w:rPr>
          <w:rFonts w:ascii="Times New Roman" w:eastAsia="Calibri" w:hAnsi="Times New Roman" w:cs="Times New Roman"/>
          <w:sz w:val="28"/>
          <w:lang w:val="kk-KZ"/>
        </w:rPr>
        <w:t xml:space="preserve"> V.</w:t>
      </w:r>
      <w:r w:rsidRPr="00751A95">
        <w:rPr>
          <w:rFonts w:ascii="Times New Roman" w:eastAsia="Calibri" w:hAnsi="Times New Roman" w:cs="Times New Roman"/>
          <w:sz w:val="28"/>
          <w:lang w:val="kk-KZ"/>
        </w:rPr>
        <w:t xml:space="preserve">, Duarteb </w:t>
      </w:r>
      <w:r w:rsidR="00751A95" w:rsidRPr="00751A95">
        <w:rPr>
          <w:rFonts w:ascii="Times New Roman" w:eastAsia="Calibri" w:hAnsi="Times New Roman" w:cs="Times New Roman"/>
          <w:sz w:val="28"/>
          <w:lang w:val="kk-KZ"/>
        </w:rPr>
        <w:t>M.</w:t>
      </w:r>
      <w:r w:rsidR="00751A95">
        <w:rPr>
          <w:rFonts w:ascii="Times New Roman" w:eastAsia="Calibri" w:hAnsi="Times New Roman" w:cs="Times New Roman"/>
          <w:sz w:val="28"/>
          <w:lang w:val="en-US"/>
        </w:rPr>
        <w:t xml:space="preserve"> </w:t>
      </w:r>
      <w:r w:rsidRPr="00751A95">
        <w:rPr>
          <w:rFonts w:ascii="Times New Roman" w:eastAsia="Calibri" w:hAnsi="Times New Roman" w:cs="Times New Roman"/>
          <w:sz w:val="28"/>
          <w:lang w:val="kk-KZ"/>
        </w:rPr>
        <w:t>Motivation at work: Case studies of Portuguese SMEs</w:t>
      </w:r>
      <w:r w:rsidR="00751A95">
        <w:rPr>
          <w:rFonts w:ascii="Times New Roman" w:eastAsia="Calibri" w:hAnsi="Times New Roman" w:cs="Times New Roman"/>
          <w:sz w:val="28"/>
          <w:lang w:val="en-US"/>
        </w:rPr>
        <w:t xml:space="preserve"> //</w:t>
      </w:r>
      <w:r w:rsidRPr="00751A95">
        <w:rPr>
          <w:rFonts w:ascii="Times New Roman" w:eastAsia="Calibri" w:hAnsi="Times New Roman" w:cs="Times New Roman"/>
          <w:sz w:val="28"/>
          <w:lang w:val="kk-KZ"/>
        </w:rPr>
        <w:t xml:space="preserve"> Tékhne. – 2017. </w:t>
      </w:r>
      <w:r w:rsidR="00751A95">
        <w:rPr>
          <w:rFonts w:ascii="Times New Roman" w:eastAsia="Calibri" w:hAnsi="Times New Roman" w:cs="Times New Roman"/>
          <w:sz w:val="28"/>
          <w:lang w:val="kk-KZ"/>
        </w:rPr>
        <w:t>–</w:t>
      </w:r>
      <w:r w:rsidRPr="00751A95">
        <w:rPr>
          <w:rFonts w:ascii="Times New Roman" w:eastAsia="Calibri" w:hAnsi="Times New Roman" w:cs="Times New Roman"/>
          <w:sz w:val="28"/>
          <w:lang w:val="kk-KZ"/>
        </w:rPr>
        <w:t xml:space="preserve"> </w:t>
      </w:r>
      <w:r w:rsidR="00751A95">
        <w:rPr>
          <w:rFonts w:ascii="Times New Roman" w:eastAsia="Calibri" w:hAnsi="Times New Roman" w:cs="Times New Roman"/>
          <w:sz w:val="28"/>
          <w:lang w:val="en-US"/>
        </w:rPr>
        <w:t>Vol</w:t>
      </w:r>
      <w:r w:rsidR="00751A95" w:rsidRPr="00751A95">
        <w:rPr>
          <w:rFonts w:ascii="Times New Roman" w:eastAsia="Calibri" w:hAnsi="Times New Roman" w:cs="Times New Roman"/>
          <w:sz w:val="28"/>
          <w:lang w:val="en-US"/>
        </w:rPr>
        <w:t>.</w:t>
      </w:r>
      <w:r w:rsidR="00751A95">
        <w:rPr>
          <w:rFonts w:ascii="Times New Roman" w:eastAsia="Calibri" w:hAnsi="Times New Roman" w:cs="Times New Roman"/>
          <w:sz w:val="28"/>
          <w:lang w:val="en-US"/>
        </w:rPr>
        <w:t xml:space="preserve"> </w:t>
      </w:r>
      <w:r w:rsidRPr="00751A95">
        <w:rPr>
          <w:rFonts w:ascii="Times New Roman" w:eastAsia="Calibri" w:hAnsi="Times New Roman" w:cs="Times New Roman"/>
          <w:sz w:val="28"/>
          <w:lang w:val="kk-KZ"/>
        </w:rPr>
        <w:t xml:space="preserve">15. – Р. </w:t>
      </w:r>
      <w:r w:rsidR="00A607E3" w:rsidRPr="00751A95">
        <w:rPr>
          <w:rFonts w:ascii="Times New Roman" w:eastAsia="Calibri" w:hAnsi="Times New Roman" w:cs="Times New Roman"/>
          <w:sz w:val="28"/>
          <w:lang w:val="kk-KZ"/>
        </w:rPr>
        <w:t>88</w:t>
      </w:r>
      <w:r w:rsidR="00751A95">
        <w:rPr>
          <w:rFonts w:ascii="Times New Roman" w:eastAsia="Calibri" w:hAnsi="Times New Roman" w:cs="Times New Roman"/>
          <w:sz w:val="28"/>
          <w:lang w:val="en-US"/>
        </w:rPr>
        <w:t>-</w:t>
      </w:r>
      <w:r w:rsidR="00A607E3" w:rsidRPr="00751A95">
        <w:rPr>
          <w:rFonts w:ascii="Times New Roman" w:eastAsia="Calibri" w:hAnsi="Times New Roman" w:cs="Times New Roman"/>
          <w:sz w:val="28"/>
          <w:lang w:val="kk-KZ"/>
        </w:rPr>
        <w:t>99</w:t>
      </w:r>
      <w:r w:rsidR="00751A95">
        <w:rPr>
          <w:rFonts w:ascii="Times New Roman" w:eastAsia="Calibri" w:hAnsi="Times New Roman" w:cs="Times New Roman"/>
          <w:sz w:val="28"/>
          <w:lang w:val="en-US"/>
        </w:rPr>
        <w:t>.</w:t>
      </w:r>
    </w:p>
    <w:p w14:paraId="15BD7677" w14:textId="51B3767F" w:rsidR="007F1CAC" w:rsidRPr="00751A95" w:rsidRDefault="00751A95" w:rsidP="00751A9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751A95">
        <w:rPr>
          <w:rFonts w:ascii="Times New Roman" w:eastAsia="Calibri" w:hAnsi="Times New Roman" w:cs="Times New Roman"/>
          <w:sz w:val="28"/>
          <w:lang w:val="kk-KZ"/>
        </w:rPr>
        <w:t>Президент Республики Казахстан Н.</w:t>
      </w:r>
      <w:r w:rsidRPr="00751A95">
        <w:rPr>
          <w:rFonts w:ascii="Times New Roman" w:eastAsia="Calibri" w:hAnsi="Times New Roman" w:cs="Times New Roman"/>
          <w:sz w:val="28"/>
        </w:rPr>
        <w:t xml:space="preserve"> </w:t>
      </w:r>
      <w:r w:rsidRPr="00751A95">
        <w:rPr>
          <w:rFonts w:ascii="Times New Roman" w:eastAsia="Calibri" w:hAnsi="Times New Roman" w:cs="Times New Roman"/>
          <w:sz w:val="28"/>
          <w:lang w:val="kk-KZ"/>
        </w:rPr>
        <w:t>Назарбаев</w:t>
      </w:r>
      <w:r w:rsidRPr="00751A95">
        <w:rPr>
          <w:rFonts w:ascii="Times New Roman" w:eastAsia="Calibri" w:hAnsi="Times New Roman" w:cs="Times New Roman"/>
          <w:sz w:val="28"/>
        </w:rPr>
        <w:t>.</w:t>
      </w:r>
      <w:r w:rsidRPr="00751A95">
        <w:rPr>
          <w:rFonts w:ascii="Times New Roman" w:eastAsia="Calibri" w:hAnsi="Times New Roman" w:cs="Times New Roman"/>
          <w:sz w:val="28"/>
          <w:lang w:val="kk-KZ"/>
        </w:rPr>
        <w:t xml:space="preserve"> </w:t>
      </w:r>
      <w:r w:rsidR="007F1CAC" w:rsidRPr="00751A95">
        <w:rPr>
          <w:rFonts w:ascii="Times New Roman" w:eastAsia="Calibri" w:hAnsi="Times New Roman" w:cs="Times New Roman"/>
          <w:sz w:val="28"/>
          <w:lang w:val="kk-KZ"/>
        </w:rPr>
        <w:t>Третья модернизация Казахстана: глобальная конкурентоспособность</w:t>
      </w:r>
      <w:r w:rsidRPr="00751A95">
        <w:rPr>
          <w:rFonts w:ascii="Times New Roman" w:eastAsia="Calibri" w:hAnsi="Times New Roman" w:cs="Times New Roman"/>
          <w:sz w:val="28"/>
        </w:rPr>
        <w:t>:</w:t>
      </w:r>
      <w:r w:rsidR="007F1CAC" w:rsidRPr="00751A95">
        <w:rPr>
          <w:rFonts w:ascii="Times New Roman" w:eastAsia="Calibri" w:hAnsi="Times New Roman" w:cs="Times New Roman"/>
          <w:sz w:val="28"/>
          <w:lang w:val="kk-KZ"/>
        </w:rPr>
        <w:t xml:space="preserve"> </w:t>
      </w:r>
      <w:r w:rsidRPr="00751A95">
        <w:rPr>
          <w:rFonts w:ascii="Times New Roman" w:eastAsia="Calibri" w:hAnsi="Times New Roman" w:cs="Times New Roman"/>
          <w:sz w:val="28"/>
          <w:lang w:val="kk-KZ"/>
        </w:rPr>
        <w:t xml:space="preserve">послание </w:t>
      </w:r>
      <w:r w:rsidR="007F1CAC" w:rsidRPr="00751A95">
        <w:rPr>
          <w:rFonts w:ascii="Times New Roman" w:eastAsia="Calibri" w:hAnsi="Times New Roman" w:cs="Times New Roman"/>
          <w:sz w:val="28"/>
          <w:lang w:val="kk-KZ"/>
        </w:rPr>
        <w:t>народу Казахстана</w:t>
      </w:r>
      <w:r w:rsidRPr="00751A95">
        <w:rPr>
          <w:rFonts w:ascii="Times New Roman" w:eastAsia="Calibri" w:hAnsi="Times New Roman" w:cs="Times New Roman"/>
          <w:sz w:val="28"/>
        </w:rPr>
        <w:t xml:space="preserve"> </w:t>
      </w:r>
      <w:r w:rsidR="007F1CAC" w:rsidRPr="00751A95">
        <w:rPr>
          <w:rFonts w:ascii="Times New Roman" w:eastAsia="Calibri" w:hAnsi="Times New Roman" w:cs="Times New Roman"/>
          <w:sz w:val="28"/>
          <w:lang w:val="kk-KZ"/>
        </w:rPr>
        <w:t>// http://adilet.zan.kz/rus/docs/K1700002017</w:t>
      </w:r>
      <w:r w:rsidRPr="00751A95">
        <w:rPr>
          <w:rFonts w:ascii="Times New Roman" w:eastAsia="Calibri" w:hAnsi="Times New Roman" w:cs="Times New Roman"/>
          <w:sz w:val="28"/>
        </w:rPr>
        <w:t>.</w:t>
      </w:r>
      <w:r w:rsidR="007F1CAC" w:rsidRPr="00751A95">
        <w:rPr>
          <w:rFonts w:ascii="Times New Roman" w:eastAsia="Calibri" w:hAnsi="Times New Roman" w:cs="Times New Roman"/>
          <w:sz w:val="28"/>
          <w:lang w:val="kk-KZ"/>
        </w:rPr>
        <w:t xml:space="preserve"> 05.05.2018.</w:t>
      </w:r>
    </w:p>
    <w:p w14:paraId="3925BC9F" w14:textId="6CD5B8DB" w:rsidR="007F1CAC" w:rsidRPr="00751A95" w:rsidRDefault="007F1CAC" w:rsidP="00751A9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751A95">
        <w:rPr>
          <w:rFonts w:ascii="Times New Roman" w:eastAsia="Calibri" w:hAnsi="Times New Roman" w:cs="Times New Roman"/>
          <w:sz w:val="28"/>
          <w:lang w:val="kk-KZ"/>
        </w:rPr>
        <w:t>Nelson R. Institutions supporting technical change in the United States</w:t>
      </w:r>
      <w:r w:rsidR="00751A95">
        <w:rPr>
          <w:rFonts w:ascii="Times New Roman" w:eastAsia="Calibri" w:hAnsi="Times New Roman" w:cs="Times New Roman"/>
          <w:sz w:val="28"/>
          <w:lang w:val="en-US"/>
        </w:rPr>
        <w:t xml:space="preserve"> //</w:t>
      </w:r>
      <w:r w:rsidRPr="00751A95">
        <w:rPr>
          <w:rFonts w:ascii="Times New Roman" w:eastAsia="Calibri" w:hAnsi="Times New Roman" w:cs="Times New Roman"/>
          <w:sz w:val="28"/>
          <w:lang w:val="kk-KZ"/>
        </w:rPr>
        <w:t xml:space="preserve"> In</w:t>
      </w:r>
      <w:r w:rsidR="00751A95">
        <w:rPr>
          <w:rFonts w:ascii="Times New Roman" w:eastAsia="Calibri" w:hAnsi="Times New Roman" w:cs="Times New Roman"/>
          <w:sz w:val="28"/>
          <w:lang w:val="en-US"/>
        </w:rPr>
        <w:t xml:space="preserve"> book:</w:t>
      </w:r>
      <w:r w:rsidRPr="00751A95">
        <w:rPr>
          <w:rFonts w:ascii="Times New Roman" w:eastAsia="Calibri" w:hAnsi="Times New Roman" w:cs="Times New Roman"/>
          <w:sz w:val="28"/>
          <w:lang w:val="kk-KZ"/>
        </w:rPr>
        <w:t xml:space="preserve"> Technical Change and Economic Theory</w:t>
      </w:r>
      <w:r w:rsidR="00751A95">
        <w:rPr>
          <w:rFonts w:ascii="Times New Roman" w:eastAsia="Calibri" w:hAnsi="Times New Roman" w:cs="Times New Roman"/>
          <w:sz w:val="28"/>
          <w:lang w:val="en-US"/>
        </w:rPr>
        <w:t>. –</w:t>
      </w:r>
      <w:r w:rsidRPr="00751A95">
        <w:rPr>
          <w:rFonts w:ascii="Times New Roman" w:eastAsia="Calibri" w:hAnsi="Times New Roman" w:cs="Times New Roman"/>
          <w:sz w:val="28"/>
          <w:lang w:val="kk-KZ"/>
        </w:rPr>
        <w:t xml:space="preserve"> </w:t>
      </w:r>
      <w:r w:rsidR="00751A95" w:rsidRPr="00751A95">
        <w:rPr>
          <w:rFonts w:ascii="Times New Roman" w:eastAsia="Calibri" w:hAnsi="Times New Roman" w:cs="Times New Roman"/>
          <w:sz w:val="28"/>
          <w:lang w:val="kk-KZ"/>
        </w:rPr>
        <w:t>London</w:t>
      </w:r>
      <w:r w:rsidR="00751A95">
        <w:rPr>
          <w:rFonts w:ascii="Times New Roman" w:eastAsia="Calibri" w:hAnsi="Times New Roman" w:cs="Times New Roman"/>
          <w:sz w:val="28"/>
          <w:lang w:val="en-US"/>
        </w:rPr>
        <w:t>:</w:t>
      </w:r>
      <w:r w:rsidRPr="00751A95">
        <w:rPr>
          <w:rFonts w:ascii="Times New Roman" w:eastAsia="Calibri" w:hAnsi="Times New Roman" w:cs="Times New Roman"/>
          <w:sz w:val="28"/>
          <w:lang w:val="kk-KZ"/>
        </w:rPr>
        <w:t xml:space="preserve"> Printer Publishers, 1988. – 201 р</w:t>
      </w:r>
      <w:r w:rsidR="00751A95">
        <w:rPr>
          <w:rFonts w:ascii="Times New Roman" w:eastAsia="Calibri" w:hAnsi="Times New Roman" w:cs="Times New Roman"/>
          <w:sz w:val="28"/>
          <w:lang w:val="en-US"/>
        </w:rPr>
        <w:t>.</w:t>
      </w:r>
    </w:p>
    <w:p w14:paraId="32A6BD35" w14:textId="1FB47392" w:rsidR="007F1CAC" w:rsidRPr="00751A95" w:rsidRDefault="007F1CAC" w:rsidP="00751A9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751A95">
        <w:rPr>
          <w:rFonts w:ascii="Times New Roman" w:eastAsia="Calibri" w:hAnsi="Times New Roman" w:cs="Times New Roman"/>
          <w:sz w:val="28"/>
          <w:lang w:val="kk-KZ"/>
        </w:rPr>
        <w:t>Nelson R. National Systems of Innovation: A Comparative Study</w:t>
      </w:r>
      <w:r w:rsidR="00751A95">
        <w:rPr>
          <w:rFonts w:ascii="Times New Roman" w:eastAsia="Calibri" w:hAnsi="Times New Roman" w:cs="Times New Roman"/>
          <w:sz w:val="28"/>
          <w:lang w:val="kk-KZ"/>
        </w:rPr>
        <w:t>.</w:t>
      </w:r>
      <w:r w:rsidRPr="00751A95">
        <w:rPr>
          <w:rFonts w:ascii="Times New Roman" w:eastAsia="Calibri" w:hAnsi="Times New Roman" w:cs="Times New Roman"/>
          <w:sz w:val="28"/>
          <w:lang w:val="kk-KZ"/>
        </w:rPr>
        <w:t xml:space="preserve"> </w:t>
      </w:r>
      <w:r w:rsidR="00751A95">
        <w:rPr>
          <w:rFonts w:ascii="Times New Roman" w:eastAsia="Calibri" w:hAnsi="Times New Roman" w:cs="Times New Roman"/>
          <w:sz w:val="28"/>
          <w:lang w:val="kk-KZ"/>
        </w:rPr>
        <w:t>–</w:t>
      </w:r>
      <w:r w:rsidRPr="00751A95">
        <w:rPr>
          <w:rFonts w:ascii="Times New Roman" w:eastAsia="Calibri" w:hAnsi="Times New Roman" w:cs="Times New Roman"/>
          <w:sz w:val="28"/>
          <w:lang w:val="kk-KZ"/>
        </w:rPr>
        <w:t xml:space="preserve"> Oxford</w:t>
      </w:r>
      <w:r w:rsidR="00751A95">
        <w:rPr>
          <w:rFonts w:ascii="Times New Roman" w:eastAsia="Calibri" w:hAnsi="Times New Roman" w:cs="Times New Roman"/>
          <w:sz w:val="28"/>
          <w:lang w:val="kk-KZ"/>
        </w:rPr>
        <w:t xml:space="preserve">: </w:t>
      </w:r>
      <w:r w:rsidR="00751A95" w:rsidRPr="00751A95">
        <w:rPr>
          <w:rFonts w:ascii="Times New Roman" w:eastAsia="Calibri" w:hAnsi="Times New Roman" w:cs="Times New Roman"/>
          <w:sz w:val="28"/>
          <w:lang w:val="kk-KZ"/>
        </w:rPr>
        <w:t>Oxford University Press</w:t>
      </w:r>
      <w:r w:rsidR="00751A95">
        <w:rPr>
          <w:rFonts w:ascii="Times New Roman" w:eastAsia="Calibri" w:hAnsi="Times New Roman" w:cs="Times New Roman"/>
          <w:sz w:val="28"/>
          <w:lang w:val="kk-KZ"/>
        </w:rPr>
        <w:t>,</w:t>
      </w:r>
      <w:r w:rsidRPr="00751A95">
        <w:rPr>
          <w:rFonts w:ascii="Times New Roman" w:eastAsia="Calibri" w:hAnsi="Times New Roman" w:cs="Times New Roman"/>
          <w:sz w:val="28"/>
          <w:lang w:val="kk-KZ"/>
        </w:rPr>
        <w:t xml:space="preserve"> 1993. – 56 р.</w:t>
      </w:r>
    </w:p>
    <w:p w14:paraId="5AB9194E" w14:textId="5733CE09" w:rsidR="007F1CAC" w:rsidRDefault="007F1CAC" w:rsidP="00751A9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751A95">
        <w:rPr>
          <w:rFonts w:ascii="Times New Roman" w:eastAsia="Calibri" w:hAnsi="Times New Roman" w:cs="Times New Roman"/>
          <w:sz w:val="28"/>
          <w:lang w:val="kk-KZ"/>
        </w:rPr>
        <w:t xml:space="preserve">Gompers P., Lerner J. The venture capital revolution // Journal of Economic Perspectives. </w:t>
      </w:r>
      <w:r w:rsidR="00751A95">
        <w:rPr>
          <w:rFonts w:ascii="Times New Roman" w:eastAsia="Calibri" w:hAnsi="Times New Roman" w:cs="Times New Roman"/>
          <w:sz w:val="28"/>
          <w:lang w:val="kk-KZ"/>
        </w:rPr>
        <w:t>–</w:t>
      </w:r>
      <w:r w:rsidRPr="00751A95">
        <w:rPr>
          <w:rFonts w:ascii="Times New Roman" w:eastAsia="Calibri" w:hAnsi="Times New Roman" w:cs="Times New Roman"/>
          <w:sz w:val="28"/>
          <w:lang w:val="kk-KZ"/>
        </w:rPr>
        <w:t xml:space="preserve"> 2001. </w:t>
      </w:r>
      <w:r w:rsidR="00751A95">
        <w:rPr>
          <w:rFonts w:ascii="Times New Roman" w:eastAsia="Calibri" w:hAnsi="Times New Roman" w:cs="Times New Roman"/>
          <w:sz w:val="28"/>
          <w:lang w:val="kk-KZ"/>
        </w:rPr>
        <w:t>–</w:t>
      </w:r>
      <w:r w:rsidRPr="00751A95">
        <w:rPr>
          <w:rFonts w:ascii="Times New Roman" w:eastAsia="Calibri" w:hAnsi="Times New Roman" w:cs="Times New Roman"/>
          <w:sz w:val="28"/>
          <w:lang w:val="kk-KZ"/>
        </w:rPr>
        <w:t xml:space="preserve"> </w:t>
      </w:r>
      <w:r w:rsidR="00751A95">
        <w:rPr>
          <w:rFonts w:ascii="Times New Roman" w:eastAsia="Calibri" w:hAnsi="Times New Roman" w:cs="Times New Roman"/>
          <w:sz w:val="28"/>
          <w:lang w:val="en-US"/>
        </w:rPr>
        <w:t xml:space="preserve">Vol. </w:t>
      </w:r>
      <w:r w:rsidRPr="00751A95">
        <w:rPr>
          <w:rFonts w:ascii="Times New Roman" w:eastAsia="Calibri" w:hAnsi="Times New Roman" w:cs="Times New Roman"/>
          <w:sz w:val="28"/>
          <w:lang w:val="kk-KZ"/>
        </w:rPr>
        <w:t>15</w:t>
      </w:r>
      <w:r w:rsidR="00751A95">
        <w:rPr>
          <w:rFonts w:ascii="Times New Roman" w:eastAsia="Calibri" w:hAnsi="Times New Roman" w:cs="Times New Roman"/>
          <w:sz w:val="28"/>
          <w:lang w:val="en-US"/>
        </w:rPr>
        <w:t xml:space="preserve">, Issue </w:t>
      </w:r>
      <w:r w:rsidRPr="00751A95">
        <w:rPr>
          <w:rFonts w:ascii="Times New Roman" w:eastAsia="Calibri" w:hAnsi="Times New Roman" w:cs="Times New Roman"/>
          <w:sz w:val="28"/>
          <w:lang w:val="kk-KZ"/>
        </w:rPr>
        <w:t>2. – Р. 145</w:t>
      </w:r>
      <w:r w:rsidR="00751A95">
        <w:rPr>
          <w:rFonts w:ascii="Times New Roman" w:eastAsia="Calibri" w:hAnsi="Times New Roman" w:cs="Times New Roman"/>
          <w:sz w:val="28"/>
          <w:lang w:val="kk-KZ"/>
        </w:rPr>
        <w:t>-</w:t>
      </w:r>
      <w:r w:rsidRPr="00751A95">
        <w:rPr>
          <w:rFonts w:ascii="Times New Roman" w:eastAsia="Calibri" w:hAnsi="Times New Roman" w:cs="Times New Roman"/>
          <w:sz w:val="28"/>
          <w:lang w:val="kk-KZ"/>
        </w:rPr>
        <w:t>168.</w:t>
      </w:r>
    </w:p>
    <w:p w14:paraId="08A6CF91" w14:textId="423AF83B" w:rsidR="00BB1478" w:rsidRPr="00751A95" w:rsidRDefault="00BB1478" w:rsidP="00751A9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BB1478">
        <w:rPr>
          <w:rFonts w:ascii="Times New Roman" w:eastAsia="Calibri" w:hAnsi="Times New Roman" w:cs="Times New Roman"/>
          <w:sz w:val="28"/>
          <w:lang w:val="kk-KZ"/>
        </w:rPr>
        <w:t xml:space="preserve">David Bray "Social Space and Governance in Urban China" // Stanford University Press, 2005, p. </w:t>
      </w:r>
    </w:p>
    <w:p w14:paraId="7B00D837" w14:textId="13AB3091" w:rsidR="007F1CAC" w:rsidRDefault="007F1CAC" w:rsidP="00A7410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751A95">
        <w:rPr>
          <w:rFonts w:ascii="Times New Roman" w:eastAsia="Calibri" w:hAnsi="Times New Roman" w:cs="Times New Roman"/>
          <w:sz w:val="28"/>
          <w:lang w:val="kk-KZ"/>
        </w:rPr>
        <w:t xml:space="preserve">Картабай А.А., Курманкожаева </w:t>
      </w:r>
      <w:r w:rsidR="00A607E3" w:rsidRPr="00751A95">
        <w:rPr>
          <w:rFonts w:ascii="Times New Roman" w:eastAsia="Calibri" w:hAnsi="Times New Roman" w:cs="Times New Roman"/>
          <w:sz w:val="28"/>
          <w:lang w:val="kk-KZ"/>
        </w:rPr>
        <w:t>А.С.</w:t>
      </w:r>
      <w:r w:rsidRPr="00751A95">
        <w:rPr>
          <w:rFonts w:ascii="Times New Roman" w:eastAsia="Calibri" w:hAnsi="Times New Roman" w:cs="Times New Roman"/>
          <w:sz w:val="28"/>
          <w:lang w:val="kk-KZ"/>
        </w:rPr>
        <w:t xml:space="preserve"> Развитие банковской системы Республики Казахстан // </w:t>
      </w:r>
      <w:hyperlink r:id="rId103" w:history="1">
        <w:r w:rsidR="00BB1478" w:rsidRPr="0020329B">
          <w:rPr>
            <w:rStyle w:val="af8"/>
            <w:rFonts w:ascii="Times New Roman" w:eastAsia="Calibri" w:hAnsi="Times New Roman" w:cs="Times New Roman"/>
            <w:sz w:val="28"/>
            <w:lang w:val="kk-KZ"/>
          </w:rPr>
          <w:t>https://articlekz.com/article/10706</w:t>
        </w:r>
        <w:r w:rsidR="00BB1478" w:rsidRPr="0020329B">
          <w:rPr>
            <w:rStyle w:val="af8"/>
            <w:rFonts w:ascii="Times New Roman" w:eastAsia="Calibri" w:hAnsi="Times New Roman" w:cs="Times New Roman"/>
            <w:sz w:val="28"/>
          </w:rPr>
          <w:t>.</w:t>
        </w:r>
        <w:r w:rsidR="00BB1478" w:rsidRPr="0020329B">
          <w:rPr>
            <w:rStyle w:val="af8"/>
            <w:rFonts w:ascii="Times New Roman" w:eastAsia="Calibri" w:hAnsi="Times New Roman" w:cs="Times New Roman"/>
            <w:sz w:val="28"/>
            <w:lang w:val="kk-KZ"/>
          </w:rPr>
          <w:t xml:space="preserve"> 16.05.2017</w:t>
        </w:r>
      </w:hyperlink>
      <w:r w:rsidRPr="00751A95">
        <w:rPr>
          <w:rFonts w:ascii="Times New Roman" w:eastAsia="Calibri" w:hAnsi="Times New Roman" w:cs="Times New Roman"/>
          <w:sz w:val="28"/>
          <w:lang w:val="kk-KZ"/>
        </w:rPr>
        <w:t>.</w:t>
      </w:r>
    </w:p>
    <w:p w14:paraId="3D1EC308" w14:textId="2EE3A8A4" w:rsidR="00BB1478" w:rsidRDefault="00BB1478" w:rsidP="00A7410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BB1478">
        <w:rPr>
          <w:rFonts w:ascii="Times New Roman" w:eastAsia="Calibri" w:hAnsi="Times New Roman" w:cs="Times New Roman"/>
          <w:sz w:val="28"/>
          <w:lang w:val="kk-KZ"/>
        </w:rPr>
        <w:t>AN Chumikov, MP Bocharov. Public Relations: Theory and Practice Moscow, izd. The "Case" 2008</w:t>
      </w:r>
    </w:p>
    <w:p w14:paraId="4079A940" w14:textId="0814C0D9" w:rsidR="00BB1478" w:rsidRDefault="00BB1478" w:rsidP="00A7410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sidRPr="00BB1478">
        <w:rPr>
          <w:rFonts w:ascii="Times New Roman" w:eastAsia="Calibri" w:hAnsi="Times New Roman" w:cs="Times New Roman"/>
          <w:sz w:val="28"/>
          <w:lang w:val="kk-KZ"/>
        </w:rPr>
        <w:t>Williams, Cynthia A.; Ruth V. Aguilera (2008). "Corporate Social Responsibility in a Comparative Perspective", in Crane, A., et.al .: The Oxford Handbook of Corporate Social Responsibility (PDF), Oxford: Oxford University Press. ISBN 0199211590. Retrieved on 2008-03-06.</w:t>
      </w:r>
    </w:p>
    <w:p w14:paraId="736439F0" w14:textId="60019B1C" w:rsidR="00A75DF9" w:rsidRPr="00751A95" w:rsidRDefault="00A75DF9" w:rsidP="00A74105">
      <w:pPr>
        <w:pStyle w:val="af1"/>
        <w:numPr>
          <w:ilvl w:val="0"/>
          <w:numId w:val="20"/>
        </w:numPr>
        <w:tabs>
          <w:tab w:val="left" w:pos="1276"/>
        </w:tabs>
        <w:spacing w:after="0" w:line="240" w:lineRule="auto"/>
        <w:ind w:left="0" w:firstLine="709"/>
        <w:jc w:val="both"/>
        <w:rPr>
          <w:rFonts w:ascii="Times New Roman" w:eastAsia="Calibri" w:hAnsi="Times New Roman" w:cs="Times New Roman"/>
          <w:sz w:val="28"/>
          <w:lang w:val="kk-KZ"/>
        </w:rPr>
      </w:pPr>
      <w:r>
        <w:rPr>
          <w:rFonts w:ascii="Times New Roman" w:eastAsia="Calibri" w:hAnsi="Times New Roman" w:cs="Times New Roman"/>
          <w:sz w:val="28"/>
          <w:lang w:val="kk-KZ"/>
        </w:rPr>
        <w:t xml:space="preserve">Беляева И.Ю. Развитие территории: возможности и ответственность власти и бизнеса  Вестник. Самарского государственного экономического университета </w:t>
      </w:r>
      <w:r>
        <w:rPr>
          <w:rFonts w:ascii="Times New Roman" w:eastAsia="Calibri" w:hAnsi="Times New Roman" w:cs="Times New Roman"/>
          <w:sz w:val="28"/>
        </w:rPr>
        <w:t>-2014-№2(112)-С6-10.</w:t>
      </w:r>
    </w:p>
    <w:p w14:paraId="03AA14A7" w14:textId="431BFFD4" w:rsidR="00A95B85" w:rsidRPr="00782A23" w:rsidRDefault="00BB1478" w:rsidP="00F4660B">
      <w:pPr>
        <w:spacing w:after="0" w:line="240" w:lineRule="auto"/>
        <w:rPr>
          <w:rFonts w:ascii="Times New Roman" w:eastAsia="Calibri" w:hAnsi="Times New Roman" w:cs="Times New Roman"/>
          <w:sz w:val="28"/>
          <w:lang w:val="kk-KZ"/>
        </w:rPr>
      </w:pPr>
      <w:r w:rsidRPr="00A75DF9">
        <w:t xml:space="preserve"> </w:t>
      </w:r>
    </w:p>
    <w:sectPr w:rsidR="00A95B85" w:rsidRPr="00782A23" w:rsidSect="006C2BC3">
      <w:pgSz w:w="11910" w:h="16840" w:code="9"/>
      <w:pgMar w:top="1134" w:right="567"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A1958" w14:textId="77777777" w:rsidR="008A2D74" w:rsidRDefault="008A2D74">
      <w:pPr>
        <w:spacing w:after="0" w:line="240" w:lineRule="auto"/>
      </w:pPr>
      <w:r>
        <w:separator/>
      </w:r>
    </w:p>
  </w:endnote>
  <w:endnote w:type="continuationSeparator" w:id="0">
    <w:p w14:paraId="09693A58" w14:textId="77777777" w:rsidR="008A2D74" w:rsidRDefault="008A2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181057"/>
      <w:docPartObj>
        <w:docPartGallery w:val="Page Numbers (Bottom of Page)"/>
        <w:docPartUnique/>
      </w:docPartObj>
    </w:sdtPr>
    <w:sdtEndPr>
      <w:rPr>
        <w:rFonts w:ascii="Times New Roman" w:hAnsi="Times New Roman" w:cs="Times New Roman"/>
        <w:sz w:val="24"/>
        <w:szCs w:val="24"/>
      </w:rPr>
    </w:sdtEndPr>
    <w:sdtContent>
      <w:p w14:paraId="6D33DC9D" w14:textId="29328A9F" w:rsidR="00521808" w:rsidRPr="00F72770" w:rsidRDefault="00521808">
        <w:pPr>
          <w:pStyle w:val="afd"/>
          <w:jc w:val="center"/>
          <w:rPr>
            <w:rFonts w:ascii="Times New Roman" w:hAnsi="Times New Roman" w:cs="Times New Roman"/>
            <w:sz w:val="24"/>
            <w:szCs w:val="24"/>
          </w:rPr>
        </w:pPr>
        <w:r w:rsidRPr="00F72770">
          <w:rPr>
            <w:rFonts w:ascii="Times New Roman" w:hAnsi="Times New Roman" w:cs="Times New Roman"/>
            <w:sz w:val="24"/>
            <w:szCs w:val="24"/>
          </w:rPr>
          <w:fldChar w:fldCharType="begin"/>
        </w:r>
        <w:r w:rsidRPr="00F72770">
          <w:rPr>
            <w:rFonts w:ascii="Times New Roman" w:hAnsi="Times New Roman" w:cs="Times New Roman"/>
            <w:sz w:val="24"/>
            <w:szCs w:val="24"/>
          </w:rPr>
          <w:instrText>PAGE   \* MERGEFORMAT</w:instrText>
        </w:r>
        <w:r w:rsidRPr="00F72770">
          <w:rPr>
            <w:rFonts w:ascii="Times New Roman" w:hAnsi="Times New Roman" w:cs="Times New Roman"/>
            <w:sz w:val="24"/>
            <w:szCs w:val="24"/>
          </w:rPr>
          <w:fldChar w:fldCharType="separate"/>
        </w:r>
        <w:r w:rsidR="00712D95">
          <w:rPr>
            <w:rFonts w:ascii="Times New Roman" w:hAnsi="Times New Roman" w:cs="Times New Roman"/>
            <w:noProof/>
            <w:sz w:val="24"/>
            <w:szCs w:val="24"/>
          </w:rPr>
          <w:t>3</w:t>
        </w:r>
        <w:r w:rsidRPr="00F72770">
          <w:rPr>
            <w:rFonts w:ascii="Times New Roman" w:hAnsi="Times New Roman" w:cs="Times New Roman"/>
            <w:sz w:val="24"/>
            <w:szCs w:val="24"/>
          </w:rPr>
          <w:fldChar w:fldCharType="end"/>
        </w:r>
      </w:p>
    </w:sdtContent>
  </w:sdt>
  <w:p w14:paraId="3F28C68B" w14:textId="383A9A4B" w:rsidR="00521808" w:rsidRDefault="00521808">
    <w:pPr>
      <w:pStyle w:val="aff4"/>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536324083"/>
      <w:docPartObj>
        <w:docPartGallery w:val="Page Numbers (Bottom of Page)"/>
        <w:docPartUnique/>
      </w:docPartObj>
    </w:sdtPr>
    <w:sdtEndPr/>
    <w:sdtContent>
      <w:p w14:paraId="786E1347" w14:textId="48B72A40" w:rsidR="00521808" w:rsidRPr="00F72770" w:rsidRDefault="00521808">
        <w:pPr>
          <w:pStyle w:val="afd"/>
          <w:jc w:val="center"/>
          <w:rPr>
            <w:rFonts w:ascii="Times New Roman" w:hAnsi="Times New Roman" w:cs="Times New Roman"/>
            <w:sz w:val="24"/>
            <w:szCs w:val="24"/>
          </w:rPr>
        </w:pPr>
        <w:r w:rsidRPr="00F72770">
          <w:rPr>
            <w:rFonts w:ascii="Times New Roman" w:hAnsi="Times New Roman" w:cs="Times New Roman"/>
            <w:sz w:val="24"/>
            <w:szCs w:val="24"/>
          </w:rPr>
          <w:fldChar w:fldCharType="begin"/>
        </w:r>
        <w:r w:rsidRPr="00F72770">
          <w:rPr>
            <w:rFonts w:ascii="Times New Roman" w:hAnsi="Times New Roman" w:cs="Times New Roman"/>
            <w:sz w:val="24"/>
            <w:szCs w:val="24"/>
          </w:rPr>
          <w:instrText>PAGE   \* MERGEFORMAT</w:instrText>
        </w:r>
        <w:r w:rsidRPr="00F72770">
          <w:rPr>
            <w:rFonts w:ascii="Times New Roman" w:hAnsi="Times New Roman" w:cs="Times New Roman"/>
            <w:sz w:val="24"/>
            <w:szCs w:val="24"/>
          </w:rPr>
          <w:fldChar w:fldCharType="separate"/>
        </w:r>
        <w:r w:rsidR="00712D95">
          <w:rPr>
            <w:rFonts w:ascii="Times New Roman" w:hAnsi="Times New Roman" w:cs="Times New Roman"/>
            <w:noProof/>
            <w:sz w:val="24"/>
            <w:szCs w:val="24"/>
          </w:rPr>
          <w:t>21</w:t>
        </w:r>
        <w:r w:rsidRPr="00F72770">
          <w:rPr>
            <w:rFonts w:ascii="Times New Roman" w:hAnsi="Times New Roman" w:cs="Times New Roman"/>
            <w:sz w:val="24"/>
            <w:szCs w:val="24"/>
          </w:rPr>
          <w:fldChar w:fldCharType="end"/>
        </w:r>
      </w:p>
    </w:sdtContent>
  </w:sdt>
  <w:p w14:paraId="48FD8C3D" w14:textId="77777777" w:rsidR="00521808" w:rsidRPr="00F72770" w:rsidRDefault="00521808">
    <w:pPr>
      <w:spacing w:after="0" w:line="240" w:lineRule="auto"/>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646481"/>
      <w:docPartObj>
        <w:docPartGallery w:val="Page Numbers (Bottom of Page)"/>
        <w:docPartUnique/>
      </w:docPartObj>
    </w:sdtPr>
    <w:sdtEndPr>
      <w:rPr>
        <w:rFonts w:ascii="Times New Roman" w:hAnsi="Times New Roman" w:cs="Times New Roman"/>
        <w:sz w:val="24"/>
        <w:szCs w:val="24"/>
      </w:rPr>
    </w:sdtEndPr>
    <w:sdtContent>
      <w:p w14:paraId="287C8112" w14:textId="54D7771C" w:rsidR="00521808" w:rsidRPr="009F6E96" w:rsidRDefault="00521808">
        <w:pPr>
          <w:pStyle w:val="afd"/>
          <w:jc w:val="center"/>
          <w:rPr>
            <w:rFonts w:ascii="Times New Roman" w:hAnsi="Times New Roman" w:cs="Times New Roman"/>
            <w:sz w:val="24"/>
            <w:szCs w:val="24"/>
          </w:rPr>
        </w:pPr>
        <w:r w:rsidRPr="009F6E96">
          <w:rPr>
            <w:rFonts w:ascii="Times New Roman" w:hAnsi="Times New Roman" w:cs="Times New Roman"/>
            <w:sz w:val="24"/>
            <w:szCs w:val="24"/>
          </w:rPr>
          <w:fldChar w:fldCharType="begin"/>
        </w:r>
        <w:r w:rsidRPr="009F6E96">
          <w:rPr>
            <w:rFonts w:ascii="Times New Roman" w:hAnsi="Times New Roman" w:cs="Times New Roman"/>
            <w:sz w:val="24"/>
            <w:szCs w:val="24"/>
          </w:rPr>
          <w:instrText>PAGE   \* MERGEFORMAT</w:instrText>
        </w:r>
        <w:r w:rsidRPr="009F6E96">
          <w:rPr>
            <w:rFonts w:ascii="Times New Roman" w:hAnsi="Times New Roman" w:cs="Times New Roman"/>
            <w:sz w:val="24"/>
            <w:szCs w:val="24"/>
          </w:rPr>
          <w:fldChar w:fldCharType="separate"/>
        </w:r>
        <w:r w:rsidR="00712D95">
          <w:rPr>
            <w:rFonts w:ascii="Times New Roman" w:hAnsi="Times New Roman" w:cs="Times New Roman"/>
            <w:noProof/>
            <w:sz w:val="24"/>
            <w:szCs w:val="24"/>
          </w:rPr>
          <w:t>148</w:t>
        </w:r>
        <w:r w:rsidRPr="009F6E96">
          <w:rPr>
            <w:rFonts w:ascii="Times New Roman" w:hAnsi="Times New Roman" w:cs="Times New Roman"/>
            <w:sz w:val="24"/>
            <w:szCs w:val="24"/>
          </w:rPr>
          <w:fldChar w:fldCharType="end"/>
        </w:r>
      </w:p>
    </w:sdtContent>
  </w:sdt>
  <w:p w14:paraId="1AD3E5A1" w14:textId="77777777" w:rsidR="00521808" w:rsidRDefault="00521808">
    <w:pP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23FB52" w14:textId="77777777" w:rsidR="008A2D74" w:rsidRDefault="008A2D74">
      <w:pPr>
        <w:spacing w:after="0" w:line="240" w:lineRule="auto"/>
      </w:pPr>
      <w:r>
        <w:separator/>
      </w:r>
    </w:p>
  </w:footnote>
  <w:footnote w:type="continuationSeparator" w:id="0">
    <w:p w14:paraId="162935A0" w14:textId="77777777" w:rsidR="008A2D74" w:rsidRDefault="008A2D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89AC6" w14:textId="77777777" w:rsidR="00521808" w:rsidRDefault="00521808">
    <w:pP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8E01" w14:textId="77777777" w:rsidR="00521808" w:rsidRDefault="00521808">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7D38"/>
    <w:multiLevelType w:val="hybridMultilevel"/>
    <w:tmpl w:val="3DDEBDE4"/>
    <w:lvl w:ilvl="0" w:tplc="8F007122">
      <w:start w:val="1"/>
      <w:numFmt w:val="bullet"/>
      <w:lvlText w:val="-"/>
      <w:lvlJc w:val="left"/>
      <w:pPr>
        <w:ind w:left="4210" w:hanging="360"/>
      </w:pPr>
      <w:rPr>
        <w:rFonts w:ascii="Calibri" w:hAnsi="Calibri"/>
      </w:rPr>
    </w:lvl>
    <w:lvl w:ilvl="1" w:tplc="BA84E068" w:tentative="1">
      <w:start w:val="1"/>
      <w:numFmt w:val="bullet"/>
      <w:lvlText w:val="o"/>
      <w:lvlJc w:val="left"/>
      <w:pPr>
        <w:ind w:left="4930" w:hanging="360"/>
      </w:pPr>
      <w:rPr>
        <w:rFonts w:ascii="Courier New" w:hAnsi="Courier New"/>
      </w:rPr>
    </w:lvl>
    <w:lvl w:ilvl="2" w:tplc="B39AD34C" w:tentative="1">
      <w:start w:val="1"/>
      <w:numFmt w:val="bullet"/>
      <w:lvlText w:val=""/>
      <w:lvlJc w:val="left"/>
      <w:pPr>
        <w:ind w:left="5650" w:hanging="360"/>
      </w:pPr>
      <w:rPr>
        <w:rFonts w:ascii="Wingdings" w:hAnsi="Wingdings"/>
      </w:rPr>
    </w:lvl>
    <w:lvl w:ilvl="3" w:tplc="A5CC0960" w:tentative="1">
      <w:start w:val="1"/>
      <w:numFmt w:val="bullet"/>
      <w:lvlText w:val=""/>
      <w:lvlJc w:val="left"/>
      <w:pPr>
        <w:ind w:left="6370" w:hanging="360"/>
      </w:pPr>
      <w:rPr>
        <w:rFonts w:ascii="Symbol" w:hAnsi="Symbol"/>
      </w:rPr>
    </w:lvl>
    <w:lvl w:ilvl="4" w:tplc="F3887354" w:tentative="1">
      <w:start w:val="1"/>
      <w:numFmt w:val="bullet"/>
      <w:lvlText w:val="o"/>
      <w:lvlJc w:val="left"/>
      <w:pPr>
        <w:ind w:left="7090" w:hanging="360"/>
      </w:pPr>
      <w:rPr>
        <w:rFonts w:ascii="Courier New" w:hAnsi="Courier New"/>
      </w:rPr>
    </w:lvl>
    <w:lvl w:ilvl="5" w:tplc="E9749918" w:tentative="1">
      <w:start w:val="1"/>
      <w:numFmt w:val="bullet"/>
      <w:lvlText w:val=""/>
      <w:lvlJc w:val="left"/>
      <w:pPr>
        <w:ind w:left="7810" w:hanging="360"/>
      </w:pPr>
      <w:rPr>
        <w:rFonts w:ascii="Wingdings" w:hAnsi="Wingdings"/>
      </w:rPr>
    </w:lvl>
    <w:lvl w:ilvl="6" w:tplc="D9A66326" w:tentative="1">
      <w:start w:val="1"/>
      <w:numFmt w:val="bullet"/>
      <w:lvlText w:val=""/>
      <w:lvlJc w:val="left"/>
      <w:pPr>
        <w:ind w:left="8530" w:hanging="360"/>
      </w:pPr>
      <w:rPr>
        <w:rFonts w:ascii="Symbol" w:hAnsi="Symbol"/>
      </w:rPr>
    </w:lvl>
    <w:lvl w:ilvl="7" w:tplc="02082C10" w:tentative="1">
      <w:start w:val="1"/>
      <w:numFmt w:val="bullet"/>
      <w:lvlText w:val="o"/>
      <w:lvlJc w:val="left"/>
      <w:pPr>
        <w:ind w:left="9250" w:hanging="360"/>
      </w:pPr>
      <w:rPr>
        <w:rFonts w:ascii="Courier New" w:hAnsi="Courier New"/>
      </w:rPr>
    </w:lvl>
    <w:lvl w:ilvl="8" w:tplc="D7E8581A" w:tentative="1">
      <w:start w:val="1"/>
      <w:numFmt w:val="bullet"/>
      <w:lvlText w:val=""/>
      <w:lvlJc w:val="left"/>
      <w:pPr>
        <w:ind w:left="9970" w:hanging="360"/>
      </w:pPr>
      <w:rPr>
        <w:rFonts w:ascii="Wingdings" w:hAnsi="Wingdings"/>
      </w:rPr>
    </w:lvl>
  </w:abstractNum>
  <w:abstractNum w:abstractNumId="1" w15:restartNumberingAfterBreak="0">
    <w:nsid w:val="01302BCA"/>
    <w:multiLevelType w:val="hybridMultilevel"/>
    <w:tmpl w:val="99E21FF8"/>
    <w:lvl w:ilvl="0" w:tplc="F328F700">
      <w:start w:val="1"/>
      <w:numFmt w:val="bullet"/>
      <w:lvlText w:val="-"/>
      <w:lvlJc w:val="left"/>
      <w:pPr>
        <w:ind w:left="1211" w:hanging="360"/>
      </w:pPr>
      <w:rPr>
        <w:rFonts w:ascii="Calibri" w:hAnsi="Calibri"/>
      </w:rPr>
    </w:lvl>
    <w:lvl w:ilvl="1" w:tplc="7D64E19E" w:tentative="1">
      <w:start w:val="1"/>
      <w:numFmt w:val="bullet"/>
      <w:lvlText w:val="o"/>
      <w:lvlJc w:val="left"/>
      <w:pPr>
        <w:ind w:left="1931" w:hanging="360"/>
      </w:pPr>
      <w:rPr>
        <w:rFonts w:ascii="Courier New" w:hAnsi="Courier New"/>
      </w:rPr>
    </w:lvl>
    <w:lvl w:ilvl="2" w:tplc="F16446BE" w:tentative="1">
      <w:start w:val="1"/>
      <w:numFmt w:val="bullet"/>
      <w:lvlText w:val=""/>
      <w:lvlJc w:val="left"/>
      <w:pPr>
        <w:ind w:left="2651" w:hanging="360"/>
      </w:pPr>
      <w:rPr>
        <w:rFonts w:ascii="Wingdings" w:hAnsi="Wingdings"/>
      </w:rPr>
    </w:lvl>
    <w:lvl w:ilvl="3" w:tplc="55D096F8" w:tentative="1">
      <w:start w:val="1"/>
      <w:numFmt w:val="bullet"/>
      <w:lvlText w:val=""/>
      <w:lvlJc w:val="left"/>
      <w:pPr>
        <w:ind w:left="3371" w:hanging="360"/>
      </w:pPr>
      <w:rPr>
        <w:rFonts w:ascii="Symbol" w:hAnsi="Symbol"/>
      </w:rPr>
    </w:lvl>
    <w:lvl w:ilvl="4" w:tplc="49280F44" w:tentative="1">
      <w:start w:val="1"/>
      <w:numFmt w:val="bullet"/>
      <w:lvlText w:val="o"/>
      <w:lvlJc w:val="left"/>
      <w:pPr>
        <w:ind w:left="4091" w:hanging="360"/>
      </w:pPr>
      <w:rPr>
        <w:rFonts w:ascii="Courier New" w:hAnsi="Courier New"/>
      </w:rPr>
    </w:lvl>
    <w:lvl w:ilvl="5" w:tplc="F378DA90" w:tentative="1">
      <w:start w:val="1"/>
      <w:numFmt w:val="bullet"/>
      <w:lvlText w:val=""/>
      <w:lvlJc w:val="left"/>
      <w:pPr>
        <w:ind w:left="4811" w:hanging="360"/>
      </w:pPr>
      <w:rPr>
        <w:rFonts w:ascii="Wingdings" w:hAnsi="Wingdings"/>
      </w:rPr>
    </w:lvl>
    <w:lvl w:ilvl="6" w:tplc="70C24B44" w:tentative="1">
      <w:start w:val="1"/>
      <w:numFmt w:val="bullet"/>
      <w:lvlText w:val=""/>
      <w:lvlJc w:val="left"/>
      <w:pPr>
        <w:ind w:left="5531" w:hanging="360"/>
      </w:pPr>
      <w:rPr>
        <w:rFonts w:ascii="Symbol" w:hAnsi="Symbol"/>
      </w:rPr>
    </w:lvl>
    <w:lvl w:ilvl="7" w:tplc="DDDCE3C0" w:tentative="1">
      <w:start w:val="1"/>
      <w:numFmt w:val="bullet"/>
      <w:lvlText w:val="o"/>
      <w:lvlJc w:val="left"/>
      <w:pPr>
        <w:ind w:left="6251" w:hanging="360"/>
      </w:pPr>
      <w:rPr>
        <w:rFonts w:ascii="Courier New" w:hAnsi="Courier New"/>
      </w:rPr>
    </w:lvl>
    <w:lvl w:ilvl="8" w:tplc="FB0EFAA4" w:tentative="1">
      <w:start w:val="1"/>
      <w:numFmt w:val="bullet"/>
      <w:lvlText w:val=""/>
      <w:lvlJc w:val="left"/>
      <w:pPr>
        <w:ind w:left="6971" w:hanging="360"/>
      </w:pPr>
      <w:rPr>
        <w:rFonts w:ascii="Wingdings" w:hAnsi="Wingdings"/>
      </w:rPr>
    </w:lvl>
  </w:abstractNum>
  <w:abstractNum w:abstractNumId="2" w15:restartNumberingAfterBreak="0">
    <w:nsid w:val="02856703"/>
    <w:multiLevelType w:val="hybridMultilevel"/>
    <w:tmpl w:val="69B00F00"/>
    <w:lvl w:ilvl="0" w:tplc="DEEA5706">
      <w:numFmt w:val="bullet"/>
      <w:lvlText w:val="-"/>
      <w:lvlJc w:val="left"/>
      <w:pPr>
        <w:ind w:left="110" w:hanging="140"/>
      </w:pPr>
      <w:rPr>
        <w:rFonts w:ascii="Times New Roman" w:eastAsia="Times New Roman" w:hAnsi="Times New Roman" w:cs="Times New Roman" w:hint="default"/>
        <w:w w:val="99"/>
        <w:sz w:val="24"/>
        <w:szCs w:val="24"/>
        <w:lang w:val="kk-KZ" w:eastAsia="en-US" w:bidi="ar-SA"/>
      </w:rPr>
    </w:lvl>
    <w:lvl w:ilvl="1" w:tplc="D9C2921C">
      <w:numFmt w:val="bullet"/>
      <w:lvlText w:val="•"/>
      <w:lvlJc w:val="left"/>
      <w:pPr>
        <w:ind w:left="716" w:hanging="140"/>
      </w:pPr>
      <w:rPr>
        <w:rFonts w:hint="default"/>
        <w:lang w:val="kk-KZ" w:eastAsia="en-US" w:bidi="ar-SA"/>
      </w:rPr>
    </w:lvl>
    <w:lvl w:ilvl="2" w:tplc="A5FA1AE8">
      <w:numFmt w:val="bullet"/>
      <w:lvlText w:val="•"/>
      <w:lvlJc w:val="left"/>
      <w:pPr>
        <w:ind w:left="1313" w:hanging="140"/>
      </w:pPr>
      <w:rPr>
        <w:rFonts w:hint="default"/>
        <w:lang w:val="kk-KZ" w:eastAsia="en-US" w:bidi="ar-SA"/>
      </w:rPr>
    </w:lvl>
    <w:lvl w:ilvl="3" w:tplc="78FCB690">
      <w:numFmt w:val="bullet"/>
      <w:lvlText w:val="•"/>
      <w:lvlJc w:val="left"/>
      <w:pPr>
        <w:ind w:left="1909" w:hanging="140"/>
      </w:pPr>
      <w:rPr>
        <w:rFonts w:hint="default"/>
        <w:lang w:val="kk-KZ" w:eastAsia="en-US" w:bidi="ar-SA"/>
      </w:rPr>
    </w:lvl>
    <w:lvl w:ilvl="4" w:tplc="5BA2DDE2">
      <w:numFmt w:val="bullet"/>
      <w:lvlText w:val="•"/>
      <w:lvlJc w:val="left"/>
      <w:pPr>
        <w:ind w:left="2506" w:hanging="140"/>
      </w:pPr>
      <w:rPr>
        <w:rFonts w:hint="default"/>
        <w:lang w:val="kk-KZ" w:eastAsia="en-US" w:bidi="ar-SA"/>
      </w:rPr>
    </w:lvl>
    <w:lvl w:ilvl="5" w:tplc="C03AF3AE">
      <w:numFmt w:val="bullet"/>
      <w:lvlText w:val="•"/>
      <w:lvlJc w:val="left"/>
      <w:pPr>
        <w:ind w:left="3103" w:hanging="140"/>
      </w:pPr>
      <w:rPr>
        <w:rFonts w:hint="default"/>
        <w:lang w:val="kk-KZ" w:eastAsia="en-US" w:bidi="ar-SA"/>
      </w:rPr>
    </w:lvl>
    <w:lvl w:ilvl="6" w:tplc="E8A247AA">
      <w:numFmt w:val="bullet"/>
      <w:lvlText w:val="•"/>
      <w:lvlJc w:val="left"/>
      <w:pPr>
        <w:ind w:left="3699" w:hanging="140"/>
      </w:pPr>
      <w:rPr>
        <w:rFonts w:hint="default"/>
        <w:lang w:val="kk-KZ" w:eastAsia="en-US" w:bidi="ar-SA"/>
      </w:rPr>
    </w:lvl>
    <w:lvl w:ilvl="7" w:tplc="AE489C30">
      <w:numFmt w:val="bullet"/>
      <w:lvlText w:val="•"/>
      <w:lvlJc w:val="left"/>
      <w:pPr>
        <w:ind w:left="4296" w:hanging="140"/>
      </w:pPr>
      <w:rPr>
        <w:rFonts w:hint="default"/>
        <w:lang w:val="kk-KZ" w:eastAsia="en-US" w:bidi="ar-SA"/>
      </w:rPr>
    </w:lvl>
    <w:lvl w:ilvl="8" w:tplc="52586AB0">
      <w:numFmt w:val="bullet"/>
      <w:lvlText w:val="•"/>
      <w:lvlJc w:val="left"/>
      <w:pPr>
        <w:ind w:left="4892" w:hanging="140"/>
      </w:pPr>
      <w:rPr>
        <w:rFonts w:hint="default"/>
        <w:lang w:val="kk-KZ" w:eastAsia="en-US" w:bidi="ar-SA"/>
      </w:rPr>
    </w:lvl>
  </w:abstractNum>
  <w:abstractNum w:abstractNumId="3" w15:restartNumberingAfterBreak="0">
    <w:nsid w:val="05AD6166"/>
    <w:multiLevelType w:val="multilevel"/>
    <w:tmpl w:val="516C048A"/>
    <w:lvl w:ilvl="0">
      <w:start w:val="1"/>
      <w:numFmt w:val="decimal"/>
      <w:lvlText w:val="%1."/>
      <w:lvlJc w:val="left"/>
      <w:pPr>
        <w:ind w:left="1940" w:hanging="360"/>
      </w:pPr>
    </w:lvl>
    <w:lvl w:ilvl="1">
      <w:start w:val="3"/>
      <w:numFmt w:val="decimal"/>
      <w:isLgl/>
      <w:lvlText w:val="%1.%2"/>
      <w:lvlJc w:val="left"/>
      <w:pPr>
        <w:ind w:left="1104" w:hanging="820"/>
      </w:pPr>
      <w:rPr>
        <w:rFonts w:hint="default"/>
      </w:rPr>
    </w:lvl>
    <w:lvl w:ilvl="2">
      <w:start w:val="1"/>
      <w:numFmt w:val="decimal"/>
      <w:isLgl/>
      <w:lvlText w:val="%1.%2.%3"/>
      <w:lvlJc w:val="left"/>
      <w:pPr>
        <w:ind w:left="2400" w:hanging="8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660" w:hanging="1080"/>
      </w:pPr>
      <w:rPr>
        <w:rFonts w:hint="default"/>
      </w:rPr>
    </w:lvl>
    <w:lvl w:ilvl="5">
      <w:start w:val="1"/>
      <w:numFmt w:val="decimal"/>
      <w:isLgl/>
      <w:lvlText w:val="%1.%2.%3.%4.%5.%6"/>
      <w:lvlJc w:val="left"/>
      <w:pPr>
        <w:ind w:left="3020" w:hanging="1440"/>
      </w:pPr>
      <w:rPr>
        <w:rFonts w:hint="default"/>
      </w:rPr>
    </w:lvl>
    <w:lvl w:ilvl="6">
      <w:start w:val="1"/>
      <w:numFmt w:val="decimal"/>
      <w:isLgl/>
      <w:lvlText w:val="%1.%2.%3.%4.%5.%6.%7"/>
      <w:lvlJc w:val="left"/>
      <w:pPr>
        <w:ind w:left="3020" w:hanging="1440"/>
      </w:pPr>
      <w:rPr>
        <w:rFonts w:hint="default"/>
      </w:rPr>
    </w:lvl>
    <w:lvl w:ilvl="7">
      <w:start w:val="1"/>
      <w:numFmt w:val="decimal"/>
      <w:isLgl/>
      <w:lvlText w:val="%1.%2.%3.%4.%5.%6.%7.%8"/>
      <w:lvlJc w:val="left"/>
      <w:pPr>
        <w:ind w:left="3380" w:hanging="1800"/>
      </w:pPr>
      <w:rPr>
        <w:rFonts w:hint="default"/>
      </w:rPr>
    </w:lvl>
    <w:lvl w:ilvl="8">
      <w:start w:val="1"/>
      <w:numFmt w:val="decimal"/>
      <w:isLgl/>
      <w:lvlText w:val="%1.%2.%3.%4.%5.%6.%7.%8.%9"/>
      <w:lvlJc w:val="left"/>
      <w:pPr>
        <w:ind w:left="3740" w:hanging="2160"/>
      </w:pPr>
      <w:rPr>
        <w:rFonts w:hint="default"/>
      </w:rPr>
    </w:lvl>
  </w:abstractNum>
  <w:abstractNum w:abstractNumId="4" w15:restartNumberingAfterBreak="0">
    <w:nsid w:val="06C970F1"/>
    <w:multiLevelType w:val="hybridMultilevel"/>
    <w:tmpl w:val="28DAAEC8"/>
    <w:lvl w:ilvl="0" w:tplc="9D0E98F0">
      <w:start w:val="1"/>
      <w:numFmt w:val="decimal"/>
      <w:lvlText w:val="%1)"/>
      <w:lvlJc w:val="left"/>
      <w:pPr>
        <w:ind w:left="720" w:hanging="360"/>
      </w:pPr>
      <w:rPr>
        <w:rFonts w:hint="default"/>
      </w:rPr>
    </w:lvl>
    <w:lvl w:ilvl="1" w:tplc="9F82E7B2" w:tentative="1">
      <w:start w:val="1"/>
      <w:numFmt w:val="lowerLetter"/>
      <w:lvlText w:val="%2."/>
      <w:lvlJc w:val="left"/>
      <w:pPr>
        <w:ind w:left="1440" w:hanging="360"/>
      </w:pPr>
    </w:lvl>
    <w:lvl w:ilvl="2" w:tplc="55F87CBA" w:tentative="1">
      <w:start w:val="1"/>
      <w:numFmt w:val="lowerRoman"/>
      <w:lvlText w:val="%3."/>
      <w:lvlJc w:val="right"/>
      <w:pPr>
        <w:ind w:left="2160" w:hanging="180"/>
      </w:pPr>
    </w:lvl>
    <w:lvl w:ilvl="3" w:tplc="667AB14C" w:tentative="1">
      <w:start w:val="1"/>
      <w:numFmt w:val="decimal"/>
      <w:lvlText w:val="%4."/>
      <w:lvlJc w:val="left"/>
      <w:pPr>
        <w:ind w:left="2880" w:hanging="360"/>
      </w:pPr>
    </w:lvl>
    <w:lvl w:ilvl="4" w:tplc="389C0786" w:tentative="1">
      <w:start w:val="1"/>
      <w:numFmt w:val="lowerLetter"/>
      <w:lvlText w:val="%5."/>
      <w:lvlJc w:val="left"/>
      <w:pPr>
        <w:ind w:left="3600" w:hanging="360"/>
      </w:pPr>
    </w:lvl>
    <w:lvl w:ilvl="5" w:tplc="EE7EE28C" w:tentative="1">
      <w:start w:val="1"/>
      <w:numFmt w:val="lowerRoman"/>
      <w:lvlText w:val="%6."/>
      <w:lvlJc w:val="right"/>
      <w:pPr>
        <w:ind w:left="4320" w:hanging="180"/>
      </w:pPr>
    </w:lvl>
    <w:lvl w:ilvl="6" w:tplc="986E4C80" w:tentative="1">
      <w:start w:val="1"/>
      <w:numFmt w:val="decimal"/>
      <w:lvlText w:val="%7."/>
      <w:lvlJc w:val="left"/>
      <w:pPr>
        <w:ind w:left="5040" w:hanging="360"/>
      </w:pPr>
    </w:lvl>
    <w:lvl w:ilvl="7" w:tplc="34B44556" w:tentative="1">
      <w:start w:val="1"/>
      <w:numFmt w:val="lowerLetter"/>
      <w:lvlText w:val="%8."/>
      <w:lvlJc w:val="left"/>
      <w:pPr>
        <w:ind w:left="5760" w:hanging="360"/>
      </w:pPr>
    </w:lvl>
    <w:lvl w:ilvl="8" w:tplc="86B09EF8" w:tentative="1">
      <w:start w:val="1"/>
      <w:numFmt w:val="lowerRoman"/>
      <w:lvlText w:val="%9."/>
      <w:lvlJc w:val="right"/>
      <w:pPr>
        <w:ind w:left="6480" w:hanging="180"/>
      </w:pPr>
    </w:lvl>
  </w:abstractNum>
  <w:abstractNum w:abstractNumId="5" w15:restartNumberingAfterBreak="0">
    <w:nsid w:val="085D05C3"/>
    <w:multiLevelType w:val="multilevel"/>
    <w:tmpl w:val="3D4E2ADA"/>
    <w:lvl w:ilvl="0">
      <w:start w:val="1"/>
      <w:numFmt w:val="decimal"/>
      <w:lvlText w:val="%1."/>
      <w:lvlJc w:val="left"/>
      <w:pPr>
        <w:ind w:left="500" w:hanging="360"/>
      </w:pPr>
      <w:rPr>
        <w:rFonts w:hint="default"/>
      </w:rPr>
    </w:lvl>
    <w:lvl w:ilvl="1">
      <w:start w:val="1"/>
      <w:numFmt w:val="decimal"/>
      <w:isLgl/>
      <w:lvlText w:val="%1.%2"/>
      <w:lvlJc w:val="left"/>
      <w:pPr>
        <w:ind w:left="1347" w:hanging="780"/>
      </w:pPr>
      <w:rPr>
        <w:rFonts w:hint="default"/>
        <w:color w:val="000000"/>
      </w:rPr>
    </w:lvl>
    <w:lvl w:ilvl="2">
      <w:start w:val="1"/>
      <w:numFmt w:val="decimal"/>
      <w:isLgl/>
      <w:lvlText w:val="%1.%2.%3"/>
      <w:lvlJc w:val="left"/>
      <w:pPr>
        <w:ind w:left="1774" w:hanging="780"/>
      </w:pPr>
      <w:rPr>
        <w:rFonts w:hint="default"/>
        <w:color w:val="000000"/>
      </w:rPr>
    </w:lvl>
    <w:lvl w:ilvl="3">
      <w:start w:val="1"/>
      <w:numFmt w:val="decimal"/>
      <w:isLgl/>
      <w:lvlText w:val="%1.%2.%3.%4"/>
      <w:lvlJc w:val="left"/>
      <w:pPr>
        <w:ind w:left="2501" w:hanging="1080"/>
      </w:pPr>
      <w:rPr>
        <w:rFonts w:hint="default"/>
        <w:color w:val="000000"/>
      </w:rPr>
    </w:lvl>
    <w:lvl w:ilvl="4">
      <w:start w:val="1"/>
      <w:numFmt w:val="decimal"/>
      <w:isLgl/>
      <w:lvlText w:val="%1.%2.%3.%4.%5"/>
      <w:lvlJc w:val="left"/>
      <w:pPr>
        <w:ind w:left="2928" w:hanging="1080"/>
      </w:pPr>
      <w:rPr>
        <w:rFonts w:hint="default"/>
        <w:color w:val="000000"/>
      </w:rPr>
    </w:lvl>
    <w:lvl w:ilvl="5">
      <w:start w:val="1"/>
      <w:numFmt w:val="decimal"/>
      <w:isLgl/>
      <w:lvlText w:val="%1.%2.%3.%4.%5.%6"/>
      <w:lvlJc w:val="left"/>
      <w:pPr>
        <w:ind w:left="3715" w:hanging="1440"/>
      </w:pPr>
      <w:rPr>
        <w:rFonts w:hint="default"/>
        <w:color w:val="000000"/>
      </w:rPr>
    </w:lvl>
    <w:lvl w:ilvl="6">
      <w:start w:val="1"/>
      <w:numFmt w:val="decimal"/>
      <w:isLgl/>
      <w:lvlText w:val="%1.%2.%3.%4.%5.%6.%7"/>
      <w:lvlJc w:val="left"/>
      <w:pPr>
        <w:ind w:left="4142" w:hanging="1440"/>
      </w:pPr>
      <w:rPr>
        <w:rFonts w:hint="default"/>
        <w:color w:val="000000"/>
      </w:rPr>
    </w:lvl>
    <w:lvl w:ilvl="7">
      <w:start w:val="1"/>
      <w:numFmt w:val="decimal"/>
      <w:isLgl/>
      <w:lvlText w:val="%1.%2.%3.%4.%5.%6.%7.%8"/>
      <w:lvlJc w:val="left"/>
      <w:pPr>
        <w:ind w:left="4929" w:hanging="1800"/>
      </w:pPr>
      <w:rPr>
        <w:rFonts w:hint="default"/>
        <w:color w:val="000000"/>
      </w:rPr>
    </w:lvl>
    <w:lvl w:ilvl="8">
      <w:start w:val="1"/>
      <w:numFmt w:val="decimal"/>
      <w:isLgl/>
      <w:lvlText w:val="%1.%2.%3.%4.%5.%6.%7.%8.%9"/>
      <w:lvlJc w:val="left"/>
      <w:pPr>
        <w:ind w:left="5716" w:hanging="2160"/>
      </w:pPr>
      <w:rPr>
        <w:rFonts w:hint="default"/>
        <w:color w:val="000000"/>
      </w:rPr>
    </w:lvl>
  </w:abstractNum>
  <w:abstractNum w:abstractNumId="6" w15:restartNumberingAfterBreak="0">
    <w:nsid w:val="09147B76"/>
    <w:multiLevelType w:val="hybridMultilevel"/>
    <w:tmpl w:val="37760116"/>
    <w:lvl w:ilvl="0" w:tplc="7D48B42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0EBE33E2"/>
    <w:multiLevelType w:val="hybridMultilevel"/>
    <w:tmpl w:val="2500C8B4"/>
    <w:lvl w:ilvl="0" w:tplc="52C495AE">
      <w:numFmt w:val="bullet"/>
      <w:lvlText w:val=""/>
      <w:lvlJc w:val="left"/>
      <w:pPr>
        <w:ind w:left="110" w:hanging="675"/>
      </w:pPr>
      <w:rPr>
        <w:rFonts w:ascii="Symbol" w:eastAsia="Symbol" w:hAnsi="Symbol" w:cs="Symbol" w:hint="default"/>
        <w:w w:val="100"/>
        <w:sz w:val="24"/>
        <w:szCs w:val="24"/>
        <w:lang w:val="kk-KZ" w:eastAsia="en-US" w:bidi="ar-SA"/>
      </w:rPr>
    </w:lvl>
    <w:lvl w:ilvl="1" w:tplc="D6702682">
      <w:numFmt w:val="bullet"/>
      <w:lvlText w:val="•"/>
      <w:lvlJc w:val="left"/>
      <w:pPr>
        <w:ind w:left="716" w:hanging="675"/>
      </w:pPr>
      <w:rPr>
        <w:rFonts w:hint="default"/>
        <w:lang w:val="kk-KZ" w:eastAsia="en-US" w:bidi="ar-SA"/>
      </w:rPr>
    </w:lvl>
    <w:lvl w:ilvl="2" w:tplc="B5C010DA">
      <w:numFmt w:val="bullet"/>
      <w:lvlText w:val="•"/>
      <w:lvlJc w:val="left"/>
      <w:pPr>
        <w:ind w:left="1313" w:hanging="675"/>
      </w:pPr>
      <w:rPr>
        <w:rFonts w:hint="default"/>
        <w:lang w:val="kk-KZ" w:eastAsia="en-US" w:bidi="ar-SA"/>
      </w:rPr>
    </w:lvl>
    <w:lvl w:ilvl="3" w:tplc="D3088902">
      <w:numFmt w:val="bullet"/>
      <w:lvlText w:val="•"/>
      <w:lvlJc w:val="left"/>
      <w:pPr>
        <w:ind w:left="1909" w:hanging="675"/>
      </w:pPr>
      <w:rPr>
        <w:rFonts w:hint="default"/>
        <w:lang w:val="kk-KZ" w:eastAsia="en-US" w:bidi="ar-SA"/>
      </w:rPr>
    </w:lvl>
    <w:lvl w:ilvl="4" w:tplc="84AA0F8E">
      <w:numFmt w:val="bullet"/>
      <w:lvlText w:val="•"/>
      <w:lvlJc w:val="left"/>
      <w:pPr>
        <w:ind w:left="2506" w:hanging="675"/>
      </w:pPr>
      <w:rPr>
        <w:rFonts w:hint="default"/>
        <w:lang w:val="kk-KZ" w:eastAsia="en-US" w:bidi="ar-SA"/>
      </w:rPr>
    </w:lvl>
    <w:lvl w:ilvl="5" w:tplc="0CAA200A">
      <w:numFmt w:val="bullet"/>
      <w:lvlText w:val="•"/>
      <w:lvlJc w:val="left"/>
      <w:pPr>
        <w:ind w:left="3103" w:hanging="675"/>
      </w:pPr>
      <w:rPr>
        <w:rFonts w:hint="default"/>
        <w:lang w:val="kk-KZ" w:eastAsia="en-US" w:bidi="ar-SA"/>
      </w:rPr>
    </w:lvl>
    <w:lvl w:ilvl="6" w:tplc="854411C4">
      <w:numFmt w:val="bullet"/>
      <w:lvlText w:val="•"/>
      <w:lvlJc w:val="left"/>
      <w:pPr>
        <w:ind w:left="3699" w:hanging="675"/>
      </w:pPr>
      <w:rPr>
        <w:rFonts w:hint="default"/>
        <w:lang w:val="kk-KZ" w:eastAsia="en-US" w:bidi="ar-SA"/>
      </w:rPr>
    </w:lvl>
    <w:lvl w:ilvl="7" w:tplc="F2E848C2">
      <w:numFmt w:val="bullet"/>
      <w:lvlText w:val="•"/>
      <w:lvlJc w:val="left"/>
      <w:pPr>
        <w:ind w:left="4296" w:hanging="675"/>
      </w:pPr>
      <w:rPr>
        <w:rFonts w:hint="default"/>
        <w:lang w:val="kk-KZ" w:eastAsia="en-US" w:bidi="ar-SA"/>
      </w:rPr>
    </w:lvl>
    <w:lvl w:ilvl="8" w:tplc="A55A00D6">
      <w:numFmt w:val="bullet"/>
      <w:lvlText w:val="•"/>
      <w:lvlJc w:val="left"/>
      <w:pPr>
        <w:ind w:left="4892" w:hanging="675"/>
      </w:pPr>
      <w:rPr>
        <w:rFonts w:hint="default"/>
        <w:lang w:val="kk-KZ" w:eastAsia="en-US" w:bidi="ar-SA"/>
      </w:rPr>
    </w:lvl>
  </w:abstractNum>
  <w:abstractNum w:abstractNumId="8" w15:restartNumberingAfterBreak="0">
    <w:nsid w:val="0EF75749"/>
    <w:multiLevelType w:val="hybridMultilevel"/>
    <w:tmpl w:val="C660C3E2"/>
    <w:lvl w:ilvl="0" w:tplc="37B8E32C">
      <w:start w:val="1"/>
      <w:numFmt w:val="bullet"/>
      <w:lvlText w:val="-"/>
      <w:lvlJc w:val="left"/>
      <w:pPr>
        <w:ind w:left="500" w:hanging="360"/>
      </w:pPr>
      <w:rPr>
        <w:rFonts w:ascii="Calibri" w:hAnsi="Calibri"/>
      </w:rPr>
    </w:lvl>
    <w:lvl w:ilvl="1" w:tplc="92BCC784" w:tentative="1">
      <w:start w:val="1"/>
      <w:numFmt w:val="bullet"/>
      <w:lvlText w:val="o"/>
      <w:lvlJc w:val="left"/>
      <w:pPr>
        <w:ind w:left="1220" w:hanging="360"/>
      </w:pPr>
      <w:rPr>
        <w:rFonts w:ascii="Courier New" w:hAnsi="Courier New"/>
      </w:rPr>
    </w:lvl>
    <w:lvl w:ilvl="2" w:tplc="A0F68800" w:tentative="1">
      <w:start w:val="1"/>
      <w:numFmt w:val="bullet"/>
      <w:lvlText w:val=""/>
      <w:lvlJc w:val="left"/>
      <w:pPr>
        <w:ind w:left="1940" w:hanging="360"/>
      </w:pPr>
      <w:rPr>
        <w:rFonts w:ascii="Wingdings" w:hAnsi="Wingdings"/>
      </w:rPr>
    </w:lvl>
    <w:lvl w:ilvl="3" w:tplc="F926E6A0" w:tentative="1">
      <w:start w:val="1"/>
      <w:numFmt w:val="bullet"/>
      <w:lvlText w:val=""/>
      <w:lvlJc w:val="left"/>
      <w:pPr>
        <w:ind w:left="2660" w:hanging="360"/>
      </w:pPr>
      <w:rPr>
        <w:rFonts w:ascii="Symbol" w:hAnsi="Symbol"/>
      </w:rPr>
    </w:lvl>
    <w:lvl w:ilvl="4" w:tplc="4F3E6D94" w:tentative="1">
      <w:start w:val="1"/>
      <w:numFmt w:val="bullet"/>
      <w:lvlText w:val="o"/>
      <w:lvlJc w:val="left"/>
      <w:pPr>
        <w:ind w:left="3380" w:hanging="360"/>
      </w:pPr>
      <w:rPr>
        <w:rFonts w:ascii="Courier New" w:hAnsi="Courier New"/>
      </w:rPr>
    </w:lvl>
    <w:lvl w:ilvl="5" w:tplc="53E4AC22" w:tentative="1">
      <w:start w:val="1"/>
      <w:numFmt w:val="bullet"/>
      <w:lvlText w:val=""/>
      <w:lvlJc w:val="left"/>
      <w:pPr>
        <w:ind w:left="4100" w:hanging="360"/>
      </w:pPr>
      <w:rPr>
        <w:rFonts w:ascii="Wingdings" w:hAnsi="Wingdings"/>
      </w:rPr>
    </w:lvl>
    <w:lvl w:ilvl="6" w:tplc="08B6AD18" w:tentative="1">
      <w:start w:val="1"/>
      <w:numFmt w:val="bullet"/>
      <w:lvlText w:val=""/>
      <w:lvlJc w:val="left"/>
      <w:pPr>
        <w:ind w:left="4820" w:hanging="360"/>
      </w:pPr>
      <w:rPr>
        <w:rFonts w:ascii="Symbol" w:hAnsi="Symbol"/>
      </w:rPr>
    </w:lvl>
    <w:lvl w:ilvl="7" w:tplc="FF68D33C" w:tentative="1">
      <w:start w:val="1"/>
      <w:numFmt w:val="bullet"/>
      <w:lvlText w:val="o"/>
      <w:lvlJc w:val="left"/>
      <w:pPr>
        <w:ind w:left="5540" w:hanging="360"/>
      </w:pPr>
      <w:rPr>
        <w:rFonts w:ascii="Courier New" w:hAnsi="Courier New"/>
      </w:rPr>
    </w:lvl>
    <w:lvl w:ilvl="8" w:tplc="5566A8D8" w:tentative="1">
      <w:start w:val="1"/>
      <w:numFmt w:val="bullet"/>
      <w:lvlText w:val=""/>
      <w:lvlJc w:val="left"/>
      <w:pPr>
        <w:ind w:left="6260" w:hanging="360"/>
      </w:pPr>
      <w:rPr>
        <w:rFonts w:ascii="Wingdings" w:hAnsi="Wingdings"/>
      </w:rPr>
    </w:lvl>
  </w:abstractNum>
  <w:abstractNum w:abstractNumId="9" w15:restartNumberingAfterBreak="0">
    <w:nsid w:val="1173279D"/>
    <w:multiLevelType w:val="hybridMultilevel"/>
    <w:tmpl w:val="359CF434"/>
    <w:lvl w:ilvl="0" w:tplc="0419000F">
      <w:start w:val="1"/>
      <w:numFmt w:val="decimal"/>
      <w:lvlText w:val="%1."/>
      <w:lvlJc w:val="left"/>
      <w:pPr>
        <w:ind w:left="1220" w:hanging="360"/>
      </w:pPr>
    </w:lvl>
    <w:lvl w:ilvl="1" w:tplc="F71212EE" w:tentative="1">
      <w:start w:val="1"/>
      <w:numFmt w:val="bullet"/>
      <w:lvlText w:val="o"/>
      <w:lvlJc w:val="left"/>
      <w:pPr>
        <w:ind w:left="1940" w:hanging="360"/>
      </w:pPr>
      <w:rPr>
        <w:rFonts w:ascii="Courier New" w:hAnsi="Courier New"/>
      </w:rPr>
    </w:lvl>
    <w:lvl w:ilvl="2" w:tplc="8A86DD34" w:tentative="1">
      <w:start w:val="1"/>
      <w:numFmt w:val="bullet"/>
      <w:lvlText w:val=""/>
      <w:lvlJc w:val="left"/>
      <w:pPr>
        <w:ind w:left="2660" w:hanging="360"/>
      </w:pPr>
      <w:rPr>
        <w:rFonts w:ascii="Wingdings" w:hAnsi="Wingdings"/>
      </w:rPr>
    </w:lvl>
    <w:lvl w:ilvl="3" w:tplc="BFE65E5C" w:tentative="1">
      <w:start w:val="1"/>
      <w:numFmt w:val="bullet"/>
      <w:lvlText w:val=""/>
      <w:lvlJc w:val="left"/>
      <w:pPr>
        <w:ind w:left="3380" w:hanging="360"/>
      </w:pPr>
      <w:rPr>
        <w:rFonts w:ascii="Symbol" w:hAnsi="Symbol"/>
      </w:rPr>
    </w:lvl>
    <w:lvl w:ilvl="4" w:tplc="43BC0108" w:tentative="1">
      <w:start w:val="1"/>
      <w:numFmt w:val="bullet"/>
      <w:lvlText w:val="o"/>
      <w:lvlJc w:val="left"/>
      <w:pPr>
        <w:ind w:left="4100" w:hanging="360"/>
      </w:pPr>
      <w:rPr>
        <w:rFonts w:ascii="Courier New" w:hAnsi="Courier New"/>
      </w:rPr>
    </w:lvl>
    <w:lvl w:ilvl="5" w:tplc="0F14E71E" w:tentative="1">
      <w:start w:val="1"/>
      <w:numFmt w:val="bullet"/>
      <w:lvlText w:val=""/>
      <w:lvlJc w:val="left"/>
      <w:pPr>
        <w:ind w:left="4820" w:hanging="360"/>
      </w:pPr>
      <w:rPr>
        <w:rFonts w:ascii="Wingdings" w:hAnsi="Wingdings"/>
      </w:rPr>
    </w:lvl>
    <w:lvl w:ilvl="6" w:tplc="F3C4689E" w:tentative="1">
      <w:start w:val="1"/>
      <w:numFmt w:val="bullet"/>
      <w:lvlText w:val=""/>
      <w:lvlJc w:val="left"/>
      <w:pPr>
        <w:ind w:left="5540" w:hanging="360"/>
      </w:pPr>
      <w:rPr>
        <w:rFonts w:ascii="Symbol" w:hAnsi="Symbol"/>
      </w:rPr>
    </w:lvl>
    <w:lvl w:ilvl="7" w:tplc="D390D7E6" w:tentative="1">
      <w:start w:val="1"/>
      <w:numFmt w:val="bullet"/>
      <w:lvlText w:val="o"/>
      <w:lvlJc w:val="left"/>
      <w:pPr>
        <w:ind w:left="6260" w:hanging="360"/>
      </w:pPr>
      <w:rPr>
        <w:rFonts w:ascii="Courier New" w:hAnsi="Courier New"/>
      </w:rPr>
    </w:lvl>
    <w:lvl w:ilvl="8" w:tplc="345273F2" w:tentative="1">
      <w:start w:val="1"/>
      <w:numFmt w:val="bullet"/>
      <w:lvlText w:val=""/>
      <w:lvlJc w:val="left"/>
      <w:pPr>
        <w:ind w:left="6980" w:hanging="360"/>
      </w:pPr>
      <w:rPr>
        <w:rFonts w:ascii="Wingdings" w:hAnsi="Wingdings"/>
      </w:rPr>
    </w:lvl>
  </w:abstractNum>
  <w:abstractNum w:abstractNumId="10" w15:restartNumberingAfterBreak="0">
    <w:nsid w:val="1290537C"/>
    <w:multiLevelType w:val="hybridMultilevel"/>
    <w:tmpl w:val="E13C45F8"/>
    <w:lvl w:ilvl="0" w:tplc="9656FD3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51C79BE"/>
    <w:multiLevelType w:val="multilevel"/>
    <w:tmpl w:val="9F66A024"/>
    <w:lvl w:ilvl="0">
      <w:start w:val="1"/>
      <w:numFmt w:val="decimal"/>
      <w:lvlText w:val="%1)"/>
      <w:lvlJc w:val="left"/>
      <w:pPr>
        <w:ind w:left="1287" w:hanging="360"/>
      </w:pPr>
      <w:rPr>
        <w:rFonts w:hint="default"/>
      </w:rPr>
    </w:lvl>
    <w:lvl w:ilvl="1">
      <w:start w:val="1"/>
      <w:numFmt w:val="decimal"/>
      <w:isLgl/>
      <w:lvlText w:val="%1.%2"/>
      <w:lvlJc w:val="left"/>
      <w:pPr>
        <w:ind w:left="1457" w:hanging="53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2" w15:restartNumberingAfterBreak="0">
    <w:nsid w:val="154119BA"/>
    <w:multiLevelType w:val="hybridMultilevel"/>
    <w:tmpl w:val="59604140"/>
    <w:lvl w:ilvl="0" w:tplc="B5CA8BA2">
      <w:start w:val="1"/>
      <w:numFmt w:val="bullet"/>
      <w:lvlText w:val="•"/>
      <w:lvlJc w:val="left"/>
      <w:pPr>
        <w:tabs>
          <w:tab w:val="num" w:pos="720"/>
        </w:tabs>
        <w:ind w:left="720" w:hanging="360"/>
      </w:pPr>
      <w:rPr>
        <w:rFonts w:ascii="Times New Roman" w:hAnsi="Times New Roman" w:hint="default"/>
      </w:rPr>
    </w:lvl>
    <w:lvl w:ilvl="1" w:tplc="353A4FC0" w:tentative="1">
      <w:start w:val="1"/>
      <w:numFmt w:val="bullet"/>
      <w:lvlText w:val="•"/>
      <w:lvlJc w:val="left"/>
      <w:pPr>
        <w:tabs>
          <w:tab w:val="num" w:pos="1440"/>
        </w:tabs>
        <w:ind w:left="1440" w:hanging="360"/>
      </w:pPr>
      <w:rPr>
        <w:rFonts w:ascii="Times New Roman" w:hAnsi="Times New Roman" w:hint="default"/>
      </w:rPr>
    </w:lvl>
    <w:lvl w:ilvl="2" w:tplc="C7D8386E" w:tentative="1">
      <w:start w:val="1"/>
      <w:numFmt w:val="bullet"/>
      <w:lvlText w:val="•"/>
      <w:lvlJc w:val="left"/>
      <w:pPr>
        <w:tabs>
          <w:tab w:val="num" w:pos="2160"/>
        </w:tabs>
        <w:ind w:left="2160" w:hanging="360"/>
      </w:pPr>
      <w:rPr>
        <w:rFonts w:ascii="Times New Roman" w:hAnsi="Times New Roman" w:hint="default"/>
      </w:rPr>
    </w:lvl>
    <w:lvl w:ilvl="3" w:tplc="45E49BD4" w:tentative="1">
      <w:start w:val="1"/>
      <w:numFmt w:val="bullet"/>
      <w:lvlText w:val="•"/>
      <w:lvlJc w:val="left"/>
      <w:pPr>
        <w:tabs>
          <w:tab w:val="num" w:pos="2880"/>
        </w:tabs>
        <w:ind w:left="2880" w:hanging="360"/>
      </w:pPr>
      <w:rPr>
        <w:rFonts w:ascii="Times New Roman" w:hAnsi="Times New Roman" w:hint="default"/>
      </w:rPr>
    </w:lvl>
    <w:lvl w:ilvl="4" w:tplc="B374FDA0" w:tentative="1">
      <w:start w:val="1"/>
      <w:numFmt w:val="bullet"/>
      <w:lvlText w:val="•"/>
      <w:lvlJc w:val="left"/>
      <w:pPr>
        <w:tabs>
          <w:tab w:val="num" w:pos="3600"/>
        </w:tabs>
        <w:ind w:left="3600" w:hanging="360"/>
      </w:pPr>
      <w:rPr>
        <w:rFonts w:ascii="Times New Roman" w:hAnsi="Times New Roman" w:hint="default"/>
      </w:rPr>
    </w:lvl>
    <w:lvl w:ilvl="5" w:tplc="67746B16" w:tentative="1">
      <w:start w:val="1"/>
      <w:numFmt w:val="bullet"/>
      <w:lvlText w:val="•"/>
      <w:lvlJc w:val="left"/>
      <w:pPr>
        <w:tabs>
          <w:tab w:val="num" w:pos="4320"/>
        </w:tabs>
        <w:ind w:left="4320" w:hanging="360"/>
      </w:pPr>
      <w:rPr>
        <w:rFonts w:ascii="Times New Roman" w:hAnsi="Times New Roman" w:hint="default"/>
      </w:rPr>
    </w:lvl>
    <w:lvl w:ilvl="6" w:tplc="9B7203A6" w:tentative="1">
      <w:start w:val="1"/>
      <w:numFmt w:val="bullet"/>
      <w:lvlText w:val="•"/>
      <w:lvlJc w:val="left"/>
      <w:pPr>
        <w:tabs>
          <w:tab w:val="num" w:pos="5040"/>
        </w:tabs>
        <w:ind w:left="5040" w:hanging="360"/>
      </w:pPr>
      <w:rPr>
        <w:rFonts w:ascii="Times New Roman" w:hAnsi="Times New Roman" w:hint="default"/>
      </w:rPr>
    </w:lvl>
    <w:lvl w:ilvl="7" w:tplc="4D26283C" w:tentative="1">
      <w:start w:val="1"/>
      <w:numFmt w:val="bullet"/>
      <w:lvlText w:val="•"/>
      <w:lvlJc w:val="left"/>
      <w:pPr>
        <w:tabs>
          <w:tab w:val="num" w:pos="5760"/>
        </w:tabs>
        <w:ind w:left="5760" w:hanging="360"/>
      </w:pPr>
      <w:rPr>
        <w:rFonts w:ascii="Times New Roman" w:hAnsi="Times New Roman" w:hint="default"/>
      </w:rPr>
    </w:lvl>
    <w:lvl w:ilvl="8" w:tplc="EEDADB2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CD42728"/>
    <w:multiLevelType w:val="hybridMultilevel"/>
    <w:tmpl w:val="B926906C"/>
    <w:lvl w:ilvl="0" w:tplc="9656FD32">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1D4C28E4"/>
    <w:multiLevelType w:val="hybridMultilevel"/>
    <w:tmpl w:val="6538B1EE"/>
    <w:lvl w:ilvl="0" w:tplc="F4D89890">
      <w:start w:val="1"/>
      <w:numFmt w:val="decimal"/>
      <w:lvlText w:val="%1."/>
      <w:lvlJc w:val="left"/>
      <w:pPr>
        <w:ind w:left="1070" w:hanging="360"/>
      </w:pPr>
      <w:rPr>
        <w:rFonts w:hint="default"/>
      </w:rPr>
    </w:lvl>
    <w:lvl w:ilvl="1" w:tplc="20000019" w:tentative="1">
      <w:start w:val="1"/>
      <w:numFmt w:val="lowerLetter"/>
      <w:lvlText w:val="%2."/>
      <w:lvlJc w:val="left"/>
      <w:pPr>
        <w:ind w:left="1790" w:hanging="360"/>
      </w:pPr>
    </w:lvl>
    <w:lvl w:ilvl="2" w:tplc="2000001B" w:tentative="1">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15" w15:restartNumberingAfterBreak="0">
    <w:nsid w:val="1E9032C2"/>
    <w:multiLevelType w:val="hybridMultilevel"/>
    <w:tmpl w:val="0F989C88"/>
    <w:lvl w:ilvl="0" w:tplc="AC8AA0DE">
      <w:numFmt w:val="bullet"/>
      <w:lvlText w:val=""/>
      <w:lvlJc w:val="left"/>
      <w:pPr>
        <w:ind w:left="110" w:hanging="675"/>
      </w:pPr>
      <w:rPr>
        <w:rFonts w:ascii="Symbol" w:eastAsia="Symbol" w:hAnsi="Symbol" w:cs="Symbol" w:hint="default"/>
        <w:w w:val="100"/>
        <w:sz w:val="24"/>
        <w:szCs w:val="24"/>
        <w:lang w:val="kk-KZ" w:eastAsia="en-US" w:bidi="ar-SA"/>
      </w:rPr>
    </w:lvl>
    <w:lvl w:ilvl="1" w:tplc="0E0AFA88">
      <w:numFmt w:val="bullet"/>
      <w:lvlText w:val="•"/>
      <w:lvlJc w:val="left"/>
      <w:pPr>
        <w:ind w:left="716" w:hanging="675"/>
      </w:pPr>
      <w:rPr>
        <w:rFonts w:hint="default"/>
        <w:lang w:val="kk-KZ" w:eastAsia="en-US" w:bidi="ar-SA"/>
      </w:rPr>
    </w:lvl>
    <w:lvl w:ilvl="2" w:tplc="D69C9D62">
      <w:numFmt w:val="bullet"/>
      <w:lvlText w:val="•"/>
      <w:lvlJc w:val="left"/>
      <w:pPr>
        <w:ind w:left="1313" w:hanging="675"/>
      </w:pPr>
      <w:rPr>
        <w:rFonts w:hint="default"/>
        <w:lang w:val="kk-KZ" w:eastAsia="en-US" w:bidi="ar-SA"/>
      </w:rPr>
    </w:lvl>
    <w:lvl w:ilvl="3" w:tplc="67F20A3E">
      <w:numFmt w:val="bullet"/>
      <w:lvlText w:val="•"/>
      <w:lvlJc w:val="left"/>
      <w:pPr>
        <w:ind w:left="1909" w:hanging="675"/>
      </w:pPr>
      <w:rPr>
        <w:rFonts w:hint="default"/>
        <w:lang w:val="kk-KZ" w:eastAsia="en-US" w:bidi="ar-SA"/>
      </w:rPr>
    </w:lvl>
    <w:lvl w:ilvl="4" w:tplc="4D226734">
      <w:numFmt w:val="bullet"/>
      <w:lvlText w:val="•"/>
      <w:lvlJc w:val="left"/>
      <w:pPr>
        <w:ind w:left="2506" w:hanging="675"/>
      </w:pPr>
      <w:rPr>
        <w:rFonts w:hint="default"/>
        <w:lang w:val="kk-KZ" w:eastAsia="en-US" w:bidi="ar-SA"/>
      </w:rPr>
    </w:lvl>
    <w:lvl w:ilvl="5" w:tplc="B95218E0">
      <w:numFmt w:val="bullet"/>
      <w:lvlText w:val="•"/>
      <w:lvlJc w:val="left"/>
      <w:pPr>
        <w:ind w:left="3103" w:hanging="675"/>
      </w:pPr>
      <w:rPr>
        <w:rFonts w:hint="default"/>
        <w:lang w:val="kk-KZ" w:eastAsia="en-US" w:bidi="ar-SA"/>
      </w:rPr>
    </w:lvl>
    <w:lvl w:ilvl="6" w:tplc="A2EA7986">
      <w:numFmt w:val="bullet"/>
      <w:lvlText w:val="•"/>
      <w:lvlJc w:val="left"/>
      <w:pPr>
        <w:ind w:left="3699" w:hanging="675"/>
      </w:pPr>
      <w:rPr>
        <w:rFonts w:hint="default"/>
        <w:lang w:val="kk-KZ" w:eastAsia="en-US" w:bidi="ar-SA"/>
      </w:rPr>
    </w:lvl>
    <w:lvl w:ilvl="7" w:tplc="A060F0A8">
      <w:numFmt w:val="bullet"/>
      <w:lvlText w:val="•"/>
      <w:lvlJc w:val="left"/>
      <w:pPr>
        <w:ind w:left="4296" w:hanging="675"/>
      </w:pPr>
      <w:rPr>
        <w:rFonts w:hint="default"/>
        <w:lang w:val="kk-KZ" w:eastAsia="en-US" w:bidi="ar-SA"/>
      </w:rPr>
    </w:lvl>
    <w:lvl w:ilvl="8" w:tplc="120829D4">
      <w:numFmt w:val="bullet"/>
      <w:lvlText w:val="•"/>
      <w:lvlJc w:val="left"/>
      <w:pPr>
        <w:ind w:left="4892" w:hanging="675"/>
      </w:pPr>
      <w:rPr>
        <w:rFonts w:hint="default"/>
        <w:lang w:val="kk-KZ" w:eastAsia="en-US" w:bidi="ar-SA"/>
      </w:rPr>
    </w:lvl>
  </w:abstractNum>
  <w:abstractNum w:abstractNumId="16" w15:restartNumberingAfterBreak="0">
    <w:nsid w:val="1F537062"/>
    <w:multiLevelType w:val="hybridMultilevel"/>
    <w:tmpl w:val="79AC423A"/>
    <w:lvl w:ilvl="0" w:tplc="F5243100">
      <w:start w:val="1"/>
      <w:numFmt w:val="bullet"/>
      <w:lvlText w:val="-"/>
      <w:lvlJc w:val="left"/>
      <w:pPr>
        <w:ind w:left="720" w:hanging="360"/>
      </w:pPr>
      <w:rPr>
        <w:rFonts w:ascii="Calibri" w:hAnsi="Calibri"/>
      </w:rPr>
    </w:lvl>
    <w:lvl w:ilvl="1" w:tplc="3C54EC4E" w:tentative="1">
      <w:start w:val="1"/>
      <w:numFmt w:val="bullet"/>
      <w:lvlText w:val="o"/>
      <w:lvlJc w:val="left"/>
      <w:pPr>
        <w:ind w:left="1440" w:hanging="360"/>
      </w:pPr>
      <w:rPr>
        <w:rFonts w:ascii="Courier New" w:hAnsi="Courier New"/>
      </w:rPr>
    </w:lvl>
    <w:lvl w:ilvl="2" w:tplc="1A7677A6" w:tentative="1">
      <w:start w:val="1"/>
      <w:numFmt w:val="bullet"/>
      <w:lvlText w:val=""/>
      <w:lvlJc w:val="left"/>
      <w:pPr>
        <w:ind w:left="2160" w:hanging="360"/>
      </w:pPr>
      <w:rPr>
        <w:rFonts w:ascii="Wingdings" w:hAnsi="Wingdings"/>
      </w:rPr>
    </w:lvl>
    <w:lvl w:ilvl="3" w:tplc="975C36A4" w:tentative="1">
      <w:start w:val="1"/>
      <w:numFmt w:val="bullet"/>
      <w:lvlText w:val=""/>
      <w:lvlJc w:val="left"/>
      <w:pPr>
        <w:ind w:left="2880" w:hanging="360"/>
      </w:pPr>
      <w:rPr>
        <w:rFonts w:ascii="Symbol" w:hAnsi="Symbol"/>
      </w:rPr>
    </w:lvl>
    <w:lvl w:ilvl="4" w:tplc="95FA231E" w:tentative="1">
      <w:start w:val="1"/>
      <w:numFmt w:val="bullet"/>
      <w:lvlText w:val="o"/>
      <w:lvlJc w:val="left"/>
      <w:pPr>
        <w:ind w:left="3600" w:hanging="360"/>
      </w:pPr>
      <w:rPr>
        <w:rFonts w:ascii="Courier New" w:hAnsi="Courier New"/>
      </w:rPr>
    </w:lvl>
    <w:lvl w:ilvl="5" w:tplc="AB24F0EA" w:tentative="1">
      <w:start w:val="1"/>
      <w:numFmt w:val="bullet"/>
      <w:lvlText w:val=""/>
      <w:lvlJc w:val="left"/>
      <w:pPr>
        <w:ind w:left="4320" w:hanging="360"/>
      </w:pPr>
      <w:rPr>
        <w:rFonts w:ascii="Wingdings" w:hAnsi="Wingdings"/>
      </w:rPr>
    </w:lvl>
    <w:lvl w:ilvl="6" w:tplc="C4C652D4" w:tentative="1">
      <w:start w:val="1"/>
      <w:numFmt w:val="bullet"/>
      <w:lvlText w:val=""/>
      <w:lvlJc w:val="left"/>
      <w:pPr>
        <w:ind w:left="5040" w:hanging="360"/>
      </w:pPr>
      <w:rPr>
        <w:rFonts w:ascii="Symbol" w:hAnsi="Symbol"/>
      </w:rPr>
    </w:lvl>
    <w:lvl w:ilvl="7" w:tplc="11E49C84" w:tentative="1">
      <w:start w:val="1"/>
      <w:numFmt w:val="bullet"/>
      <w:lvlText w:val="o"/>
      <w:lvlJc w:val="left"/>
      <w:pPr>
        <w:ind w:left="5760" w:hanging="360"/>
      </w:pPr>
      <w:rPr>
        <w:rFonts w:ascii="Courier New" w:hAnsi="Courier New"/>
      </w:rPr>
    </w:lvl>
    <w:lvl w:ilvl="8" w:tplc="2140DD64" w:tentative="1">
      <w:start w:val="1"/>
      <w:numFmt w:val="bullet"/>
      <w:lvlText w:val=""/>
      <w:lvlJc w:val="left"/>
      <w:pPr>
        <w:ind w:left="6480" w:hanging="360"/>
      </w:pPr>
      <w:rPr>
        <w:rFonts w:ascii="Wingdings" w:hAnsi="Wingdings"/>
      </w:rPr>
    </w:lvl>
  </w:abstractNum>
  <w:abstractNum w:abstractNumId="17" w15:restartNumberingAfterBreak="0">
    <w:nsid w:val="20311EE7"/>
    <w:multiLevelType w:val="hybridMultilevel"/>
    <w:tmpl w:val="64603B96"/>
    <w:lvl w:ilvl="0" w:tplc="9656FD32">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22B22D9B"/>
    <w:multiLevelType w:val="hybridMultilevel"/>
    <w:tmpl w:val="9B7678C0"/>
    <w:lvl w:ilvl="0" w:tplc="FB323000">
      <w:numFmt w:val="bullet"/>
      <w:lvlText w:val=""/>
      <w:lvlJc w:val="left"/>
      <w:pPr>
        <w:ind w:left="110" w:hanging="675"/>
      </w:pPr>
      <w:rPr>
        <w:rFonts w:ascii="Symbol" w:eastAsia="Symbol" w:hAnsi="Symbol" w:cs="Symbol" w:hint="default"/>
        <w:w w:val="100"/>
        <w:sz w:val="24"/>
        <w:szCs w:val="24"/>
        <w:lang w:val="kk-KZ" w:eastAsia="en-US" w:bidi="ar-SA"/>
      </w:rPr>
    </w:lvl>
    <w:lvl w:ilvl="1" w:tplc="ECB8F22A">
      <w:numFmt w:val="bullet"/>
      <w:lvlText w:val="•"/>
      <w:lvlJc w:val="left"/>
      <w:pPr>
        <w:ind w:left="716" w:hanging="675"/>
      </w:pPr>
      <w:rPr>
        <w:rFonts w:hint="default"/>
        <w:lang w:val="kk-KZ" w:eastAsia="en-US" w:bidi="ar-SA"/>
      </w:rPr>
    </w:lvl>
    <w:lvl w:ilvl="2" w:tplc="FBE65548">
      <w:numFmt w:val="bullet"/>
      <w:lvlText w:val="•"/>
      <w:lvlJc w:val="left"/>
      <w:pPr>
        <w:ind w:left="1313" w:hanging="675"/>
      </w:pPr>
      <w:rPr>
        <w:rFonts w:hint="default"/>
        <w:lang w:val="kk-KZ" w:eastAsia="en-US" w:bidi="ar-SA"/>
      </w:rPr>
    </w:lvl>
    <w:lvl w:ilvl="3" w:tplc="1B947A7A">
      <w:numFmt w:val="bullet"/>
      <w:lvlText w:val="•"/>
      <w:lvlJc w:val="left"/>
      <w:pPr>
        <w:ind w:left="1909" w:hanging="675"/>
      </w:pPr>
      <w:rPr>
        <w:rFonts w:hint="default"/>
        <w:lang w:val="kk-KZ" w:eastAsia="en-US" w:bidi="ar-SA"/>
      </w:rPr>
    </w:lvl>
    <w:lvl w:ilvl="4" w:tplc="1910E14A">
      <w:numFmt w:val="bullet"/>
      <w:lvlText w:val="•"/>
      <w:lvlJc w:val="left"/>
      <w:pPr>
        <w:ind w:left="2506" w:hanging="675"/>
      </w:pPr>
      <w:rPr>
        <w:rFonts w:hint="default"/>
        <w:lang w:val="kk-KZ" w:eastAsia="en-US" w:bidi="ar-SA"/>
      </w:rPr>
    </w:lvl>
    <w:lvl w:ilvl="5" w:tplc="7AC41466">
      <w:numFmt w:val="bullet"/>
      <w:lvlText w:val="•"/>
      <w:lvlJc w:val="left"/>
      <w:pPr>
        <w:ind w:left="3103" w:hanging="675"/>
      </w:pPr>
      <w:rPr>
        <w:rFonts w:hint="default"/>
        <w:lang w:val="kk-KZ" w:eastAsia="en-US" w:bidi="ar-SA"/>
      </w:rPr>
    </w:lvl>
    <w:lvl w:ilvl="6" w:tplc="CD26CF9A">
      <w:numFmt w:val="bullet"/>
      <w:lvlText w:val="•"/>
      <w:lvlJc w:val="left"/>
      <w:pPr>
        <w:ind w:left="3699" w:hanging="675"/>
      </w:pPr>
      <w:rPr>
        <w:rFonts w:hint="default"/>
        <w:lang w:val="kk-KZ" w:eastAsia="en-US" w:bidi="ar-SA"/>
      </w:rPr>
    </w:lvl>
    <w:lvl w:ilvl="7" w:tplc="FF6EB8F4">
      <w:numFmt w:val="bullet"/>
      <w:lvlText w:val="•"/>
      <w:lvlJc w:val="left"/>
      <w:pPr>
        <w:ind w:left="4296" w:hanging="675"/>
      </w:pPr>
      <w:rPr>
        <w:rFonts w:hint="default"/>
        <w:lang w:val="kk-KZ" w:eastAsia="en-US" w:bidi="ar-SA"/>
      </w:rPr>
    </w:lvl>
    <w:lvl w:ilvl="8" w:tplc="F3800250">
      <w:numFmt w:val="bullet"/>
      <w:lvlText w:val="•"/>
      <w:lvlJc w:val="left"/>
      <w:pPr>
        <w:ind w:left="4892" w:hanging="675"/>
      </w:pPr>
      <w:rPr>
        <w:rFonts w:hint="default"/>
        <w:lang w:val="kk-KZ" w:eastAsia="en-US" w:bidi="ar-SA"/>
      </w:rPr>
    </w:lvl>
  </w:abstractNum>
  <w:abstractNum w:abstractNumId="19" w15:restartNumberingAfterBreak="0">
    <w:nsid w:val="26F24DF4"/>
    <w:multiLevelType w:val="hybridMultilevel"/>
    <w:tmpl w:val="06E4DAE2"/>
    <w:lvl w:ilvl="0" w:tplc="0419000F">
      <w:start w:val="1"/>
      <w:numFmt w:val="decimal"/>
      <w:lvlText w:val="%1."/>
      <w:lvlJc w:val="left"/>
      <w:pPr>
        <w:ind w:left="1069" w:hanging="360"/>
      </w:pPr>
      <w:rPr>
        <w:rFonts w:hint="default"/>
      </w:rPr>
    </w:lvl>
    <w:lvl w:ilvl="1" w:tplc="C6C64288" w:tentative="1">
      <w:start w:val="1"/>
      <w:numFmt w:val="lowerLetter"/>
      <w:lvlText w:val="%2."/>
      <w:lvlJc w:val="left"/>
      <w:pPr>
        <w:ind w:left="1789" w:hanging="360"/>
      </w:pPr>
    </w:lvl>
    <w:lvl w:ilvl="2" w:tplc="E7CC2EAC" w:tentative="1">
      <w:start w:val="1"/>
      <w:numFmt w:val="lowerRoman"/>
      <w:lvlText w:val="%3."/>
      <w:lvlJc w:val="right"/>
      <w:pPr>
        <w:ind w:left="2509" w:hanging="180"/>
      </w:pPr>
    </w:lvl>
    <w:lvl w:ilvl="3" w:tplc="D66CABB4" w:tentative="1">
      <w:start w:val="1"/>
      <w:numFmt w:val="decimal"/>
      <w:lvlText w:val="%4."/>
      <w:lvlJc w:val="left"/>
      <w:pPr>
        <w:ind w:left="3229" w:hanging="360"/>
      </w:pPr>
    </w:lvl>
    <w:lvl w:ilvl="4" w:tplc="BA3E8AC6" w:tentative="1">
      <w:start w:val="1"/>
      <w:numFmt w:val="lowerLetter"/>
      <w:lvlText w:val="%5."/>
      <w:lvlJc w:val="left"/>
      <w:pPr>
        <w:ind w:left="3949" w:hanging="360"/>
      </w:pPr>
    </w:lvl>
    <w:lvl w:ilvl="5" w:tplc="75C46A7C" w:tentative="1">
      <w:start w:val="1"/>
      <w:numFmt w:val="lowerRoman"/>
      <w:lvlText w:val="%6."/>
      <w:lvlJc w:val="right"/>
      <w:pPr>
        <w:ind w:left="4669" w:hanging="180"/>
      </w:pPr>
    </w:lvl>
    <w:lvl w:ilvl="6" w:tplc="94702556" w:tentative="1">
      <w:start w:val="1"/>
      <w:numFmt w:val="decimal"/>
      <w:lvlText w:val="%7."/>
      <w:lvlJc w:val="left"/>
      <w:pPr>
        <w:ind w:left="5389" w:hanging="360"/>
      </w:pPr>
    </w:lvl>
    <w:lvl w:ilvl="7" w:tplc="BF2C983A" w:tentative="1">
      <w:start w:val="1"/>
      <w:numFmt w:val="lowerLetter"/>
      <w:lvlText w:val="%8."/>
      <w:lvlJc w:val="left"/>
      <w:pPr>
        <w:ind w:left="6109" w:hanging="360"/>
      </w:pPr>
    </w:lvl>
    <w:lvl w:ilvl="8" w:tplc="615202AC" w:tentative="1">
      <w:start w:val="1"/>
      <w:numFmt w:val="lowerRoman"/>
      <w:lvlText w:val="%9."/>
      <w:lvlJc w:val="right"/>
      <w:pPr>
        <w:ind w:left="6829" w:hanging="180"/>
      </w:pPr>
    </w:lvl>
  </w:abstractNum>
  <w:abstractNum w:abstractNumId="20" w15:restartNumberingAfterBreak="0">
    <w:nsid w:val="2ACB5DBC"/>
    <w:multiLevelType w:val="hybridMultilevel"/>
    <w:tmpl w:val="72964F34"/>
    <w:lvl w:ilvl="0" w:tplc="0F38349C">
      <w:start w:val="1"/>
      <w:numFmt w:val="russianLower"/>
      <w:lvlText w:val="%1)"/>
      <w:lvlJc w:val="left"/>
      <w:pPr>
        <w:ind w:left="1287"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1" w15:restartNumberingAfterBreak="0">
    <w:nsid w:val="3226083C"/>
    <w:multiLevelType w:val="hybridMultilevel"/>
    <w:tmpl w:val="33EC39E4"/>
    <w:lvl w:ilvl="0" w:tplc="3B8CCAEE">
      <w:start w:val="1"/>
      <w:numFmt w:val="bullet"/>
      <w:lvlText w:val="-"/>
      <w:lvlJc w:val="left"/>
      <w:pPr>
        <w:ind w:left="840" w:hanging="360"/>
      </w:pPr>
      <w:rPr>
        <w:rFonts w:ascii="Calibri" w:hAnsi="Calibri"/>
      </w:rPr>
    </w:lvl>
    <w:lvl w:ilvl="1" w:tplc="C72EB4D8" w:tentative="1">
      <w:start w:val="1"/>
      <w:numFmt w:val="bullet"/>
      <w:lvlText w:val="o"/>
      <w:lvlJc w:val="left"/>
      <w:pPr>
        <w:ind w:left="1560" w:hanging="360"/>
      </w:pPr>
      <w:rPr>
        <w:rFonts w:ascii="Courier New" w:hAnsi="Courier New"/>
      </w:rPr>
    </w:lvl>
    <w:lvl w:ilvl="2" w:tplc="7096A348" w:tentative="1">
      <w:start w:val="1"/>
      <w:numFmt w:val="bullet"/>
      <w:lvlText w:val=""/>
      <w:lvlJc w:val="left"/>
      <w:pPr>
        <w:ind w:left="2280" w:hanging="360"/>
      </w:pPr>
      <w:rPr>
        <w:rFonts w:ascii="Wingdings" w:hAnsi="Wingdings"/>
      </w:rPr>
    </w:lvl>
    <w:lvl w:ilvl="3" w:tplc="B3BA96C8" w:tentative="1">
      <w:start w:val="1"/>
      <w:numFmt w:val="bullet"/>
      <w:lvlText w:val=""/>
      <w:lvlJc w:val="left"/>
      <w:pPr>
        <w:ind w:left="3000" w:hanging="360"/>
      </w:pPr>
      <w:rPr>
        <w:rFonts w:ascii="Symbol" w:hAnsi="Symbol"/>
      </w:rPr>
    </w:lvl>
    <w:lvl w:ilvl="4" w:tplc="1124FBCA" w:tentative="1">
      <w:start w:val="1"/>
      <w:numFmt w:val="bullet"/>
      <w:lvlText w:val="o"/>
      <w:lvlJc w:val="left"/>
      <w:pPr>
        <w:ind w:left="3720" w:hanging="360"/>
      </w:pPr>
      <w:rPr>
        <w:rFonts w:ascii="Courier New" w:hAnsi="Courier New"/>
      </w:rPr>
    </w:lvl>
    <w:lvl w:ilvl="5" w:tplc="3B522C9E" w:tentative="1">
      <w:start w:val="1"/>
      <w:numFmt w:val="bullet"/>
      <w:lvlText w:val=""/>
      <w:lvlJc w:val="left"/>
      <w:pPr>
        <w:ind w:left="4440" w:hanging="360"/>
      </w:pPr>
      <w:rPr>
        <w:rFonts w:ascii="Wingdings" w:hAnsi="Wingdings"/>
      </w:rPr>
    </w:lvl>
    <w:lvl w:ilvl="6" w:tplc="05A8672E" w:tentative="1">
      <w:start w:val="1"/>
      <w:numFmt w:val="bullet"/>
      <w:lvlText w:val=""/>
      <w:lvlJc w:val="left"/>
      <w:pPr>
        <w:ind w:left="5160" w:hanging="360"/>
      </w:pPr>
      <w:rPr>
        <w:rFonts w:ascii="Symbol" w:hAnsi="Symbol"/>
      </w:rPr>
    </w:lvl>
    <w:lvl w:ilvl="7" w:tplc="EBB647F0" w:tentative="1">
      <w:start w:val="1"/>
      <w:numFmt w:val="bullet"/>
      <w:lvlText w:val="o"/>
      <w:lvlJc w:val="left"/>
      <w:pPr>
        <w:ind w:left="5880" w:hanging="360"/>
      </w:pPr>
      <w:rPr>
        <w:rFonts w:ascii="Courier New" w:hAnsi="Courier New"/>
      </w:rPr>
    </w:lvl>
    <w:lvl w:ilvl="8" w:tplc="1CBCD8A2" w:tentative="1">
      <w:start w:val="1"/>
      <w:numFmt w:val="bullet"/>
      <w:lvlText w:val=""/>
      <w:lvlJc w:val="left"/>
      <w:pPr>
        <w:ind w:left="6600" w:hanging="360"/>
      </w:pPr>
      <w:rPr>
        <w:rFonts w:ascii="Wingdings" w:hAnsi="Wingdings"/>
      </w:rPr>
    </w:lvl>
  </w:abstractNum>
  <w:abstractNum w:abstractNumId="22" w15:restartNumberingAfterBreak="0">
    <w:nsid w:val="32CF7B20"/>
    <w:multiLevelType w:val="hybridMultilevel"/>
    <w:tmpl w:val="A01A7B7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3" w15:restartNumberingAfterBreak="0">
    <w:nsid w:val="34CB1043"/>
    <w:multiLevelType w:val="multilevel"/>
    <w:tmpl w:val="78420440"/>
    <w:lvl w:ilvl="0">
      <w:start w:val="1"/>
      <w:numFmt w:val="decimal"/>
      <w:lvlText w:val="%1."/>
      <w:lvlJc w:val="left"/>
      <w:pPr>
        <w:ind w:left="1287" w:hanging="360"/>
      </w:pPr>
    </w:lvl>
    <w:lvl w:ilvl="1">
      <w:start w:val="1"/>
      <w:numFmt w:val="decimal"/>
      <w:isLgl/>
      <w:lvlText w:val="%1.%2"/>
      <w:lvlJc w:val="left"/>
      <w:pPr>
        <w:ind w:left="1457" w:hanging="53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4" w15:restartNumberingAfterBreak="0">
    <w:nsid w:val="3689727D"/>
    <w:multiLevelType w:val="hybridMultilevel"/>
    <w:tmpl w:val="F544D832"/>
    <w:lvl w:ilvl="0" w:tplc="37B8E32C">
      <w:start w:val="1"/>
      <w:numFmt w:val="bullet"/>
      <w:lvlText w:val="-"/>
      <w:lvlJc w:val="left"/>
      <w:pPr>
        <w:ind w:left="1287" w:hanging="360"/>
      </w:pPr>
      <w:rPr>
        <w:rFonts w:ascii="Calibri" w:hAnsi="Calibri"/>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380D01E7"/>
    <w:multiLevelType w:val="hybridMultilevel"/>
    <w:tmpl w:val="5E707CAA"/>
    <w:lvl w:ilvl="0" w:tplc="0419000F">
      <w:start w:val="1"/>
      <w:numFmt w:val="decimal"/>
      <w:lvlText w:val="%1."/>
      <w:lvlJc w:val="left"/>
      <w:pPr>
        <w:ind w:left="221" w:hanging="850"/>
      </w:pPr>
      <w:rPr>
        <w:rFonts w:hint="default"/>
        <w:w w:val="100"/>
        <w:sz w:val="28"/>
        <w:szCs w:val="28"/>
        <w:lang w:val="kk-KZ" w:eastAsia="en-US" w:bidi="ar-SA"/>
      </w:rPr>
    </w:lvl>
    <w:lvl w:ilvl="1" w:tplc="D73A4E48">
      <w:numFmt w:val="bullet"/>
      <w:lvlText w:val="•"/>
      <w:lvlJc w:val="left"/>
      <w:pPr>
        <w:ind w:left="1210" w:hanging="850"/>
      </w:pPr>
      <w:rPr>
        <w:rFonts w:hint="default"/>
        <w:lang w:val="kk-KZ" w:eastAsia="en-US" w:bidi="ar-SA"/>
      </w:rPr>
    </w:lvl>
    <w:lvl w:ilvl="2" w:tplc="ACC6DC48">
      <w:numFmt w:val="bullet"/>
      <w:lvlText w:val="•"/>
      <w:lvlJc w:val="left"/>
      <w:pPr>
        <w:ind w:left="2201" w:hanging="850"/>
      </w:pPr>
      <w:rPr>
        <w:rFonts w:hint="default"/>
        <w:lang w:val="kk-KZ" w:eastAsia="en-US" w:bidi="ar-SA"/>
      </w:rPr>
    </w:lvl>
    <w:lvl w:ilvl="3" w:tplc="670CB1D6">
      <w:numFmt w:val="bullet"/>
      <w:lvlText w:val="•"/>
      <w:lvlJc w:val="left"/>
      <w:pPr>
        <w:ind w:left="3191" w:hanging="850"/>
      </w:pPr>
      <w:rPr>
        <w:rFonts w:hint="default"/>
        <w:lang w:val="kk-KZ" w:eastAsia="en-US" w:bidi="ar-SA"/>
      </w:rPr>
    </w:lvl>
    <w:lvl w:ilvl="4" w:tplc="D68E8660">
      <w:numFmt w:val="bullet"/>
      <w:lvlText w:val="•"/>
      <w:lvlJc w:val="left"/>
      <w:pPr>
        <w:ind w:left="4182" w:hanging="850"/>
      </w:pPr>
      <w:rPr>
        <w:rFonts w:hint="default"/>
        <w:lang w:val="kk-KZ" w:eastAsia="en-US" w:bidi="ar-SA"/>
      </w:rPr>
    </w:lvl>
    <w:lvl w:ilvl="5" w:tplc="90B4C78C">
      <w:numFmt w:val="bullet"/>
      <w:lvlText w:val="•"/>
      <w:lvlJc w:val="left"/>
      <w:pPr>
        <w:ind w:left="5173" w:hanging="850"/>
      </w:pPr>
      <w:rPr>
        <w:rFonts w:hint="default"/>
        <w:lang w:val="kk-KZ" w:eastAsia="en-US" w:bidi="ar-SA"/>
      </w:rPr>
    </w:lvl>
    <w:lvl w:ilvl="6" w:tplc="04102892">
      <w:numFmt w:val="bullet"/>
      <w:lvlText w:val="•"/>
      <w:lvlJc w:val="left"/>
      <w:pPr>
        <w:ind w:left="6163" w:hanging="850"/>
      </w:pPr>
      <w:rPr>
        <w:rFonts w:hint="default"/>
        <w:lang w:val="kk-KZ" w:eastAsia="en-US" w:bidi="ar-SA"/>
      </w:rPr>
    </w:lvl>
    <w:lvl w:ilvl="7" w:tplc="B1D6FA90">
      <w:numFmt w:val="bullet"/>
      <w:lvlText w:val="•"/>
      <w:lvlJc w:val="left"/>
      <w:pPr>
        <w:ind w:left="7154" w:hanging="850"/>
      </w:pPr>
      <w:rPr>
        <w:rFonts w:hint="default"/>
        <w:lang w:val="kk-KZ" w:eastAsia="en-US" w:bidi="ar-SA"/>
      </w:rPr>
    </w:lvl>
    <w:lvl w:ilvl="8" w:tplc="17C060C6">
      <w:numFmt w:val="bullet"/>
      <w:lvlText w:val="•"/>
      <w:lvlJc w:val="left"/>
      <w:pPr>
        <w:ind w:left="8145" w:hanging="850"/>
      </w:pPr>
      <w:rPr>
        <w:rFonts w:hint="default"/>
        <w:lang w:val="kk-KZ" w:eastAsia="en-US" w:bidi="ar-SA"/>
      </w:rPr>
    </w:lvl>
  </w:abstractNum>
  <w:abstractNum w:abstractNumId="26" w15:restartNumberingAfterBreak="0">
    <w:nsid w:val="3E032791"/>
    <w:multiLevelType w:val="hybridMultilevel"/>
    <w:tmpl w:val="1F6E337E"/>
    <w:lvl w:ilvl="0" w:tplc="C0949144">
      <w:numFmt w:val="bullet"/>
      <w:lvlText w:val=""/>
      <w:lvlJc w:val="left"/>
      <w:pPr>
        <w:ind w:left="110" w:hanging="675"/>
      </w:pPr>
      <w:rPr>
        <w:rFonts w:ascii="Symbol" w:eastAsia="Symbol" w:hAnsi="Symbol" w:cs="Symbol" w:hint="default"/>
        <w:w w:val="100"/>
        <w:sz w:val="24"/>
        <w:szCs w:val="24"/>
        <w:lang w:val="kk-KZ" w:eastAsia="en-US" w:bidi="ar-SA"/>
      </w:rPr>
    </w:lvl>
    <w:lvl w:ilvl="1" w:tplc="53B6E192">
      <w:numFmt w:val="bullet"/>
      <w:lvlText w:val="•"/>
      <w:lvlJc w:val="left"/>
      <w:pPr>
        <w:ind w:left="716" w:hanging="675"/>
      </w:pPr>
      <w:rPr>
        <w:rFonts w:hint="default"/>
        <w:lang w:val="kk-KZ" w:eastAsia="en-US" w:bidi="ar-SA"/>
      </w:rPr>
    </w:lvl>
    <w:lvl w:ilvl="2" w:tplc="1C868F04">
      <w:numFmt w:val="bullet"/>
      <w:lvlText w:val="•"/>
      <w:lvlJc w:val="left"/>
      <w:pPr>
        <w:ind w:left="1313" w:hanging="675"/>
      </w:pPr>
      <w:rPr>
        <w:rFonts w:hint="default"/>
        <w:lang w:val="kk-KZ" w:eastAsia="en-US" w:bidi="ar-SA"/>
      </w:rPr>
    </w:lvl>
    <w:lvl w:ilvl="3" w:tplc="0382D116">
      <w:numFmt w:val="bullet"/>
      <w:lvlText w:val="•"/>
      <w:lvlJc w:val="left"/>
      <w:pPr>
        <w:ind w:left="1909" w:hanging="675"/>
      </w:pPr>
      <w:rPr>
        <w:rFonts w:hint="default"/>
        <w:lang w:val="kk-KZ" w:eastAsia="en-US" w:bidi="ar-SA"/>
      </w:rPr>
    </w:lvl>
    <w:lvl w:ilvl="4" w:tplc="C4AEF7CE">
      <w:numFmt w:val="bullet"/>
      <w:lvlText w:val="•"/>
      <w:lvlJc w:val="left"/>
      <w:pPr>
        <w:ind w:left="2506" w:hanging="675"/>
      </w:pPr>
      <w:rPr>
        <w:rFonts w:hint="default"/>
        <w:lang w:val="kk-KZ" w:eastAsia="en-US" w:bidi="ar-SA"/>
      </w:rPr>
    </w:lvl>
    <w:lvl w:ilvl="5" w:tplc="1FFC8DB2">
      <w:numFmt w:val="bullet"/>
      <w:lvlText w:val="•"/>
      <w:lvlJc w:val="left"/>
      <w:pPr>
        <w:ind w:left="3103" w:hanging="675"/>
      </w:pPr>
      <w:rPr>
        <w:rFonts w:hint="default"/>
        <w:lang w:val="kk-KZ" w:eastAsia="en-US" w:bidi="ar-SA"/>
      </w:rPr>
    </w:lvl>
    <w:lvl w:ilvl="6" w:tplc="8E364870">
      <w:numFmt w:val="bullet"/>
      <w:lvlText w:val="•"/>
      <w:lvlJc w:val="left"/>
      <w:pPr>
        <w:ind w:left="3699" w:hanging="675"/>
      </w:pPr>
      <w:rPr>
        <w:rFonts w:hint="default"/>
        <w:lang w:val="kk-KZ" w:eastAsia="en-US" w:bidi="ar-SA"/>
      </w:rPr>
    </w:lvl>
    <w:lvl w:ilvl="7" w:tplc="561A8132">
      <w:numFmt w:val="bullet"/>
      <w:lvlText w:val="•"/>
      <w:lvlJc w:val="left"/>
      <w:pPr>
        <w:ind w:left="4296" w:hanging="675"/>
      </w:pPr>
      <w:rPr>
        <w:rFonts w:hint="default"/>
        <w:lang w:val="kk-KZ" w:eastAsia="en-US" w:bidi="ar-SA"/>
      </w:rPr>
    </w:lvl>
    <w:lvl w:ilvl="8" w:tplc="EEB8A54E">
      <w:numFmt w:val="bullet"/>
      <w:lvlText w:val="•"/>
      <w:lvlJc w:val="left"/>
      <w:pPr>
        <w:ind w:left="4892" w:hanging="675"/>
      </w:pPr>
      <w:rPr>
        <w:rFonts w:hint="default"/>
        <w:lang w:val="kk-KZ" w:eastAsia="en-US" w:bidi="ar-SA"/>
      </w:rPr>
    </w:lvl>
  </w:abstractNum>
  <w:abstractNum w:abstractNumId="27" w15:restartNumberingAfterBreak="0">
    <w:nsid w:val="43C92DF3"/>
    <w:multiLevelType w:val="hybridMultilevel"/>
    <w:tmpl w:val="BBD6B304"/>
    <w:lvl w:ilvl="0" w:tplc="7B2E3B58">
      <w:start w:val="1"/>
      <w:numFmt w:val="decimal"/>
      <w:lvlText w:val="%1"/>
      <w:lvlJc w:val="left"/>
      <w:pPr>
        <w:ind w:left="1070" w:hanging="360"/>
      </w:pPr>
      <w:rPr>
        <w:rFonts w:hint="default"/>
        <w:color w:val="000000" w:themeColor="text1"/>
      </w:rPr>
    </w:lvl>
    <w:lvl w:ilvl="1" w:tplc="A560CDA8">
      <w:start w:val="496"/>
      <w:numFmt w:val="bullet"/>
      <w:lvlText w:val="–"/>
      <w:lvlJc w:val="left"/>
      <w:pPr>
        <w:ind w:left="1440" w:hanging="360"/>
      </w:pPr>
      <w:rPr>
        <w:rFonts w:ascii="Times New Roman" w:eastAsia="Calibri"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44B37BC"/>
    <w:multiLevelType w:val="hybridMultilevel"/>
    <w:tmpl w:val="C04249B2"/>
    <w:lvl w:ilvl="0" w:tplc="B39ACCB0">
      <w:start w:val="1"/>
      <w:numFmt w:val="bullet"/>
      <w:lvlText w:val="-"/>
      <w:lvlJc w:val="left"/>
      <w:pPr>
        <w:ind w:left="1040" w:hanging="360"/>
      </w:pPr>
      <w:rPr>
        <w:rFonts w:ascii="Calibri" w:hAnsi="Calibri"/>
      </w:rPr>
    </w:lvl>
    <w:lvl w:ilvl="1" w:tplc="0FA0D586" w:tentative="1">
      <w:start w:val="1"/>
      <w:numFmt w:val="bullet"/>
      <w:lvlText w:val="o"/>
      <w:lvlJc w:val="left"/>
      <w:pPr>
        <w:ind w:left="1760" w:hanging="360"/>
      </w:pPr>
      <w:rPr>
        <w:rFonts w:ascii="Courier New" w:hAnsi="Courier New"/>
      </w:rPr>
    </w:lvl>
    <w:lvl w:ilvl="2" w:tplc="04A8E312" w:tentative="1">
      <w:start w:val="1"/>
      <w:numFmt w:val="bullet"/>
      <w:lvlText w:val=""/>
      <w:lvlJc w:val="left"/>
      <w:pPr>
        <w:ind w:left="2480" w:hanging="360"/>
      </w:pPr>
      <w:rPr>
        <w:rFonts w:ascii="Wingdings" w:hAnsi="Wingdings"/>
      </w:rPr>
    </w:lvl>
    <w:lvl w:ilvl="3" w:tplc="D648013E" w:tentative="1">
      <w:start w:val="1"/>
      <w:numFmt w:val="bullet"/>
      <w:lvlText w:val=""/>
      <w:lvlJc w:val="left"/>
      <w:pPr>
        <w:ind w:left="3200" w:hanging="360"/>
      </w:pPr>
      <w:rPr>
        <w:rFonts w:ascii="Symbol" w:hAnsi="Symbol"/>
      </w:rPr>
    </w:lvl>
    <w:lvl w:ilvl="4" w:tplc="E5C6729C" w:tentative="1">
      <w:start w:val="1"/>
      <w:numFmt w:val="bullet"/>
      <w:lvlText w:val="o"/>
      <w:lvlJc w:val="left"/>
      <w:pPr>
        <w:ind w:left="3920" w:hanging="360"/>
      </w:pPr>
      <w:rPr>
        <w:rFonts w:ascii="Courier New" w:hAnsi="Courier New"/>
      </w:rPr>
    </w:lvl>
    <w:lvl w:ilvl="5" w:tplc="60A2C0AA" w:tentative="1">
      <w:start w:val="1"/>
      <w:numFmt w:val="bullet"/>
      <w:lvlText w:val=""/>
      <w:lvlJc w:val="left"/>
      <w:pPr>
        <w:ind w:left="4640" w:hanging="360"/>
      </w:pPr>
      <w:rPr>
        <w:rFonts w:ascii="Wingdings" w:hAnsi="Wingdings"/>
      </w:rPr>
    </w:lvl>
    <w:lvl w:ilvl="6" w:tplc="B574BC82" w:tentative="1">
      <w:start w:val="1"/>
      <w:numFmt w:val="bullet"/>
      <w:lvlText w:val=""/>
      <w:lvlJc w:val="left"/>
      <w:pPr>
        <w:ind w:left="5360" w:hanging="360"/>
      </w:pPr>
      <w:rPr>
        <w:rFonts w:ascii="Symbol" w:hAnsi="Symbol"/>
      </w:rPr>
    </w:lvl>
    <w:lvl w:ilvl="7" w:tplc="6D9A06C6" w:tentative="1">
      <w:start w:val="1"/>
      <w:numFmt w:val="bullet"/>
      <w:lvlText w:val="o"/>
      <w:lvlJc w:val="left"/>
      <w:pPr>
        <w:ind w:left="6080" w:hanging="360"/>
      </w:pPr>
      <w:rPr>
        <w:rFonts w:ascii="Courier New" w:hAnsi="Courier New"/>
      </w:rPr>
    </w:lvl>
    <w:lvl w:ilvl="8" w:tplc="38BA8832" w:tentative="1">
      <w:start w:val="1"/>
      <w:numFmt w:val="bullet"/>
      <w:lvlText w:val=""/>
      <w:lvlJc w:val="left"/>
      <w:pPr>
        <w:ind w:left="6800" w:hanging="360"/>
      </w:pPr>
      <w:rPr>
        <w:rFonts w:ascii="Wingdings" w:hAnsi="Wingdings"/>
      </w:rPr>
    </w:lvl>
  </w:abstractNum>
  <w:abstractNum w:abstractNumId="29" w15:restartNumberingAfterBreak="0">
    <w:nsid w:val="466C63E2"/>
    <w:multiLevelType w:val="hybridMultilevel"/>
    <w:tmpl w:val="592A27B4"/>
    <w:lvl w:ilvl="0" w:tplc="6E7868EA">
      <w:start w:val="1"/>
      <w:numFmt w:val="bullet"/>
      <w:lvlText w:val="-"/>
      <w:lvlJc w:val="left"/>
      <w:pPr>
        <w:ind w:left="500" w:hanging="360"/>
      </w:pPr>
      <w:rPr>
        <w:rFonts w:ascii="Calibri" w:hAnsi="Calibri"/>
      </w:rPr>
    </w:lvl>
    <w:lvl w:ilvl="1" w:tplc="67627874" w:tentative="1">
      <w:start w:val="1"/>
      <w:numFmt w:val="bullet"/>
      <w:lvlText w:val="o"/>
      <w:lvlJc w:val="left"/>
      <w:pPr>
        <w:ind w:left="1220" w:hanging="360"/>
      </w:pPr>
      <w:rPr>
        <w:rFonts w:ascii="Courier New" w:hAnsi="Courier New"/>
      </w:rPr>
    </w:lvl>
    <w:lvl w:ilvl="2" w:tplc="6F58E57E" w:tentative="1">
      <w:start w:val="1"/>
      <w:numFmt w:val="bullet"/>
      <w:lvlText w:val=""/>
      <w:lvlJc w:val="left"/>
      <w:pPr>
        <w:ind w:left="1940" w:hanging="360"/>
      </w:pPr>
      <w:rPr>
        <w:rFonts w:ascii="Wingdings" w:hAnsi="Wingdings"/>
      </w:rPr>
    </w:lvl>
    <w:lvl w:ilvl="3" w:tplc="C57C998A" w:tentative="1">
      <w:start w:val="1"/>
      <w:numFmt w:val="bullet"/>
      <w:lvlText w:val=""/>
      <w:lvlJc w:val="left"/>
      <w:pPr>
        <w:ind w:left="2660" w:hanging="360"/>
      </w:pPr>
      <w:rPr>
        <w:rFonts w:ascii="Symbol" w:hAnsi="Symbol"/>
      </w:rPr>
    </w:lvl>
    <w:lvl w:ilvl="4" w:tplc="D7C06C6C" w:tentative="1">
      <w:start w:val="1"/>
      <w:numFmt w:val="bullet"/>
      <w:lvlText w:val="o"/>
      <w:lvlJc w:val="left"/>
      <w:pPr>
        <w:ind w:left="3380" w:hanging="360"/>
      </w:pPr>
      <w:rPr>
        <w:rFonts w:ascii="Courier New" w:hAnsi="Courier New"/>
      </w:rPr>
    </w:lvl>
    <w:lvl w:ilvl="5" w:tplc="D8AE4ABE" w:tentative="1">
      <w:start w:val="1"/>
      <w:numFmt w:val="bullet"/>
      <w:lvlText w:val=""/>
      <w:lvlJc w:val="left"/>
      <w:pPr>
        <w:ind w:left="4100" w:hanging="360"/>
      </w:pPr>
      <w:rPr>
        <w:rFonts w:ascii="Wingdings" w:hAnsi="Wingdings"/>
      </w:rPr>
    </w:lvl>
    <w:lvl w:ilvl="6" w:tplc="A9B403D4" w:tentative="1">
      <w:start w:val="1"/>
      <w:numFmt w:val="bullet"/>
      <w:lvlText w:val=""/>
      <w:lvlJc w:val="left"/>
      <w:pPr>
        <w:ind w:left="4820" w:hanging="360"/>
      </w:pPr>
      <w:rPr>
        <w:rFonts w:ascii="Symbol" w:hAnsi="Symbol"/>
      </w:rPr>
    </w:lvl>
    <w:lvl w:ilvl="7" w:tplc="4238BA88" w:tentative="1">
      <w:start w:val="1"/>
      <w:numFmt w:val="bullet"/>
      <w:lvlText w:val="o"/>
      <w:lvlJc w:val="left"/>
      <w:pPr>
        <w:ind w:left="5540" w:hanging="360"/>
      </w:pPr>
      <w:rPr>
        <w:rFonts w:ascii="Courier New" w:hAnsi="Courier New"/>
      </w:rPr>
    </w:lvl>
    <w:lvl w:ilvl="8" w:tplc="7A487B2E" w:tentative="1">
      <w:start w:val="1"/>
      <w:numFmt w:val="bullet"/>
      <w:lvlText w:val=""/>
      <w:lvlJc w:val="left"/>
      <w:pPr>
        <w:ind w:left="6260" w:hanging="360"/>
      </w:pPr>
      <w:rPr>
        <w:rFonts w:ascii="Wingdings" w:hAnsi="Wingdings"/>
      </w:rPr>
    </w:lvl>
  </w:abstractNum>
  <w:abstractNum w:abstractNumId="30" w15:restartNumberingAfterBreak="0">
    <w:nsid w:val="48620A21"/>
    <w:multiLevelType w:val="hybridMultilevel"/>
    <w:tmpl w:val="8F6C9D10"/>
    <w:lvl w:ilvl="0" w:tplc="12A49BB0">
      <w:numFmt w:val="bullet"/>
      <w:lvlText w:val="-"/>
      <w:lvlJc w:val="left"/>
      <w:pPr>
        <w:ind w:left="221" w:hanging="142"/>
      </w:pPr>
      <w:rPr>
        <w:rFonts w:ascii="Times New Roman" w:eastAsia="Times New Roman" w:hAnsi="Times New Roman" w:cs="Times New Roman" w:hint="default"/>
        <w:w w:val="100"/>
        <w:sz w:val="28"/>
        <w:szCs w:val="28"/>
        <w:lang w:val="kk-KZ" w:eastAsia="en-US" w:bidi="ar-SA"/>
      </w:rPr>
    </w:lvl>
    <w:lvl w:ilvl="1" w:tplc="2938B58C">
      <w:numFmt w:val="bullet"/>
      <w:lvlText w:val="•"/>
      <w:lvlJc w:val="left"/>
      <w:pPr>
        <w:ind w:left="1210" w:hanging="142"/>
      </w:pPr>
      <w:rPr>
        <w:rFonts w:hint="default"/>
        <w:lang w:val="kk-KZ" w:eastAsia="en-US" w:bidi="ar-SA"/>
      </w:rPr>
    </w:lvl>
    <w:lvl w:ilvl="2" w:tplc="35D45E24">
      <w:numFmt w:val="bullet"/>
      <w:lvlText w:val="•"/>
      <w:lvlJc w:val="left"/>
      <w:pPr>
        <w:ind w:left="2201" w:hanging="142"/>
      </w:pPr>
      <w:rPr>
        <w:rFonts w:hint="default"/>
        <w:lang w:val="kk-KZ" w:eastAsia="en-US" w:bidi="ar-SA"/>
      </w:rPr>
    </w:lvl>
    <w:lvl w:ilvl="3" w:tplc="17929F00">
      <w:numFmt w:val="bullet"/>
      <w:lvlText w:val="•"/>
      <w:lvlJc w:val="left"/>
      <w:pPr>
        <w:ind w:left="3191" w:hanging="142"/>
      </w:pPr>
      <w:rPr>
        <w:rFonts w:hint="default"/>
        <w:lang w:val="kk-KZ" w:eastAsia="en-US" w:bidi="ar-SA"/>
      </w:rPr>
    </w:lvl>
    <w:lvl w:ilvl="4" w:tplc="5CA23C16">
      <w:numFmt w:val="bullet"/>
      <w:lvlText w:val="•"/>
      <w:lvlJc w:val="left"/>
      <w:pPr>
        <w:ind w:left="4182" w:hanging="142"/>
      </w:pPr>
      <w:rPr>
        <w:rFonts w:hint="default"/>
        <w:lang w:val="kk-KZ" w:eastAsia="en-US" w:bidi="ar-SA"/>
      </w:rPr>
    </w:lvl>
    <w:lvl w:ilvl="5" w:tplc="9F96ED72">
      <w:numFmt w:val="bullet"/>
      <w:lvlText w:val="•"/>
      <w:lvlJc w:val="left"/>
      <w:pPr>
        <w:ind w:left="5173" w:hanging="142"/>
      </w:pPr>
      <w:rPr>
        <w:rFonts w:hint="default"/>
        <w:lang w:val="kk-KZ" w:eastAsia="en-US" w:bidi="ar-SA"/>
      </w:rPr>
    </w:lvl>
    <w:lvl w:ilvl="6" w:tplc="C586252C">
      <w:numFmt w:val="bullet"/>
      <w:lvlText w:val="•"/>
      <w:lvlJc w:val="left"/>
      <w:pPr>
        <w:ind w:left="6163" w:hanging="142"/>
      </w:pPr>
      <w:rPr>
        <w:rFonts w:hint="default"/>
        <w:lang w:val="kk-KZ" w:eastAsia="en-US" w:bidi="ar-SA"/>
      </w:rPr>
    </w:lvl>
    <w:lvl w:ilvl="7" w:tplc="5470B34E">
      <w:numFmt w:val="bullet"/>
      <w:lvlText w:val="•"/>
      <w:lvlJc w:val="left"/>
      <w:pPr>
        <w:ind w:left="7154" w:hanging="142"/>
      </w:pPr>
      <w:rPr>
        <w:rFonts w:hint="default"/>
        <w:lang w:val="kk-KZ" w:eastAsia="en-US" w:bidi="ar-SA"/>
      </w:rPr>
    </w:lvl>
    <w:lvl w:ilvl="8" w:tplc="609A6A94">
      <w:numFmt w:val="bullet"/>
      <w:lvlText w:val="•"/>
      <w:lvlJc w:val="left"/>
      <w:pPr>
        <w:ind w:left="8145" w:hanging="142"/>
      </w:pPr>
      <w:rPr>
        <w:rFonts w:hint="default"/>
        <w:lang w:val="kk-KZ" w:eastAsia="en-US" w:bidi="ar-SA"/>
      </w:rPr>
    </w:lvl>
  </w:abstractNum>
  <w:abstractNum w:abstractNumId="31" w15:restartNumberingAfterBreak="0">
    <w:nsid w:val="4AE20693"/>
    <w:multiLevelType w:val="hybridMultilevel"/>
    <w:tmpl w:val="AE72C61E"/>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2" w15:restartNumberingAfterBreak="0">
    <w:nsid w:val="4BB64FD4"/>
    <w:multiLevelType w:val="hybridMultilevel"/>
    <w:tmpl w:val="5BE84F24"/>
    <w:lvl w:ilvl="0" w:tplc="20000015">
      <w:start w:val="1"/>
      <w:numFmt w:val="upperLetter"/>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3" w15:restartNumberingAfterBreak="0">
    <w:nsid w:val="4BE015D4"/>
    <w:multiLevelType w:val="hybridMultilevel"/>
    <w:tmpl w:val="8B1898EE"/>
    <w:lvl w:ilvl="0" w:tplc="8ADA6866">
      <w:start w:val="1"/>
      <w:numFmt w:val="decimal"/>
      <w:lvlText w:val="%1."/>
      <w:lvlJc w:val="left"/>
      <w:pPr>
        <w:ind w:left="640" w:hanging="360"/>
      </w:pPr>
      <w:rPr>
        <w:rFonts w:hint="default"/>
      </w:rPr>
    </w:lvl>
    <w:lvl w:ilvl="1" w:tplc="20000019" w:tentative="1">
      <w:start w:val="1"/>
      <w:numFmt w:val="lowerLetter"/>
      <w:lvlText w:val="%2."/>
      <w:lvlJc w:val="left"/>
      <w:pPr>
        <w:ind w:left="1360" w:hanging="360"/>
      </w:pPr>
    </w:lvl>
    <w:lvl w:ilvl="2" w:tplc="2000001B" w:tentative="1">
      <w:start w:val="1"/>
      <w:numFmt w:val="lowerRoman"/>
      <w:lvlText w:val="%3."/>
      <w:lvlJc w:val="right"/>
      <w:pPr>
        <w:ind w:left="2080" w:hanging="180"/>
      </w:pPr>
    </w:lvl>
    <w:lvl w:ilvl="3" w:tplc="2000000F" w:tentative="1">
      <w:start w:val="1"/>
      <w:numFmt w:val="decimal"/>
      <w:lvlText w:val="%4."/>
      <w:lvlJc w:val="left"/>
      <w:pPr>
        <w:ind w:left="2800" w:hanging="360"/>
      </w:pPr>
    </w:lvl>
    <w:lvl w:ilvl="4" w:tplc="20000019" w:tentative="1">
      <w:start w:val="1"/>
      <w:numFmt w:val="lowerLetter"/>
      <w:lvlText w:val="%5."/>
      <w:lvlJc w:val="left"/>
      <w:pPr>
        <w:ind w:left="3520" w:hanging="360"/>
      </w:pPr>
    </w:lvl>
    <w:lvl w:ilvl="5" w:tplc="2000001B" w:tentative="1">
      <w:start w:val="1"/>
      <w:numFmt w:val="lowerRoman"/>
      <w:lvlText w:val="%6."/>
      <w:lvlJc w:val="right"/>
      <w:pPr>
        <w:ind w:left="4240" w:hanging="180"/>
      </w:pPr>
    </w:lvl>
    <w:lvl w:ilvl="6" w:tplc="2000000F" w:tentative="1">
      <w:start w:val="1"/>
      <w:numFmt w:val="decimal"/>
      <w:lvlText w:val="%7."/>
      <w:lvlJc w:val="left"/>
      <w:pPr>
        <w:ind w:left="4960" w:hanging="360"/>
      </w:pPr>
    </w:lvl>
    <w:lvl w:ilvl="7" w:tplc="20000019" w:tentative="1">
      <w:start w:val="1"/>
      <w:numFmt w:val="lowerLetter"/>
      <w:lvlText w:val="%8."/>
      <w:lvlJc w:val="left"/>
      <w:pPr>
        <w:ind w:left="5680" w:hanging="360"/>
      </w:pPr>
    </w:lvl>
    <w:lvl w:ilvl="8" w:tplc="2000001B" w:tentative="1">
      <w:start w:val="1"/>
      <w:numFmt w:val="lowerRoman"/>
      <w:lvlText w:val="%9."/>
      <w:lvlJc w:val="right"/>
      <w:pPr>
        <w:ind w:left="6400" w:hanging="180"/>
      </w:pPr>
    </w:lvl>
  </w:abstractNum>
  <w:abstractNum w:abstractNumId="34" w15:restartNumberingAfterBreak="0">
    <w:nsid w:val="4E6B26B7"/>
    <w:multiLevelType w:val="hybridMultilevel"/>
    <w:tmpl w:val="C2F0F11E"/>
    <w:lvl w:ilvl="0" w:tplc="A684B162">
      <w:numFmt w:val="bullet"/>
      <w:lvlText w:val=""/>
      <w:lvlJc w:val="left"/>
      <w:pPr>
        <w:ind w:left="108" w:hanging="708"/>
      </w:pPr>
      <w:rPr>
        <w:rFonts w:ascii="Symbol" w:eastAsia="Symbol" w:hAnsi="Symbol" w:cs="Symbol" w:hint="default"/>
        <w:w w:val="100"/>
        <w:sz w:val="24"/>
        <w:szCs w:val="24"/>
        <w:lang w:val="kk-KZ" w:eastAsia="en-US" w:bidi="ar-SA"/>
      </w:rPr>
    </w:lvl>
    <w:lvl w:ilvl="1" w:tplc="A03EFFB4">
      <w:numFmt w:val="bullet"/>
      <w:lvlText w:val="•"/>
      <w:lvlJc w:val="left"/>
      <w:pPr>
        <w:ind w:left="655" w:hanging="708"/>
      </w:pPr>
      <w:rPr>
        <w:rFonts w:hint="default"/>
        <w:lang w:val="kk-KZ" w:eastAsia="en-US" w:bidi="ar-SA"/>
      </w:rPr>
    </w:lvl>
    <w:lvl w:ilvl="2" w:tplc="2C26F5C6">
      <w:numFmt w:val="bullet"/>
      <w:lvlText w:val="•"/>
      <w:lvlJc w:val="left"/>
      <w:pPr>
        <w:ind w:left="1211" w:hanging="708"/>
      </w:pPr>
      <w:rPr>
        <w:rFonts w:hint="default"/>
        <w:lang w:val="kk-KZ" w:eastAsia="en-US" w:bidi="ar-SA"/>
      </w:rPr>
    </w:lvl>
    <w:lvl w:ilvl="3" w:tplc="47DAD228">
      <w:numFmt w:val="bullet"/>
      <w:lvlText w:val="•"/>
      <w:lvlJc w:val="left"/>
      <w:pPr>
        <w:ind w:left="1767" w:hanging="708"/>
      </w:pPr>
      <w:rPr>
        <w:rFonts w:hint="default"/>
        <w:lang w:val="kk-KZ" w:eastAsia="en-US" w:bidi="ar-SA"/>
      </w:rPr>
    </w:lvl>
    <w:lvl w:ilvl="4" w:tplc="C4FEBC18">
      <w:numFmt w:val="bullet"/>
      <w:lvlText w:val="•"/>
      <w:lvlJc w:val="left"/>
      <w:pPr>
        <w:ind w:left="2323" w:hanging="708"/>
      </w:pPr>
      <w:rPr>
        <w:rFonts w:hint="default"/>
        <w:lang w:val="kk-KZ" w:eastAsia="en-US" w:bidi="ar-SA"/>
      </w:rPr>
    </w:lvl>
    <w:lvl w:ilvl="5" w:tplc="89B8CAF8">
      <w:numFmt w:val="bullet"/>
      <w:lvlText w:val="•"/>
      <w:lvlJc w:val="left"/>
      <w:pPr>
        <w:ind w:left="2879" w:hanging="708"/>
      </w:pPr>
      <w:rPr>
        <w:rFonts w:hint="default"/>
        <w:lang w:val="kk-KZ" w:eastAsia="en-US" w:bidi="ar-SA"/>
      </w:rPr>
    </w:lvl>
    <w:lvl w:ilvl="6" w:tplc="1778AED8">
      <w:numFmt w:val="bullet"/>
      <w:lvlText w:val="•"/>
      <w:lvlJc w:val="left"/>
      <w:pPr>
        <w:ind w:left="3435" w:hanging="708"/>
      </w:pPr>
      <w:rPr>
        <w:rFonts w:hint="default"/>
        <w:lang w:val="kk-KZ" w:eastAsia="en-US" w:bidi="ar-SA"/>
      </w:rPr>
    </w:lvl>
    <w:lvl w:ilvl="7" w:tplc="02A24C22">
      <w:numFmt w:val="bullet"/>
      <w:lvlText w:val="•"/>
      <w:lvlJc w:val="left"/>
      <w:pPr>
        <w:ind w:left="3991" w:hanging="708"/>
      </w:pPr>
      <w:rPr>
        <w:rFonts w:hint="default"/>
        <w:lang w:val="kk-KZ" w:eastAsia="en-US" w:bidi="ar-SA"/>
      </w:rPr>
    </w:lvl>
    <w:lvl w:ilvl="8" w:tplc="4BCC6714">
      <w:numFmt w:val="bullet"/>
      <w:lvlText w:val="•"/>
      <w:lvlJc w:val="left"/>
      <w:pPr>
        <w:ind w:left="4547" w:hanging="708"/>
      </w:pPr>
      <w:rPr>
        <w:rFonts w:hint="default"/>
        <w:lang w:val="kk-KZ" w:eastAsia="en-US" w:bidi="ar-SA"/>
      </w:rPr>
    </w:lvl>
  </w:abstractNum>
  <w:abstractNum w:abstractNumId="35" w15:restartNumberingAfterBreak="0">
    <w:nsid w:val="51920B92"/>
    <w:multiLevelType w:val="hybridMultilevel"/>
    <w:tmpl w:val="1CDA5A90"/>
    <w:lvl w:ilvl="0" w:tplc="C520F344">
      <w:start w:val="1"/>
      <w:numFmt w:val="bullet"/>
      <w:lvlText w:val="•"/>
      <w:lvlJc w:val="left"/>
      <w:pPr>
        <w:tabs>
          <w:tab w:val="num" w:pos="720"/>
        </w:tabs>
        <w:ind w:left="720" w:hanging="360"/>
      </w:pPr>
      <w:rPr>
        <w:rFonts w:ascii="Times New Roman" w:hAnsi="Times New Roman" w:hint="default"/>
      </w:rPr>
    </w:lvl>
    <w:lvl w:ilvl="1" w:tplc="02666FAE" w:tentative="1">
      <w:start w:val="1"/>
      <w:numFmt w:val="bullet"/>
      <w:lvlText w:val="•"/>
      <w:lvlJc w:val="left"/>
      <w:pPr>
        <w:tabs>
          <w:tab w:val="num" w:pos="1440"/>
        </w:tabs>
        <w:ind w:left="1440" w:hanging="360"/>
      </w:pPr>
      <w:rPr>
        <w:rFonts w:ascii="Times New Roman" w:hAnsi="Times New Roman" w:hint="default"/>
      </w:rPr>
    </w:lvl>
    <w:lvl w:ilvl="2" w:tplc="C7361954" w:tentative="1">
      <w:start w:val="1"/>
      <w:numFmt w:val="bullet"/>
      <w:lvlText w:val="•"/>
      <w:lvlJc w:val="left"/>
      <w:pPr>
        <w:tabs>
          <w:tab w:val="num" w:pos="2160"/>
        </w:tabs>
        <w:ind w:left="2160" w:hanging="360"/>
      </w:pPr>
      <w:rPr>
        <w:rFonts w:ascii="Times New Roman" w:hAnsi="Times New Roman" w:hint="default"/>
      </w:rPr>
    </w:lvl>
    <w:lvl w:ilvl="3" w:tplc="17429750" w:tentative="1">
      <w:start w:val="1"/>
      <w:numFmt w:val="bullet"/>
      <w:lvlText w:val="•"/>
      <w:lvlJc w:val="left"/>
      <w:pPr>
        <w:tabs>
          <w:tab w:val="num" w:pos="2880"/>
        </w:tabs>
        <w:ind w:left="2880" w:hanging="360"/>
      </w:pPr>
      <w:rPr>
        <w:rFonts w:ascii="Times New Roman" w:hAnsi="Times New Roman" w:hint="default"/>
      </w:rPr>
    </w:lvl>
    <w:lvl w:ilvl="4" w:tplc="40B6D268" w:tentative="1">
      <w:start w:val="1"/>
      <w:numFmt w:val="bullet"/>
      <w:lvlText w:val="•"/>
      <w:lvlJc w:val="left"/>
      <w:pPr>
        <w:tabs>
          <w:tab w:val="num" w:pos="3600"/>
        </w:tabs>
        <w:ind w:left="3600" w:hanging="360"/>
      </w:pPr>
      <w:rPr>
        <w:rFonts w:ascii="Times New Roman" w:hAnsi="Times New Roman" w:hint="default"/>
      </w:rPr>
    </w:lvl>
    <w:lvl w:ilvl="5" w:tplc="6FF2FDBC" w:tentative="1">
      <w:start w:val="1"/>
      <w:numFmt w:val="bullet"/>
      <w:lvlText w:val="•"/>
      <w:lvlJc w:val="left"/>
      <w:pPr>
        <w:tabs>
          <w:tab w:val="num" w:pos="4320"/>
        </w:tabs>
        <w:ind w:left="4320" w:hanging="360"/>
      </w:pPr>
      <w:rPr>
        <w:rFonts w:ascii="Times New Roman" w:hAnsi="Times New Roman" w:hint="default"/>
      </w:rPr>
    </w:lvl>
    <w:lvl w:ilvl="6" w:tplc="AABEAD70" w:tentative="1">
      <w:start w:val="1"/>
      <w:numFmt w:val="bullet"/>
      <w:lvlText w:val="•"/>
      <w:lvlJc w:val="left"/>
      <w:pPr>
        <w:tabs>
          <w:tab w:val="num" w:pos="5040"/>
        </w:tabs>
        <w:ind w:left="5040" w:hanging="360"/>
      </w:pPr>
      <w:rPr>
        <w:rFonts w:ascii="Times New Roman" w:hAnsi="Times New Roman" w:hint="default"/>
      </w:rPr>
    </w:lvl>
    <w:lvl w:ilvl="7" w:tplc="2166A448" w:tentative="1">
      <w:start w:val="1"/>
      <w:numFmt w:val="bullet"/>
      <w:lvlText w:val="•"/>
      <w:lvlJc w:val="left"/>
      <w:pPr>
        <w:tabs>
          <w:tab w:val="num" w:pos="5760"/>
        </w:tabs>
        <w:ind w:left="5760" w:hanging="360"/>
      </w:pPr>
      <w:rPr>
        <w:rFonts w:ascii="Times New Roman" w:hAnsi="Times New Roman" w:hint="default"/>
      </w:rPr>
    </w:lvl>
    <w:lvl w:ilvl="8" w:tplc="F4B4584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26F202A"/>
    <w:multiLevelType w:val="hybridMultilevel"/>
    <w:tmpl w:val="60FADD60"/>
    <w:lvl w:ilvl="0" w:tplc="9656FD32">
      <w:start w:val="1"/>
      <w:numFmt w:val="bullet"/>
      <w:lvlText w:val="–"/>
      <w:lvlJc w:val="left"/>
      <w:pPr>
        <w:ind w:left="1287" w:hanging="360"/>
      </w:pPr>
      <w:rPr>
        <w:rFonts w:ascii="Times New Roman" w:hAnsi="Times New Roman" w:cs="Times New Roman"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7" w15:restartNumberingAfterBreak="0">
    <w:nsid w:val="5AC91C95"/>
    <w:multiLevelType w:val="hybridMultilevel"/>
    <w:tmpl w:val="6E646DF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0F441B4"/>
    <w:multiLevelType w:val="hybridMultilevel"/>
    <w:tmpl w:val="3B92C58A"/>
    <w:lvl w:ilvl="0" w:tplc="A6464B32">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39" w15:restartNumberingAfterBreak="0">
    <w:nsid w:val="62B17839"/>
    <w:multiLevelType w:val="hybridMultilevel"/>
    <w:tmpl w:val="B12C64F0"/>
    <w:lvl w:ilvl="0" w:tplc="0419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0" w15:restartNumberingAfterBreak="0">
    <w:nsid w:val="69007D1B"/>
    <w:multiLevelType w:val="hybridMultilevel"/>
    <w:tmpl w:val="B1209E20"/>
    <w:lvl w:ilvl="0" w:tplc="C5E227F2">
      <w:start w:val="1"/>
      <w:numFmt w:val="bullet"/>
      <w:lvlText w:val="-"/>
      <w:lvlJc w:val="left"/>
      <w:pPr>
        <w:ind w:left="1560" w:hanging="360"/>
      </w:pPr>
      <w:rPr>
        <w:rFonts w:ascii="Calibri" w:hAnsi="Calibri"/>
      </w:rPr>
    </w:lvl>
    <w:lvl w:ilvl="1" w:tplc="F97CADEC" w:tentative="1">
      <w:start w:val="1"/>
      <w:numFmt w:val="bullet"/>
      <w:lvlText w:val="o"/>
      <w:lvlJc w:val="left"/>
      <w:pPr>
        <w:ind w:left="2280" w:hanging="360"/>
      </w:pPr>
      <w:rPr>
        <w:rFonts w:ascii="Courier New" w:hAnsi="Courier New"/>
      </w:rPr>
    </w:lvl>
    <w:lvl w:ilvl="2" w:tplc="E4481E5C" w:tentative="1">
      <w:start w:val="1"/>
      <w:numFmt w:val="bullet"/>
      <w:lvlText w:val=""/>
      <w:lvlJc w:val="left"/>
      <w:pPr>
        <w:ind w:left="3000" w:hanging="360"/>
      </w:pPr>
      <w:rPr>
        <w:rFonts w:ascii="Wingdings" w:hAnsi="Wingdings"/>
      </w:rPr>
    </w:lvl>
    <w:lvl w:ilvl="3" w:tplc="1B7E0A12" w:tentative="1">
      <w:start w:val="1"/>
      <w:numFmt w:val="bullet"/>
      <w:lvlText w:val=""/>
      <w:lvlJc w:val="left"/>
      <w:pPr>
        <w:ind w:left="3720" w:hanging="360"/>
      </w:pPr>
      <w:rPr>
        <w:rFonts w:ascii="Symbol" w:hAnsi="Symbol"/>
      </w:rPr>
    </w:lvl>
    <w:lvl w:ilvl="4" w:tplc="BC26A824" w:tentative="1">
      <w:start w:val="1"/>
      <w:numFmt w:val="bullet"/>
      <w:lvlText w:val="o"/>
      <w:lvlJc w:val="left"/>
      <w:pPr>
        <w:ind w:left="4440" w:hanging="360"/>
      </w:pPr>
      <w:rPr>
        <w:rFonts w:ascii="Courier New" w:hAnsi="Courier New"/>
      </w:rPr>
    </w:lvl>
    <w:lvl w:ilvl="5" w:tplc="F8C4300A" w:tentative="1">
      <w:start w:val="1"/>
      <w:numFmt w:val="bullet"/>
      <w:lvlText w:val=""/>
      <w:lvlJc w:val="left"/>
      <w:pPr>
        <w:ind w:left="5160" w:hanging="360"/>
      </w:pPr>
      <w:rPr>
        <w:rFonts w:ascii="Wingdings" w:hAnsi="Wingdings"/>
      </w:rPr>
    </w:lvl>
    <w:lvl w:ilvl="6" w:tplc="6A40BA18" w:tentative="1">
      <w:start w:val="1"/>
      <w:numFmt w:val="bullet"/>
      <w:lvlText w:val=""/>
      <w:lvlJc w:val="left"/>
      <w:pPr>
        <w:ind w:left="5880" w:hanging="360"/>
      </w:pPr>
      <w:rPr>
        <w:rFonts w:ascii="Symbol" w:hAnsi="Symbol"/>
      </w:rPr>
    </w:lvl>
    <w:lvl w:ilvl="7" w:tplc="BF6288E0" w:tentative="1">
      <w:start w:val="1"/>
      <w:numFmt w:val="bullet"/>
      <w:lvlText w:val="o"/>
      <w:lvlJc w:val="left"/>
      <w:pPr>
        <w:ind w:left="6600" w:hanging="360"/>
      </w:pPr>
      <w:rPr>
        <w:rFonts w:ascii="Courier New" w:hAnsi="Courier New"/>
      </w:rPr>
    </w:lvl>
    <w:lvl w:ilvl="8" w:tplc="A064A884" w:tentative="1">
      <w:start w:val="1"/>
      <w:numFmt w:val="bullet"/>
      <w:lvlText w:val=""/>
      <w:lvlJc w:val="left"/>
      <w:pPr>
        <w:ind w:left="7320" w:hanging="360"/>
      </w:pPr>
      <w:rPr>
        <w:rFonts w:ascii="Wingdings" w:hAnsi="Wingdings"/>
      </w:rPr>
    </w:lvl>
  </w:abstractNum>
  <w:abstractNum w:abstractNumId="41" w15:restartNumberingAfterBreak="0">
    <w:nsid w:val="6B3D5DCE"/>
    <w:multiLevelType w:val="hybridMultilevel"/>
    <w:tmpl w:val="E082A0A6"/>
    <w:lvl w:ilvl="0" w:tplc="6A8267AA">
      <w:start w:val="1"/>
      <w:numFmt w:val="decimal"/>
      <w:lvlText w:val="%1)"/>
      <w:lvlJc w:val="left"/>
      <w:pPr>
        <w:ind w:left="222" w:hanging="850"/>
      </w:pPr>
      <w:rPr>
        <w:rFonts w:ascii="Times New Roman" w:eastAsia="Times New Roman" w:hAnsi="Times New Roman" w:cs="Times New Roman" w:hint="default"/>
        <w:spacing w:val="0"/>
        <w:w w:val="100"/>
        <w:sz w:val="28"/>
        <w:szCs w:val="28"/>
        <w:lang w:val="kk-KZ" w:eastAsia="en-US" w:bidi="ar-SA"/>
      </w:rPr>
    </w:lvl>
    <w:lvl w:ilvl="1" w:tplc="7C7E782C">
      <w:numFmt w:val="bullet"/>
      <w:lvlText w:val="•"/>
      <w:lvlJc w:val="left"/>
      <w:pPr>
        <w:ind w:left="1210" w:hanging="850"/>
      </w:pPr>
      <w:rPr>
        <w:rFonts w:hint="default"/>
        <w:lang w:val="kk-KZ" w:eastAsia="en-US" w:bidi="ar-SA"/>
      </w:rPr>
    </w:lvl>
    <w:lvl w:ilvl="2" w:tplc="C26059BA">
      <w:numFmt w:val="bullet"/>
      <w:lvlText w:val="•"/>
      <w:lvlJc w:val="left"/>
      <w:pPr>
        <w:ind w:left="2201" w:hanging="850"/>
      </w:pPr>
      <w:rPr>
        <w:rFonts w:hint="default"/>
        <w:lang w:val="kk-KZ" w:eastAsia="en-US" w:bidi="ar-SA"/>
      </w:rPr>
    </w:lvl>
    <w:lvl w:ilvl="3" w:tplc="AB00AF66">
      <w:numFmt w:val="bullet"/>
      <w:lvlText w:val="•"/>
      <w:lvlJc w:val="left"/>
      <w:pPr>
        <w:ind w:left="3191" w:hanging="850"/>
      </w:pPr>
      <w:rPr>
        <w:rFonts w:hint="default"/>
        <w:lang w:val="kk-KZ" w:eastAsia="en-US" w:bidi="ar-SA"/>
      </w:rPr>
    </w:lvl>
    <w:lvl w:ilvl="4" w:tplc="842891B0">
      <w:numFmt w:val="bullet"/>
      <w:lvlText w:val="•"/>
      <w:lvlJc w:val="left"/>
      <w:pPr>
        <w:ind w:left="4182" w:hanging="850"/>
      </w:pPr>
      <w:rPr>
        <w:rFonts w:hint="default"/>
        <w:lang w:val="kk-KZ" w:eastAsia="en-US" w:bidi="ar-SA"/>
      </w:rPr>
    </w:lvl>
    <w:lvl w:ilvl="5" w:tplc="91BC831E">
      <w:numFmt w:val="bullet"/>
      <w:lvlText w:val="•"/>
      <w:lvlJc w:val="left"/>
      <w:pPr>
        <w:ind w:left="5173" w:hanging="850"/>
      </w:pPr>
      <w:rPr>
        <w:rFonts w:hint="default"/>
        <w:lang w:val="kk-KZ" w:eastAsia="en-US" w:bidi="ar-SA"/>
      </w:rPr>
    </w:lvl>
    <w:lvl w:ilvl="6" w:tplc="B068F836">
      <w:numFmt w:val="bullet"/>
      <w:lvlText w:val="•"/>
      <w:lvlJc w:val="left"/>
      <w:pPr>
        <w:ind w:left="6163" w:hanging="850"/>
      </w:pPr>
      <w:rPr>
        <w:rFonts w:hint="default"/>
        <w:lang w:val="kk-KZ" w:eastAsia="en-US" w:bidi="ar-SA"/>
      </w:rPr>
    </w:lvl>
    <w:lvl w:ilvl="7" w:tplc="ED08D32C">
      <w:numFmt w:val="bullet"/>
      <w:lvlText w:val="•"/>
      <w:lvlJc w:val="left"/>
      <w:pPr>
        <w:ind w:left="7154" w:hanging="850"/>
      </w:pPr>
      <w:rPr>
        <w:rFonts w:hint="default"/>
        <w:lang w:val="kk-KZ" w:eastAsia="en-US" w:bidi="ar-SA"/>
      </w:rPr>
    </w:lvl>
    <w:lvl w:ilvl="8" w:tplc="D8B06E7C">
      <w:numFmt w:val="bullet"/>
      <w:lvlText w:val="•"/>
      <w:lvlJc w:val="left"/>
      <w:pPr>
        <w:ind w:left="8145" w:hanging="850"/>
      </w:pPr>
      <w:rPr>
        <w:rFonts w:hint="default"/>
        <w:lang w:val="kk-KZ" w:eastAsia="en-US" w:bidi="ar-SA"/>
      </w:rPr>
    </w:lvl>
  </w:abstractNum>
  <w:abstractNum w:abstractNumId="42" w15:restartNumberingAfterBreak="0">
    <w:nsid w:val="709D7C9C"/>
    <w:multiLevelType w:val="hybridMultilevel"/>
    <w:tmpl w:val="3E6E6094"/>
    <w:lvl w:ilvl="0" w:tplc="9656FD32">
      <w:start w:val="1"/>
      <w:numFmt w:val="bullet"/>
      <w:lvlText w:val="–"/>
      <w:lvlJc w:val="left"/>
      <w:pPr>
        <w:ind w:left="1440" w:hanging="360"/>
      </w:pPr>
      <w:rPr>
        <w:rFonts w:ascii="Times New Roma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3" w15:restartNumberingAfterBreak="0">
    <w:nsid w:val="799D4835"/>
    <w:multiLevelType w:val="hybridMultilevel"/>
    <w:tmpl w:val="939A1B4C"/>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num w:numId="1">
    <w:abstractNumId w:val="25"/>
  </w:num>
  <w:num w:numId="2">
    <w:abstractNumId w:val="19"/>
  </w:num>
  <w:num w:numId="3">
    <w:abstractNumId w:val="4"/>
  </w:num>
  <w:num w:numId="4">
    <w:abstractNumId w:val="8"/>
  </w:num>
  <w:num w:numId="5">
    <w:abstractNumId w:val="9"/>
  </w:num>
  <w:num w:numId="6">
    <w:abstractNumId w:val="3"/>
  </w:num>
  <w:num w:numId="7">
    <w:abstractNumId w:val="29"/>
  </w:num>
  <w:num w:numId="8">
    <w:abstractNumId w:val="28"/>
  </w:num>
  <w:num w:numId="9">
    <w:abstractNumId w:val="0"/>
  </w:num>
  <w:num w:numId="10">
    <w:abstractNumId w:val="16"/>
  </w:num>
  <w:num w:numId="11">
    <w:abstractNumId w:val="1"/>
  </w:num>
  <w:num w:numId="12">
    <w:abstractNumId w:val="21"/>
  </w:num>
  <w:num w:numId="13">
    <w:abstractNumId w:val="40"/>
  </w:num>
  <w:num w:numId="14">
    <w:abstractNumId w:val="34"/>
  </w:num>
  <w:num w:numId="15">
    <w:abstractNumId w:val="2"/>
  </w:num>
  <w:num w:numId="16">
    <w:abstractNumId w:val="7"/>
  </w:num>
  <w:num w:numId="17">
    <w:abstractNumId w:val="26"/>
  </w:num>
  <w:num w:numId="18">
    <w:abstractNumId w:val="18"/>
  </w:num>
  <w:num w:numId="19">
    <w:abstractNumId w:val="15"/>
  </w:num>
  <w:num w:numId="20">
    <w:abstractNumId w:val="27"/>
  </w:num>
  <w:num w:numId="21">
    <w:abstractNumId w:val="30"/>
  </w:num>
  <w:num w:numId="22">
    <w:abstractNumId w:val="41"/>
  </w:num>
  <w:num w:numId="23">
    <w:abstractNumId w:val="17"/>
  </w:num>
  <w:num w:numId="24">
    <w:abstractNumId w:val="43"/>
  </w:num>
  <w:num w:numId="25">
    <w:abstractNumId w:val="32"/>
  </w:num>
  <w:num w:numId="26">
    <w:abstractNumId w:val="23"/>
  </w:num>
  <w:num w:numId="27">
    <w:abstractNumId w:val="31"/>
  </w:num>
  <w:num w:numId="28">
    <w:abstractNumId w:val="42"/>
  </w:num>
  <w:num w:numId="29">
    <w:abstractNumId w:val="24"/>
  </w:num>
  <w:num w:numId="30">
    <w:abstractNumId w:val="39"/>
  </w:num>
  <w:num w:numId="31">
    <w:abstractNumId w:val="6"/>
  </w:num>
  <w:num w:numId="32">
    <w:abstractNumId w:val="5"/>
  </w:num>
  <w:num w:numId="33">
    <w:abstractNumId w:val="33"/>
  </w:num>
  <w:num w:numId="34">
    <w:abstractNumId w:val="14"/>
  </w:num>
  <w:num w:numId="35">
    <w:abstractNumId w:val="38"/>
  </w:num>
  <w:num w:numId="36">
    <w:abstractNumId w:val="37"/>
  </w:num>
  <w:num w:numId="37">
    <w:abstractNumId w:val="12"/>
  </w:num>
  <w:num w:numId="38">
    <w:abstractNumId w:val="35"/>
  </w:num>
  <w:num w:numId="39">
    <w:abstractNumId w:val="10"/>
  </w:num>
  <w:num w:numId="40">
    <w:abstractNumId w:val="20"/>
  </w:num>
  <w:num w:numId="41">
    <w:abstractNumId w:val="36"/>
  </w:num>
  <w:num w:numId="42">
    <w:abstractNumId w:val="11"/>
  </w:num>
  <w:num w:numId="43">
    <w:abstractNumId w:val="13"/>
  </w:num>
  <w:num w:numId="44">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739"/>
    <w:rsid w:val="00000465"/>
    <w:rsid w:val="00000DCE"/>
    <w:rsid w:val="000015A9"/>
    <w:rsid w:val="0000187C"/>
    <w:rsid w:val="0000208A"/>
    <w:rsid w:val="0000211C"/>
    <w:rsid w:val="00002F1D"/>
    <w:rsid w:val="0000407E"/>
    <w:rsid w:val="0000425E"/>
    <w:rsid w:val="000069E6"/>
    <w:rsid w:val="0001173B"/>
    <w:rsid w:val="000125F3"/>
    <w:rsid w:val="00013E1F"/>
    <w:rsid w:val="00015FCA"/>
    <w:rsid w:val="000176F8"/>
    <w:rsid w:val="00017889"/>
    <w:rsid w:val="00020AED"/>
    <w:rsid w:val="00020E82"/>
    <w:rsid w:val="000221AD"/>
    <w:rsid w:val="00022734"/>
    <w:rsid w:val="00023528"/>
    <w:rsid w:val="00026097"/>
    <w:rsid w:val="00026D20"/>
    <w:rsid w:val="00027113"/>
    <w:rsid w:val="00027B48"/>
    <w:rsid w:val="00030504"/>
    <w:rsid w:val="00037890"/>
    <w:rsid w:val="000379BF"/>
    <w:rsid w:val="00042801"/>
    <w:rsid w:val="000438B2"/>
    <w:rsid w:val="00044660"/>
    <w:rsid w:val="00044BE2"/>
    <w:rsid w:val="00045173"/>
    <w:rsid w:val="00045B20"/>
    <w:rsid w:val="00050111"/>
    <w:rsid w:val="00051609"/>
    <w:rsid w:val="00051D17"/>
    <w:rsid w:val="000524B5"/>
    <w:rsid w:val="000528F8"/>
    <w:rsid w:val="00052A6F"/>
    <w:rsid w:val="00052E45"/>
    <w:rsid w:val="000531BF"/>
    <w:rsid w:val="00053AA0"/>
    <w:rsid w:val="00061747"/>
    <w:rsid w:val="0006190B"/>
    <w:rsid w:val="00066C21"/>
    <w:rsid w:val="00067136"/>
    <w:rsid w:val="000702BA"/>
    <w:rsid w:val="00071C25"/>
    <w:rsid w:val="000766F7"/>
    <w:rsid w:val="000777AE"/>
    <w:rsid w:val="00080393"/>
    <w:rsid w:val="00081114"/>
    <w:rsid w:val="00081BA5"/>
    <w:rsid w:val="00083211"/>
    <w:rsid w:val="0008537E"/>
    <w:rsid w:val="00085930"/>
    <w:rsid w:val="00092F5C"/>
    <w:rsid w:val="000931B4"/>
    <w:rsid w:val="000933AA"/>
    <w:rsid w:val="0009574E"/>
    <w:rsid w:val="00095D6C"/>
    <w:rsid w:val="00096B0E"/>
    <w:rsid w:val="000A03E7"/>
    <w:rsid w:val="000A1629"/>
    <w:rsid w:val="000A2148"/>
    <w:rsid w:val="000A74A6"/>
    <w:rsid w:val="000B007B"/>
    <w:rsid w:val="000B05F2"/>
    <w:rsid w:val="000B1BC4"/>
    <w:rsid w:val="000B2639"/>
    <w:rsid w:val="000B266C"/>
    <w:rsid w:val="000B27F7"/>
    <w:rsid w:val="000B3606"/>
    <w:rsid w:val="000B4792"/>
    <w:rsid w:val="000B6A72"/>
    <w:rsid w:val="000C4E18"/>
    <w:rsid w:val="000C5F22"/>
    <w:rsid w:val="000C6544"/>
    <w:rsid w:val="000D3352"/>
    <w:rsid w:val="000D4B34"/>
    <w:rsid w:val="000D5E4C"/>
    <w:rsid w:val="000D5EC6"/>
    <w:rsid w:val="000E0B59"/>
    <w:rsid w:val="000E2CF0"/>
    <w:rsid w:val="000E2E97"/>
    <w:rsid w:val="000E4141"/>
    <w:rsid w:val="000E6739"/>
    <w:rsid w:val="000F18CD"/>
    <w:rsid w:val="000F6ADD"/>
    <w:rsid w:val="00106386"/>
    <w:rsid w:val="0011258A"/>
    <w:rsid w:val="00114BE9"/>
    <w:rsid w:val="00115266"/>
    <w:rsid w:val="00116B40"/>
    <w:rsid w:val="00121EB4"/>
    <w:rsid w:val="00123D92"/>
    <w:rsid w:val="0013048F"/>
    <w:rsid w:val="00133077"/>
    <w:rsid w:val="00134FB6"/>
    <w:rsid w:val="00142F5C"/>
    <w:rsid w:val="00145F43"/>
    <w:rsid w:val="00150398"/>
    <w:rsid w:val="00155749"/>
    <w:rsid w:val="00163DC4"/>
    <w:rsid w:val="00164C50"/>
    <w:rsid w:val="00165531"/>
    <w:rsid w:val="00166029"/>
    <w:rsid w:val="00166DA8"/>
    <w:rsid w:val="00167C00"/>
    <w:rsid w:val="00173300"/>
    <w:rsid w:val="0017505F"/>
    <w:rsid w:val="0017779C"/>
    <w:rsid w:val="0018023E"/>
    <w:rsid w:val="00181840"/>
    <w:rsid w:val="001824CD"/>
    <w:rsid w:val="00182647"/>
    <w:rsid w:val="00186FB9"/>
    <w:rsid w:val="001908E2"/>
    <w:rsid w:val="001941C0"/>
    <w:rsid w:val="001941F0"/>
    <w:rsid w:val="001969AE"/>
    <w:rsid w:val="001A044A"/>
    <w:rsid w:val="001A2EB2"/>
    <w:rsid w:val="001A6DFA"/>
    <w:rsid w:val="001A7909"/>
    <w:rsid w:val="001B1925"/>
    <w:rsid w:val="001B4EE2"/>
    <w:rsid w:val="001B5D6E"/>
    <w:rsid w:val="001C1EC7"/>
    <w:rsid w:val="001C2409"/>
    <w:rsid w:val="001C2B8C"/>
    <w:rsid w:val="001C55AF"/>
    <w:rsid w:val="001C7D5F"/>
    <w:rsid w:val="001D0C59"/>
    <w:rsid w:val="001D3E55"/>
    <w:rsid w:val="001D5163"/>
    <w:rsid w:val="001E1F00"/>
    <w:rsid w:val="001E2CBD"/>
    <w:rsid w:val="001E6DF8"/>
    <w:rsid w:val="001E77C0"/>
    <w:rsid w:val="001F313F"/>
    <w:rsid w:val="001F4F26"/>
    <w:rsid w:val="001F73A3"/>
    <w:rsid w:val="00203DBB"/>
    <w:rsid w:val="002055FD"/>
    <w:rsid w:val="00206015"/>
    <w:rsid w:val="00210C84"/>
    <w:rsid w:val="002158BD"/>
    <w:rsid w:val="00220B73"/>
    <w:rsid w:val="002328D7"/>
    <w:rsid w:val="002335C6"/>
    <w:rsid w:val="00235A54"/>
    <w:rsid w:val="00241BEA"/>
    <w:rsid w:val="002420E7"/>
    <w:rsid w:val="00244EA4"/>
    <w:rsid w:val="0024691E"/>
    <w:rsid w:val="00250A8F"/>
    <w:rsid w:val="00251FD6"/>
    <w:rsid w:val="002522C6"/>
    <w:rsid w:val="002526DA"/>
    <w:rsid w:val="0025472F"/>
    <w:rsid w:val="00260C30"/>
    <w:rsid w:val="00264E7E"/>
    <w:rsid w:val="00264F0C"/>
    <w:rsid w:val="00265704"/>
    <w:rsid w:val="002661C1"/>
    <w:rsid w:val="00270432"/>
    <w:rsid w:val="00270915"/>
    <w:rsid w:val="002749A8"/>
    <w:rsid w:val="00277613"/>
    <w:rsid w:val="00281BC7"/>
    <w:rsid w:val="0028694B"/>
    <w:rsid w:val="00286954"/>
    <w:rsid w:val="00294B4F"/>
    <w:rsid w:val="00297D08"/>
    <w:rsid w:val="002A1FA4"/>
    <w:rsid w:val="002A27A5"/>
    <w:rsid w:val="002A4E4A"/>
    <w:rsid w:val="002A59AF"/>
    <w:rsid w:val="002A6E9B"/>
    <w:rsid w:val="002B7503"/>
    <w:rsid w:val="002C09ED"/>
    <w:rsid w:val="002C42D0"/>
    <w:rsid w:val="002C4347"/>
    <w:rsid w:val="002C484D"/>
    <w:rsid w:val="002C5E41"/>
    <w:rsid w:val="002C7477"/>
    <w:rsid w:val="002E20C2"/>
    <w:rsid w:val="002E4A38"/>
    <w:rsid w:val="002E7F70"/>
    <w:rsid w:val="002F254E"/>
    <w:rsid w:val="002F4E5F"/>
    <w:rsid w:val="002F58FF"/>
    <w:rsid w:val="002F5D57"/>
    <w:rsid w:val="0030060C"/>
    <w:rsid w:val="00301FAD"/>
    <w:rsid w:val="00303A78"/>
    <w:rsid w:val="00303BF2"/>
    <w:rsid w:val="00305561"/>
    <w:rsid w:val="003062A3"/>
    <w:rsid w:val="00310DB9"/>
    <w:rsid w:val="0031295C"/>
    <w:rsid w:val="00313C3D"/>
    <w:rsid w:val="0032301E"/>
    <w:rsid w:val="003233B8"/>
    <w:rsid w:val="00324680"/>
    <w:rsid w:val="003251B9"/>
    <w:rsid w:val="00325AA5"/>
    <w:rsid w:val="00325B45"/>
    <w:rsid w:val="003261AE"/>
    <w:rsid w:val="003267CA"/>
    <w:rsid w:val="0033123E"/>
    <w:rsid w:val="00332004"/>
    <w:rsid w:val="00332007"/>
    <w:rsid w:val="00334025"/>
    <w:rsid w:val="00336AC0"/>
    <w:rsid w:val="003379B8"/>
    <w:rsid w:val="00340936"/>
    <w:rsid w:val="003449DB"/>
    <w:rsid w:val="00346EC8"/>
    <w:rsid w:val="00347E5B"/>
    <w:rsid w:val="00354F29"/>
    <w:rsid w:val="003567FF"/>
    <w:rsid w:val="00357226"/>
    <w:rsid w:val="00361A52"/>
    <w:rsid w:val="003628B6"/>
    <w:rsid w:val="0036434F"/>
    <w:rsid w:val="003643D0"/>
    <w:rsid w:val="00365180"/>
    <w:rsid w:val="00366D18"/>
    <w:rsid w:val="003702DC"/>
    <w:rsid w:val="00376177"/>
    <w:rsid w:val="0037791C"/>
    <w:rsid w:val="0038425D"/>
    <w:rsid w:val="0039203A"/>
    <w:rsid w:val="0039339A"/>
    <w:rsid w:val="003A290A"/>
    <w:rsid w:val="003A3F3B"/>
    <w:rsid w:val="003A43D8"/>
    <w:rsid w:val="003A4C9E"/>
    <w:rsid w:val="003A6605"/>
    <w:rsid w:val="003B0D58"/>
    <w:rsid w:val="003B535E"/>
    <w:rsid w:val="003B6FBB"/>
    <w:rsid w:val="003C0EE0"/>
    <w:rsid w:val="003C1505"/>
    <w:rsid w:val="003C25BF"/>
    <w:rsid w:val="003C442B"/>
    <w:rsid w:val="003C5086"/>
    <w:rsid w:val="003C6407"/>
    <w:rsid w:val="003D11CC"/>
    <w:rsid w:val="003D2A43"/>
    <w:rsid w:val="003D7274"/>
    <w:rsid w:val="003E0592"/>
    <w:rsid w:val="003E1184"/>
    <w:rsid w:val="003E1220"/>
    <w:rsid w:val="003E74FC"/>
    <w:rsid w:val="003F39D2"/>
    <w:rsid w:val="0040052D"/>
    <w:rsid w:val="004007DF"/>
    <w:rsid w:val="0040276B"/>
    <w:rsid w:val="00402E0B"/>
    <w:rsid w:val="00404FFC"/>
    <w:rsid w:val="00405E06"/>
    <w:rsid w:val="004139B6"/>
    <w:rsid w:val="00424990"/>
    <w:rsid w:val="004319C3"/>
    <w:rsid w:val="004332C4"/>
    <w:rsid w:val="004361B7"/>
    <w:rsid w:val="004370D2"/>
    <w:rsid w:val="00440DB7"/>
    <w:rsid w:val="00441336"/>
    <w:rsid w:val="00447396"/>
    <w:rsid w:val="004545E9"/>
    <w:rsid w:val="00454CA7"/>
    <w:rsid w:val="00454E3A"/>
    <w:rsid w:val="004560E0"/>
    <w:rsid w:val="004635DB"/>
    <w:rsid w:val="00463E8B"/>
    <w:rsid w:val="0047290C"/>
    <w:rsid w:val="00475614"/>
    <w:rsid w:val="00476F5A"/>
    <w:rsid w:val="00481A96"/>
    <w:rsid w:val="004832CC"/>
    <w:rsid w:val="00483FC2"/>
    <w:rsid w:val="0048556F"/>
    <w:rsid w:val="00486B67"/>
    <w:rsid w:val="004874F0"/>
    <w:rsid w:val="00487D0F"/>
    <w:rsid w:val="00491912"/>
    <w:rsid w:val="00493564"/>
    <w:rsid w:val="0049430B"/>
    <w:rsid w:val="004965C9"/>
    <w:rsid w:val="004A39AE"/>
    <w:rsid w:val="004A3F27"/>
    <w:rsid w:val="004A4384"/>
    <w:rsid w:val="004A72B5"/>
    <w:rsid w:val="004A799A"/>
    <w:rsid w:val="004B3299"/>
    <w:rsid w:val="004B36F1"/>
    <w:rsid w:val="004C1091"/>
    <w:rsid w:val="004C1914"/>
    <w:rsid w:val="004C38FA"/>
    <w:rsid w:val="004C3E3B"/>
    <w:rsid w:val="004D08A7"/>
    <w:rsid w:val="004D1140"/>
    <w:rsid w:val="004D39FD"/>
    <w:rsid w:val="004D44D1"/>
    <w:rsid w:val="004D6287"/>
    <w:rsid w:val="004D7123"/>
    <w:rsid w:val="004E0033"/>
    <w:rsid w:val="004E0366"/>
    <w:rsid w:val="004E1000"/>
    <w:rsid w:val="004E1628"/>
    <w:rsid w:val="004E2FE9"/>
    <w:rsid w:val="004E4B42"/>
    <w:rsid w:val="004E637D"/>
    <w:rsid w:val="004E786C"/>
    <w:rsid w:val="004F3C82"/>
    <w:rsid w:val="004F6A32"/>
    <w:rsid w:val="00501DBE"/>
    <w:rsid w:val="0050237C"/>
    <w:rsid w:val="0050302E"/>
    <w:rsid w:val="005030B5"/>
    <w:rsid w:val="00503A57"/>
    <w:rsid w:val="00503ECF"/>
    <w:rsid w:val="005040CD"/>
    <w:rsid w:val="00504FF6"/>
    <w:rsid w:val="005065F2"/>
    <w:rsid w:val="00515162"/>
    <w:rsid w:val="005165D5"/>
    <w:rsid w:val="00521808"/>
    <w:rsid w:val="00524DDE"/>
    <w:rsid w:val="00525BB5"/>
    <w:rsid w:val="00525E4B"/>
    <w:rsid w:val="00532533"/>
    <w:rsid w:val="005327DD"/>
    <w:rsid w:val="005328DD"/>
    <w:rsid w:val="00534ACD"/>
    <w:rsid w:val="00536569"/>
    <w:rsid w:val="0054325D"/>
    <w:rsid w:val="005435E9"/>
    <w:rsid w:val="005458EF"/>
    <w:rsid w:val="00545C53"/>
    <w:rsid w:val="00552346"/>
    <w:rsid w:val="0055644A"/>
    <w:rsid w:val="00556C3D"/>
    <w:rsid w:val="00561BC0"/>
    <w:rsid w:val="0056283F"/>
    <w:rsid w:val="00563E3B"/>
    <w:rsid w:val="00564555"/>
    <w:rsid w:val="00567735"/>
    <w:rsid w:val="00567D15"/>
    <w:rsid w:val="00570701"/>
    <w:rsid w:val="00572112"/>
    <w:rsid w:val="005801F3"/>
    <w:rsid w:val="00580785"/>
    <w:rsid w:val="00583568"/>
    <w:rsid w:val="00583636"/>
    <w:rsid w:val="005857E0"/>
    <w:rsid w:val="00585DA9"/>
    <w:rsid w:val="00591D46"/>
    <w:rsid w:val="005922D3"/>
    <w:rsid w:val="00592F65"/>
    <w:rsid w:val="0059612E"/>
    <w:rsid w:val="005A0BA8"/>
    <w:rsid w:val="005A53B9"/>
    <w:rsid w:val="005A5D49"/>
    <w:rsid w:val="005A7E6D"/>
    <w:rsid w:val="005B3D10"/>
    <w:rsid w:val="005B4349"/>
    <w:rsid w:val="005B7F05"/>
    <w:rsid w:val="005C09FB"/>
    <w:rsid w:val="005C0F99"/>
    <w:rsid w:val="005C2C95"/>
    <w:rsid w:val="005D3892"/>
    <w:rsid w:val="005D5B9F"/>
    <w:rsid w:val="005E2DE4"/>
    <w:rsid w:val="005E45DD"/>
    <w:rsid w:val="005E75BA"/>
    <w:rsid w:val="005E7662"/>
    <w:rsid w:val="005F5602"/>
    <w:rsid w:val="006001A1"/>
    <w:rsid w:val="00601B6A"/>
    <w:rsid w:val="00601DCF"/>
    <w:rsid w:val="00603BA7"/>
    <w:rsid w:val="00603C9A"/>
    <w:rsid w:val="00604BB4"/>
    <w:rsid w:val="00605A0C"/>
    <w:rsid w:val="006118FB"/>
    <w:rsid w:val="006143A4"/>
    <w:rsid w:val="006217C8"/>
    <w:rsid w:val="00623231"/>
    <w:rsid w:val="00625041"/>
    <w:rsid w:val="00626155"/>
    <w:rsid w:val="00633E51"/>
    <w:rsid w:val="0064173D"/>
    <w:rsid w:val="00644BBA"/>
    <w:rsid w:val="006460E0"/>
    <w:rsid w:val="00650127"/>
    <w:rsid w:val="00650C7B"/>
    <w:rsid w:val="00650E84"/>
    <w:rsid w:val="00653C46"/>
    <w:rsid w:val="0065414F"/>
    <w:rsid w:val="00656839"/>
    <w:rsid w:val="00657FDC"/>
    <w:rsid w:val="006621A1"/>
    <w:rsid w:val="00662ACE"/>
    <w:rsid w:val="0066691C"/>
    <w:rsid w:val="006704CC"/>
    <w:rsid w:val="00672A34"/>
    <w:rsid w:val="006800D3"/>
    <w:rsid w:val="0068365A"/>
    <w:rsid w:val="006838E0"/>
    <w:rsid w:val="006875FF"/>
    <w:rsid w:val="006910B3"/>
    <w:rsid w:val="00694EED"/>
    <w:rsid w:val="006964D8"/>
    <w:rsid w:val="00697955"/>
    <w:rsid w:val="006A1BC9"/>
    <w:rsid w:val="006A38CD"/>
    <w:rsid w:val="006A399B"/>
    <w:rsid w:val="006A3AB8"/>
    <w:rsid w:val="006A7D43"/>
    <w:rsid w:val="006B220B"/>
    <w:rsid w:val="006B3C20"/>
    <w:rsid w:val="006B5625"/>
    <w:rsid w:val="006B58A0"/>
    <w:rsid w:val="006B5F4F"/>
    <w:rsid w:val="006C19E6"/>
    <w:rsid w:val="006C2BC3"/>
    <w:rsid w:val="006C41C6"/>
    <w:rsid w:val="006C4C46"/>
    <w:rsid w:val="006C551B"/>
    <w:rsid w:val="006C560B"/>
    <w:rsid w:val="006D12DA"/>
    <w:rsid w:val="006D5D7F"/>
    <w:rsid w:val="006D5F29"/>
    <w:rsid w:val="006E0DA9"/>
    <w:rsid w:val="006E1A3C"/>
    <w:rsid w:val="006E1FD0"/>
    <w:rsid w:val="006E4CA1"/>
    <w:rsid w:val="006E5E83"/>
    <w:rsid w:val="006E6D2B"/>
    <w:rsid w:val="006F29FB"/>
    <w:rsid w:val="00702E6B"/>
    <w:rsid w:val="007034DB"/>
    <w:rsid w:val="00703AEB"/>
    <w:rsid w:val="00704FEF"/>
    <w:rsid w:val="007057E2"/>
    <w:rsid w:val="00705B78"/>
    <w:rsid w:val="0070665A"/>
    <w:rsid w:val="007119AD"/>
    <w:rsid w:val="00711FF1"/>
    <w:rsid w:val="00712D95"/>
    <w:rsid w:val="00714599"/>
    <w:rsid w:val="00720BC8"/>
    <w:rsid w:val="00722C23"/>
    <w:rsid w:val="007236E6"/>
    <w:rsid w:val="00723EF5"/>
    <w:rsid w:val="00723F1B"/>
    <w:rsid w:val="00730D80"/>
    <w:rsid w:val="00732427"/>
    <w:rsid w:val="00732A63"/>
    <w:rsid w:val="0073394B"/>
    <w:rsid w:val="0073500A"/>
    <w:rsid w:val="00735DC4"/>
    <w:rsid w:val="00736E9D"/>
    <w:rsid w:val="007370C0"/>
    <w:rsid w:val="00737772"/>
    <w:rsid w:val="00751A95"/>
    <w:rsid w:val="00752FA9"/>
    <w:rsid w:val="0075441E"/>
    <w:rsid w:val="007564D1"/>
    <w:rsid w:val="00757893"/>
    <w:rsid w:val="0076123C"/>
    <w:rsid w:val="0076149B"/>
    <w:rsid w:val="007626BC"/>
    <w:rsid w:val="00764998"/>
    <w:rsid w:val="007652EE"/>
    <w:rsid w:val="00765F55"/>
    <w:rsid w:val="00777C78"/>
    <w:rsid w:val="00782481"/>
    <w:rsid w:val="00782A23"/>
    <w:rsid w:val="00784D29"/>
    <w:rsid w:val="007866CA"/>
    <w:rsid w:val="00787D6A"/>
    <w:rsid w:val="007968DA"/>
    <w:rsid w:val="007973B5"/>
    <w:rsid w:val="00797C79"/>
    <w:rsid w:val="007A313D"/>
    <w:rsid w:val="007A482A"/>
    <w:rsid w:val="007A52D9"/>
    <w:rsid w:val="007B02E7"/>
    <w:rsid w:val="007B05C6"/>
    <w:rsid w:val="007B1931"/>
    <w:rsid w:val="007B35CB"/>
    <w:rsid w:val="007B37EB"/>
    <w:rsid w:val="007B7F7E"/>
    <w:rsid w:val="007B7FE4"/>
    <w:rsid w:val="007C25D7"/>
    <w:rsid w:val="007C688C"/>
    <w:rsid w:val="007C74B2"/>
    <w:rsid w:val="007C782A"/>
    <w:rsid w:val="007C7B8A"/>
    <w:rsid w:val="007D0DF4"/>
    <w:rsid w:val="007D1825"/>
    <w:rsid w:val="007D3751"/>
    <w:rsid w:val="007D5F86"/>
    <w:rsid w:val="007E0886"/>
    <w:rsid w:val="007E45B7"/>
    <w:rsid w:val="007F060B"/>
    <w:rsid w:val="007F10C6"/>
    <w:rsid w:val="007F1CAC"/>
    <w:rsid w:val="007F3454"/>
    <w:rsid w:val="007F62D7"/>
    <w:rsid w:val="008021F2"/>
    <w:rsid w:val="008026A1"/>
    <w:rsid w:val="008030E9"/>
    <w:rsid w:val="00803A0E"/>
    <w:rsid w:val="00804F9F"/>
    <w:rsid w:val="00805A63"/>
    <w:rsid w:val="00806827"/>
    <w:rsid w:val="0081081E"/>
    <w:rsid w:val="008109C9"/>
    <w:rsid w:val="00810F00"/>
    <w:rsid w:val="00811828"/>
    <w:rsid w:val="008127CE"/>
    <w:rsid w:val="00813901"/>
    <w:rsid w:val="00815C01"/>
    <w:rsid w:val="00815DD6"/>
    <w:rsid w:val="0082000A"/>
    <w:rsid w:val="00822CF1"/>
    <w:rsid w:val="0082686B"/>
    <w:rsid w:val="00827876"/>
    <w:rsid w:val="0083080D"/>
    <w:rsid w:val="0083123B"/>
    <w:rsid w:val="00831FED"/>
    <w:rsid w:val="008332AE"/>
    <w:rsid w:val="0083336F"/>
    <w:rsid w:val="00835150"/>
    <w:rsid w:val="008369B7"/>
    <w:rsid w:val="00836C17"/>
    <w:rsid w:val="0084131E"/>
    <w:rsid w:val="00841410"/>
    <w:rsid w:val="0084445C"/>
    <w:rsid w:val="008463DD"/>
    <w:rsid w:val="00850276"/>
    <w:rsid w:val="00852351"/>
    <w:rsid w:val="008565E9"/>
    <w:rsid w:val="00857E39"/>
    <w:rsid w:val="00857E67"/>
    <w:rsid w:val="00863413"/>
    <w:rsid w:val="008676D0"/>
    <w:rsid w:val="008677D2"/>
    <w:rsid w:val="00870D10"/>
    <w:rsid w:val="0087397D"/>
    <w:rsid w:val="008745BD"/>
    <w:rsid w:val="0087484A"/>
    <w:rsid w:val="00875375"/>
    <w:rsid w:val="00875557"/>
    <w:rsid w:val="00876794"/>
    <w:rsid w:val="00877634"/>
    <w:rsid w:val="00880869"/>
    <w:rsid w:val="00882119"/>
    <w:rsid w:val="008840BB"/>
    <w:rsid w:val="008863C2"/>
    <w:rsid w:val="0089221F"/>
    <w:rsid w:val="008945DF"/>
    <w:rsid w:val="008A1179"/>
    <w:rsid w:val="008A2D74"/>
    <w:rsid w:val="008A4729"/>
    <w:rsid w:val="008A4ABC"/>
    <w:rsid w:val="008A624D"/>
    <w:rsid w:val="008A6DF0"/>
    <w:rsid w:val="008B1775"/>
    <w:rsid w:val="008B2DEC"/>
    <w:rsid w:val="008B40E8"/>
    <w:rsid w:val="008B5B3C"/>
    <w:rsid w:val="008C3B53"/>
    <w:rsid w:val="008C7B33"/>
    <w:rsid w:val="008D0081"/>
    <w:rsid w:val="008D0222"/>
    <w:rsid w:val="008D3051"/>
    <w:rsid w:val="008D3C72"/>
    <w:rsid w:val="008D6C37"/>
    <w:rsid w:val="008E088C"/>
    <w:rsid w:val="008E13FC"/>
    <w:rsid w:val="008E1CF0"/>
    <w:rsid w:val="008E32F2"/>
    <w:rsid w:val="008E3326"/>
    <w:rsid w:val="008E6DC6"/>
    <w:rsid w:val="008F27BA"/>
    <w:rsid w:val="008F7181"/>
    <w:rsid w:val="00905431"/>
    <w:rsid w:val="00906569"/>
    <w:rsid w:val="00910B14"/>
    <w:rsid w:val="00913932"/>
    <w:rsid w:val="00920BAC"/>
    <w:rsid w:val="0092277A"/>
    <w:rsid w:val="00922A0F"/>
    <w:rsid w:val="00924106"/>
    <w:rsid w:val="0092449E"/>
    <w:rsid w:val="009272AB"/>
    <w:rsid w:val="00932AEF"/>
    <w:rsid w:val="00932CAB"/>
    <w:rsid w:val="0093714B"/>
    <w:rsid w:val="00942481"/>
    <w:rsid w:val="00944F69"/>
    <w:rsid w:val="00945439"/>
    <w:rsid w:val="00945B2C"/>
    <w:rsid w:val="009478C9"/>
    <w:rsid w:val="00950445"/>
    <w:rsid w:val="00952753"/>
    <w:rsid w:val="00955AE5"/>
    <w:rsid w:val="00957271"/>
    <w:rsid w:val="0096058E"/>
    <w:rsid w:val="00960A72"/>
    <w:rsid w:val="00965F32"/>
    <w:rsid w:val="0097084A"/>
    <w:rsid w:val="00974373"/>
    <w:rsid w:val="00975F1C"/>
    <w:rsid w:val="0097618D"/>
    <w:rsid w:val="00976A8F"/>
    <w:rsid w:val="00981C06"/>
    <w:rsid w:val="009824C5"/>
    <w:rsid w:val="009856F1"/>
    <w:rsid w:val="00986628"/>
    <w:rsid w:val="00992CD1"/>
    <w:rsid w:val="00992F9C"/>
    <w:rsid w:val="00993F60"/>
    <w:rsid w:val="009A121A"/>
    <w:rsid w:val="009B0781"/>
    <w:rsid w:val="009B0CD2"/>
    <w:rsid w:val="009B12A3"/>
    <w:rsid w:val="009B13BF"/>
    <w:rsid w:val="009B147A"/>
    <w:rsid w:val="009B3E9E"/>
    <w:rsid w:val="009B76F8"/>
    <w:rsid w:val="009C0162"/>
    <w:rsid w:val="009C077D"/>
    <w:rsid w:val="009C43B9"/>
    <w:rsid w:val="009C5442"/>
    <w:rsid w:val="009C5CFE"/>
    <w:rsid w:val="009C612F"/>
    <w:rsid w:val="009D391A"/>
    <w:rsid w:val="009D6FE4"/>
    <w:rsid w:val="009E1D66"/>
    <w:rsid w:val="009E6A18"/>
    <w:rsid w:val="009E6AF6"/>
    <w:rsid w:val="009F164A"/>
    <w:rsid w:val="009F5524"/>
    <w:rsid w:val="009F631A"/>
    <w:rsid w:val="009F6E96"/>
    <w:rsid w:val="00A0033F"/>
    <w:rsid w:val="00A06AAD"/>
    <w:rsid w:val="00A110CC"/>
    <w:rsid w:val="00A206B1"/>
    <w:rsid w:val="00A20899"/>
    <w:rsid w:val="00A262AB"/>
    <w:rsid w:val="00A30901"/>
    <w:rsid w:val="00A31807"/>
    <w:rsid w:val="00A34FDE"/>
    <w:rsid w:val="00A36083"/>
    <w:rsid w:val="00A40988"/>
    <w:rsid w:val="00A41B0A"/>
    <w:rsid w:val="00A421EE"/>
    <w:rsid w:val="00A46FED"/>
    <w:rsid w:val="00A5111C"/>
    <w:rsid w:val="00A5151E"/>
    <w:rsid w:val="00A5589E"/>
    <w:rsid w:val="00A567E5"/>
    <w:rsid w:val="00A607E3"/>
    <w:rsid w:val="00A62815"/>
    <w:rsid w:val="00A637A3"/>
    <w:rsid w:val="00A63A7E"/>
    <w:rsid w:val="00A63BF0"/>
    <w:rsid w:val="00A648CF"/>
    <w:rsid w:val="00A708AD"/>
    <w:rsid w:val="00A74105"/>
    <w:rsid w:val="00A742CE"/>
    <w:rsid w:val="00A7567E"/>
    <w:rsid w:val="00A75DF9"/>
    <w:rsid w:val="00A75E0F"/>
    <w:rsid w:val="00A75E49"/>
    <w:rsid w:val="00A77958"/>
    <w:rsid w:val="00A83E2D"/>
    <w:rsid w:val="00A84997"/>
    <w:rsid w:val="00A86D9E"/>
    <w:rsid w:val="00A9099A"/>
    <w:rsid w:val="00A944BB"/>
    <w:rsid w:val="00A954BB"/>
    <w:rsid w:val="00A95B85"/>
    <w:rsid w:val="00A96FB8"/>
    <w:rsid w:val="00A97762"/>
    <w:rsid w:val="00A9794D"/>
    <w:rsid w:val="00AA3D30"/>
    <w:rsid w:val="00AA4FF6"/>
    <w:rsid w:val="00AA5A76"/>
    <w:rsid w:val="00AA5B1D"/>
    <w:rsid w:val="00AA6975"/>
    <w:rsid w:val="00AA742B"/>
    <w:rsid w:val="00AB5629"/>
    <w:rsid w:val="00AB75FA"/>
    <w:rsid w:val="00AC0004"/>
    <w:rsid w:val="00AC003E"/>
    <w:rsid w:val="00AC27C6"/>
    <w:rsid w:val="00AC4CBA"/>
    <w:rsid w:val="00AC7507"/>
    <w:rsid w:val="00AD1BA2"/>
    <w:rsid w:val="00AD787B"/>
    <w:rsid w:val="00AE0D34"/>
    <w:rsid w:val="00AE3130"/>
    <w:rsid w:val="00AE5601"/>
    <w:rsid w:val="00AE7761"/>
    <w:rsid w:val="00AF1308"/>
    <w:rsid w:val="00AF2E89"/>
    <w:rsid w:val="00AF31AD"/>
    <w:rsid w:val="00AF4216"/>
    <w:rsid w:val="00AF6269"/>
    <w:rsid w:val="00B03D8C"/>
    <w:rsid w:val="00B04F16"/>
    <w:rsid w:val="00B066D6"/>
    <w:rsid w:val="00B07E63"/>
    <w:rsid w:val="00B14635"/>
    <w:rsid w:val="00B14A69"/>
    <w:rsid w:val="00B1608C"/>
    <w:rsid w:val="00B16B6C"/>
    <w:rsid w:val="00B2020D"/>
    <w:rsid w:val="00B21D24"/>
    <w:rsid w:val="00B2248C"/>
    <w:rsid w:val="00B2385C"/>
    <w:rsid w:val="00B267AC"/>
    <w:rsid w:val="00B2683D"/>
    <w:rsid w:val="00B30BB3"/>
    <w:rsid w:val="00B40D07"/>
    <w:rsid w:val="00B41142"/>
    <w:rsid w:val="00B42B29"/>
    <w:rsid w:val="00B43CB9"/>
    <w:rsid w:val="00B46482"/>
    <w:rsid w:val="00B4731E"/>
    <w:rsid w:val="00B50377"/>
    <w:rsid w:val="00B50911"/>
    <w:rsid w:val="00B51850"/>
    <w:rsid w:val="00B53E08"/>
    <w:rsid w:val="00B54AB0"/>
    <w:rsid w:val="00B57268"/>
    <w:rsid w:val="00B6684F"/>
    <w:rsid w:val="00B709BC"/>
    <w:rsid w:val="00B73DB3"/>
    <w:rsid w:val="00B74FE5"/>
    <w:rsid w:val="00B75C2F"/>
    <w:rsid w:val="00B84AAD"/>
    <w:rsid w:val="00B850EC"/>
    <w:rsid w:val="00B86E2E"/>
    <w:rsid w:val="00B876F3"/>
    <w:rsid w:val="00B967C1"/>
    <w:rsid w:val="00BA1502"/>
    <w:rsid w:val="00BA2246"/>
    <w:rsid w:val="00BA5EE8"/>
    <w:rsid w:val="00BA7B36"/>
    <w:rsid w:val="00BB0621"/>
    <w:rsid w:val="00BB0D16"/>
    <w:rsid w:val="00BB1478"/>
    <w:rsid w:val="00BB2875"/>
    <w:rsid w:val="00BB3A6A"/>
    <w:rsid w:val="00BB7B1F"/>
    <w:rsid w:val="00BB7DF4"/>
    <w:rsid w:val="00BC045B"/>
    <w:rsid w:val="00BC278D"/>
    <w:rsid w:val="00BC6F64"/>
    <w:rsid w:val="00BC746F"/>
    <w:rsid w:val="00BD2A77"/>
    <w:rsid w:val="00BD53C7"/>
    <w:rsid w:val="00BD5FDE"/>
    <w:rsid w:val="00BE277B"/>
    <w:rsid w:val="00BE55C2"/>
    <w:rsid w:val="00BE5A49"/>
    <w:rsid w:val="00BE7E21"/>
    <w:rsid w:val="00BF2CA0"/>
    <w:rsid w:val="00BF543F"/>
    <w:rsid w:val="00BF76DE"/>
    <w:rsid w:val="00C022EE"/>
    <w:rsid w:val="00C05A94"/>
    <w:rsid w:val="00C07422"/>
    <w:rsid w:val="00C076E5"/>
    <w:rsid w:val="00C101B3"/>
    <w:rsid w:val="00C106C5"/>
    <w:rsid w:val="00C11B36"/>
    <w:rsid w:val="00C14087"/>
    <w:rsid w:val="00C14458"/>
    <w:rsid w:val="00C159BA"/>
    <w:rsid w:val="00C161DB"/>
    <w:rsid w:val="00C16D94"/>
    <w:rsid w:val="00C259B4"/>
    <w:rsid w:val="00C25DCF"/>
    <w:rsid w:val="00C3223B"/>
    <w:rsid w:val="00C32C31"/>
    <w:rsid w:val="00C34EE8"/>
    <w:rsid w:val="00C36821"/>
    <w:rsid w:val="00C36B0C"/>
    <w:rsid w:val="00C37DE8"/>
    <w:rsid w:val="00C45E4E"/>
    <w:rsid w:val="00C46378"/>
    <w:rsid w:val="00C53841"/>
    <w:rsid w:val="00C55F3D"/>
    <w:rsid w:val="00C56790"/>
    <w:rsid w:val="00C57DEB"/>
    <w:rsid w:val="00C643F0"/>
    <w:rsid w:val="00C710EE"/>
    <w:rsid w:val="00C75F60"/>
    <w:rsid w:val="00C77931"/>
    <w:rsid w:val="00C80066"/>
    <w:rsid w:val="00C8196E"/>
    <w:rsid w:val="00C92E2F"/>
    <w:rsid w:val="00C96B17"/>
    <w:rsid w:val="00C97A20"/>
    <w:rsid w:val="00CA7EFD"/>
    <w:rsid w:val="00CB0554"/>
    <w:rsid w:val="00CC1BD0"/>
    <w:rsid w:val="00CC1E68"/>
    <w:rsid w:val="00CC35A9"/>
    <w:rsid w:val="00CC4AAC"/>
    <w:rsid w:val="00CC68CC"/>
    <w:rsid w:val="00CD165E"/>
    <w:rsid w:val="00CE1B80"/>
    <w:rsid w:val="00CE1DBF"/>
    <w:rsid w:val="00CE4AFC"/>
    <w:rsid w:val="00CE7A72"/>
    <w:rsid w:val="00CF3668"/>
    <w:rsid w:val="00CF5F33"/>
    <w:rsid w:val="00CF63D7"/>
    <w:rsid w:val="00D00A66"/>
    <w:rsid w:val="00D01C71"/>
    <w:rsid w:val="00D06865"/>
    <w:rsid w:val="00D11B9E"/>
    <w:rsid w:val="00D12FAF"/>
    <w:rsid w:val="00D206FC"/>
    <w:rsid w:val="00D20E17"/>
    <w:rsid w:val="00D223F9"/>
    <w:rsid w:val="00D2418B"/>
    <w:rsid w:val="00D27F8A"/>
    <w:rsid w:val="00D31D4E"/>
    <w:rsid w:val="00D349A7"/>
    <w:rsid w:val="00D35952"/>
    <w:rsid w:val="00D35EEE"/>
    <w:rsid w:val="00D416C4"/>
    <w:rsid w:val="00D41DB9"/>
    <w:rsid w:val="00D4314B"/>
    <w:rsid w:val="00D44CA5"/>
    <w:rsid w:val="00D45E59"/>
    <w:rsid w:val="00D4626F"/>
    <w:rsid w:val="00D46CA0"/>
    <w:rsid w:val="00D51AD7"/>
    <w:rsid w:val="00D52BD0"/>
    <w:rsid w:val="00D54217"/>
    <w:rsid w:val="00D55D12"/>
    <w:rsid w:val="00D606AD"/>
    <w:rsid w:val="00D61BF3"/>
    <w:rsid w:val="00D62A21"/>
    <w:rsid w:val="00D63739"/>
    <w:rsid w:val="00D64E3D"/>
    <w:rsid w:val="00D729C7"/>
    <w:rsid w:val="00D72A77"/>
    <w:rsid w:val="00D72DF2"/>
    <w:rsid w:val="00D7797A"/>
    <w:rsid w:val="00D834DE"/>
    <w:rsid w:val="00D86DB9"/>
    <w:rsid w:val="00D90F53"/>
    <w:rsid w:val="00D9244A"/>
    <w:rsid w:val="00D93702"/>
    <w:rsid w:val="00DA25AD"/>
    <w:rsid w:val="00DA458E"/>
    <w:rsid w:val="00DA4E89"/>
    <w:rsid w:val="00DA5F3D"/>
    <w:rsid w:val="00DA762A"/>
    <w:rsid w:val="00DB12C9"/>
    <w:rsid w:val="00DB1E57"/>
    <w:rsid w:val="00DB3170"/>
    <w:rsid w:val="00DB43F6"/>
    <w:rsid w:val="00DB5462"/>
    <w:rsid w:val="00DB6A9C"/>
    <w:rsid w:val="00DD11F5"/>
    <w:rsid w:val="00DD2524"/>
    <w:rsid w:val="00DD40D1"/>
    <w:rsid w:val="00DD4BE2"/>
    <w:rsid w:val="00DD4C78"/>
    <w:rsid w:val="00DD5D10"/>
    <w:rsid w:val="00DD67FD"/>
    <w:rsid w:val="00DD7737"/>
    <w:rsid w:val="00DE1975"/>
    <w:rsid w:val="00DE29F8"/>
    <w:rsid w:val="00DE71B3"/>
    <w:rsid w:val="00DF253C"/>
    <w:rsid w:val="00DF3594"/>
    <w:rsid w:val="00DF6323"/>
    <w:rsid w:val="00E012AA"/>
    <w:rsid w:val="00E021C1"/>
    <w:rsid w:val="00E02D81"/>
    <w:rsid w:val="00E053B3"/>
    <w:rsid w:val="00E13E99"/>
    <w:rsid w:val="00E16427"/>
    <w:rsid w:val="00E16979"/>
    <w:rsid w:val="00E20851"/>
    <w:rsid w:val="00E213F4"/>
    <w:rsid w:val="00E2232A"/>
    <w:rsid w:val="00E22E65"/>
    <w:rsid w:val="00E2376C"/>
    <w:rsid w:val="00E2715A"/>
    <w:rsid w:val="00E27B34"/>
    <w:rsid w:val="00E30D4B"/>
    <w:rsid w:val="00E31FDC"/>
    <w:rsid w:val="00E33F0C"/>
    <w:rsid w:val="00E3498B"/>
    <w:rsid w:val="00E41A3D"/>
    <w:rsid w:val="00E42E4D"/>
    <w:rsid w:val="00E50DC7"/>
    <w:rsid w:val="00E5119E"/>
    <w:rsid w:val="00E519FE"/>
    <w:rsid w:val="00E54635"/>
    <w:rsid w:val="00E555A5"/>
    <w:rsid w:val="00E56C68"/>
    <w:rsid w:val="00E6018E"/>
    <w:rsid w:val="00E60DC5"/>
    <w:rsid w:val="00E66770"/>
    <w:rsid w:val="00E678AE"/>
    <w:rsid w:val="00E71687"/>
    <w:rsid w:val="00E7230D"/>
    <w:rsid w:val="00E738A1"/>
    <w:rsid w:val="00E740A1"/>
    <w:rsid w:val="00E74AFB"/>
    <w:rsid w:val="00E75268"/>
    <w:rsid w:val="00E81074"/>
    <w:rsid w:val="00E81F98"/>
    <w:rsid w:val="00E82659"/>
    <w:rsid w:val="00E82A64"/>
    <w:rsid w:val="00E852BB"/>
    <w:rsid w:val="00E856A6"/>
    <w:rsid w:val="00E90EF8"/>
    <w:rsid w:val="00E91139"/>
    <w:rsid w:val="00E91F8B"/>
    <w:rsid w:val="00E94BE5"/>
    <w:rsid w:val="00E958EC"/>
    <w:rsid w:val="00EA38F2"/>
    <w:rsid w:val="00EB085C"/>
    <w:rsid w:val="00EB0D4C"/>
    <w:rsid w:val="00EB180E"/>
    <w:rsid w:val="00EB1B4A"/>
    <w:rsid w:val="00EB586B"/>
    <w:rsid w:val="00EC00FF"/>
    <w:rsid w:val="00EC23FB"/>
    <w:rsid w:val="00EC3224"/>
    <w:rsid w:val="00EC5BC8"/>
    <w:rsid w:val="00EC6695"/>
    <w:rsid w:val="00EC7D59"/>
    <w:rsid w:val="00ED0836"/>
    <w:rsid w:val="00ED32A8"/>
    <w:rsid w:val="00ED7175"/>
    <w:rsid w:val="00EE0399"/>
    <w:rsid w:val="00EE7C05"/>
    <w:rsid w:val="00EF0C3C"/>
    <w:rsid w:val="00EF3599"/>
    <w:rsid w:val="00EF604A"/>
    <w:rsid w:val="00EF7FFB"/>
    <w:rsid w:val="00F0159B"/>
    <w:rsid w:val="00F01DB8"/>
    <w:rsid w:val="00F12647"/>
    <w:rsid w:val="00F12E1A"/>
    <w:rsid w:val="00F146EE"/>
    <w:rsid w:val="00F25AF6"/>
    <w:rsid w:val="00F27FCA"/>
    <w:rsid w:val="00F31416"/>
    <w:rsid w:val="00F31E37"/>
    <w:rsid w:val="00F355CC"/>
    <w:rsid w:val="00F3760E"/>
    <w:rsid w:val="00F37F7A"/>
    <w:rsid w:val="00F404CE"/>
    <w:rsid w:val="00F40B1A"/>
    <w:rsid w:val="00F40C6C"/>
    <w:rsid w:val="00F424D0"/>
    <w:rsid w:val="00F429E4"/>
    <w:rsid w:val="00F45AAE"/>
    <w:rsid w:val="00F463AB"/>
    <w:rsid w:val="00F4660B"/>
    <w:rsid w:val="00F5443C"/>
    <w:rsid w:val="00F5571A"/>
    <w:rsid w:val="00F573C2"/>
    <w:rsid w:val="00F65497"/>
    <w:rsid w:val="00F66993"/>
    <w:rsid w:val="00F67692"/>
    <w:rsid w:val="00F720DB"/>
    <w:rsid w:val="00F72770"/>
    <w:rsid w:val="00F73AFA"/>
    <w:rsid w:val="00F753A3"/>
    <w:rsid w:val="00F7655D"/>
    <w:rsid w:val="00F818E4"/>
    <w:rsid w:val="00F83725"/>
    <w:rsid w:val="00F951C1"/>
    <w:rsid w:val="00F953AB"/>
    <w:rsid w:val="00F9650D"/>
    <w:rsid w:val="00FA2CE1"/>
    <w:rsid w:val="00FA3A37"/>
    <w:rsid w:val="00FA74F7"/>
    <w:rsid w:val="00FA7CEA"/>
    <w:rsid w:val="00FB123A"/>
    <w:rsid w:val="00FB1465"/>
    <w:rsid w:val="00FB31FC"/>
    <w:rsid w:val="00FB6AD8"/>
    <w:rsid w:val="00FB79A0"/>
    <w:rsid w:val="00FC4454"/>
    <w:rsid w:val="00FC48CB"/>
    <w:rsid w:val="00FC71D0"/>
    <w:rsid w:val="00FD1D10"/>
    <w:rsid w:val="00FD55C3"/>
    <w:rsid w:val="00FD7CC5"/>
    <w:rsid w:val="00FE19E8"/>
    <w:rsid w:val="00FE1CC4"/>
    <w:rsid w:val="00FE4B5F"/>
    <w:rsid w:val="00FE4CA5"/>
    <w:rsid w:val="00FE5642"/>
    <w:rsid w:val="00FE5CE8"/>
    <w:rsid w:val="00FE7A4C"/>
    <w:rsid w:val="00FE7FEA"/>
    <w:rsid w:val="00FF0EB0"/>
    <w:rsid w:val="00FF52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F546F"/>
  <w15:docId w15:val="{13CC925B-101F-4241-9E1D-8228C3D38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E9D"/>
    <w:pPr>
      <w:spacing w:after="200" w:line="276" w:lineRule="auto"/>
    </w:pPr>
    <w:rPr>
      <w:rFonts w:eastAsiaTheme="minorEastAsia"/>
      <w:kern w:val="0"/>
      <w14:ligatures w14:val="none"/>
    </w:rPr>
  </w:style>
  <w:style w:type="paragraph" w:styleId="1">
    <w:name w:val="heading 1"/>
    <w:basedOn w:val="a"/>
    <w:next w:val="a"/>
    <w:link w:val="10"/>
    <w:uiPriority w:val="9"/>
    <w:qFormat/>
    <w:rsid w:val="00525BB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525BB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525BB5"/>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25BB5"/>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525BB5"/>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525BB5"/>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525BB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25BB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25BB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5BB5"/>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0"/>
    <w:link w:val="2"/>
    <w:uiPriority w:val="9"/>
    <w:rsid w:val="00525BB5"/>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0"/>
    <w:link w:val="3"/>
    <w:uiPriority w:val="9"/>
    <w:rsid w:val="00525BB5"/>
    <w:rPr>
      <w:rFonts w:asciiTheme="majorHAnsi" w:eastAsiaTheme="majorEastAsia" w:hAnsiTheme="majorHAnsi" w:cstheme="majorBidi"/>
      <w:b/>
      <w:bCs/>
      <w:color w:val="4472C4" w:themeColor="accent1"/>
      <w:kern w:val="0"/>
      <w14:ligatures w14:val="none"/>
    </w:rPr>
  </w:style>
  <w:style w:type="character" w:customStyle="1" w:styleId="40">
    <w:name w:val="Заголовок 4 Знак"/>
    <w:basedOn w:val="a0"/>
    <w:link w:val="4"/>
    <w:uiPriority w:val="9"/>
    <w:rsid w:val="00525BB5"/>
    <w:rPr>
      <w:rFonts w:asciiTheme="majorHAnsi" w:eastAsiaTheme="majorEastAsia" w:hAnsiTheme="majorHAnsi" w:cstheme="majorBidi"/>
      <w:b/>
      <w:bCs/>
      <w:i/>
      <w:iCs/>
      <w:color w:val="4472C4" w:themeColor="accent1"/>
      <w:kern w:val="0"/>
      <w14:ligatures w14:val="none"/>
    </w:rPr>
  </w:style>
  <w:style w:type="character" w:customStyle="1" w:styleId="50">
    <w:name w:val="Заголовок 5 Знак"/>
    <w:basedOn w:val="a0"/>
    <w:link w:val="5"/>
    <w:uiPriority w:val="9"/>
    <w:rsid w:val="00525BB5"/>
    <w:rPr>
      <w:rFonts w:asciiTheme="majorHAnsi" w:eastAsiaTheme="majorEastAsia" w:hAnsiTheme="majorHAnsi" w:cstheme="majorBidi"/>
      <w:color w:val="1F3763" w:themeColor="accent1" w:themeShade="7F"/>
      <w:kern w:val="0"/>
      <w14:ligatures w14:val="none"/>
    </w:rPr>
  </w:style>
  <w:style w:type="character" w:customStyle="1" w:styleId="60">
    <w:name w:val="Заголовок 6 Знак"/>
    <w:basedOn w:val="a0"/>
    <w:link w:val="6"/>
    <w:uiPriority w:val="9"/>
    <w:rsid w:val="00525BB5"/>
    <w:rPr>
      <w:rFonts w:asciiTheme="majorHAnsi" w:eastAsiaTheme="majorEastAsia" w:hAnsiTheme="majorHAnsi" w:cstheme="majorBidi"/>
      <w:i/>
      <w:iCs/>
      <w:color w:val="1F3763" w:themeColor="accent1" w:themeShade="7F"/>
      <w:kern w:val="0"/>
      <w14:ligatures w14:val="none"/>
    </w:rPr>
  </w:style>
  <w:style w:type="character" w:customStyle="1" w:styleId="70">
    <w:name w:val="Заголовок 7 Знак"/>
    <w:basedOn w:val="a0"/>
    <w:link w:val="7"/>
    <w:uiPriority w:val="9"/>
    <w:rsid w:val="00525BB5"/>
    <w:rPr>
      <w:rFonts w:asciiTheme="majorHAnsi" w:eastAsiaTheme="majorEastAsia" w:hAnsiTheme="majorHAnsi" w:cstheme="majorBidi"/>
      <w:i/>
      <w:iCs/>
      <w:color w:val="404040" w:themeColor="text1" w:themeTint="BF"/>
      <w:kern w:val="0"/>
      <w14:ligatures w14:val="none"/>
    </w:rPr>
  </w:style>
  <w:style w:type="character" w:customStyle="1" w:styleId="80">
    <w:name w:val="Заголовок 8 Знак"/>
    <w:basedOn w:val="a0"/>
    <w:link w:val="8"/>
    <w:uiPriority w:val="9"/>
    <w:rsid w:val="00525BB5"/>
    <w:rPr>
      <w:rFonts w:asciiTheme="majorHAnsi" w:eastAsiaTheme="majorEastAsia" w:hAnsiTheme="majorHAnsi" w:cstheme="majorBidi"/>
      <w:color w:val="404040" w:themeColor="text1" w:themeTint="BF"/>
      <w:kern w:val="0"/>
      <w:sz w:val="20"/>
      <w:szCs w:val="20"/>
      <w14:ligatures w14:val="none"/>
    </w:rPr>
  </w:style>
  <w:style w:type="character" w:customStyle="1" w:styleId="90">
    <w:name w:val="Заголовок 9 Знак"/>
    <w:basedOn w:val="a0"/>
    <w:link w:val="9"/>
    <w:uiPriority w:val="9"/>
    <w:rsid w:val="00525BB5"/>
    <w:rPr>
      <w:rFonts w:asciiTheme="majorHAnsi" w:eastAsiaTheme="majorEastAsia" w:hAnsiTheme="majorHAnsi" w:cstheme="majorBidi"/>
      <w:i/>
      <w:iCs/>
      <w:color w:val="404040" w:themeColor="text1" w:themeTint="BF"/>
      <w:kern w:val="0"/>
      <w:sz w:val="20"/>
      <w:szCs w:val="20"/>
      <w14:ligatures w14:val="none"/>
    </w:rPr>
  </w:style>
  <w:style w:type="paragraph" w:styleId="a3">
    <w:name w:val="No Spacing"/>
    <w:uiPriority w:val="1"/>
    <w:qFormat/>
    <w:rsid w:val="00525BB5"/>
    <w:pPr>
      <w:spacing w:after="0" w:line="240" w:lineRule="auto"/>
    </w:pPr>
    <w:rPr>
      <w:rFonts w:eastAsiaTheme="minorEastAsia"/>
      <w:kern w:val="0"/>
      <w14:ligatures w14:val="none"/>
    </w:rPr>
  </w:style>
  <w:style w:type="paragraph" w:styleId="a4">
    <w:name w:val="Title"/>
    <w:basedOn w:val="a"/>
    <w:next w:val="a"/>
    <w:link w:val="a5"/>
    <w:uiPriority w:val="10"/>
    <w:qFormat/>
    <w:rsid w:val="00525BB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Название Знак"/>
    <w:basedOn w:val="a0"/>
    <w:link w:val="a4"/>
    <w:uiPriority w:val="10"/>
    <w:rsid w:val="00525BB5"/>
    <w:rPr>
      <w:rFonts w:asciiTheme="majorHAnsi" w:eastAsiaTheme="majorEastAsia" w:hAnsiTheme="majorHAnsi" w:cstheme="majorBidi"/>
      <w:color w:val="323E4F" w:themeColor="text2" w:themeShade="BF"/>
      <w:spacing w:val="5"/>
      <w:kern w:val="0"/>
      <w:sz w:val="52"/>
      <w:szCs w:val="52"/>
      <w14:ligatures w14:val="none"/>
    </w:rPr>
  </w:style>
  <w:style w:type="paragraph" w:styleId="a6">
    <w:name w:val="Subtitle"/>
    <w:basedOn w:val="a"/>
    <w:next w:val="a"/>
    <w:link w:val="a7"/>
    <w:uiPriority w:val="11"/>
    <w:qFormat/>
    <w:rsid w:val="00525BB5"/>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525BB5"/>
    <w:rPr>
      <w:rFonts w:asciiTheme="majorHAnsi" w:eastAsiaTheme="majorEastAsia" w:hAnsiTheme="majorHAnsi" w:cstheme="majorBidi"/>
      <w:i/>
      <w:iCs/>
      <w:color w:val="4472C4" w:themeColor="accent1"/>
      <w:spacing w:val="15"/>
      <w:kern w:val="0"/>
      <w:sz w:val="24"/>
      <w:szCs w:val="24"/>
      <w14:ligatures w14:val="none"/>
    </w:rPr>
  </w:style>
  <w:style w:type="character" w:styleId="a8">
    <w:name w:val="Subtle Emphasis"/>
    <w:basedOn w:val="a0"/>
    <w:uiPriority w:val="19"/>
    <w:qFormat/>
    <w:rsid w:val="00525BB5"/>
    <w:rPr>
      <w:i/>
      <w:iCs/>
      <w:color w:val="808080" w:themeColor="text1" w:themeTint="7F"/>
    </w:rPr>
  </w:style>
  <w:style w:type="character" w:styleId="a9">
    <w:name w:val="Emphasis"/>
    <w:basedOn w:val="a0"/>
    <w:uiPriority w:val="20"/>
    <w:qFormat/>
    <w:rsid w:val="00525BB5"/>
    <w:rPr>
      <w:i/>
      <w:iCs/>
    </w:rPr>
  </w:style>
  <w:style w:type="character" w:styleId="aa">
    <w:name w:val="Intense Emphasis"/>
    <w:basedOn w:val="a0"/>
    <w:uiPriority w:val="21"/>
    <w:qFormat/>
    <w:rsid w:val="00525BB5"/>
    <w:rPr>
      <w:b/>
      <w:bCs/>
      <w:i/>
      <w:iCs/>
      <w:color w:val="4472C4" w:themeColor="accent1"/>
    </w:rPr>
  </w:style>
  <w:style w:type="character" w:styleId="ab">
    <w:name w:val="Strong"/>
    <w:basedOn w:val="a0"/>
    <w:uiPriority w:val="22"/>
    <w:qFormat/>
    <w:rsid w:val="00525BB5"/>
    <w:rPr>
      <w:b/>
      <w:bCs/>
    </w:rPr>
  </w:style>
  <w:style w:type="paragraph" w:styleId="21">
    <w:name w:val="Quote"/>
    <w:basedOn w:val="a"/>
    <w:next w:val="a"/>
    <w:link w:val="22"/>
    <w:uiPriority w:val="29"/>
    <w:qFormat/>
    <w:rsid w:val="00525BB5"/>
    <w:rPr>
      <w:i/>
      <w:iCs/>
      <w:color w:val="000000" w:themeColor="text1"/>
    </w:rPr>
  </w:style>
  <w:style w:type="character" w:customStyle="1" w:styleId="22">
    <w:name w:val="Цитата 2 Знак"/>
    <w:basedOn w:val="a0"/>
    <w:link w:val="21"/>
    <w:uiPriority w:val="29"/>
    <w:rsid w:val="00525BB5"/>
    <w:rPr>
      <w:rFonts w:eastAsiaTheme="minorEastAsia"/>
      <w:i/>
      <w:iCs/>
      <w:color w:val="000000" w:themeColor="text1"/>
      <w:kern w:val="0"/>
      <w14:ligatures w14:val="none"/>
    </w:rPr>
  </w:style>
  <w:style w:type="paragraph" w:styleId="ac">
    <w:name w:val="Intense Quote"/>
    <w:basedOn w:val="a"/>
    <w:next w:val="a"/>
    <w:link w:val="ad"/>
    <w:uiPriority w:val="30"/>
    <w:qFormat/>
    <w:rsid w:val="00525BB5"/>
    <w:pPr>
      <w:pBdr>
        <w:bottom w:val="single" w:sz="4" w:space="4" w:color="4472C4" w:themeColor="accent1"/>
      </w:pBdr>
      <w:spacing w:before="200" w:after="280"/>
      <w:ind w:left="936" w:right="936"/>
    </w:pPr>
    <w:rPr>
      <w:b/>
      <w:bCs/>
      <w:i/>
      <w:iCs/>
      <w:color w:val="4472C4" w:themeColor="accent1"/>
    </w:rPr>
  </w:style>
  <w:style w:type="character" w:customStyle="1" w:styleId="ad">
    <w:name w:val="Выделенная цитата Знак"/>
    <w:basedOn w:val="a0"/>
    <w:link w:val="ac"/>
    <w:uiPriority w:val="30"/>
    <w:rsid w:val="00525BB5"/>
    <w:rPr>
      <w:rFonts w:eastAsiaTheme="minorEastAsia"/>
      <w:b/>
      <w:bCs/>
      <w:i/>
      <w:iCs/>
      <w:color w:val="4472C4" w:themeColor="accent1"/>
      <w:kern w:val="0"/>
      <w14:ligatures w14:val="none"/>
    </w:rPr>
  </w:style>
  <w:style w:type="character" w:styleId="ae">
    <w:name w:val="Subtle Reference"/>
    <w:basedOn w:val="a0"/>
    <w:uiPriority w:val="31"/>
    <w:qFormat/>
    <w:rsid w:val="00525BB5"/>
    <w:rPr>
      <w:smallCaps/>
      <w:color w:val="ED7D31" w:themeColor="accent2"/>
      <w:u w:val="single"/>
    </w:rPr>
  </w:style>
  <w:style w:type="character" w:styleId="af">
    <w:name w:val="Intense Reference"/>
    <w:basedOn w:val="a0"/>
    <w:uiPriority w:val="32"/>
    <w:qFormat/>
    <w:rsid w:val="00525BB5"/>
    <w:rPr>
      <w:b/>
      <w:bCs/>
      <w:smallCaps/>
      <w:color w:val="ED7D31" w:themeColor="accent2"/>
      <w:spacing w:val="5"/>
      <w:u w:val="single"/>
    </w:rPr>
  </w:style>
  <w:style w:type="character" w:styleId="af0">
    <w:name w:val="Book Title"/>
    <w:basedOn w:val="a0"/>
    <w:uiPriority w:val="33"/>
    <w:qFormat/>
    <w:rsid w:val="00525BB5"/>
    <w:rPr>
      <w:b/>
      <w:bCs/>
      <w:smallCaps/>
      <w:spacing w:val="5"/>
    </w:rPr>
  </w:style>
  <w:style w:type="paragraph" w:styleId="af1">
    <w:name w:val="List Paragraph"/>
    <w:basedOn w:val="a"/>
    <w:uiPriority w:val="1"/>
    <w:qFormat/>
    <w:rsid w:val="00525BB5"/>
    <w:pPr>
      <w:ind w:left="720"/>
      <w:contextualSpacing/>
    </w:pPr>
  </w:style>
  <w:style w:type="paragraph" w:styleId="af2">
    <w:name w:val="footnote text"/>
    <w:basedOn w:val="a"/>
    <w:link w:val="af3"/>
    <w:uiPriority w:val="99"/>
    <w:semiHidden/>
    <w:unhideWhenUsed/>
    <w:rsid w:val="00525BB5"/>
    <w:pPr>
      <w:spacing w:after="0" w:line="240" w:lineRule="auto"/>
    </w:pPr>
    <w:rPr>
      <w:sz w:val="20"/>
      <w:szCs w:val="20"/>
    </w:rPr>
  </w:style>
  <w:style w:type="character" w:customStyle="1" w:styleId="af3">
    <w:name w:val="Текст сноски Знак"/>
    <w:basedOn w:val="a0"/>
    <w:link w:val="af2"/>
    <w:uiPriority w:val="99"/>
    <w:semiHidden/>
    <w:rsid w:val="00525BB5"/>
    <w:rPr>
      <w:rFonts w:eastAsiaTheme="minorEastAsia"/>
      <w:kern w:val="0"/>
      <w:sz w:val="20"/>
      <w:szCs w:val="20"/>
      <w14:ligatures w14:val="none"/>
    </w:rPr>
  </w:style>
  <w:style w:type="character" w:styleId="af4">
    <w:name w:val="footnote reference"/>
    <w:basedOn w:val="a0"/>
    <w:uiPriority w:val="99"/>
    <w:semiHidden/>
    <w:unhideWhenUsed/>
    <w:rsid w:val="00525BB5"/>
    <w:rPr>
      <w:vertAlign w:val="superscript"/>
    </w:rPr>
  </w:style>
  <w:style w:type="paragraph" w:styleId="af5">
    <w:name w:val="endnote text"/>
    <w:basedOn w:val="a"/>
    <w:link w:val="af6"/>
    <w:uiPriority w:val="99"/>
    <w:semiHidden/>
    <w:unhideWhenUsed/>
    <w:rsid w:val="00525BB5"/>
    <w:pPr>
      <w:spacing w:after="0" w:line="240" w:lineRule="auto"/>
    </w:pPr>
    <w:rPr>
      <w:sz w:val="20"/>
      <w:szCs w:val="20"/>
    </w:rPr>
  </w:style>
  <w:style w:type="character" w:customStyle="1" w:styleId="af6">
    <w:name w:val="Текст концевой сноски Знак"/>
    <w:basedOn w:val="a0"/>
    <w:link w:val="af5"/>
    <w:uiPriority w:val="99"/>
    <w:semiHidden/>
    <w:rsid w:val="00525BB5"/>
    <w:rPr>
      <w:rFonts w:eastAsiaTheme="minorEastAsia"/>
      <w:kern w:val="0"/>
      <w:sz w:val="20"/>
      <w:szCs w:val="20"/>
      <w14:ligatures w14:val="none"/>
    </w:rPr>
  </w:style>
  <w:style w:type="character" w:styleId="af7">
    <w:name w:val="endnote reference"/>
    <w:basedOn w:val="a0"/>
    <w:uiPriority w:val="99"/>
    <w:semiHidden/>
    <w:unhideWhenUsed/>
    <w:rsid w:val="00525BB5"/>
    <w:rPr>
      <w:vertAlign w:val="superscript"/>
    </w:rPr>
  </w:style>
  <w:style w:type="character" w:styleId="af8">
    <w:name w:val="Hyperlink"/>
    <w:basedOn w:val="a0"/>
    <w:uiPriority w:val="99"/>
    <w:unhideWhenUsed/>
    <w:rsid w:val="00525BB5"/>
    <w:rPr>
      <w:color w:val="0563C1" w:themeColor="hyperlink"/>
      <w:u w:val="single"/>
    </w:rPr>
  </w:style>
  <w:style w:type="paragraph" w:styleId="af9">
    <w:name w:val="Plain Text"/>
    <w:basedOn w:val="a"/>
    <w:link w:val="afa"/>
    <w:uiPriority w:val="99"/>
    <w:semiHidden/>
    <w:unhideWhenUsed/>
    <w:rsid w:val="00525BB5"/>
    <w:pPr>
      <w:spacing w:after="0" w:line="240" w:lineRule="auto"/>
    </w:pPr>
    <w:rPr>
      <w:rFonts w:ascii="Courier New" w:hAnsi="Courier New" w:cs="Courier New"/>
      <w:sz w:val="21"/>
      <w:szCs w:val="21"/>
    </w:rPr>
  </w:style>
  <w:style w:type="character" w:customStyle="1" w:styleId="afa">
    <w:name w:val="Текст Знак"/>
    <w:basedOn w:val="a0"/>
    <w:link w:val="af9"/>
    <w:uiPriority w:val="99"/>
    <w:rsid w:val="00525BB5"/>
    <w:rPr>
      <w:rFonts w:ascii="Courier New" w:eastAsiaTheme="minorEastAsia" w:hAnsi="Courier New" w:cs="Courier New"/>
      <w:kern w:val="0"/>
      <w:sz w:val="21"/>
      <w:szCs w:val="21"/>
      <w14:ligatures w14:val="none"/>
    </w:rPr>
  </w:style>
  <w:style w:type="paragraph" w:styleId="afb">
    <w:name w:val="header"/>
    <w:basedOn w:val="a"/>
    <w:link w:val="afc"/>
    <w:uiPriority w:val="99"/>
    <w:unhideWhenUsed/>
    <w:rsid w:val="00525BB5"/>
    <w:pPr>
      <w:spacing w:after="0" w:line="240" w:lineRule="auto"/>
    </w:pPr>
  </w:style>
  <w:style w:type="character" w:customStyle="1" w:styleId="afc">
    <w:name w:val="Верхний колонтитул Знак"/>
    <w:basedOn w:val="a0"/>
    <w:link w:val="afb"/>
    <w:uiPriority w:val="99"/>
    <w:rsid w:val="00525BB5"/>
    <w:rPr>
      <w:rFonts w:eastAsiaTheme="minorEastAsia"/>
      <w:kern w:val="0"/>
      <w14:ligatures w14:val="none"/>
    </w:rPr>
  </w:style>
  <w:style w:type="paragraph" w:styleId="afd">
    <w:name w:val="footer"/>
    <w:basedOn w:val="a"/>
    <w:link w:val="afe"/>
    <w:uiPriority w:val="99"/>
    <w:unhideWhenUsed/>
    <w:rsid w:val="00525BB5"/>
    <w:pPr>
      <w:spacing w:after="0" w:line="240" w:lineRule="auto"/>
    </w:pPr>
  </w:style>
  <w:style w:type="character" w:customStyle="1" w:styleId="afe">
    <w:name w:val="Нижний колонтитул Знак"/>
    <w:basedOn w:val="a0"/>
    <w:link w:val="afd"/>
    <w:uiPriority w:val="99"/>
    <w:rsid w:val="00525BB5"/>
    <w:rPr>
      <w:rFonts w:eastAsiaTheme="minorEastAsia"/>
      <w:kern w:val="0"/>
      <w14:ligatures w14:val="none"/>
    </w:rPr>
  </w:style>
  <w:style w:type="paragraph" w:styleId="aff">
    <w:name w:val="Normal (Web)"/>
    <w:basedOn w:val="a"/>
    <w:uiPriority w:val="99"/>
    <w:unhideWhenUsed/>
    <w:rsid w:val="00525BB5"/>
    <w:pPr>
      <w:spacing w:before="100" w:after="10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525BB5"/>
    <w:rPr>
      <w:rFonts w:ascii="Calibri" w:eastAsia="Calibri" w:hAnsi="Calibri" w:cs="Calibri"/>
      <w:lang w:val="kk-KZ"/>
    </w:rPr>
  </w:style>
  <w:style w:type="table" w:styleId="aff0">
    <w:name w:val="Table Grid"/>
    <w:basedOn w:val="a1"/>
    <w:uiPriority w:val="59"/>
    <w:rsid w:val="00525BB5"/>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Revision"/>
    <w:hidden/>
    <w:uiPriority w:val="99"/>
    <w:semiHidden/>
    <w:rsid w:val="00525BB5"/>
    <w:pPr>
      <w:spacing w:after="0" w:line="240" w:lineRule="auto"/>
    </w:pPr>
    <w:rPr>
      <w:rFonts w:eastAsiaTheme="minorEastAsia"/>
      <w:kern w:val="0"/>
      <w14:ligatures w14:val="none"/>
    </w:rPr>
  </w:style>
  <w:style w:type="table" w:customStyle="1" w:styleId="-11">
    <w:name w:val="Таблица-сетка 1 светлая1"/>
    <w:basedOn w:val="a1"/>
    <w:uiPriority w:val="46"/>
    <w:rsid w:val="00525BB5"/>
    <w:pPr>
      <w:spacing w:after="0" w:line="240" w:lineRule="auto"/>
    </w:pPr>
    <w:rPr>
      <w:rFonts w:eastAsiaTheme="minorEastAsia"/>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2">
    <w:name w:val="ОснТекст"/>
    <w:link w:val="aff3"/>
    <w:rsid w:val="0049430B"/>
    <w:pPr>
      <w:spacing w:after="0" w:line="240" w:lineRule="auto"/>
      <w:ind w:firstLine="709"/>
      <w:jc w:val="both"/>
    </w:pPr>
    <w:rPr>
      <w:rFonts w:ascii="Arial" w:eastAsia="Times New Roman" w:hAnsi="Arial" w:cs="Times New Roman"/>
      <w:noProof/>
      <w:kern w:val="0"/>
      <w:sz w:val="20"/>
      <w:szCs w:val="20"/>
      <w:lang w:eastAsia="ru-RU"/>
      <w14:ligatures w14:val="none"/>
    </w:rPr>
  </w:style>
  <w:style w:type="character" w:customStyle="1" w:styleId="aff3">
    <w:name w:val="ОснТекст Знак"/>
    <w:basedOn w:val="a0"/>
    <w:link w:val="aff2"/>
    <w:rsid w:val="0049430B"/>
    <w:rPr>
      <w:rFonts w:ascii="Arial" w:eastAsia="Times New Roman" w:hAnsi="Arial" w:cs="Times New Roman"/>
      <w:noProof/>
      <w:kern w:val="0"/>
      <w:sz w:val="20"/>
      <w:szCs w:val="20"/>
      <w:lang w:val="ru-RU" w:eastAsia="ru-RU"/>
      <w14:ligatures w14:val="none"/>
    </w:rPr>
  </w:style>
  <w:style w:type="table" w:customStyle="1" w:styleId="11">
    <w:name w:val="Сетка таблицы1"/>
    <w:basedOn w:val="a1"/>
    <w:next w:val="aff0"/>
    <w:uiPriority w:val="59"/>
    <w:rsid w:val="00E60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0"/>
    <w:uiPriority w:val="39"/>
    <w:rsid w:val="00A75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f0"/>
    <w:uiPriority w:val="39"/>
    <w:rsid w:val="00A75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E1DB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f4">
    <w:name w:val="Body Text"/>
    <w:basedOn w:val="a"/>
    <w:link w:val="aff5"/>
    <w:uiPriority w:val="1"/>
    <w:qFormat/>
    <w:rsid w:val="003F39D2"/>
    <w:pPr>
      <w:widowControl w:val="0"/>
      <w:autoSpaceDE w:val="0"/>
      <w:autoSpaceDN w:val="0"/>
      <w:spacing w:after="0" w:line="240" w:lineRule="auto"/>
      <w:ind w:left="122"/>
      <w:jc w:val="both"/>
    </w:pPr>
    <w:rPr>
      <w:rFonts w:ascii="Times New Roman" w:eastAsia="Times New Roman" w:hAnsi="Times New Roman" w:cs="Times New Roman"/>
      <w:sz w:val="28"/>
      <w:szCs w:val="28"/>
    </w:rPr>
  </w:style>
  <w:style w:type="character" w:customStyle="1" w:styleId="aff5">
    <w:name w:val="Основной текст Знак"/>
    <w:basedOn w:val="a0"/>
    <w:link w:val="aff4"/>
    <w:uiPriority w:val="1"/>
    <w:rsid w:val="003F39D2"/>
    <w:rPr>
      <w:rFonts w:ascii="Times New Roman" w:eastAsia="Times New Roman" w:hAnsi="Times New Roman" w:cs="Times New Roman"/>
      <w:kern w:val="0"/>
      <w:sz w:val="28"/>
      <w:szCs w:val="28"/>
      <w:lang w:val="ru-RU"/>
      <w14:ligatures w14:val="none"/>
    </w:rPr>
  </w:style>
  <w:style w:type="table" w:customStyle="1" w:styleId="41">
    <w:name w:val="Сетка таблицы4"/>
    <w:basedOn w:val="a1"/>
    <w:next w:val="aff0"/>
    <w:uiPriority w:val="39"/>
    <w:rsid w:val="006501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E31FDC"/>
    <w:rPr>
      <w:color w:val="605E5C"/>
      <w:shd w:val="clear" w:color="auto" w:fill="E1DFDD"/>
    </w:rPr>
  </w:style>
  <w:style w:type="numbering" w:customStyle="1" w:styleId="13">
    <w:name w:val="Нет списка1"/>
    <w:next w:val="a2"/>
    <w:uiPriority w:val="99"/>
    <w:semiHidden/>
    <w:unhideWhenUsed/>
    <w:rsid w:val="00E021C1"/>
  </w:style>
  <w:style w:type="table" w:customStyle="1" w:styleId="51">
    <w:name w:val="Сетка таблицы5"/>
    <w:basedOn w:val="a1"/>
    <w:next w:val="aff0"/>
    <w:uiPriority w:val="39"/>
    <w:rsid w:val="00E34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f0"/>
    <w:uiPriority w:val="39"/>
    <w:rsid w:val="00E72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laceholder Text"/>
    <w:basedOn w:val="a0"/>
    <w:uiPriority w:val="99"/>
    <w:semiHidden/>
    <w:rsid w:val="0087484A"/>
    <w:rPr>
      <w:color w:val="808080"/>
    </w:rPr>
  </w:style>
  <w:style w:type="paragraph" w:styleId="aff7">
    <w:name w:val="Balloon Text"/>
    <w:basedOn w:val="a"/>
    <w:link w:val="aff8"/>
    <w:uiPriority w:val="99"/>
    <w:semiHidden/>
    <w:unhideWhenUsed/>
    <w:rsid w:val="006F29FB"/>
    <w:pPr>
      <w:spacing w:after="0" w:line="240" w:lineRule="auto"/>
    </w:pPr>
    <w:rPr>
      <w:rFonts w:ascii="Tahoma" w:hAnsi="Tahoma" w:cs="Tahoma"/>
      <w:sz w:val="16"/>
      <w:szCs w:val="16"/>
    </w:rPr>
  </w:style>
  <w:style w:type="character" w:customStyle="1" w:styleId="aff8">
    <w:name w:val="Текст выноски Знак"/>
    <w:basedOn w:val="a0"/>
    <w:link w:val="aff7"/>
    <w:uiPriority w:val="99"/>
    <w:semiHidden/>
    <w:rsid w:val="006F29FB"/>
    <w:rPr>
      <w:rFonts w:ascii="Tahoma" w:eastAsiaTheme="minorEastAsia" w:hAnsi="Tahoma" w:cs="Tahoma"/>
      <w:kern w:val="0"/>
      <w:sz w:val="16"/>
      <w:szCs w:val="16"/>
      <w14:ligatures w14:val="none"/>
    </w:rPr>
  </w:style>
  <w:style w:type="character" w:customStyle="1" w:styleId="extendedtext-short">
    <w:name w:val="extendedtext-short"/>
    <w:basedOn w:val="a0"/>
    <w:rsid w:val="007F3454"/>
  </w:style>
  <w:style w:type="character" w:customStyle="1" w:styleId="24">
    <w:name w:val="Неразрешенное упоминание2"/>
    <w:basedOn w:val="a0"/>
    <w:uiPriority w:val="99"/>
    <w:semiHidden/>
    <w:unhideWhenUsed/>
    <w:rsid w:val="00095D6C"/>
    <w:rPr>
      <w:color w:val="605E5C"/>
      <w:shd w:val="clear" w:color="auto" w:fill="E1DFDD"/>
    </w:rPr>
  </w:style>
  <w:style w:type="character" w:customStyle="1" w:styleId="32">
    <w:name w:val="Неразрешенное упоминание3"/>
    <w:basedOn w:val="a0"/>
    <w:uiPriority w:val="99"/>
    <w:semiHidden/>
    <w:unhideWhenUsed/>
    <w:rsid w:val="00D27F8A"/>
    <w:rPr>
      <w:color w:val="605E5C"/>
      <w:shd w:val="clear" w:color="auto" w:fill="E1DFDD"/>
    </w:rPr>
  </w:style>
  <w:style w:type="character" w:customStyle="1" w:styleId="rynqvb">
    <w:name w:val="rynqvb"/>
    <w:basedOn w:val="a0"/>
    <w:rsid w:val="006E1A3C"/>
  </w:style>
  <w:style w:type="table" w:customStyle="1" w:styleId="71">
    <w:name w:val="Сетка таблицы7"/>
    <w:basedOn w:val="a1"/>
    <w:next w:val="aff0"/>
    <w:uiPriority w:val="39"/>
    <w:rsid w:val="000B0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f0"/>
    <w:uiPriority w:val="39"/>
    <w:rsid w:val="007E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0"/>
    <w:uiPriority w:val="99"/>
    <w:semiHidden/>
    <w:unhideWhenUsed/>
    <w:rsid w:val="00BB1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15050">
      <w:bodyDiv w:val="1"/>
      <w:marLeft w:val="0"/>
      <w:marRight w:val="0"/>
      <w:marTop w:val="0"/>
      <w:marBottom w:val="0"/>
      <w:divBdr>
        <w:top w:val="none" w:sz="0" w:space="0" w:color="auto"/>
        <w:left w:val="none" w:sz="0" w:space="0" w:color="auto"/>
        <w:bottom w:val="none" w:sz="0" w:space="0" w:color="auto"/>
        <w:right w:val="none" w:sz="0" w:space="0" w:color="auto"/>
      </w:divBdr>
    </w:div>
    <w:div w:id="127675589">
      <w:bodyDiv w:val="1"/>
      <w:marLeft w:val="0"/>
      <w:marRight w:val="0"/>
      <w:marTop w:val="0"/>
      <w:marBottom w:val="0"/>
      <w:divBdr>
        <w:top w:val="none" w:sz="0" w:space="0" w:color="auto"/>
        <w:left w:val="none" w:sz="0" w:space="0" w:color="auto"/>
        <w:bottom w:val="none" w:sz="0" w:space="0" w:color="auto"/>
        <w:right w:val="none" w:sz="0" w:space="0" w:color="auto"/>
      </w:divBdr>
    </w:div>
    <w:div w:id="214434719">
      <w:bodyDiv w:val="1"/>
      <w:marLeft w:val="0"/>
      <w:marRight w:val="0"/>
      <w:marTop w:val="0"/>
      <w:marBottom w:val="0"/>
      <w:divBdr>
        <w:top w:val="none" w:sz="0" w:space="0" w:color="auto"/>
        <w:left w:val="none" w:sz="0" w:space="0" w:color="auto"/>
        <w:bottom w:val="none" w:sz="0" w:space="0" w:color="auto"/>
        <w:right w:val="none" w:sz="0" w:space="0" w:color="auto"/>
      </w:divBdr>
    </w:div>
    <w:div w:id="405030572">
      <w:bodyDiv w:val="1"/>
      <w:marLeft w:val="0"/>
      <w:marRight w:val="0"/>
      <w:marTop w:val="0"/>
      <w:marBottom w:val="0"/>
      <w:divBdr>
        <w:top w:val="none" w:sz="0" w:space="0" w:color="auto"/>
        <w:left w:val="none" w:sz="0" w:space="0" w:color="auto"/>
        <w:bottom w:val="none" w:sz="0" w:space="0" w:color="auto"/>
        <w:right w:val="none" w:sz="0" w:space="0" w:color="auto"/>
      </w:divBdr>
    </w:div>
    <w:div w:id="405617983">
      <w:bodyDiv w:val="1"/>
      <w:marLeft w:val="0"/>
      <w:marRight w:val="0"/>
      <w:marTop w:val="0"/>
      <w:marBottom w:val="0"/>
      <w:divBdr>
        <w:top w:val="none" w:sz="0" w:space="0" w:color="auto"/>
        <w:left w:val="none" w:sz="0" w:space="0" w:color="auto"/>
        <w:bottom w:val="none" w:sz="0" w:space="0" w:color="auto"/>
        <w:right w:val="none" w:sz="0" w:space="0" w:color="auto"/>
      </w:divBdr>
    </w:div>
    <w:div w:id="435095942">
      <w:bodyDiv w:val="1"/>
      <w:marLeft w:val="0"/>
      <w:marRight w:val="0"/>
      <w:marTop w:val="0"/>
      <w:marBottom w:val="0"/>
      <w:divBdr>
        <w:top w:val="none" w:sz="0" w:space="0" w:color="auto"/>
        <w:left w:val="none" w:sz="0" w:space="0" w:color="auto"/>
        <w:bottom w:val="none" w:sz="0" w:space="0" w:color="auto"/>
        <w:right w:val="none" w:sz="0" w:space="0" w:color="auto"/>
      </w:divBdr>
    </w:div>
    <w:div w:id="642125057">
      <w:bodyDiv w:val="1"/>
      <w:marLeft w:val="0"/>
      <w:marRight w:val="0"/>
      <w:marTop w:val="0"/>
      <w:marBottom w:val="0"/>
      <w:divBdr>
        <w:top w:val="none" w:sz="0" w:space="0" w:color="auto"/>
        <w:left w:val="none" w:sz="0" w:space="0" w:color="auto"/>
        <w:bottom w:val="none" w:sz="0" w:space="0" w:color="auto"/>
        <w:right w:val="none" w:sz="0" w:space="0" w:color="auto"/>
      </w:divBdr>
    </w:div>
    <w:div w:id="1014307190">
      <w:bodyDiv w:val="1"/>
      <w:marLeft w:val="0"/>
      <w:marRight w:val="0"/>
      <w:marTop w:val="0"/>
      <w:marBottom w:val="0"/>
      <w:divBdr>
        <w:top w:val="none" w:sz="0" w:space="0" w:color="auto"/>
        <w:left w:val="none" w:sz="0" w:space="0" w:color="auto"/>
        <w:bottom w:val="none" w:sz="0" w:space="0" w:color="auto"/>
        <w:right w:val="none" w:sz="0" w:space="0" w:color="auto"/>
      </w:divBdr>
      <w:divsChild>
        <w:div w:id="1390766315">
          <w:marLeft w:val="0"/>
          <w:marRight w:val="0"/>
          <w:marTop w:val="0"/>
          <w:marBottom w:val="0"/>
          <w:divBdr>
            <w:top w:val="none" w:sz="0" w:space="0" w:color="auto"/>
            <w:left w:val="none" w:sz="0" w:space="0" w:color="auto"/>
            <w:bottom w:val="none" w:sz="0" w:space="0" w:color="auto"/>
            <w:right w:val="none" w:sz="0" w:space="0" w:color="auto"/>
          </w:divBdr>
          <w:divsChild>
            <w:div w:id="1016812699">
              <w:marLeft w:val="0"/>
              <w:marRight w:val="0"/>
              <w:marTop w:val="0"/>
              <w:marBottom w:val="0"/>
              <w:divBdr>
                <w:top w:val="none" w:sz="0" w:space="0" w:color="auto"/>
                <w:left w:val="none" w:sz="0" w:space="0" w:color="auto"/>
                <w:bottom w:val="none" w:sz="0" w:space="0" w:color="auto"/>
                <w:right w:val="none" w:sz="0" w:space="0" w:color="auto"/>
              </w:divBdr>
            </w:div>
          </w:divsChild>
        </w:div>
        <w:div w:id="380600077">
          <w:marLeft w:val="0"/>
          <w:marRight w:val="0"/>
          <w:marTop w:val="0"/>
          <w:marBottom w:val="0"/>
          <w:divBdr>
            <w:top w:val="none" w:sz="0" w:space="0" w:color="auto"/>
            <w:left w:val="none" w:sz="0" w:space="0" w:color="auto"/>
            <w:bottom w:val="none" w:sz="0" w:space="0" w:color="auto"/>
            <w:right w:val="none" w:sz="0" w:space="0" w:color="auto"/>
          </w:divBdr>
          <w:divsChild>
            <w:div w:id="886524360">
              <w:marLeft w:val="0"/>
              <w:marRight w:val="0"/>
              <w:marTop w:val="0"/>
              <w:marBottom w:val="0"/>
              <w:divBdr>
                <w:top w:val="none" w:sz="0" w:space="0" w:color="auto"/>
                <w:left w:val="none" w:sz="0" w:space="0" w:color="auto"/>
                <w:bottom w:val="none" w:sz="0" w:space="0" w:color="auto"/>
                <w:right w:val="none" w:sz="0" w:space="0" w:color="auto"/>
              </w:divBdr>
              <w:divsChild>
                <w:div w:id="5914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78357">
      <w:bodyDiv w:val="1"/>
      <w:marLeft w:val="0"/>
      <w:marRight w:val="0"/>
      <w:marTop w:val="0"/>
      <w:marBottom w:val="0"/>
      <w:divBdr>
        <w:top w:val="none" w:sz="0" w:space="0" w:color="auto"/>
        <w:left w:val="none" w:sz="0" w:space="0" w:color="auto"/>
        <w:bottom w:val="none" w:sz="0" w:space="0" w:color="auto"/>
        <w:right w:val="none" w:sz="0" w:space="0" w:color="auto"/>
      </w:divBdr>
    </w:div>
    <w:div w:id="1625307724">
      <w:bodyDiv w:val="1"/>
      <w:marLeft w:val="0"/>
      <w:marRight w:val="0"/>
      <w:marTop w:val="0"/>
      <w:marBottom w:val="0"/>
      <w:divBdr>
        <w:top w:val="none" w:sz="0" w:space="0" w:color="auto"/>
        <w:left w:val="none" w:sz="0" w:space="0" w:color="auto"/>
        <w:bottom w:val="none" w:sz="0" w:space="0" w:color="auto"/>
        <w:right w:val="none" w:sz="0" w:space="0" w:color="auto"/>
      </w:divBdr>
    </w:div>
    <w:div w:id="1642926282">
      <w:bodyDiv w:val="1"/>
      <w:marLeft w:val="0"/>
      <w:marRight w:val="0"/>
      <w:marTop w:val="0"/>
      <w:marBottom w:val="0"/>
      <w:divBdr>
        <w:top w:val="none" w:sz="0" w:space="0" w:color="auto"/>
        <w:left w:val="none" w:sz="0" w:space="0" w:color="auto"/>
        <w:bottom w:val="none" w:sz="0" w:space="0" w:color="auto"/>
        <w:right w:val="none" w:sz="0" w:space="0" w:color="auto"/>
      </w:divBdr>
      <w:divsChild>
        <w:div w:id="1863932660">
          <w:marLeft w:val="547"/>
          <w:marRight w:val="0"/>
          <w:marTop w:val="0"/>
          <w:marBottom w:val="0"/>
          <w:divBdr>
            <w:top w:val="none" w:sz="0" w:space="0" w:color="auto"/>
            <w:left w:val="none" w:sz="0" w:space="0" w:color="auto"/>
            <w:bottom w:val="none" w:sz="0" w:space="0" w:color="auto"/>
            <w:right w:val="none" w:sz="0" w:space="0" w:color="auto"/>
          </w:divBdr>
        </w:div>
      </w:divsChild>
    </w:div>
    <w:div w:id="1814786434">
      <w:bodyDiv w:val="1"/>
      <w:marLeft w:val="0"/>
      <w:marRight w:val="0"/>
      <w:marTop w:val="0"/>
      <w:marBottom w:val="0"/>
      <w:divBdr>
        <w:top w:val="none" w:sz="0" w:space="0" w:color="auto"/>
        <w:left w:val="none" w:sz="0" w:space="0" w:color="auto"/>
        <w:bottom w:val="none" w:sz="0" w:space="0" w:color="auto"/>
        <w:right w:val="none" w:sz="0" w:space="0" w:color="auto"/>
      </w:divBdr>
    </w:div>
    <w:div w:id="1885629305">
      <w:bodyDiv w:val="1"/>
      <w:marLeft w:val="0"/>
      <w:marRight w:val="0"/>
      <w:marTop w:val="0"/>
      <w:marBottom w:val="0"/>
      <w:divBdr>
        <w:top w:val="none" w:sz="0" w:space="0" w:color="auto"/>
        <w:left w:val="none" w:sz="0" w:space="0" w:color="auto"/>
        <w:bottom w:val="none" w:sz="0" w:space="0" w:color="auto"/>
        <w:right w:val="none" w:sz="0" w:space="0" w:color="auto"/>
      </w:divBdr>
    </w:div>
    <w:div w:id="2077773329">
      <w:bodyDiv w:val="1"/>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547"/>
          <w:marRight w:val="0"/>
          <w:marTop w:val="0"/>
          <w:marBottom w:val="0"/>
          <w:divBdr>
            <w:top w:val="none" w:sz="0" w:space="0" w:color="auto"/>
            <w:left w:val="none" w:sz="0" w:space="0" w:color="auto"/>
            <w:bottom w:val="none" w:sz="0" w:space="0" w:color="auto"/>
            <w:right w:val="none" w:sz="0" w:space="0" w:color="auto"/>
          </w:divBdr>
        </w:div>
      </w:divsChild>
    </w:div>
    <w:div w:id="211224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diagramLayout" Target="diagrams/layout3.xml"/><Relationship Id="rId42" Type="http://schemas.openxmlformats.org/officeDocument/2006/relationships/footer" Target="footer3.xml"/><Relationship Id="rId47" Type="http://schemas.openxmlformats.org/officeDocument/2006/relationships/image" Target="media/image13.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diagramColors" Target="diagrams/colors4.xml"/><Relationship Id="rId89" Type="http://schemas.openxmlformats.org/officeDocument/2006/relationships/diagramColors" Target="diagrams/colors5.xml"/><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image" Target="media/image7.png"/><Relationship Id="rId37" Type="http://schemas.openxmlformats.org/officeDocument/2006/relationships/chart" Target="charts/chart4.xml"/><Relationship Id="rId53" Type="http://schemas.openxmlformats.org/officeDocument/2006/relationships/image" Target="media/image19.png"/><Relationship Id="rId58" Type="http://schemas.openxmlformats.org/officeDocument/2006/relationships/image" Target="media/image21.jpeg"/><Relationship Id="rId74" Type="http://schemas.openxmlformats.org/officeDocument/2006/relationships/chart" Target="charts/chart12.xml"/><Relationship Id="rId79" Type="http://schemas.openxmlformats.org/officeDocument/2006/relationships/chart" Target="charts/chart14.xml"/><Relationship Id="rId102" Type="http://schemas.openxmlformats.org/officeDocument/2006/relationships/hyperlink" Target="https://kaztag.kz/r/news/my&#8211;uzhe&#8211;ispytyvaem&#8211;problemy&#8211;s.%2019.05.2020" TargetMode="External"/><Relationship Id="rId5" Type="http://schemas.openxmlformats.org/officeDocument/2006/relationships/webSettings" Target="webSettings.xml"/><Relationship Id="rId90" Type="http://schemas.microsoft.com/office/2007/relationships/diagramDrawing" Target="diagrams/drawing5.xml"/><Relationship Id="rId95" Type="http://schemas.openxmlformats.org/officeDocument/2006/relationships/image" Target="media/image43.png"/><Relationship Id="rId22" Type="http://schemas.openxmlformats.org/officeDocument/2006/relationships/diagramQuickStyle" Target="diagrams/quickStyle3.xml"/><Relationship Id="rId27"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image" Target="media/image14.png"/><Relationship Id="rId64" Type="http://schemas.openxmlformats.org/officeDocument/2006/relationships/image" Target="media/image25.png"/><Relationship Id="rId69" Type="http://schemas.openxmlformats.org/officeDocument/2006/relationships/image" Target="media/image30.png"/><Relationship Id="rId80" Type="http://schemas.openxmlformats.org/officeDocument/2006/relationships/image" Target="media/image38.png"/><Relationship Id="rId85" Type="http://schemas.microsoft.com/office/2007/relationships/diagramDrawing" Target="diagrams/drawing4.xm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image" Target="media/image8.png"/><Relationship Id="rId38" Type="http://schemas.openxmlformats.org/officeDocument/2006/relationships/image" Target="media/image9.jpeg"/><Relationship Id="rId59" Type="http://schemas.openxmlformats.org/officeDocument/2006/relationships/chart" Target="charts/chart11.xml"/><Relationship Id="rId103" Type="http://schemas.openxmlformats.org/officeDocument/2006/relationships/hyperlink" Target="https://articlekz.com/article/10706.%2016.05.2017" TargetMode="External"/><Relationship Id="rId20" Type="http://schemas.openxmlformats.org/officeDocument/2006/relationships/diagramData" Target="diagrams/data3.xml"/><Relationship Id="rId41" Type="http://schemas.openxmlformats.org/officeDocument/2006/relationships/header" Target="header2.xml"/><Relationship Id="rId54" Type="http://schemas.openxmlformats.org/officeDocument/2006/relationships/chart" Target="charts/chart8.xml"/><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5.png"/><Relationship Id="rId83" Type="http://schemas.openxmlformats.org/officeDocument/2006/relationships/diagramQuickStyle" Target="diagrams/quickStyle4.xml"/><Relationship Id="rId88" Type="http://schemas.openxmlformats.org/officeDocument/2006/relationships/diagramQuickStyle" Target="diagrams/quickStyle5.xml"/><Relationship Id="rId91" Type="http://schemas.openxmlformats.org/officeDocument/2006/relationships/image" Target="media/image39.png"/><Relationship Id="rId96" Type="http://schemas.openxmlformats.org/officeDocument/2006/relationships/hyperlink" Target="https://adilet.zan.kz/kaz/docs.%2025.09.20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openxmlformats.org/officeDocument/2006/relationships/header" Target="header1.xml"/><Relationship Id="rId36" Type="http://schemas.openxmlformats.org/officeDocument/2006/relationships/chart" Target="charts/chart3.xml"/><Relationship Id="rId49" Type="http://schemas.openxmlformats.org/officeDocument/2006/relationships/image" Target="media/image15.png"/><Relationship Id="rId57" Type="http://schemas.openxmlformats.org/officeDocument/2006/relationships/image" Target="media/image20.jpeg"/><Relationship Id="rId10" Type="http://schemas.openxmlformats.org/officeDocument/2006/relationships/diagramLayout" Target="diagrams/layout1.xml"/><Relationship Id="rId31" Type="http://schemas.openxmlformats.org/officeDocument/2006/relationships/image" Target="media/image6.png"/><Relationship Id="rId44" Type="http://schemas.openxmlformats.org/officeDocument/2006/relationships/chart" Target="charts/chart7.xml"/><Relationship Id="rId52" Type="http://schemas.openxmlformats.org/officeDocument/2006/relationships/image" Target="media/image18.png"/><Relationship Id="rId60" Type="http://schemas.openxmlformats.org/officeDocument/2006/relationships/image" Target="media/image22.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chart" Target="charts/chart13.xml"/><Relationship Id="rId81" Type="http://schemas.openxmlformats.org/officeDocument/2006/relationships/diagramData" Target="diagrams/data4.xml"/><Relationship Id="rId86" Type="http://schemas.openxmlformats.org/officeDocument/2006/relationships/diagramData" Target="diagrams/data5.xml"/><Relationship Id="rId94" Type="http://schemas.openxmlformats.org/officeDocument/2006/relationships/image" Target="media/image42.png"/><Relationship Id="rId99" Type="http://schemas.openxmlformats.org/officeDocument/2006/relationships/hyperlink" Target="https://archive.doingbusiness.org/ru/" TargetMode="External"/><Relationship Id="rId101" Type="http://schemas.openxmlformats.org/officeDocument/2006/relationships/hyperlink" Target="http://adilet.zan.kz"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5.xml"/><Relationship Id="rId34" Type="http://schemas.openxmlformats.org/officeDocument/2006/relationships/chart" Target="charts/chart1.xml"/><Relationship Id="rId50" Type="http://schemas.openxmlformats.org/officeDocument/2006/relationships/image" Target="media/image16.png"/><Relationship Id="rId55" Type="http://schemas.openxmlformats.org/officeDocument/2006/relationships/chart" Target="charts/chart9.xml"/><Relationship Id="rId76" Type="http://schemas.openxmlformats.org/officeDocument/2006/relationships/image" Target="media/image36.png"/><Relationship Id="rId97" Type="http://schemas.openxmlformats.org/officeDocument/2006/relationships/hyperlink" Target="https://www.gov.kz/memleket/entities/economy.%2008.11.2022."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footer" Target="footer2.xml"/><Relationship Id="rId24" Type="http://schemas.microsoft.com/office/2007/relationships/diagramDrawing" Target="diagrams/drawing3.xml"/><Relationship Id="rId40" Type="http://schemas.openxmlformats.org/officeDocument/2006/relationships/chart" Target="charts/chart6.xml"/><Relationship Id="rId45" Type="http://schemas.openxmlformats.org/officeDocument/2006/relationships/image" Target="media/image11.jpeg"/><Relationship Id="rId66" Type="http://schemas.openxmlformats.org/officeDocument/2006/relationships/image" Target="media/image27.png"/><Relationship Id="rId87" Type="http://schemas.openxmlformats.org/officeDocument/2006/relationships/diagramLayout" Target="diagrams/layout5.xml"/><Relationship Id="rId61" Type="http://schemas.openxmlformats.org/officeDocument/2006/relationships/hyperlink" Target="https://forms.gle/ps" TargetMode="External"/><Relationship Id="rId82" Type="http://schemas.openxmlformats.org/officeDocument/2006/relationships/diagramLayout" Target="diagrams/layout4.xml"/><Relationship Id="rId19" Type="http://schemas.openxmlformats.org/officeDocument/2006/relationships/image" Target="media/image1.png"/><Relationship Id="rId14" Type="http://schemas.openxmlformats.org/officeDocument/2006/relationships/diagramData" Target="diagrams/data2.xml"/><Relationship Id="rId30" Type="http://schemas.openxmlformats.org/officeDocument/2006/relationships/image" Target="media/image5.png"/><Relationship Id="rId35" Type="http://schemas.openxmlformats.org/officeDocument/2006/relationships/chart" Target="charts/chart2.xml"/><Relationship Id="rId56" Type="http://schemas.openxmlformats.org/officeDocument/2006/relationships/chart" Target="charts/chart10.xml"/><Relationship Id="rId77" Type="http://schemas.openxmlformats.org/officeDocument/2006/relationships/image" Target="media/image37.png"/><Relationship Id="rId100" Type="http://schemas.openxmlformats.org/officeDocument/2006/relationships/hyperlink" Target="https://damu.kz/" TargetMode="Externa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7.png"/><Relationship Id="rId72" Type="http://schemas.openxmlformats.org/officeDocument/2006/relationships/image" Target="media/image33.png"/><Relationship Id="rId93" Type="http://schemas.openxmlformats.org/officeDocument/2006/relationships/image" Target="media/image41.png"/><Relationship Id="rId98" Type="http://schemas.openxmlformats.org/officeDocument/2006/relationships/hyperlink" Target="https://www.arc.gov/assets/research_reports/DevelopingandAssessing" TargetMode="Externa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image" Target="media/image12.png"/><Relationship Id="rId67"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50;&#1086;&#1084;&#1087;&#1100;&#1102;&#1090;&#1077;&#1088;\Desktop\&#1052;&#1072;&#1090;&#1077;&#1088;&#1080;&#1072;&#1083;&#1099;%20&#1074;%202.3\&#1052;&#1086;&#1076;&#1077;&#1083;&#1080;\&#1052;&#1086;&#1076;&#1077;&#1083;&#1100;Vmsb.xls"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1050;&#1086;&#1084;&#1087;&#1100;&#1102;&#1090;&#1077;&#1088;\Desktop\&#1064;&#1072;&#1088;&#1090;%20&#1078;&#1201;&#1084;&#1099;&#1089;&#1090;&#1072;&#1088;&#1099;\&#1056;&#1072;&#1073;&#1086;&#1090;&#1099;%20&#1087;&#1086;%20&#1083;&#1080;&#1085;&#1080;&#1080;%20&#1040;&#1052;\2%20&#1087;&#1072;&#1088;&#1072;&#1075;&#1088;&#1072;&#1092;&#1072;%20&#1086;&#1090;%20%20&#1092;&#1080;&#1085;&#1072;&#1082;&#1072;&#1076;&#1077;&#1084;-%20&#1076;&#1086;&#1082;&#1090;&#1086;&#1088;&#1089;&#1082;&#1086;&#1081;\&#1052;&#1072;&#1090;&#1077;&#1088;&#1080;&#1072;&#1083;&#1099;%20&#1074;%202.3\&#1052;&#1086;&#1076;&#1077;&#1083;&#1080;\Trend-Cred.xls"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Өндірістік</a:t>
            </a:r>
            <a:r>
              <a:rPr lang="ru-RU" baseline="0"/>
              <a:t> сектор</a:t>
            </a:r>
            <a:r>
              <a:rPr lang="ru-RU"/>
              <a:t>, %</a:t>
            </a:r>
          </a:p>
        </c:rich>
      </c:tx>
      <c:overlay val="0"/>
      <c:spPr>
        <a:noFill/>
        <a:ln>
          <a:noFill/>
        </a:ln>
        <a:effectLst/>
      </c:spPr>
    </c:title>
    <c:autoTitleDeleted val="0"/>
    <c:plotArea>
      <c:layout/>
      <c:lineChart>
        <c:grouping val="standard"/>
        <c:varyColors val="0"/>
        <c:ser>
          <c:idx val="0"/>
          <c:order val="0"/>
          <c:tx>
            <c:strRef>
              <c:f>Лист1!$B$1</c:f>
              <c:strCache>
                <c:ptCount val="1"/>
                <c:pt idx="0">
                  <c:v>орман,балық,ауылшаруашылық</c:v>
                </c:pt>
              </c:strCache>
            </c:strRef>
          </c:tx>
          <c:spPr>
            <a:ln w="28575" cap="rnd">
              <a:solidFill>
                <a:schemeClr val="accent1"/>
              </a:solidFill>
              <a:round/>
            </a:ln>
            <a:effectLst/>
          </c:spPr>
          <c:marker>
            <c:symbol val="none"/>
          </c:marker>
          <c:dLbls>
            <c:dLbl>
              <c:idx val="0"/>
              <c:layout>
                <c:manualLayout>
                  <c:x val="-5.2499999999999998E-2"/>
                  <c:y val="-3.76687289088864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845-417B-A1AF-6CFE5C92B320}"/>
                </c:ext>
                <c:ext xmlns:c15="http://schemas.microsoft.com/office/drawing/2012/chart" uri="{CE6537A1-D6FC-4f65-9D91-7224C49458BB}"/>
              </c:extLst>
            </c:dLbl>
            <c:dLbl>
              <c:idx val="2"/>
              <c:layout>
                <c:manualLayout>
                  <c:x val="-2.4722222222222222E-2"/>
                  <c:y val="2.18550806149231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45-417B-A1AF-6CFE5C92B320}"/>
                </c:ext>
                <c:ext xmlns:c15="http://schemas.microsoft.com/office/drawing/2012/chart" uri="{CE6537A1-D6FC-4f65-9D91-7224C49458BB}"/>
              </c:extLst>
            </c:dLbl>
            <c:dLbl>
              <c:idx val="4"/>
              <c:layout>
                <c:manualLayout>
                  <c:x val="-4.0277777777777947E-2"/>
                  <c:y val="2.58233345831769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45-417B-A1AF-6CFE5C92B32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0.0%</c:formatCode>
                <c:ptCount val="5"/>
                <c:pt idx="0">
                  <c:v>0.15</c:v>
                </c:pt>
                <c:pt idx="1">
                  <c:v>0.11</c:v>
                </c:pt>
                <c:pt idx="2">
                  <c:v>0.14000000000000001</c:v>
                </c:pt>
                <c:pt idx="3">
                  <c:v>0.23</c:v>
                </c:pt>
                <c:pt idx="4">
                  <c:v>0.09</c:v>
                </c:pt>
              </c:numCache>
            </c:numRef>
          </c:val>
          <c:smooth val="1"/>
          <c:extLst xmlns:c16r2="http://schemas.microsoft.com/office/drawing/2015/06/chart">
            <c:ext xmlns:c16="http://schemas.microsoft.com/office/drawing/2014/chart" uri="{C3380CC4-5D6E-409C-BE32-E72D297353CC}">
              <c16:uniqueId val="{00000003-1845-417B-A1AF-6CFE5C92B320}"/>
            </c:ext>
          </c:extLst>
        </c:ser>
        <c:ser>
          <c:idx val="1"/>
          <c:order val="1"/>
          <c:tx>
            <c:strRef>
              <c:f>Лист1!$C$1</c:f>
              <c:strCache>
                <c:ptCount val="1"/>
                <c:pt idx="0">
                  <c:v>Құрылыс</c:v>
                </c:pt>
              </c:strCache>
            </c:strRef>
          </c:tx>
          <c:spPr>
            <a:ln w="28575" cap="rnd">
              <a:solidFill>
                <a:schemeClr val="accent2"/>
              </a:solidFill>
              <a:round/>
            </a:ln>
            <a:effectLst/>
          </c:spPr>
          <c:marker>
            <c:symbol val="none"/>
          </c:marker>
          <c:dLbls>
            <c:dLbl>
              <c:idx val="1"/>
              <c:layout>
                <c:manualLayout>
                  <c:x val="-4.3240740740740781E-2"/>
                  <c:y val="3.77280964879389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45-417B-A1AF-6CFE5C92B32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0.0%</c:formatCode>
                <c:ptCount val="5"/>
                <c:pt idx="0">
                  <c:v>0.08</c:v>
                </c:pt>
                <c:pt idx="1">
                  <c:v>0.1</c:v>
                </c:pt>
                <c:pt idx="2">
                  <c:v>0.16</c:v>
                </c:pt>
                <c:pt idx="3">
                  <c:v>0.12</c:v>
                </c:pt>
                <c:pt idx="4">
                  <c:v>0.11</c:v>
                </c:pt>
              </c:numCache>
            </c:numRef>
          </c:val>
          <c:smooth val="1"/>
          <c:extLst xmlns:c16r2="http://schemas.microsoft.com/office/drawing/2015/06/chart">
            <c:ext xmlns:c16="http://schemas.microsoft.com/office/drawing/2014/chart" uri="{C3380CC4-5D6E-409C-BE32-E72D297353CC}">
              <c16:uniqueId val="{00000005-1845-417B-A1AF-6CFE5C92B320}"/>
            </c:ext>
          </c:extLst>
        </c:ser>
        <c:dLbls>
          <c:showLegendKey val="0"/>
          <c:showVal val="0"/>
          <c:showCatName val="0"/>
          <c:showSerName val="0"/>
          <c:showPercent val="0"/>
          <c:showBubbleSize val="0"/>
        </c:dLbls>
        <c:marker val="1"/>
        <c:smooth val="0"/>
        <c:axId val="-279448736"/>
        <c:axId val="-279431328"/>
      </c:lineChart>
      <c:lineChart>
        <c:grouping val="standard"/>
        <c:varyColors val="0"/>
        <c:ser>
          <c:idx val="2"/>
          <c:order val="2"/>
          <c:tx>
            <c:strRef>
              <c:f>Лист1!$D$1</c:f>
              <c:strCache>
                <c:ptCount val="1"/>
                <c:pt idx="0">
                  <c:v>Өнеркәсіп</c:v>
                </c:pt>
              </c:strCache>
            </c:strRef>
          </c:tx>
          <c:spPr>
            <a:ln w="28575" cap="rnd">
              <a:solidFill>
                <a:schemeClr val="accent6">
                  <a:lumMod val="75000"/>
                </a:schemeClr>
              </a:solidFill>
              <a:round/>
            </a:ln>
            <a:effectLst/>
          </c:spPr>
          <c:marker>
            <c:symbol val="none"/>
          </c:marker>
          <c:dPt>
            <c:idx val="1"/>
            <c:bubble3D val="0"/>
            <c:spPr>
              <a:ln w="28575" cap="rnd">
                <a:solidFill>
                  <a:schemeClr val="accent6">
                    <a:lumMod val="75000"/>
                  </a:schemeClr>
                </a:solidFill>
                <a:prstDash val="sysDash"/>
                <a:round/>
              </a:ln>
              <a:effectLst/>
            </c:spPr>
            <c:extLst xmlns:c16r2="http://schemas.microsoft.com/office/drawing/2015/06/chart">
              <c:ext xmlns:c16="http://schemas.microsoft.com/office/drawing/2014/chart" uri="{C3380CC4-5D6E-409C-BE32-E72D297353CC}">
                <c16:uniqueId val="{00000007-1845-417B-A1AF-6CFE5C92B320}"/>
              </c:ext>
            </c:extLst>
          </c:dPt>
          <c:dPt>
            <c:idx val="2"/>
            <c:bubble3D val="0"/>
            <c:spPr>
              <a:ln w="28575" cap="rnd">
                <a:solidFill>
                  <a:schemeClr val="accent6">
                    <a:lumMod val="75000"/>
                  </a:schemeClr>
                </a:solidFill>
                <a:prstDash val="sysDash"/>
                <a:round/>
              </a:ln>
              <a:effectLst/>
            </c:spPr>
            <c:extLst xmlns:c16r2="http://schemas.microsoft.com/office/drawing/2015/06/chart">
              <c:ext xmlns:c16="http://schemas.microsoft.com/office/drawing/2014/chart" uri="{C3380CC4-5D6E-409C-BE32-E72D297353CC}">
                <c16:uniqueId val="{00000009-1845-417B-A1AF-6CFE5C92B320}"/>
              </c:ext>
            </c:extLst>
          </c:dPt>
          <c:dPt>
            <c:idx val="3"/>
            <c:bubble3D val="0"/>
            <c:spPr>
              <a:ln w="28575" cap="rnd">
                <a:solidFill>
                  <a:schemeClr val="accent6">
                    <a:lumMod val="75000"/>
                  </a:schemeClr>
                </a:solidFill>
                <a:prstDash val="sysDash"/>
                <a:round/>
              </a:ln>
              <a:effectLst/>
            </c:spPr>
            <c:extLst xmlns:c16r2="http://schemas.microsoft.com/office/drawing/2015/06/chart">
              <c:ext xmlns:c16="http://schemas.microsoft.com/office/drawing/2014/chart" uri="{C3380CC4-5D6E-409C-BE32-E72D297353CC}">
                <c16:uniqueId val="{0000000B-1845-417B-A1AF-6CFE5C92B320}"/>
              </c:ext>
            </c:extLst>
          </c:dPt>
          <c:dPt>
            <c:idx val="4"/>
            <c:bubble3D val="0"/>
            <c:spPr>
              <a:ln w="28575" cap="rnd">
                <a:solidFill>
                  <a:schemeClr val="accent6">
                    <a:lumMod val="75000"/>
                  </a:schemeClr>
                </a:solidFill>
                <a:prstDash val="sysDash"/>
                <a:round/>
              </a:ln>
              <a:effectLst/>
            </c:spPr>
            <c:extLst xmlns:c16r2="http://schemas.microsoft.com/office/drawing/2015/06/chart">
              <c:ext xmlns:c16="http://schemas.microsoft.com/office/drawing/2014/chart" uri="{C3380CC4-5D6E-409C-BE32-E72D297353CC}">
                <c16:uniqueId val="{0000000D-1845-417B-A1AF-6CFE5C92B320}"/>
              </c:ext>
            </c:extLst>
          </c:dPt>
          <c:dLbls>
            <c:dLbl>
              <c:idx val="2"/>
              <c:layout>
                <c:manualLayout>
                  <c:x val="-9.4166666666666662E-2"/>
                  <c:y val="-1.3859205099362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845-417B-A1AF-6CFE5C92B32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0.0%</c:formatCode>
                <c:ptCount val="5"/>
                <c:pt idx="0">
                  <c:v>0.19</c:v>
                </c:pt>
                <c:pt idx="1">
                  <c:v>0.19</c:v>
                </c:pt>
                <c:pt idx="2">
                  <c:v>0.1</c:v>
                </c:pt>
                <c:pt idx="3">
                  <c:v>-3.0000000000000001E-3</c:v>
                </c:pt>
                <c:pt idx="4">
                  <c:v>0.24</c:v>
                </c:pt>
              </c:numCache>
            </c:numRef>
          </c:val>
          <c:smooth val="1"/>
          <c:extLst xmlns:c16r2="http://schemas.microsoft.com/office/drawing/2015/06/chart">
            <c:ext xmlns:c16="http://schemas.microsoft.com/office/drawing/2014/chart" uri="{C3380CC4-5D6E-409C-BE32-E72D297353CC}">
              <c16:uniqueId val="{0000000E-1845-417B-A1AF-6CFE5C92B320}"/>
            </c:ext>
          </c:extLst>
        </c:ser>
        <c:dLbls>
          <c:showLegendKey val="0"/>
          <c:showVal val="0"/>
          <c:showCatName val="0"/>
          <c:showSerName val="0"/>
          <c:showPercent val="0"/>
          <c:showBubbleSize val="0"/>
        </c:dLbls>
        <c:marker val="1"/>
        <c:smooth val="0"/>
        <c:axId val="-279439488"/>
        <c:axId val="-279429152"/>
      </c:lineChart>
      <c:catAx>
        <c:axId val="-27944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31328"/>
        <c:crosses val="autoZero"/>
        <c:auto val="1"/>
        <c:lblAlgn val="ctr"/>
        <c:lblOffset val="100"/>
        <c:noMultiLvlLbl val="0"/>
      </c:catAx>
      <c:valAx>
        <c:axId val="-279431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48736"/>
        <c:crosses val="autoZero"/>
        <c:crossBetween val="between"/>
      </c:valAx>
      <c:valAx>
        <c:axId val="-2794291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39488"/>
        <c:crosses val="max"/>
        <c:crossBetween val="between"/>
      </c:valAx>
      <c:catAx>
        <c:axId val="-279439488"/>
        <c:scaling>
          <c:orientation val="minMax"/>
        </c:scaling>
        <c:delete val="1"/>
        <c:axPos val="b"/>
        <c:numFmt formatCode="General" sourceLinked="1"/>
        <c:majorTickMark val="out"/>
        <c:minorTickMark val="none"/>
        <c:tickLblPos val="nextTo"/>
        <c:crossAx val="-279429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жұмысшылар саны, адам</c:v>
                </c:pt>
              </c:strCache>
            </c:strRef>
          </c:tx>
          <c:spPr>
            <a:solidFill>
              <a:schemeClr val="accent2"/>
            </a:solidFill>
            <a:ln>
              <a:noFill/>
            </a:ln>
            <a:effectLst/>
          </c:spPr>
          <c:invertIfNegative val="0"/>
          <c:dLbls>
            <c:dLbl>
              <c:idx val="0"/>
              <c:layout>
                <c:manualLayout>
                  <c:x val="0"/>
                  <c:y val="6.72331773086423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73-4597-B50F-38FD5721AD05}"/>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г.а. Кокшетау</c:v>
                </c:pt>
                <c:pt idx="1">
                  <c:v>г.а. Косшы</c:v>
                </c:pt>
                <c:pt idx="2">
                  <c:v>г.а. Степногорск</c:v>
                </c:pt>
                <c:pt idx="3">
                  <c:v>Аккольский</c:v>
                </c:pt>
                <c:pt idx="4">
                  <c:v>Аршалынский</c:v>
                </c:pt>
                <c:pt idx="5">
                  <c:v>Астраханский</c:v>
                </c:pt>
                <c:pt idx="6">
                  <c:v>Атбасарский</c:v>
                </c:pt>
                <c:pt idx="7">
                  <c:v>Бурабайский</c:v>
                </c:pt>
                <c:pt idx="8">
                  <c:v>Буландынский</c:v>
                </c:pt>
                <c:pt idx="9">
                  <c:v>Биржансал</c:v>
                </c:pt>
                <c:pt idx="10">
                  <c:v>Егиндыкольский</c:v>
                </c:pt>
                <c:pt idx="11">
                  <c:v>Ерейментауский</c:v>
                </c:pt>
                <c:pt idx="12">
                  <c:v>Есильский</c:v>
                </c:pt>
                <c:pt idx="13">
                  <c:v>Жаксынский</c:v>
                </c:pt>
                <c:pt idx="14">
                  <c:v>Жаркаинский</c:v>
                </c:pt>
                <c:pt idx="15">
                  <c:v>Зерендинский</c:v>
                </c:pt>
                <c:pt idx="16">
                  <c:v>Коргалжынский</c:v>
                </c:pt>
                <c:pt idx="17">
                  <c:v>Сандыктауский</c:v>
                </c:pt>
                <c:pt idx="18">
                  <c:v>Целиноградский</c:v>
                </c:pt>
                <c:pt idx="19">
                  <c:v>Шортандинский</c:v>
                </c:pt>
              </c:strCache>
            </c:strRef>
          </c:cat>
          <c:val>
            <c:numRef>
              <c:f>Лист1!$B$2:$B$21</c:f>
              <c:numCache>
                <c:formatCode>General</c:formatCode>
                <c:ptCount val="20"/>
                <c:pt idx="0">
                  <c:v>45334</c:v>
                </c:pt>
                <c:pt idx="1">
                  <c:v>2229</c:v>
                </c:pt>
                <c:pt idx="2">
                  <c:v>17383</c:v>
                </c:pt>
                <c:pt idx="3">
                  <c:v>4241</c:v>
                </c:pt>
                <c:pt idx="4">
                  <c:v>4987</c:v>
                </c:pt>
                <c:pt idx="5">
                  <c:v>3719</c:v>
                </c:pt>
                <c:pt idx="6">
                  <c:v>8161</c:v>
                </c:pt>
                <c:pt idx="7">
                  <c:v>15447</c:v>
                </c:pt>
                <c:pt idx="8">
                  <c:v>6952</c:v>
                </c:pt>
                <c:pt idx="9">
                  <c:v>3873</c:v>
                </c:pt>
                <c:pt idx="10">
                  <c:v>1234</c:v>
                </c:pt>
                <c:pt idx="11">
                  <c:v>3907</c:v>
                </c:pt>
                <c:pt idx="12">
                  <c:v>4120</c:v>
                </c:pt>
                <c:pt idx="13">
                  <c:v>4131</c:v>
                </c:pt>
                <c:pt idx="14">
                  <c:v>2429</c:v>
                </c:pt>
                <c:pt idx="15">
                  <c:v>7872</c:v>
                </c:pt>
                <c:pt idx="16">
                  <c:v>1803</c:v>
                </c:pt>
                <c:pt idx="17">
                  <c:v>3612</c:v>
                </c:pt>
                <c:pt idx="18">
                  <c:v>10877</c:v>
                </c:pt>
                <c:pt idx="19">
                  <c:v>5524</c:v>
                </c:pt>
              </c:numCache>
            </c:numRef>
          </c:val>
          <c:extLst xmlns:c16r2="http://schemas.microsoft.com/office/drawing/2015/06/chart">
            <c:ext xmlns:c16="http://schemas.microsoft.com/office/drawing/2014/chart" uri="{C3380CC4-5D6E-409C-BE32-E72D297353CC}">
              <c16:uniqueId val="{00000001-9573-4597-B50F-38FD5721AD05}"/>
            </c:ext>
          </c:extLst>
        </c:ser>
        <c:dLbls>
          <c:showLegendKey val="0"/>
          <c:showVal val="0"/>
          <c:showCatName val="0"/>
          <c:showSerName val="0"/>
          <c:showPercent val="0"/>
          <c:showBubbleSize val="0"/>
        </c:dLbls>
        <c:gapWidth val="219"/>
        <c:overlap val="-27"/>
        <c:axId val="-279418272"/>
        <c:axId val="-279434048"/>
      </c:barChart>
      <c:lineChart>
        <c:grouping val="standard"/>
        <c:varyColors val="0"/>
        <c:ser>
          <c:idx val="1"/>
          <c:order val="1"/>
          <c:tx>
            <c:strRef>
              <c:f>Лист1!$C$1</c:f>
              <c:strCache>
                <c:ptCount val="1"/>
                <c:pt idx="0">
                  <c:v>2021 жылмен салыстырғанда %</c:v>
                </c:pt>
              </c:strCache>
            </c:strRef>
          </c:tx>
          <c:spPr>
            <a:ln w="28575" cap="rnd">
              <a:solidFill>
                <a:srgbClr val="FF0000"/>
              </a:solidFill>
              <a:round/>
            </a:ln>
            <a:effectLst/>
          </c:spPr>
          <c:marker>
            <c:symbol val="diamond"/>
            <c:size val="5"/>
            <c:spPr>
              <a:solidFill>
                <a:srgbClr val="FFFF00"/>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г.а. Кокшетау</c:v>
                </c:pt>
                <c:pt idx="1">
                  <c:v>г.а. Косшы</c:v>
                </c:pt>
                <c:pt idx="2">
                  <c:v>г.а. Степногорск</c:v>
                </c:pt>
                <c:pt idx="3">
                  <c:v>Аккольский</c:v>
                </c:pt>
                <c:pt idx="4">
                  <c:v>Аршалынский</c:v>
                </c:pt>
                <c:pt idx="5">
                  <c:v>Астраханский</c:v>
                </c:pt>
                <c:pt idx="6">
                  <c:v>Атбасарский</c:v>
                </c:pt>
                <c:pt idx="7">
                  <c:v>Бурабайский</c:v>
                </c:pt>
                <c:pt idx="8">
                  <c:v>Буландынский</c:v>
                </c:pt>
                <c:pt idx="9">
                  <c:v>Биржансал</c:v>
                </c:pt>
                <c:pt idx="10">
                  <c:v>Егиндыкольский</c:v>
                </c:pt>
                <c:pt idx="11">
                  <c:v>Ерейментауский</c:v>
                </c:pt>
                <c:pt idx="12">
                  <c:v>Есильский</c:v>
                </c:pt>
                <c:pt idx="13">
                  <c:v>Жаксынский</c:v>
                </c:pt>
                <c:pt idx="14">
                  <c:v>Жаркаинский</c:v>
                </c:pt>
                <c:pt idx="15">
                  <c:v>Зерендинский</c:v>
                </c:pt>
                <c:pt idx="16">
                  <c:v>Коргалжынский</c:v>
                </c:pt>
                <c:pt idx="17">
                  <c:v>Сандыктауский</c:v>
                </c:pt>
                <c:pt idx="18">
                  <c:v>Целиноградский</c:v>
                </c:pt>
                <c:pt idx="19">
                  <c:v>Шортандинский</c:v>
                </c:pt>
              </c:strCache>
            </c:strRef>
          </c:cat>
          <c:val>
            <c:numRef>
              <c:f>Лист1!$C$2:$C$21</c:f>
              <c:numCache>
                <c:formatCode>0.0</c:formatCode>
                <c:ptCount val="20"/>
                <c:pt idx="0">
                  <c:v>98.7</c:v>
                </c:pt>
                <c:pt idx="1">
                  <c:v>239.7</c:v>
                </c:pt>
                <c:pt idx="2">
                  <c:v>97.5</c:v>
                </c:pt>
                <c:pt idx="3">
                  <c:v>106.2</c:v>
                </c:pt>
                <c:pt idx="4">
                  <c:v>105.3</c:v>
                </c:pt>
                <c:pt idx="5">
                  <c:v>92.1</c:v>
                </c:pt>
                <c:pt idx="6">
                  <c:v>97.3</c:v>
                </c:pt>
                <c:pt idx="7">
                  <c:v>103.9</c:v>
                </c:pt>
                <c:pt idx="8">
                  <c:v>106</c:v>
                </c:pt>
                <c:pt idx="9">
                  <c:v>99.6</c:v>
                </c:pt>
                <c:pt idx="10">
                  <c:v>93.3</c:v>
                </c:pt>
                <c:pt idx="11">
                  <c:v>98.3</c:v>
                </c:pt>
                <c:pt idx="12">
                  <c:v>98.8</c:v>
                </c:pt>
                <c:pt idx="13">
                  <c:v>99.1</c:v>
                </c:pt>
                <c:pt idx="14">
                  <c:v>97.7</c:v>
                </c:pt>
                <c:pt idx="15">
                  <c:v>97.3</c:v>
                </c:pt>
                <c:pt idx="16">
                  <c:v>99.3</c:v>
                </c:pt>
                <c:pt idx="17">
                  <c:v>98.9</c:v>
                </c:pt>
                <c:pt idx="18">
                  <c:v>101.1</c:v>
                </c:pt>
                <c:pt idx="19">
                  <c:v>102.2</c:v>
                </c:pt>
              </c:numCache>
            </c:numRef>
          </c:val>
          <c:smooth val="0"/>
          <c:extLst xmlns:c16r2="http://schemas.microsoft.com/office/drawing/2015/06/chart">
            <c:ext xmlns:c16="http://schemas.microsoft.com/office/drawing/2014/chart" uri="{C3380CC4-5D6E-409C-BE32-E72D297353CC}">
              <c16:uniqueId val="{00000002-9573-4597-B50F-38FD5721AD05}"/>
            </c:ext>
          </c:extLst>
        </c:ser>
        <c:dLbls>
          <c:showLegendKey val="0"/>
          <c:showVal val="0"/>
          <c:showCatName val="0"/>
          <c:showSerName val="0"/>
          <c:showPercent val="0"/>
          <c:showBubbleSize val="0"/>
        </c:dLbls>
        <c:marker val="1"/>
        <c:smooth val="0"/>
        <c:axId val="-279422624"/>
        <c:axId val="-279436768"/>
      </c:lineChart>
      <c:catAx>
        <c:axId val="-27941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9434048"/>
        <c:crosses val="autoZero"/>
        <c:auto val="1"/>
        <c:lblAlgn val="ctr"/>
        <c:lblOffset val="100"/>
        <c:noMultiLvlLbl val="0"/>
      </c:catAx>
      <c:valAx>
        <c:axId val="-27943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18272"/>
        <c:crosses val="autoZero"/>
        <c:crossBetween val="between"/>
      </c:valAx>
      <c:valAx>
        <c:axId val="-27943676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22624"/>
        <c:crosses val="max"/>
        <c:crossBetween val="between"/>
      </c:valAx>
      <c:catAx>
        <c:axId val="-279422624"/>
        <c:scaling>
          <c:orientation val="minMax"/>
        </c:scaling>
        <c:delete val="1"/>
        <c:axPos val="b"/>
        <c:numFmt formatCode="General" sourceLinked="1"/>
        <c:majorTickMark val="out"/>
        <c:minorTickMark val="none"/>
        <c:tickLblPos val="nextTo"/>
        <c:crossAx val="-2794367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52204855611803"/>
          <c:y val="0.1943559343411593"/>
          <c:w val="0.38667358915293881"/>
          <c:h val="0.74343970161624529"/>
        </c:manualLayout>
      </c:layout>
      <c:radarChart>
        <c:radarStyle val="marker"/>
        <c:varyColors val="0"/>
        <c:ser>
          <c:idx val="0"/>
          <c:order val="0"/>
          <c:tx>
            <c:strRef>
              <c:f>Лист1!$B$1</c:f>
              <c:strCache>
                <c:ptCount val="1"/>
                <c:pt idx="0">
                  <c:v>ет мын тонна </c:v>
                </c:pt>
              </c:strCache>
            </c:strRef>
          </c:tx>
          <c:spPr>
            <a:ln w="28575" cap="rnd">
              <a:solidFill>
                <a:schemeClr val="accent1"/>
              </a:solidFill>
              <a:round/>
            </a:ln>
            <a:effectLst/>
          </c:spPr>
          <c:marker>
            <c:symbol val="none"/>
          </c:marker>
          <c:cat>
            <c:numRef>
              <c:f>Лист1!$A$2:$A$7</c:f>
              <c:numCache>
                <c:formatCode>m/d/yyyy</c:formatCode>
                <c:ptCount val="6"/>
                <c:pt idx="0">
                  <c:v>42736</c:v>
                </c:pt>
                <c:pt idx="1">
                  <c:v>43101</c:v>
                </c:pt>
                <c:pt idx="2">
                  <c:v>43466</c:v>
                </c:pt>
                <c:pt idx="3">
                  <c:v>43831</c:v>
                </c:pt>
                <c:pt idx="4">
                  <c:v>44197</c:v>
                </c:pt>
                <c:pt idx="5">
                  <c:v>44562</c:v>
                </c:pt>
              </c:numCache>
            </c:numRef>
          </c:cat>
          <c:val>
            <c:numRef>
              <c:f>Лист1!$B$2:$B$7</c:f>
              <c:numCache>
                <c:formatCode>General</c:formatCode>
                <c:ptCount val="6"/>
                <c:pt idx="0">
                  <c:v>111</c:v>
                </c:pt>
                <c:pt idx="1">
                  <c:v>127</c:v>
                </c:pt>
                <c:pt idx="2">
                  <c:v>130</c:v>
                </c:pt>
                <c:pt idx="3">
                  <c:v>138</c:v>
                </c:pt>
                <c:pt idx="4">
                  <c:v>0</c:v>
                </c:pt>
                <c:pt idx="5">
                  <c:v>0</c:v>
                </c:pt>
              </c:numCache>
            </c:numRef>
          </c:val>
          <c:extLst xmlns:c16r2="http://schemas.microsoft.com/office/drawing/2015/06/chart">
            <c:ext xmlns:c16="http://schemas.microsoft.com/office/drawing/2014/chart" uri="{C3380CC4-5D6E-409C-BE32-E72D297353CC}">
              <c16:uniqueId val="{00000000-FF93-4F75-A49A-F644F63927AE}"/>
            </c:ext>
          </c:extLst>
        </c:ser>
        <c:ser>
          <c:idx val="1"/>
          <c:order val="1"/>
          <c:tx>
            <c:strRef>
              <c:f>Лист1!$C$1</c:f>
              <c:strCache>
                <c:ptCount val="1"/>
                <c:pt idx="0">
                  <c:v>сут мын тонна</c:v>
                </c:pt>
              </c:strCache>
            </c:strRef>
          </c:tx>
          <c:spPr>
            <a:ln w="28575" cap="rnd">
              <a:solidFill>
                <a:schemeClr val="accent2"/>
              </a:solidFill>
              <a:round/>
            </a:ln>
            <a:effectLst/>
          </c:spPr>
          <c:marker>
            <c:symbol val="none"/>
          </c:marker>
          <c:cat>
            <c:numRef>
              <c:f>Лист1!$A$2:$A$7</c:f>
              <c:numCache>
                <c:formatCode>m/d/yyyy</c:formatCode>
                <c:ptCount val="6"/>
                <c:pt idx="0">
                  <c:v>42736</c:v>
                </c:pt>
                <c:pt idx="1">
                  <c:v>43101</c:v>
                </c:pt>
                <c:pt idx="2">
                  <c:v>43466</c:v>
                </c:pt>
                <c:pt idx="3">
                  <c:v>43831</c:v>
                </c:pt>
                <c:pt idx="4">
                  <c:v>44197</c:v>
                </c:pt>
                <c:pt idx="5">
                  <c:v>44562</c:v>
                </c:pt>
              </c:numCache>
            </c:numRef>
          </c:cat>
          <c:val>
            <c:numRef>
              <c:f>Лист1!$C$2:$C$7</c:f>
              <c:numCache>
                <c:formatCode>General</c:formatCode>
                <c:ptCount val="6"/>
                <c:pt idx="0">
                  <c:v>228</c:v>
                </c:pt>
                <c:pt idx="1">
                  <c:v>234</c:v>
                </c:pt>
                <c:pt idx="2">
                  <c:v>240</c:v>
                </c:pt>
                <c:pt idx="3">
                  <c:v>260</c:v>
                </c:pt>
                <c:pt idx="4">
                  <c:v>290</c:v>
                </c:pt>
                <c:pt idx="5">
                  <c:v>324</c:v>
                </c:pt>
              </c:numCache>
            </c:numRef>
          </c:val>
          <c:extLst xmlns:c16r2="http://schemas.microsoft.com/office/drawing/2015/06/chart">
            <c:ext xmlns:c16="http://schemas.microsoft.com/office/drawing/2014/chart" uri="{C3380CC4-5D6E-409C-BE32-E72D297353CC}">
              <c16:uniqueId val="{00000001-FF93-4F75-A49A-F644F63927AE}"/>
            </c:ext>
          </c:extLst>
        </c:ser>
        <c:ser>
          <c:idx val="2"/>
          <c:order val="2"/>
          <c:tx>
            <c:strRef>
              <c:f>Лист1!$D$1</c:f>
              <c:strCache>
                <c:ptCount val="1"/>
                <c:pt idx="0">
                  <c:v>тауык жумыртка млн дана</c:v>
                </c:pt>
              </c:strCache>
            </c:strRef>
          </c:tx>
          <c:spPr>
            <a:ln w="28575" cap="rnd">
              <a:solidFill>
                <a:schemeClr val="accent3"/>
              </a:solidFill>
              <a:round/>
            </a:ln>
            <a:effectLst/>
          </c:spPr>
          <c:marker>
            <c:symbol val="none"/>
          </c:marker>
          <c:cat>
            <c:numRef>
              <c:f>Лист1!$A$2:$A$7</c:f>
              <c:numCache>
                <c:formatCode>m/d/yyyy</c:formatCode>
                <c:ptCount val="6"/>
                <c:pt idx="0">
                  <c:v>42736</c:v>
                </c:pt>
                <c:pt idx="1">
                  <c:v>43101</c:v>
                </c:pt>
                <c:pt idx="2">
                  <c:v>43466</c:v>
                </c:pt>
                <c:pt idx="3">
                  <c:v>43831</c:v>
                </c:pt>
                <c:pt idx="4">
                  <c:v>44197</c:v>
                </c:pt>
                <c:pt idx="5">
                  <c:v>44562</c:v>
                </c:pt>
              </c:numCache>
            </c:numRef>
          </c:cat>
          <c:val>
            <c:numRef>
              <c:f>Лист1!$D$2:$D$7</c:f>
              <c:numCache>
                <c:formatCode>General</c:formatCode>
                <c:ptCount val="6"/>
                <c:pt idx="0">
                  <c:v>380</c:v>
                </c:pt>
                <c:pt idx="1">
                  <c:v>387</c:v>
                </c:pt>
                <c:pt idx="2">
                  <c:v>420</c:v>
                </c:pt>
                <c:pt idx="3">
                  <c:v>432</c:v>
                </c:pt>
                <c:pt idx="4">
                  <c:v>497</c:v>
                </c:pt>
              </c:numCache>
            </c:numRef>
          </c:val>
          <c:extLst xmlns:c16r2="http://schemas.microsoft.com/office/drawing/2015/06/chart">
            <c:ext xmlns:c16="http://schemas.microsoft.com/office/drawing/2014/chart" uri="{C3380CC4-5D6E-409C-BE32-E72D297353CC}">
              <c16:uniqueId val="{00000002-FF93-4F75-A49A-F644F63927AE}"/>
            </c:ext>
          </c:extLst>
        </c:ser>
        <c:dLbls>
          <c:showLegendKey val="0"/>
          <c:showVal val="0"/>
          <c:showCatName val="0"/>
          <c:showSerName val="0"/>
          <c:showPercent val="0"/>
          <c:showBubbleSize val="0"/>
        </c:dLbls>
        <c:axId val="-279438400"/>
        <c:axId val="-279437856"/>
      </c:radarChart>
      <c:catAx>
        <c:axId val="-27943840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37856"/>
        <c:crosses val="autoZero"/>
        <c:auto val="1"/>
        <c:lblAlgn val="ctr"/>
        <c:lblOffset val="100"/>
        <c:noMultiLvlLbl val="0"/>
      </c:catAx>
      <c:valAx>
        <c:axId val="-27943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38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A1D-49DA-B70C-05A73DF1F13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A1D-49DA-B70C-05A73DF1F13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A1D-49DA-B70C-05A73DF1F13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A1D-49DA-B70C-05A73DF1F13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A1D-49DA-B70C-05A73DF1F13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A1D-49DA-B70C-05A73DF1F13A}"/>
              </c:ext>
            </c:extLst>
          </c:dPt>
          <c:dLbls>
            <c:dLbl>
              <c:idx val="0"/>
              <c:layout>
                <c:manualLayout>
                  <c:x val="3.7037037037036952E-2"/>
                  <c:y val="-7.9365079365079361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A1D-49DA-B70C-05A73DF1F13A}"/>
                </c:ext>
                <c:ext xmlns:c15="http://schemas.microsoft.com/office/drawing/2012/chart" uri="{CE6537A1-D6FC-4f65-9D91-7224C49458BB}"/>
              </c:extLst>
            </c:dLbl>
            <c:dLbl>
              <c:idx val="1"/>
              <c:layout>
                <c:manualLayout>
                  <c:x val="2.7777777777777776E-2"/>
                  <c:y val="-2.777777777777777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A1D-49DA-B70C-05A73DF1F13A}"/>
                </c:ext>
                <c:ext xmlns:c15="http://schemas.microsoft.com/office/drawing/2012/chart" uri="{CE6537A1-D6FC-4f65-9D91-7224C49458BB}"/>
              </c:extLst>
            </c:dLbl>
            <c:dLbl>
              <c:idx val="2"/>
              <c:layout>
                <c:manualLayout>
                  <c:x val="-1.6203703703703703E-2"/>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A1D-49DA-B70C-05A73DF1F13A}"/>
                </c:ext>
                <c:ext xmlns:c15="http://schemas.microsoft.com/office/drawing/2012/chart" uri="{CE6537A1-D6FC-4f65-9D91-7224C49458BB}"/>
              </c:extLst>
            </c:dLbl>
            <c:dLbl>
              <c:idx val="3"/>
              <c:layout>
                <c:manualLayout>
                  <c:x val="-2.0833333333333332E-2"/>
                  <c:y val="7.9365079365079361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A1D-49DA-B70C-05A73DF1F13A}"/>
                </c:ext>
                <c:ext xmlns:c15="http://schemas.microsoft.com/office/drawing/2012/chart" uri="{CE6537A1-D6FC-4f65-9D91-7224C49458BB}"/>
              </c:extLst>
            </c:dLbl>
            <c:dLbl>
              <c:idx val="4"/>
              <c:layout>
                <c:manualLayout>
                  <c:x val="-3.7037037037037035E-2"/>
                  <c:y val="-1.190476190476190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A1D-49DA-B70C-05A73DF1F13A}"/>
                </c:ext>
                <c:ext xmlns:c15="http://schemas.microsoft.com/office/drawing/2012/chart" uri="{CE6537A1-D6FC-4f65-9D91-7224C49458BB}"/>
              </c:extLst>
            </c:dLbl>
            <c:dLbl>
              <c:idx val="5"/>
              <c:layout>
                <c:manualLayout>
                  <c:x val="-3.2407407407407385E-2"/>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7A1D-49DA-B70C-05A73DF1F1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Басқа қызметтер</c:v>
                </c:pt>
                <c:pt idx="1">
                  <c:v>Тасымалдау және қоймалау</c:v>
                </c:pt>
                <c:pt idx="2">
                  <c:v>Сауда</c:v>
                </c:pt>
                <c:pt idx="3">
                  <c:v>Құрылыс</c:v>
                </c:pt>
                <c:pt idx="4">
                  <c:v>Өнеркәсіп</c:v>
                </c:pt>
                <c:pt idx="5">
                  <c:v>Ауыл, орман және балық шаруашылығы</c:v>
                </c:pt>
              </c:strCache>
            </c:strRef>
          </c:cat>
          <c:val>
            <c:numRef>
              <c:f>Лист1!$B$2:$B$7</c:f>
              <c:numCache>
                <c:formatCode>0.0%</c:formatCode>
                <c:ptCount val="6"/>
                <c:pt idx="0">
                  <c:v>0.35599999999999998</c:v>
                </c:pt>
                <c:pt idx="1">
                  <c:v>9.1999999999999998E-2</c:v>
                </c:pt>
                <c:pt idx="2">
                  <c:v>0.13100000000000001</c:v>
                </c:pt>
                <c:pt idx="3">
                  <c:v>6.2E-2</c:v>
                </c:pt>
                <c:pt idx="4">
                  <c:v>0.19900000000000001</c:v>
                </c:pt>
                <c:pt idx="5">
                  <c:v>0.161</c:v>
                </c:pt>
              </c:numCache>
            </c:numRef>
          </c:val>
          <c:extLst xmlns:c16r2="http://schemas.microsoft.com/office/drawing/2015/06/chart">
            <c:ext xmlns:c16="http://schemas.microsoft.com/office/drawing/2014/chart" uri="{C3380CC4-5D6E-409C-BE32-E72D297353CC}">
              <c16:uniqueId val="{0000000C-7A1D-49DA-B70C-05A73DF1F13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расчетные данные по модели</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Lit>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Lit>
          </c:cat>
          <c:val>
            <c:numRef>
              <c:f>Rezultat!$C$5:$C$16</c:f>
              <c:numCache>
                <c:formatCode>General</c:formatCode>
                <c:ptCount val="12"/>
                <c:pt idx="0">
                  <c:v>187.8434982051136</c:v>
                </c:pt>
                <c:pt idx="1">
                  <c:v>272.22675576510147</c:v>
                </c:pt>
                <c:pt idx="2">
                  <c:v>335.6807492736242</c:v>
                </c:pt>
                <c:pt idx="3">
                  <c:v>406.07748229768066</c:v>
                </c:pt>
                <c:pt idx="4">
                  <c:v>410.24821662621434</c:v>
                </c:pt>
                <c:pt idx="5">
                  <c:v>515.41775219097997</c:v>
                </c:pt>
                <c:pt idx="6">
                  <c:v>506.19524590550844</c:v>
                </c:pt>
                <c:pt idx="7">
                  <c:v>649.53532912415346</c:v>
                </c:pt>
                <c:pt idx="8">
                  <c:v>681.47859171862297</c:v>
                </c:pt>
                <c:pt idx="9">
                  <c:v>745.88736593091858</c:v>
                </c:pt>
                <c:pt idx="10">
                  <c:v>917.85745797672132</c:v>
                </c:pt>
                <c:pt idx="11">
                  <c:v>1126.5547699677682</c:v>
                </c:pt>
              </c:numCache>
            </c:numRef>
          </c:val>
          <c:smooth val="0"/>
          <c:extLst xmlns:c16r2="http://schemas.microsoft.com/office/drawing/2015/06/chart">
            <c:ext xmlns:c16="http://schemas.microsoft.com/office/drawing/2014/chart" uri="{C3380CC4-5D6E-409C-BE32-E72D297353CC}">
              <c16:uniqueId val="{00000000-FCC7-4E8B-BA8A-CF5405694159}"/>
            </c:ext>
          </c:extLst>
        </c:ser>
        <c:ser>
          <c:idx val="1"/>
          <c:order val="1"/>
          <c:tx>
            <c:v>исходные данные</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Lit>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Lit>
          </c:cat>
          <c:val>
            <c:numRef>
              <c:f>Rezultat!$D$5:$D$16</c:f>
              <c:numCache>
                <c:formatCode>General</c:formatCode>
                <c:ptCount val="12"/>
                <c:pt idx="0">
                  <c:v>224.2</c:v>
                </c:pt>
                <c:pt idx="1">
                  <c:v>290.60000000000002</c:v>
                </c:pt>
                <c:pt idx="2">
                  <c:v>270.8</c:v>
                </c:pt>
                <c:pt idx="3">
                  <c:v>301.10000000000002</c:v>
                </c:pt>
                <c:pt idx="4">
                  <c:v>398</c:v>
                </c:pt>
                <c:pt idx="5">
                  <c:v>481.3</c:v>
                </c:pt>
                <c:pt idx="6">
                  <c:v>587.29999999999995</c:v>
                </c:pt>
                <c:pt idx="7">
                  <c:v>653.4</c:v>
                </c:pt>
                <c:pt idx="8">
                  <c:v>785.6</c:v>
                </c:pt>
                <c:pt idx="9">
                  <c:v>820.9</c:v>
                </c:pt>
                <c:pt idx="10">
                  <c:v>947.8</c:v>
                </c:pt>
                <c:pt idx="11">
                  <c:v>1067.0999999999999</c:v>
                </c:pt>
              </c:numCache>
            </c:numRef>
          </c:val>
          <c:smooth val="0"/>
          <c:extLst xmlns:c16r2="http://schemas.microsoft.com/office/drawing/2015/06/chart">
            <c:ext xmlns:c16="http://schemas.microsoft.com/office/drawing/2014/chart" uri="{C3380CC4-5D6E-409C-BE32-E72D297353CC}">
              <c16:uniqueId val="{00000001-FCC7-4E8B-BA8A-CF5405694159}"/>
            </c:ext>
          </c:extLst>
        </c:ser>
        <c:dLbls>
          <c:showLegendKey val="0"/>
          <c:showVal val="0"/>
          <c:showCatName val="0"/>
          <c:showSerName val="0"/>
          <c:showPercent val="0"/>
          <c:showBubbleSize val="0"/>
        </c:dLbls>
        <c:marker val="1"/>
        <c:smooth val="0"/>
        <c:axId val="-279425344"/>
        <c:axId val="-279445472"/>
      </c:lineChart>
      <c:catAx>
        <c:axId val="-27942534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279445472"/>
        <c:crosses val="autoZero"/>
        <c:auto val="1"/>
        <c:lblAlgn val="ctr"/>
        <c:lblOffset val="100"/>
        <c:noMultiLvlLbl val="0"/>
      </c:catAx>
      <c:valAx>
        <c:axId val="-27944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ru-RU"/>
          </a:p>
        </c:txPr>
        <c:crossAx val="-279425344"/>
        <c:crosses val="autoZero"/>
        <c:crossBetween val="between"/>
      </c:valAx>
      <c:spPr>
        <a:noFill/>
        <a:ln w="25400">
          <a:noFill/>
        </a:ln>
      </c:spPr>
    </c:plotArea>
    <c:legend>
      <c:legendPos val="b"/>
      <c:layout>
        <c:manualLayout>
          <c:xMode val="edge"/>
          <c:yMode val="edge"/>
          <c:x val="0.13865835520559927"/>
          <c:y val="0.884401064450277"/>
          <c:w val="0.72268328958880135"/>
          <c:h val="8.3191528142315535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ru-RU"/>
        </a:p>
      </c:txPr>
    </c:legend>
    <c:plotVisOnly val="1"/>
    <c:dispBlanksAs val="gap"/>
    <c:showDLblsOverMax val="0"/>
  </c:chart>
  <c:spPr>
    <a:no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755686789151359E-2"/>
          <c:y val="5.3156146179401995E-2"/>
          <c:w val="0.90286351706036749"/>
          <c:h val="0.7471832300032264"/>
        </c:manualLayout>
      </c:layout>
      <c:lineChart>
        <c:grouping val="standard"/>
        <c:varyColors val="0"/>
        <c:ser>
          <c:idx val="0"/>
          <c:order val="0"/>
          <c:tx>
            <c:v>расчетные значения</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Lit>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Lit>
          </c:cat>
          <c:val>
            <c:numRef>
              <c:f>Rezultat!$C$5:$C$16</c:f>
              <c:numCache>
                <c:formatCode>General</c:formatCode>
                <c:ptCount val="12"/>
                <c:pt idx="0">
                  <c:v>28.25928535952783</c:v>
                </c:pt>
                <c:pt idx="1">
                  <c:v>19.040659278726014</c:v>
                </c:pt>
                <c:pt idx="2">
                  <c:v>15.113779572985003</c:v>
                </c:pt>
                <c:pt idx="3">
                  <c:v>12.829294908064609</c:v>
                </c:pt>
                <c:pt idx="4">
                  <c:v>11.297928408481068</c:v>
                </c:pt>
                <c:pt idx="5">
                  <c:v>10.183425504281221</c:v>
                </c:pt>
                <c:pt idx="6">
                  <c:v>9.3273488006016283</c:v>
                </c:pt>
                <c:pt idx="7">
                  <c:v>8.6441758884887232</c:v>
                </c:pt>
                <c:pt idx="8">
                  <c:v>8.0832310539573875</c:v>
                </c:pt>
                <c:pt idx="9">
                  <c:v>7.6123653745829065</c:v>
                </c:pt>
                <c:pt idx="10">
                  <c:v>7.2100891036705121</c:v>
                </c:pt>
                <c:pt idx="11">
                  <c:v>6.8614309544785721</c:v>
                </c:pt>
              </c:numCache>
            </c:numRef>
          </c:val>
          <c:smooth val="0"/>
          <c:extLst xmlns:c16r2="http://schemas.microsoft.com/office/drawing/2015/06/chart">
            <c:ext xmlns:c16="http://schemas.microsoft.com/office/drawing/2014/chart" uri="{C3380CC4-5D6E-409C-BE32-E72D297353CC}">
              <c16:uniqueId val="{00000000-2787-4BB9-ABD8-1C33C5CABF2B}"/>
            </c:ext>
          </c:extLst>
        </c:ser>
        <c:ser>
          <c:idx val="1"/>
          <c:order val="1"/>
          <c:tx>
            <c:v>исходные данные</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Lit>
          </c:cat>
          <c:val>
            <c:numRef>
              <c:f>Rezultat!$D$5:$D$16</c:f>
              <c:numCache>
                <c:formatCode>General</c:formatCode>
                <c:ptCount val="12"/>
                <c:pt idx="0">
                  <c:v>21.7</c:v>
                </c:pt>
                <c:pt idx="1">
                  <c:v>19.2</c:v>
                </c:pt>
                <c:pt idx="2">
                  <c:v>17.100000000000001</c:v>
                </c:pt>
                <c:pt idx="3">
                  <c:v>21.2</c:v>
                </c:pt>
                <c:pt idx="4">
                  <c:v>10.5</c:v>
                </c:pt>
                <c:pt idx="5">
                  <c:v>9.6</c:v>
                </c:pt>
                <c:pt idx="6">
                  <c:v>13.5</c:v>
                </c:pt>
                <c:pt idx="7">
                  <c:v>5</c:v>
                </c:pt>
                <c:pt idx="8">
                  <c:v>9.9</c:v>
                </c:pt>
                <c:pt idx="9">
                  <c:v>8.1</c:v>
                </c:pt>
                <c:pt idx="10">
                  <c:v>5.5</c:v>
                </c:pt>
                <c:pt idx="11">
                  <c:v>6.5</c:v>
                </c:pt>
              </c:numCache>
            </c:numRef>
          </c:val>
          <c:smooth val="0"/>
          <c:extLst xmlns:c16r2="http://schemas.microsoft.com/office/drawing/2015/06/chart">
            <c:ext xmlns:c16="http://schemas.microsoft.com/office/drawing/2014/chart" uri="{C3380CC4-5D6E-409C-BE32-E72D297353CC}">
              <c16:uniqueId val="{00000001-2787-4BB9-ABD8-1C33C5CABF2B}"/>
            </c:ext>
          </c:extLst>
        </c:ser>
        <c:dLbls>
          <c:showLegendKey val="0"/>
          <c:showVal val="0"/>
          <c:showCatName val="0"/>
          <c:showSerName val="0"/>
          <c:showPercent val="0"/>
          <c:showBubbleSize val="0"/>
        </c:dLbls>
        <c:marker val="1"/>
        <c:smooth val="0"/>
        <c:axId val="-279449280"/>
        <c:axId val="-279421536"/>
      </c:lineChart>
      <c:catAx>
        <c:axId val="-2794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21536"/>
        <c:crosses val="autoZero"/>
        <c:auto val="1"/>
        <c:lblAlgn val="ctr"/>
        <c:lblOffset val="100"/>
        <c:noMultiLvlLbl val="0"/>
      </c:catAx>
      <c:valAx>
        <c:axId val="-27942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49280"/>
        <c:crosses val="autoZero"/>
        <c:crossBetween val="between"/>
      </c:valAx>
      <c:spPr>
        <a:noFill/>
        <a:ln w="9525">
          <a:noFill/>
        </a:ln>
      </c:spPr>
    </c:plotArea>
    <c:legend>
      <c:legendPos val="b"/>
      <c:layout>
        <c:manualLayout>
          <c:xMode val="edge"/>
          <c:yMode val="edge"/>
          <c:x val="0.17499168853893263"/>
          <c:y val="0.88538153661024932"/>
          <c:w val="0.65001662292213469"/>
          <c:h val="7.4751353755199201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i="1">
                <a:latin typeface="Times New Roman" panose="02020603050405020304" pitchFamily="18" charset="0"/>
                <a:cs typeface="Times New Roman" panose="02020603050405020304" pitchFamily="18" charset="0"/>
              </a:defRPr>
            </a:pPr>
            <a:r>
              <a:rPr lang="kk-KZ" sz="1100" b="0" i="1">
                <a:latin typeface="Times New Roman" panose="02020603050405020304" pitchFamily="18" charset="0"/>
                <a:cs typeface="Times New Roman" panose="02020603050405020304" pitchFamily="18" charset="0"/>
              </a:rPr>
              <a:t>Қызмет көрсету</a:t>
            </a:r>
            <a:r>
              <a:rPr lang="ru-RU" sz="1100" b="0" i="1">
                <a:latin typeface="Times New Roman" panose="02020603050405020304" pitchFamily="18" charset="0"/>
                <a:cs typeface="Times New Roman" panose="02020603050405020304" pitchFamily="18" charset="0"/>
              </a:rPr>
              <a:t>,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қызмет көрсету, млрд. тенге</c:v>
                </c:pt>
              </c:strCache>
            </c:strRef>
          </c:tx>
          <c:spPr>
            <a:gradFill flip="none" rotWithShape="1">
              <a:gsLst>
                <a:gs pos="0">
                  <a:schemeClr val="accent1">
                    <a:lumMod val="67000"/>
                  </a:schemeClr>
                </a:gs>
                <a:gs pos="18000">
                  <a:schemeClr val="accent1">
                    <a:lumMod val="97000"/>
                    <a:lumOff val="3000"/>
                  </a:schemeClr>
                </a:gs>
                <a:gs pos="100000">
                  <a:schemeClr val="accent1">
                    <a:lumMod val="60000"/>
                    <a:lumOff val="40000"/>
                    <a:alpha val="57000"/>
                  </a:schemeClr>
                </a:gs>
              </a:gsLst>
              <a:lin ang="16200000" scaled="1"/>
              <a:tileRect/>
            </a:gradFill>
            <a:ln>
              <a:noFill/>
            </a:ln>
            <a:effectLst/>
          </c:spPr>
          <c:invertIfNegative val="0"/>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31161</c:v>
                </c:pt>
                <c:pt idx="1">
                  <c:v>34282</c:v>
                </c:pt>
                <c:pt idx="2">
                  <c:v>38610</c:v>
                </c:pt>
                <c:pt idx="3">
                  <c:v>39636</c:v>
                </c:pt>
                <c:pt idx="4">
                  <c:v>43483</c:v>
                </c:pt>
              </c:numCache>
            </c:numRef>
          </c:val>
          <c:extLst xmlns:c16r2="http://schemas.microsoft.com/office/drawing/2015/06/chart">
            <c:ext xmlns:c16="http://schemas.microsoft.com/office/drawing/2014/chart" uri="{C3380CC4-5D6E-409C-BE32-E72D297353CC}">
              <c16:uniqueId val="{00000000-674D-4BE9-9A09-4AAB3F2403BF}"/>
            </c:ext>
          </c:extLst>
        </c:ser>
        <c:dLbls>
          <c:showLegendKey val="0"/>
          <c:showVal val="0"/>
          <c:showCatName val="0"/>
          <c:showSerName val="0"/>
          <c:showPercent val="0"/>
          <c:showBubbleSize val="0"/>
        </c:dLbls>
        <c:gapWidth val="219"/>
        <c:overlap val="-27"/>
        <c:axId val="-279432416"/>
        <c:axId val="-279440576"/>
      </c:barChart>
      <c:lineChart>
        <c:grouping val="standard"/>
        <c:varyColors val="0"/>
        <c:ser>
          <c:idx val="1"/>
          <c:order val="1"/>
          <c:tx>
            <c:strRef>
              <c:f>Лист1!$C$1</c:f>
              <c:strCache>
                <c:ptCount val="1"/>
                <c:pt idx="0">
                  <c:v>көтерме,бөлшек сауда,автокөлікпен мотоцикл жөндеу</c:v>
                </c:pt>
              </c:strCache>
            </c:strRef>
          </c:tx>
          <c:spPr>
            <a:ln w="28575" cap="rnd">
              <a:solidFill>
                <a:schemeClr val="accent2"/>
              </a:solidFill>
              <a:round/>
            </a:ln>
            <a:effectLst/>
          </c:spPr>
          <c:marker>
            <c:symbol val="none"/>
          </c:marker>
          <c:cat>
            <c:numRef>
              <c:f>Лист1!$A$2:$A$6</c:f>
              <c:numCache>
                <c:formatCode>General</c:formatCode>
                <c:ptCount val="5"/>
                <c:pt idx="0">
                  <c:v>2017</c:v>
                </c:pt>
                <c:pt idx="1">
                  <c:v>2018</c:v>
                </c:pt>
                <c:pt idx="2">
                  <c:v>2019</c:v>
                </c:pt>
                <c:pt idx="3">
                  <c:v>2020</c:v>
                </c:pt>
                <c:pt idx="4">
                  <c:v>2021</c:v>
                </c:pt>
              </c:numCache>
            </c:numRef>
          </c:cat>
          <c:val>
            <c:numRef>
              <c:f>Лист1!$C$2:$C$6</c:f>
              <c:numCache>
                <c:formatCode>0%</c:formatCode>
                <c:ptCount val="5"/>
                <c:pt idx="0">
                  <c:v>0.15</c:v>
                </c:pt>
                <c:pt idx="1">
                  <c:v>0.15</c:v>
                </c:pt>
                <c:pt idx="2">
                  <c:v>0.14000000000000001</c:v>
                </c:pt>
                <c:pt idx="3">
                  <c:v>0.04</c:v>
                </c:pt>
                <c:pt idx="4">
                  <c:v>0.17</c:v>
                </c:pt>
              </c:numCache>
            </c:numRef>
          </c:val>
          <c:smooth val="1"/>
          <c:extLst xmlns:c16r2="http://schemas.microsoft.com/office/drawing/2015/06/chart">
            <c:ext xmlns:c16="http://schemas.microsoft.com/office/drawing/2014/chart" uri="{C3380CC4-5D6E-409C-BE32-E72D297353CC}">
              <c16:uniqueId val="{00000001-674D-4BE9-9A09-4AAB3F2403BF}"/>
            </c:ext>
          </c:extLst>
        </c:ser>
        <c:ser>
          <c:idx val="2"/>
          <c:order val="2"/>
          <c:tx>
            <c:strRef>
              <c:f>Лист1!$D$1</c:f>
              <c:strCache>
                <c:ptCount val="1"/>
                <c:pt idx="0">
                  <c:v>Транспорт және қойма</c:v>
                </c:pt>
              </c:strCache>
            </c:strRef>
          </c:tx>
          <c:spPr>
            <a:ln w="28575" cap="rnd">
              <a:solidFill>
                <a:srgbClr val="FF0000"/>
              </a:solidFill>
              <a:round/>
            </a:ln>
            <a:effectLst/>
          </c:spPr>
          <c:marker>
            <c:symbol val="none"/>
          </c:marker>
          <c:cat>
            <c:numRef>
              <c:f>Лист1!$A$2:$A$6</c:f>
              <c:numCache>
                <c:formatCode>General</c:formatCode>
                <c:ptCount val="5"/>
                <c:pt idx="0">
                  <c:v>2017</c:v>
                </c:pt>
                <c:pt idx="1">
                  <c:v>2018</c:v>
                </c:pt>
                <c:pt idx="2">
                  <c:v>2019</c:v>
                </c:pt>
                <c:pt idx="3">
                  <c:v>2020</c:v>
                </c:pt>
                <c:pt idx="4">
                  <c:v>2021</c:v>
                </c:pt>
              </c:numCache>
            </c:numRef>
          </c:cat>
          <c:val>
            <c:numRef>
              <c:f>Лист1!$D$2:$D$6</c:f>
              <c:numCache>
                <c:formatCode>0%</c:formatCode>
                <c:ptCount val="5"/>
                <c:pt idx="0">
                  <c:v>0.15</c:v>
                </c:pt>
                <c:pt idx="1">
                  <c:v>0.15</c:v>
                </c:pt>
                <c:pt idx="2">
                  <c:v>0.12</c:v>
                </c:pt>
                <c:pt idx="3">
                  <c:v>-0.14000000000000001</c:v>
                </c:pt>
                <c:pt idx="4">
                  <c:v>0.09</c:v>
                </c:pt>
              </c:numCache>
            </c:numRef>
          </c:val>
          <c:smooth val="1"/>
          <c:extLst xmlns:c16r2="http://schemas.microsoft.com/office/drawing/2015/06/chart">
            <c:ext xmlns:c16="http://schemas.microsoft.com/office/drawing/2014/chart" uri="{C3380CC4-5D6E-409C-BE32-E72D297353CC}">
              <c16:uniqueId val="{00000002-674D-4BE9-9A09-4AAB3F2403BF}"/>
            </c:ext>
          </c:extLst>
        </c:ser>
        <c:ser>
          <c:idx val="3"/>
          <c:order val="3"/>
          <c:tx>
            <c:strRef>
              <c:f>Лист1!$E$1</c:f>
              <c:strCache>
                <c:ptCount val="1"/>
                <c:pt idx="0">
                  <c:v>тұрғын үй операциялары</c:v>
                </c:pt>
              </c:strCache>
            </c:strRef>
          </c:tx>
          <c:spPr>
            <a:ln w="28575" cap="rnd">
              <a:solidFill>
                <a:srgbClr val="7030A0"/>
              </a:solidFill>
              <a:prstDash val="sysDash"/>
              <a:round/>
            </a:ln>
            <a:effectLst/>
          </c:spPr>
          <c:marker>
            <c:symbol val="none"/>
          </c:marker>
          <c:dLbls>
            <c:dLbl>
              <c:idx val="1"/>
              <c:layout>
                <c:manualLayout>
                  <c:x val="-2.3142497812773402E-2"/>
                  <c:y val="2.17957130358704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74D-4BE9-9A09-4AAB3F2403BF}"/>
                </c:ext>
                <c:ext xmlns:c15="http://schemas.microsoft.com/office/drawing/2012/chart" uri="{CE6537A1-D6FC-4f65-9D91-7224C49458BB}"/>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Лист1!$E$2:$E$6</c:f>
              <c:numCache>
                <c:formatCode>0%</c:formatCode>
                <c:ptCount val="5"/>
                <c:pt idx="0">
                  <c:v>0.1</c:v>
                </c:pt>
                <c:pt idx="1">
                  <c:v>0.06</c:v>
                </c:pt>
                <c:pt idx="2">
                  <c:v>0.09</c:v>
                </c:pt>
                <c:pt idx="3">
                  <c:v>-0.01</c:v>
                </c:pt>
                <c:pt idx="4">
                  <c:v>0.03</c:v>
                </c:pt>
              </c:numCache>
            </c:numRef>
          </c:val>
          <c:smooth val="1"/>
          <c:extLst xmlns:c16r2="http://schemas.microsoft.com/office/drawing/2015/06/chart">
            <c:ext xmlns:c16="http://schemas.microsoft.com/office/drawing/2014/chart" uri="{C3380CC4-5D6E-409C-BE32-E72D297353CC}">
              <c16:uniqueId val="{00000004-674D-4BE9-9A09-4AAB3F2403BF}"/>
            </c:ext>
          </c:extLst>
        </c:ser>
        <c:ser>
          <c:idx val="4"/>
          <c:order val="4"/>
          <c:tx>
            <c:strRef>
              <c:f>Лист1!$F$1</c:f>
              <c:strCache>
                <c:ptCount val="1"/>
                <c:pt idx="0">
                  <c:v>Қаржы және сақтандыру қызметі</c:v>
                </c:pt>
              </c:strCache>
            </c:strRef>
          </c:tx>
          <c:spPr>
            <a:ln w="28575" cap="rnd">
              <a:solidFill>
                <a:schemeClr val="accent6">
                  <a:lumMod val="50000"/>
                </a:schemeClr>
              </a:solidFill>
              <a:round/>
            </a:ln>
            <a:effectLst/>
          </c:spPr>
          <c:marker>
            <c:symbol val="none"/>
          </c:marker>
          <c:dLbls>
            <c:dLbl>
              <c:idx val="1"/>
              <c:layout>
                <c:manualLayout>
                  <c:x val="-3.4861111111111114E-2"/>
                  <c:y val="2.58233345831770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74D-4BE9-9A09-4AAB3F2403BF}"/>
                </c:ex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Лист1!$F$2:$F$6</c:f>
              <c:numCache>
                <c:formatCode>0%</c:formatCode>
                <c:ptCount val="5"/>
                <c:pt idx="0">
                  <c:v>0.21</c:v>
                </c:pt>
                <c:pt idx="1">
                  <c:v>0.01</c:v>
                </c:pt>
                <c:pt idx="2">
                  <c:v>0.09</c:v>
                </c:pt>
                <c:pt idx="3">
                  <c:v>0.06</c:v>
                </c:pt>
                <c:pt idx="4">
                  <c:v>0.04</c:v>
                </c:pt>
              </c:numCache>
            </c:numRef>
          </c:val>
          <c:smooth val="1"/>
          <c:extLst xmlns:c16r2="http://schemas.microsoft.com/office/drawing/2015/06/chart">
            <c:ext xmlns:c16="http://schemas.microsoft.com/office/drawing/2014/chart" uri="{C3380CC4-5D6E-409C-BE32-E72D297353CC}">
              <c16:uniqueId val="{00000006-674D-4BE9-9A09-4AAB3F2403BF}"/>
            </c:ext>
          </c:extLst>
        </c:ser>
        <c:ser>
          <c:idx val="5"/>
          <c:order val="5"/>
          <c:tx>
            <c:strRef>
              <c:f>Лист1!$G$1</c:f>
              <c:strCache>
                <c:ptCount val="1"/>
                <c:pt idx="0">
                  <c:v>Ақпарат және байланыс</c:v>
                </c:pt>
              </c:strCache>
            </c:strRef>
          </c:tx>
          <c:spPr>
            <a:ln w="28575" cap="rnd">
              <a:solidFill>
                <a:srgbClr val="0070C0"/>
              </a:solidFill>
              <a:round/>
            </a:ln>
            <a:effectLst/>
          </c:spPr>
          <c:marker>
            <c:symbol val="none"/>
          </c:marker>
          <c:dLbls>
            <c:dLbl>
              <c:idx val="0"/>
              <c:layout>
                <c:manualLayout>
                  <c:x val="-6.5457312627588221E-2"/>
                  <c:y val="-2.57639670041244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74D-4BE9-9A09-4AAB3F2403BF}"/>
                </c:ext>
                <c:ext xmlns:c15="http://schemas.microsoft.com/office/drawing/2012/chart" uri="{CE6537A1-D6FC-4f65-9D91-7224C49458BB}"/>
              </c:extLst>
            </c:dLbl>
            <c:dLbl>
              <c:idx val="2"/>
              <c:layout>
                <c:manualLayout>
                  <c:x val="-3.7824074074074156E-2"/>
                  <c:y val="-7.73512685914260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74D-4BE9-9A09-4AAB3F2403BF}"/>
                </c:ex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Лист1!$G$2:$G$6</c:f>
              <c:numCache>
                <c:formatCode>0%</c:formatCode>
                <c:ptCount val="5"/>
                <c:pt idx="0">
                  <c:v>0.11</c:v>
                </c:pt>
                <c:pt idx="1">
                  <c:v>0.09</c:v>
                </c:pt>
                <c:pt idx="2">
                  <c:v>0.14000000000000001</c:v>
                </c:pt>
                <c:pt idx="3">
                  <c:v>0.24</c:v>
                </c:pt>
                <c:pt idx="4">
                  <c:v>0.15</c:v>
                </c:pt>
              </c:numCache>
            </c:numRef>
          </c:val>
          <c:smooth val="1"/>
          <c:extLst xmlns:c16r2="http://schemas.microsoft.com/office/drawing/2015/06/chart">
            <c:ext xmlns:c16="http://schemas.microsoft.com/office/drawing/2014/chart" uri="{C3380CC4-5D6E-409C-BE32-E72D297353CC}">
              <c16:uniqueId val="{00000009-674D-4BE9-9A09-4AAB3F2403BF}"/>
            </c:ext>
          </c:extLst>
        </c:ser>
        <c:dLbls>
          <c:showLegendKey val="0"/>
          <c:showVal val="0"/>
          <c:showCatName val="0"/>
          <c:showSerName val="0"/>
          <c:showPercent val="0"/>
          <c:showBubbleSize val="0"/>
        </c:dLbls>
        <c:marker val="1"/>
        <c:smooth val="0"/>
        <c:axId val="-279430784"/>
        <c:axId val="-279441664"/>
      </c:lineChart>
      <c:catAx>
        <c:axId val="-27943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79440576"/>
        <c:crosses val="autoZero"/>
        <c:auto val="1"/>
        <c:lblAlgn val="ctr"/>
        <c:lblOffset val="100"/>
        <c:noMultiLvlLbl val="0"/>
      </c:catAx>
      <c:valAx>
        <c:axId val="-27944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79432416"/>
        <c:crosses val="autoZero"/>
        <c:crossBetween val="between"/>
      </c:valAx>
      <c:valAx>
        <c:axId val="-279441664"/>
        <c:scaling>
          <c:orientation val="minMax"/>
        </c:scaling>
        <c:delete val="0"/>
        <c:axPos val="r"/>
        <c:numFmt formatCode="0%" sourceLinked="1"/>
        <c:majorTickMark val="out"/>
        <c:minorTickMark val="none"/>
        <c:tickLblPos val="nextTo"/>
        <c:spPr>
          <a:noFill/>
          <a:ln>
            <a:noFill/>
          </a:ln>
          <a:effectLst/>
        </c:spPr>
        <c:txPr>
          <a:bodyPr rot="-60000000" vert="horz"/>
          <a:lstStyle/>
          <a:p>
            <a:pPr>
              <a:defRPr/>
            </a:pPr>
            <a:endParaRPr lang="ru-RU"/>
          </a:p>
        </c:txPr>
        <c:crossAx val="-279430784"/>
        <c:crosses val="max"/>
        <c:crossBetween val="between"/>
      </c:valAx>
      <c:catAx>
        <c:axId val="-279430784"/>
        <c:scaling>
          <c:orientation val="minMax"/>
        </c:scaling>
        <c:delete val="1"/>
        <c:axPos val="b"/>
        <c:numFmt formatCode="General" sourceLinked="1"/>
        <c:majorTickMark val="out"/>
        <c:minorTickMark val="none"/>
        <c:tickLblPos val="nextTo"/>
        <c:crossAx val="-27944166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842665292727457"/>
          <c:y val="0.12979877515310587"/>
          <c:w val="0.23664936698168987"/>
          <c:h val="0.83170603674540677"/>
        </c:manualLayout>
      </c:layout>
      <c:barChart>
        <c:barDir val="bar"/>
        <c:grouping val="stacked"/>
        <c:varyColors val="0"/>
        <c:ser>
          <c:idx val="0"/>
          <c:order val="0"/>
          <c:tx>
            <c:strRef>
              <c:f>Sheet1!$B$1</c:f>
              <c:strCache>
                <c:ptCount val="1"/>
                <c:pt idx="0">
                  <c:v>Аймақтар мен салалар бойынша ШОК саны 2022 жыл</c:v>
                </c:pt>
              </c:strCache>
            </c:strRef>
          </c:tx>
          <c:spPr>
            <a:solidFill>
              <a:schemeClr val="accent1"/>
            </a:solidFill>
            <a:ln>
              <a:noFill/>
            </a:ln>
            <a:effectLst/>
          </c:spPr>
          <c:invertIfNegative val="0"/>
          <c:dLbls>
            <c:dLbl>
              <c:idx val="0"/>
              <c:layout>
                <c:manualLayout>
                  <c:x val="8.1659681349013538E-2"/>
                  <c:y val="1.3090411672651761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B0D-4E1B-B79B-F430BDBB6F2E}"/>
                </c:ext>
                <c:ext xmlns:c15="http://schemas.microsoft.com/office/drawing/2012/chart" uri="{CE6537A1-D6FC-4f65-9D91-7224C49458BB}"/>
              </c:extLst>
            </c:dLbl>
            <c:dLbl>
              <c:idx val="1"/>
              <c:layout>
                <c:manualLayout>
                  <c:x val="9.28889089724616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B0D-4E1B-B79B-F430BDBB6F2E}"/>
                </c:ext>
                <c:ext xmlns:c15="http://schemas.microsoft.com/office/drawing/2012/chart" uri="{CE6537A1-D6FC-4f65-9D91-7224C49458BB}"/>
              </c:extLst>
            </c:dLbl>
            <c:dLbl>
              <c:idx val="2"/>
              <c:layout>
                <c:manualLayout>
                  <c:x val="0.10460240174425825"/>
                  <c:y val="-1.3090411672651761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B0D-4E1B-B79B-F430BDBB6F2E}"/>
                </c:ext>
                <c:ext xmlns:c15="http://schemas.microsoft.com/office/drawing/2012/chart" uri="{CE6537A1-D6FC-4f65-9D91-7224C49458BB}"/>
              </c:extLst>
            </c:dLbl>
            <c:dLbl>
              <c:idx val="3"/>
              <c:layout>
                <c:manualLayout>
                  <c:x val="0.10403453872426639"/>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B0D-4E1B-B79B-F430BDBB6F2E}"/>
                </c:ext>
                <c:ext xmlns:c15="http://schemas.microsoft.com/office/drawing/2012/chart" uri="{CE6537A1-D6FC-4f65-9D91-7224C49458BB}"/>
              </c:extLst>
            </c:dLbl>
            <c:dLbl>
              <c:idx val="4"/>
              <c:layout>
                <c:manualLayout>
                  <c:x val="0.1111320733401868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B0D-4E1B-B79B-F430BDBB6F2E}"/>
                </c:ext>
                <c:ext xmlns:c15="http://schemas.microsoft.com/office/drawing/2012/chart" uri="{CE6537A1-D6FC-4f65-9D91-7224C49458BB}"/>
              </c:extLst>
            </c:dLbl>
            <c:dLbl>
              <c:idx val="5"/>
              <c:layout>
                <c:manualLayout>
                  <c:x val="0.11113207334018681"/>
                  <c:y val="-1.3090411672651761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B0D-4E1B-B79B-F430BDBB6F2E}"/>
                </c:ext>
                <c:ext xmlns:c15="http://schemas.microsoft.com/office/drawing/2012/chart" uri="{CE6537A1-D6FC-4f65-9D91-7224C49458BB}"/>
              </c:extLst>
            </c:dLbl>
            <c:dLbl>
              <c:idx val="6"/>
              <c:layout>
                <c:manualLayout>
                  <c:x val="0.10858158512108511"/>
                  <c:y val="-3.49959378961956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B0D-4E1B-B79B-F430BDBB6F2E}"/>
                </c:ext>
                <c:ext xmlns:c15="http://schemas.microsoft.com/office/drawing/2012/chart" uri="{CE6537A1-D6FC-4f65-9D91-7224C49458BB}"/>
              </c:extLst>
            </c:dLbl>
            <c:dLbl>
              <c:idx val="7"/>
              <c:layout>
                <c:manualLayout>
                  <c:x val="0.11773140982915156"/>
                  <c:y val="-3.49959378961956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B0D-4E1B-B79B-F430BDBB6F2E}"/>
                </c:ext>
                <c:ext xmlns:c15="http://schemas.microsoft.com/office/drawing/2012/chart" uri="{CE6537A1-D6FC-4f65-9D91-7224C49458BB}"/>
              </c:extLst>
            </c:dLbl>
            <c:dLbl>
              <c:idx val="8"/>
              <c:layout>
                <c:manualLayout>
                  <c:x val="0.11303185380163204"/>
                  <c:y val="6.545205836325880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B0D-4E1B-B79B-F430BDBB6F2E}"/>
                </c:ext>
                <c:ext xmlns:c15="http://schemas.microsoft.com/office/drawing/2012/chart" uri="{CE6537A1-D6FC-4f65-9D91-7224C49458BB}"/>
              </c:extLst>
            </c:dLbl>
            <c:dLbl>
              <c:idx val="9"/>
              <c:layout>
                <c:manualLayout>
                  <c:x val="0.1199629458082445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B0D-4E1B-B79B-F430BDBB6F2E}"/>
                </c:ext>
                <c:ext xmlns:c15="http://schemas.microsoft.com/office/drawing/2012/chart" uri="{CE6537A1-D6FC-4f65-9D91-7224C49458BB}"/>
              </c:extLst>
            </c:dLbl>
            <c:dLbl>
              <c:idx val="10"/>
              <c:layout>
                <c:manualLayout>
                  <c:x val="0.1196443701352252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B0D-4E1B-B79B-F430BDBB6F2E}"/>
                </c:ext>
                <c:ext xmlns:c15="http://schemas.microsoft.com/office/drawing/2012/chart" uri="{CE6537A1-D6FC-4f65-9D91-7224C49458BB}"/>
              </c:extLst>
            </c:dLbl>
            <c:dLbl>
              <c:idx val="11"/>
              <c:layout>
                <c:manualLayout>
                  <c:x val="0.13350693071543962"/>
                  <c:y val="-3.49959378961963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B0D-4E1B-B79B-F430BDBB6F2E}"/>
                </c:ext>
                <c:ext xmlns:c15="http://schemas.microsoft.com/office/drawing/2012/chart" uri="{CE6537A1-D6FC-4f65-9D91-7224C49458BB}"/>
              </c:extLst>
            </c:dLbl>
            <c:dLbl>
              <c:idx val="12"/>
              <c:layout>
                <c:manualLayout>
                  <c:x val="0.1311089521270386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B0D-4E1B-B79B-F430BDBB6F2E}"/>
                </c:ext>
                <c:ext xmlns:c15="http://schemas.microsoft.com/office/drawing/2012/chart" uri="{CE6537A1-D6FC-4f65-9D91-7224C49458BB}"/>
              </c:extLst>
            </c:dLbl>
            <c:dLbl>
              <c:idx val="13"/>
              <c:layout>
                <c:manualLayout>
                  <c:x val="0.1336729967577582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B0D-4E1B-B79B-F430BDBB6F2E}"/>
                </c:ext>
                <c:ext xmlns:c15="http://schemas.microsoft.com/office/drawing/2012/chart" uri="{CE6537A1-D6FC-4f65-9D91-7224C49458BB}"/>
              </c:extLst>
            </c:dLbl>
            <c:dLbl>
              <c:idx val="14"/>
              <c:layout>
                <c:manualLayout>
                  <c:x val="0.1381364452829335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B0D-4E1B-B79B-F430BDBB6F2E}"/>
                </c:ext>
                <c:ext xmlns:c15="http://schemas.microsoft.com/office/drawing/2012/chart" uri="{CE6537A1-D6FC-4f65-9D91-7224C49458BB}"/>
              </c:extLst>
            </c:dLbl>
            <c:dLbl>
              <c:idx val="15"/>
              <c:layout>
                <c:manualLayout>
                  <c:x val="0.15166725034550022"/>
                  <c:y val="-6.545205836325880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B0D-4E1B-B79B-F430BDBB6F2E}"/>
                </c:ext>
                <c:ext xmlns:c15="http://schemas.microsoft.com/office/drawing/2012/chart" uri="{CE6537A1-D6FC-4f65-9D91-7224C49458BB}"/>
              </c:extLst>
            </c:dLbl>
            <c:dLbl>
              <c:idx val="16"/>
              <c:layout>
                <c:manualLayout>
                  <c:x val="0.15126545336782687"/>
                  <c:y val="-3.49959378961960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B0D-4E1B-B79B-F430BDBB6F2E}"/>
                </c:ext>
                <c:ext xmlns:c15="http://schemas.microsoft.com/office/drawing/2012/chart" uri="{CE6537A1-D6FC-4f65-9D91-7224C49458BB}"/>
              </c:extLst>
            </c:dLbl>
            <c:dLbl>
              <c:idx val="17"/>
              <c:layout>
                <c:manualLayout>
                  <c:x val="0.16711101571414039"/>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B0D-4E1B-B79B-F430BDBB6F2E}"/>
                </c:ext>
                <c:ext xmlns:c15="http://schemas.microsoft.com/office/drawing/2012/chart" uri="{CE6537A1-D6FC-4f65-9D91-7224C49458BB}"/>
              </c:extLst>
            </c:dLbl>
            <c:dLbl>
              <c:idx val="18"/>
              <c:layout>
                <c:manualLayout>
                  <c:x val="0.18277943731908622"/>
                  <c:y val="7.0559726981646038E-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B0D-4E1B-B79B-F430BDBB6F2E}"/>
                </c:ext>
                <c:ext xmlns:c15="http://schemas.microsoft.com/office/drawing/2012/chart" uri="{CE6537A1-D6FC-4f65-9D91-7224C49458BB}"/>
              </c:extLst>
            </c:dLbl>
            <c:dLbl>
              <c:idx val="19"/>
              <c:layout>
                <c:manualLayout>
                  <c:x val="0.20478503219715813"/>
                  <c:y val="1.636301459081470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B0D-4E1B-B79B-F430BDBB6F2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Sheet1!$A$2:$A$21</c:f>
              <c:strCache>
                <c:ptCount val="20"/>
                <c:pt idx="0">
                  <c:v>Ұлытау</c:v>
                </c:pt>
                <c:pt idx="1">
                  <c:v>СҚО</c:v>
                </c:pt>
                <c:pt idx="2">
                  <c:v>Жетісу</c:v>
                </c:pt>
                <c:pt idx="3">
                  <c:v>Абай</c:v>
                </c:pt>
                <c:pt idx="4">
                  <c:v>Павлодар</c:v>
                </c:pt>
                <c:pt idx="5">
                  <c:v>БҚО</c:v>
                </c:pt>
                <c:pt idx="6">
                  <c:v>Ақмола</c:v>
                </c:pt>
                <c:pt idx="7">
                  <c:v>Қызылорда</c:v>
                </c:pt>
                <c:pt idx="8">
                  <c:v>ШҚО</c:v>
                </c:pt>
                <c:pt idx="9">
                  <c:v>Қостанай</c:v>
                </c:pt>
                <c:pt idx="10">
                  <c:v>Атырау</c:v>
                </c:pt>
                <c:pt idx="11">
                  <c:v>Маңғыстау</c:v>
                </c:pt>
                <c:pt idx="12">
                  <c:v>Жамбыл</c:v>
                </c:pt>
                <c:pt idx="13">
                  <c:v>Ақтөбе</c:v>
                </c:pt>
                <c:pt idx="14">
                  <c:v>Қарағанды</c:v>
                </c:pt>
                <c:pt idx="15">
                  <c:v>Алматы</c:v>
                </c:pt>
                <c:pt idx="16">
                  <c:v>Шымкент қ.</c:v>
                </c:pt>
                <c:pt idx="17">
                  <c:v>Түркістан</c:v>
                </c:pt>
                <c:pt idx="18">
                  <c:v>Астана қ.</c:v>
                </c:pt>
                <c:pt idx="19">
                  <c:v>Алматы қ.</c:v>
                </c:pt>
              </c:strCache>
            </c:strRef>
          </c:cat>
          <c:val>
            <c:numRef>
              <c:f>Sheet1!$B$2:$B$21</c:f>
              <c:numCache>
                <c:formatCode>General</c:formatCode>
                <c:ptCount val="20"/>
                <c:pt idx="0">
                  <c:v>10555</c:v>
                </c:pt>
                <c:pt idx="1">
                  <c:v>20438</c:v>
                </c:pt>
                <c:pt idx="2">
                  <c:v>24705</c:v>
                </c:pt>
                <c:pt idx="3">
                  <c:v>31645</c:v>
                </c:pt>
                <c:pt idx="4">
                  <c:v>33113</c:v>
                </c:pt>
                <c:pt idx="5">
                  <c:v>33337</c:v>
                </c:pt>
                <c:pt idx="6">
                  <c:v>36688</c:v>
                </c:pt>
                <c:pt idx="7">
                  <c:v>39975</c:v>
                </c:pt>
                <c:pt idx="8">
                  <c:v>40239</c:v>
                </c:pt>
                <c:pt idx="9">
                  <c:v>42159</c:v>
                </c:pt>
                <c:pt idx="10">
                  <c:v>45633</c:v>
                </c:pt>
                <c:pt idx="11">
                  <c:v>53088</c:v>
                </c:pt>
                <c:pt idx="12">
                  <c:v>53646</c:v>
                </c:pt>
                <c:pt idx="13">
                  <c:v>53758</c:v>
                </c:pt>
                <c:pt idx="14">
                  <c:v>58648</c:v>
                </c:pt>
                <c:pt idx="15">
                  <c:v>67669</c:v>
                </c:pt>
                <c:pt idx="16">
                  <c:v>72447</c:v>
                </c:pt>
                <c:pt idx="17">
                  <c:v>81361</c:v>
                </c:pt>
                <c:pt idx="18">
                  <c:v>121557</c:v>
                </c:pt>
                <c:pt idx="19">
                  <c:v>170371</c:v>
                </c:pt>
              </c:numCache>
            </c:numRef>
          </c:val>
          <c:extLst xmlns:c16r2="http://schemas.microsoft.com/office/drawing/2015/06/chart">
            <c:ext xmlns:c16="http://schemas.microsoft.com/office/drawing/2014/chart" uri="{C3380CC4-5D6E-409C-BE32-E72D297353CC}">
              <c16:uniqueId val="{00000014-BB0D-4E1B-B79B-F430BDBB6F2E}"/>
            </c:ext>
          </c:extLst>
        </c:ser>
        <c:dLbls>
          <c:showLegendKey val="0"/>
          <c:showVal val="1"/>
          <c:showCatName val="0"/>
          <c:showSerName val="0"/>
          <c:showPercent val="0"/>
          <c:showBubbleSize val="0"/>
        </c:dLbls>
        <c:gapWidth val="95"/>
        <c:overlap val="100"/>
        <c:axId val="-279420448"/>
        <c:axId val="-279440032"/>
      </c:barChart>
      <c:catAx>
        <c:axId val="-279420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9440032"/>
        <c:crosses val="autoZero"/>
        <c:auto val="1"/>
        <c:lblAlgn val="ctr"/>
        <c:lblOffset val="100"/>
        <c:noMultiLvlLbl val="0"/>
      </c:catAx>
      <c:valAx>
        <c:axId val="-279440032"/>
        <c:scaling>
          <c:orientation val="minMax"/>
        </c:scaling>
        <c:delete val="1"/>
        <c:axPos val="b"/>
        <c:numFmt formatCode="General" sourceLinked="1"/>
        <c:majorTickMark val="none"/>
        <c:minorTickMark val="none"/>
        <c:tickLblPos val="nextTo"/>
        <c:crossAx val="-279420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9467657268647867"/>
          <c:y val="0.12979877515310587"/>
          <c:w val="0.26800525889156546"/>
          <c:h val="0.83170603674540677"/>
        </c:manualLayout>
      </c:layout>
      <c:barChart>
        <c:barDir val="bar"/>
        <c:grouping val="stacked"/>
        <c:varyColors val="0"/>
        <c:ser>
          <c:idx val="0"/>
          <c:order val="0"/>
          <c:tx>
            <c:strRef>
              <c:f>Sheet1!$B$1</c:f>
              <c:strCache>
                <c:ptCount val="1"/>
                <c:pt idx="0">
                  <c:v>Аймақтар мен салалар бойынша ШОК саны 2022 жыл</c:v>
                </c:pt>
              </c:strCache>
            </c:strRef>
          </c:tx>
          <c:spPr>
            <a:solidFill>
              <a:schemeClr val="accent1"/>
            </a:solidFill>
            <a:ln>
              <a:noFill/>
            </a:ln>
            <a:effectLst/>
          </c:spPr>
          <c:invertIfNegative val="0"/>
          <c:dLbls>
            <c:dLbl>
              <c:idx val="0"/>
              <c:layout>
                <c:manualLayout>
                  <c:x val="4.340063834185934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C3-4998-9FBC-D4DF6E816588}"/>
                </c:ext>
                <c:ext xmlns:c15="http://schemas.microsoft.com/office/drawing/2012/chart" uri="{CE6537A1-D6FC-4f65-9D91-7224C49458BB}"/>
              </c:extLst>
            </c:dLbl>
            <c:dLbl>
              <c:idx val="1"/>
              <c:layout>
                <c:manualLayout>
                  <c:x val="4.984711703028489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C3-4998-9FBC-D4DF6E816588}"/>
                </c:ext>
                <c:ext xmlns:c15="http://schemas.microsoft.com/office/drawing/2012/chart" uri="{CE6537A1-D6FC-4f65-9D91-7224C49458BB}"/>
              </c:extLst>
            </c:dLbl>
            <c:dLbl>
              <c:idx val="2"/>
              <c:layout>
                <c:manualLayout>
                  <c:x val="5.199606912821307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C3-4998-9FBC-D4DF6E816588}"/>
                </c:ext>
                <c:ext xmlns:c15="http://schemas.microsoft.com/office/drawing/2012/chart" uri="{CE6537A1-D6FC-4f65-9D91-7224C49458BB}"/>
              </c:extLst>
            </c:dLbl>
            <c:dLbl>
              <c:idx val="3"/>
              <c:layout>
                <c:manualLayout>
                  <c:x val="5.621071134241539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C3-4998-9FBC-D4DF6E816588}"/>
                </c:ext>
                <c:ext xmlns:c15="http://schemas.microsoft.com/office/drawing/2012/chart" uri="{CE6537A1-D6FC-4f65-9D91-7224C49458BB}"/>
              </c:extLst>
            </c:dLbl>
            <c:dLbl>
              <c:idx val="4"/>
              <c:layout>
                <c:manualLayout>
                  <c:x val="5.852562099561312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C3-4998-9FBC-D4DF6E816588}"/>
                </c:ext>
                <c:ext xmlns:c15="http://schemas.microsoft.com/office/drawing/2012/chart" uri="{CE6537A1-D6FC-4f65-9D91-7224C49458BB}"/>
              </c:extLst>
            </c:dLbl>
            <c:dLbl>
              <c:idx val="5"/>
              <c:layout>
                <c:manualLayout>
                  <c:x val="5.852562099561316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9C3-4998-9FBC-D4DF6E816588}"/>
                </c:ext>
                <c:ext xmlns:c15="http://schemas.microsoft.com/office/drawing/2012/chart" uri="{CE6537A1-D6FC-4f65-9D91-7224C49458BB}"/>
              </c:extLst>
            </c:dLbl>
            <c:dLbl>
              <c:idx val="6"/>
              <c:layout>
                <c:manualLayout>
                  <c:x val="6.0757457469836365E-2"/>
                  <c:y val="-3.4995625546806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9C3-4998-9FBC-D4DF6E816588}"/>
                </c:ext>
                <c:ext xmlns:c15="http://schemas.microsoft.com/office/drawing/2012/chart" uri="{CE6537A1-D6FC-4f65-9D91-7224C49458BB}"/>
              </c:extLst>
            </c:dLbl>
            <c:dLbl>
              <c:idx val="7"/>
              <c:layout>
                <c:manualLayout>
                  <c:x val="6.0342469180322586E-2"/>
                  <c:y val="-3.4995625546806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9C3-4998-9FBC-D4DF6E816588}"/>
                </c:ext>
                <c:ext xmlns:c15="http://schemas.microsoft.com/office/drawing/2012/chart" uri="{CE6537A1-D6FC-4f65-9D91-7224C49458BB}"/>
              </c:extLst>
            </c:dLbl>
            <c:dLbl>
              <c:idx val="8"/>
              <c:layout>
                <c:manualLayout>
                  <c:x val="6.042554235929713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9C3-4998-9FBC-D4DF6E816588}"/>
                </c:ext>
                <c:ext xmlns:c15="http://schemas.microsoft.com/office/drawing/2012/chart" uri="{CE6537A1-D6FC-4f65-9D91-7224C49458BB}"/>
              </c:extLst>
            </c:dLbl>
            <c:dLbl>
              <c:idx val="9"/>
              <c:layout>
                <c:manualLayout>
                  <c:x val="6.257430565454583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9C3-4998-9FBC-D4DF6E816588}"/>
                </c:ext>
                <c:ext xmlns:c15="http://schemas.microsoft.com/office/drawing/2012/chart" uri="{CE6537A1-D6FC-4f65-9D91-7224C49458BB}"/>
              </c:extLst>
            </c:dLbl>
            <c:dLbl>
              <c:idx val="10"/>
              <c:layout>
                <c:manualLayout>
                  <c:x val="6.7037978602992293E-2"/>
                  <c:y val="-6.415790567821098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9C3-4998-9FBC-D4DF6E816588}"/>
                </c:ext>
                <c:ext xmlns:c15="http://schemas.microsoft.com/office/drawing/2012/chart" uri="{CE6537A1-D6FC-4f65-9D91-7224C49458BB}"/>
              </c:extLst>
            </c:dLbl>
            <c:dLbl>
              <c:idx val="11"/>
              <c:layout>
                <c:manualLayout>
                  <c:x val="7.1335693996169153E-2"/>
                  <c:y val="-3.49956255468060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9C3-4998-9FBC-D4DF6E816588}"/>
                </c:ext>
                <c:ext xmlns:c15="http://schemas.microsoft.com/office/drawing/2012/chart" uri="{CE6537A1-D6FC-4f65-9D91-7224C49458BB}"/>
              </c:extLst>
            </c:dLbl>
            <c:dLbl>
              <c:idx val="12"/>
              <c:layout>
                <c:manualLayout>
                  <c:x val="6.893789996667627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9C3-4998-9FBC-D4DF6E816588}"/>
                </c:ext>
                <c:ext xmlns:c15="http://schemas.microsoft.com/office/drawing/2012/chart" uri="{CE6537A1-D6FC-4f65-9D91-7224C49458BB}"/>
              </c:extLst>
            </c:dLbl>
            <c:dLbl>
              <c:idx val="13"/>
              <c:layout>
                <c:manualLayout>
                  <c:x val="7.1501651551438825E-2"/>
                  <c:y val="-6.415790567821098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9C3-4998-9FBC-D4DF6E816588}"/>
                </c:ext>
                <c:ext xmlns:c15="http://schemas.microsoft.com/office/drawing/2012/chart" uri="{CE6537A1-D6FC-4f65-9D91-7224C49458BB}"/>
              </c:extLst>
            </c:dLbl>
            <c:dLbl>
              <c:idx val="14"/>
              <c:layout>
                <c:manualLayout>
                  <c:x val="7.59653244998853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9C3-4998-9FBC-D4DF6E816588}"/>
                </c:ext>
                <c:ext xmlns:c15="http://schemas.microsoft.com/office/drawing/2012/chart" uri="{CE6537A1-D6FC-4f65-9D91-7224C49458BB}"/>
              </c:extLst>
            </c:dLbl>
            <c:dLbl>
              <c:idx val="15"/>
              <c:layout>
                <c:manualLayout>
                  <c:x val="7.993112478252291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9C3-4998-9FBC-D4DF6E816588}"/>
                </c:ext>
                <c:ext xmlns:c15="http://schemas.microsoft.com/office/drawing/2012/chart" uri="{CE6537A1-D6FC-4f65-9D91-7224C49458BB}"/>
              </c:extLst>
            </c:dLbl>
            <c:dLbl>
              <c:idx val="16"/>
              <c:layout>
                <c:manualLayout>
                  <c:x val="0.12068869710675034"/>
                  <c:y val="-3.49965582660379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9C3-4998-9FBC-D4DF6E816588}"/>
                </c:ext>
                <c:ext xmlns:c15="http://schemas.microsoft.com/office/drawing/2012/chart" uri="{CE6537A1-D6FC-4f65-9D91-7224C49458BB}"/>
              </c:extLst>
            </c:dLbl>
            <c:dLbl>
              <c:idx val="17"/>
              <c:layout>
                <c:manualLayout>
                  <c:x val="0.18147444500934418"/>
                  <c:y val="-1.628742141750958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9C3-4998-9FBC-D4DF6E816588}"/>
                </c:ext>
                <c:ext xmlns:c15="http://schemas.microsoft.com/office/drawing/2012/chart" uri="{CE6537A1-D6FC-4f65-9D91-7224C49458BB}"/>
              </c:extLst>
            </c:dLbl>
            <c:dLbl>
              <c:idx val="18"/>
              <c:layout>
                <c:manualLayout>
                  <c:x val="0.12348922455907495"/>
                  <c:y val="-3.4995625546806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9C3-4998-9FBC-D4DF6E816588}"/>
                </c:ext>
                <c:ext xmlns:c15="http://schemas.microsoft.com/office/drawing/2012/chart" uri="{CE6537A1-D6FC-4f65-9D91-7224C49458BB}"/>
              </c:extLst>
            </c:dLbl>
            <c:dLbl>
              <c:idx val="19"/>
              <c:layout>
                <c:manualLayout>
                  <c:x val="0.15315824402179912"/>
                  <c:y val="-1.603947641955274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9C3-4998-9FBC-D4DF6E8165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Sheet1!$A$2:$A$19</c:f>
              <c:strCache>
                <c:ptCount val="18"/>
                <c:pt idx="0">
                  <c:v>Электрмен жабдықтау</c:v>
                </c:pt>
                <c:pt idx="1">
                  <c:v>Тау-кен</c:v>
                </c:pt>
                <c:pt idx="2">
                  <c:v>Қаржылық және сақтандыру қызметі</c:v>
                </c:pt>
                <c:pt idx="3">
                  <c:v>Сумен қамтамасыз ету</c:v>
                </c:pt>
                <c:pt idx="4">
                  <c:v>Медицина</c:v>
                </c:pt>
                <c:pt idx="5">
                  <c:v>Өнер, ойын-сауық және демалыс</c:v>
                </c:pt>
                <c:pt idx="6">
                  <c:v>Ақпарат және коммуникация</c:v>
                </c:pt>
                <c:pt idx="7">
                  <c:v>Білім</c:v>
                </c:pt>
                <c:pt idx="8">
                  <c:v>Ауыл шаруашылығы</c:v>
                </c:pt>
                <c:pt idx="9">
                  <c:v>Кәсіби ғылыми-техникалық қызмет</c:v>
                </c:pt>
                <c:pt idx="10">
                  <c:v>Әкімшілік және көмекші қызметтер</c:v>
                </c:pt>
                <c:pt idx="11">
                  <c:v>Тұру және тамақтандыру қызметтері</c:v>
                </c:pt>
                <c:pt idx="12">
                  <c:v>Құрылыс</c:v>
                </c:pt>
                <c:pt idx="13">
                  <c:v>Өңдеу өнеркәсібі</c:v>
                </c:pt>
                <c:pt idx="14">
                  <c:v>Көлік және қойма</c:v>
                </c:pt>
                <c:pt idx="15">
                  <c:v>Жылжымайтын мүлік операциялары</c:v>
                </c:pt>
                <c:pt idx="16">
                  <c:v>Басқа қызметтер</c:v>
                </c:pt>
                <c:pt idx="17">
                  <c:v>Көтерме және бөлшек сауда</c:v>
                </c:pt>
              </c:strCache>
            </c:strRef>
          </c:cat>
          <c:val>
            <c:numRef>
              <c:f>Sheet1!$B$2:$B$19</c:f>
              <c:numCache>
                <c:formatCode>General</c:formatCode>
                <c:ptCount val="18"/>
                <c:pt idx="0">
                  <c:v>413</c:v>
                </c:pt>
                <c:pt idx="1">
                  <c:v>420</c:v>
                </c:pt>
                <c:pt idx="2">
                  <c:v>444</c:v>
                </c:pt>
                <c:pt idx="3">
                  <c:v>1604</c:v>
                </c:pt>
                <c:pt idx="4">
                  <c:v>7874</c:v>
                </c:pt>
                <c:pt idx="5">
                  <c:v>10999</c:v>
                </c:pt>
                <c:pt idx="6">
                  <c:v>14272</c:v>
                </c:pt>
                <c:pt idx="7">
                  <c:v>19155</c:v>
                </c:pt>
                <c:pt idx="8">
                  <c:v>20243</c:v>
                </c:pt>
                <c:pt idx="9">
                  <c:v>27187</c:v>
                </c:pt>
                <c:pt idx="10">
                  <c:v>28288</c:v>
                </c:pt>
                <c:pt idx="11">
                  <c:v>35870</c:v>
                </c:pt>
                <c:pt idx="12">
                  <c:v>39322</c:v>
                </c:pt>
                <c:pt idx="13">
                  <c:v>55516</c:v>
                </c:pt>
                <c:pt idx="14">
                  <c:v>65802</c:v>
                </c:pt>
                <c:pt idx="15">
                  <c:v>69840</c:v>
                </c:pt>
                <c:pt idx="16">
                  <c:v>227405</c:v>
                </c:pt>
                <c:pt idx="17">
                  <c:v>466378</c:v>
                </c:pt>
              </c:numCache>
            </c:numRef>
          </c:val>
          <c:extLst xmlns:c16r2="http://schemas.microsoft.com/office/drawing/2015/06/chart">
            <c:ext xmlns:c16="http://schemas.microsoft.com/office/drawing/2014/chart" uri="{C3380CC4-5D6E-409C-BE32-E72D297353CC}">
              <c16:uniqueId val="{00000014-69C3-4998-9FBC-D4DF6E816588}"/>
            </c:ext>
          </c:extLst>
        </c:ser>
        <c:dLbls>
          <c:showLegendKey val="0"/>
          <c:showVal val="1"/>
          <c:showCatName val="0"/>
          <c:showSerName val="0"/>
          <c:showPercent val="0"/>
          <c:showBubbleSize val="0"/>
        </c:dLbls>
        <c:gapWidth val="95"/>
        <c:overlap val="100"/>
        <c:axId val="-279430240"/>
        <c:axId val="-279433504"/>
      </c:barChart>
      <c:catAx>
        <c:axId val="-279430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ru-RU"/>
          </a:p>
        </c:txPr>
        <c:crossAx val="-279433504"/>
        <c:crosses val="autoZero"/>
        <c:auto val="1"/>
        <c:lblAlgn val="ctr"/>
        <c:lblOffset val="100"/>
        <c:noMultiLvlLbl val="0"/>
      </c:catAx>
      <c:valAx>
        <c:axId val="-279433504"/>
        <c:scaling>
          <c:orientation val="minMax"/>
        </c:scaling>
        <c:delete val="1"/>
        <c:axPos val="b"/>
        <c:numFmt formatCode="General" sourceLinked="1"/>
        <c:majorTickMark val="none"/>
        <c:minorTickMark val="none"/>
        <c:tickLblPos val="nextTo"/>
        <c:crossAx val="-279430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Sheet1!$A$2:$A$21</c:f>
              <c:strCache>
                <c:ptCount val="20"/>
                <c:pt idx="0">
                  <c:v>Ұлытау</c:v>
                </c:pt>
                <c:pt idx="1">
                  <c:v>Маңғыстау</c:v>
                </c:pt>
                <c:pt idx="2">
                  <c:v>Павлодар</c:v>
                </c:pt>
                <c:pt idx="3">
                  <c:v>СҚО</c:v>
                </c:pt>
                <c:pt idx="4">
                  <c:v>Атырау</c:v>
                </c:pt>
                <c:pt idx="5">
                  <c:v>Ақтөбе</c:v>
                </c:pt>
                <c:pt idx="6">
                  <c:v>ШҚО</c:v>
                </c:pt>
                <c:pt idx="7">
                  <c:v>Қарағанды</c:v>
                </c:pt>
                <c:pt idx="8">
                  <c:v>Жетісу</c:v>
                </c:pt>
                <c:pt idx="9">
                  <c:v>БҚО</c:v>
                </c:pt>
                <c:pt idx="10">
                  <c:v>Ақмола</c:v>
                </c:pt>
                <c:pt idx="11">
                  <c:v>Астана қ.</c:v>
                </c:pt>
                <c:pt idx="12">
                  <c:v>Қостанай</c:v>
                </c:pt>
                <c:pt idx="13">
                  <c:v>Абай</c:v>
                </c:pt>
                <c:pt idx="14">
                  <c:v>Қызылорда</c:v>
                </c:pt>
                <c:pt idx="15">
                  <c:v>Алматы қ.</c:v>
                </c:pt>
                <c:pt idx="16">
                  <c:v>Жамбыл</c:v>
                </c:pt>
                <c:pt idx="17">
                  <c:v>Шымкент қ.</c:v>
                </c:pt>
                <c:pt idx="18">
                  <c:v>Алматы </c:v>
                </c:pt>
                <c:pt idx="19">
                  <c:v>Түркістан</c:v>
                </c:pt>
              </c:strCache>
            </c:strRef>
          </c:cat>
          <c:val>
            <c:numRef>
              <c:f>Sheet1!$B$2:$B$21</c:f>
              <c:numCache>
                <c:formatCode>General</c:formatCode>
                <c:ptCount val="20"/>
                <c:pt idx="0">
                  <c:v>3870</c:v>
                </c:pt>
                <c:pt idx="1">
                  <c:v>16944</c:v>
                </c:pt>
                <c:pt idx="2">
                  <c:v>23989</c:v>
                </c:pt>
                <c:pt idx="3">
                  <c:v>34910</c:v>
                </c:pt>
                <c:pt idx="4">
                  <c:v>36169</c:v>
                </c:pt>
                <c:pt idx="5">
                  <c:v>44631</c:v>
                </c:pt>
                <c:pt idx="6">
                  <c:v>49039</c:v>
                </c:pt>
                <c:pt idx="7">
                  <c:v>50661</c:v>
                </c:pt>
                <c:pt idx="8">
                  <c:v>51813</c:v>
                </c:pt>
                <c:pt idx="9">
                  <c:v>56374</c:v>
                </c:pt>
                <c:pt idx="10">
                  <c:v>63029</c:v>
                </c:pt>
                <c:pt idx="11">
                  <c:v>68735</c:v>
                </c:pt>
                <c:pt idx="12">
                  <c:v>85781</c:v>
                </c:pt>
                <c:pt idx="13">
                  <c:v>88544</c:v>
                </c:pt>
                <c:pt idx="14">
                  <c:v>95659</c:v>
                </c:pt>
                <c:pt idx="15">
                  <c:v>108958</c:v>
                </c:pt>
                <c:pt idx="16">
                  <c:v>118419</c:v>
                </c:pt>
                <c:pt idx="17">
                  <c:v>123197</c:v>
                </c:pt>
                <c:pt idx="18">
                  <c:v>136323</c:v>
                </c:pt>
                <c:pt idx="19">
                  <c:v>309429</c:v>
                </c:pt>
              </c:numCache>
            </c:numRef>
          </c:val>
          <c:extLst xmlns:c16r2="http://schemas.microsoft.com/office/drawing/2015/06/chart">
            <c:ext xmlns:c16="http://schemas.microsoft.com/office/drawing/2014/chart" uri="{C3380CC4-5D6E-409C-BE32-E72D297353CC}">
              <c16:uniqueId val="{00000000-0F5E-43DB-AEEF-2DF69215103E}"/>
            </c:ext>
          </c:extLst>
        </c:ser>
        <c:dLbls>
          <c:showLegendKey val="0"/>
          <c:showVal val="0"/>
          <c:showCatName val="0"/>
          <c:showSerName val="0"/>
          <c:showPercent val="0"/>
          <c:showBubbleSize val="0"/>
        </c:dLbls>
        <c:gapWidth val="219"/>
        <c:overlap val="-27"/>
        <c:axId val="-279417728"/>
        <c:axId val="-279419904"/>
      </c:barChart>
      <c:catAx>
        <c:axId val="-2794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19904"/>
        <c:crosses val="autoZero"/>
        <c:auto val="1"/>
        <c:lblAlgn val="ctr"/>
        <c:lblOffset val="100"/>
        <c:noMultiLvlLbl val="0"/>
      </c:catAx>
      <c:valAx>
        <c:axId val="-27941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1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4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62962962962962"/>
          <c:y val="0.27416666666666667"/>
          <c:w val="0.70601851851851838"/>
          <c:h val="0.60678571428571426"/>
        </c:manualLayout>
      </c:layout>
      <c:pie3DChart>
        <c:varyColors val="1"/>
        <c:ser>
          <c:idx val="0"/>
          <c:order val="0"/>
          <c:tx>
            <c:strRef>
              <c:f>Лист1!$B$1</c:f>
              <c:strCache>
                <c:ptCount val="1"/>
                <c:pt idx="0">
                  <c:v>ЖӨӨ құрылымы</c:v>
                </c:pt>
              </c:strCache>
            </c:strRef>
          </c:tx>
          <c:dPt>
            <c:idx val="0"/>
            <c:bubble3D val="0"/>
            <c:explosion val="15"/>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677-42ED-827A-CF5C5E0CF25D}"/>
              </c:ext>
            </c:extLst>
          </c:dPt>
          <c:dPt>
            <c:idx val="1"/>
            <c:bubble3D val="0"/>
            <c:explosion val="18"/>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1677-42ED-827A-CF5C5E0CF25D}"/>
              </c:ext>
            </c:extLst>
          </c:dPt>
          <c:dPt>
            <c:idx val="2"/>
            <c:bubble3D val="0"/>
            <c:explosion val="17"/>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677-42ED-827A-CF5C5E0CF25D}"/>
              </c:ext>
            </c:extLst>
          </c:dPt>
          <c:dPt>
            <c:idx val="3"/>
            <c:bubble3D val="0"/>
            <c:explosion val="14"/>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677-42ED-827A-CF5C5E0CF25D}"/>
              </c:ext>
            </c:extLst>
          </c:dPt>
          <c:dPt>
            <c:idx val="4"/>
            <c:bubble3D val="0"/>
            <c:explosion val="17"/>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1677-42ED-827A-CF5C5E0CF25D}"/>
              </c:ext>
            </c:extLst>
          </c:dPt>
          <c:dPt>
            <c:idx val="5"/>
            <c:bubble3D val="0"/>
            <c:explosion val="11"/>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677-42ED-827A-CF5C5E0CF25D}"/>
              </c:ext>
            </c:extLst>
          </c:dPt>
          <c:dPt>
            <c:idx val="6"/>
            <c:bubble3D val="0"/>
            <c:explosion val="12"/>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1677-42ED-827A-CF5C5E0CF25D}"/>
              </c:ext>
            </c:extLst>
          </c:dPt>
          <c:dLbls>
            <c:dLbl>
              <c:idx val="0"/>
              <c:layout>
                <c:manualLayout>
                  <c:x val="-1.1574074074074084E-2"/>
                  <c:y val="-0.13095238095238099"/>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1677-42ED-827A-CF5C5E0CF25D}"/>
                </c:ext>
                <c:ext xmlns:c15="http://schemas.microsoft.com/office/drawing/2012/chart" uri="{CE6537A1-D6FC-4f65-9D91-7224C49458BB}"/>
              </c:extLst>
            </c:dLbl>
            <c:dLbl>
              <c:idx val="2"/>
              <c:layout>
                <c:manualLayout>
                  <c:x val="3.9351851851851853E-2"/>
                  <c:y val="-0.14682539682539686"/>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677-42ED-827A-CF5C5E0CF25D}"/>
                </c:ext>
                <c:ext xmlns:c15="http://schemas.microsoft.com/office/drawing/2012/chart" uri="{CE6537A1-D6FC-4f65-9D91-7224C49458BB}"/>
              </c:extLst>
            </c:dLbl>
            <c:dLbl>
              <c:idx val="3"/>
              <c:layout>
                <c:manualLayout>
                  <c:x val="0.15509259259259259"/>
                  <c:y val="-0.25"/>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1677-42ED-827A-CF5C5E0CF25D}"/>
                </c:ext>
                <c:ext xmlns:c15="http://schemas.microsoft.com/office/drawing/2012/chart" uri="{CE6537A1-D6FC-4f65-9D91-7224C49458BB}"/>
              </c:extLst>
            </c:dLbl>
            <c:dLbl>
              <c:idx val="4"/>
              <c:layout>
                <c:manualLayout>
                  <c:x val="0.28472222222222221"/>
                  <c:y val="-7.9365079365079361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1677-42ED-827A-CF5C5E0CF2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Басқалары</c:v>
                </c:pt>
                <c:pt idx="1">
                  <c:v>Ауыл, орман және балық шаруашылығы</c:v>
                </c:pt>
                <c:pt idx="2">
                  <c:v>Өнеркәсіп</c:v>
                </c:pt>
                <c:pt idx="3">
                  <c:v>Құрылыс</c:v>
                </c:pt>
                <c:pt idx="4">
                  <c:v>Көтерме және бөлшек сауда: автомобильдерді және мотоциклдерді жөндеу</c:v>
                </c:pt>
                <c:pt idx="5">
                  <c:v>Көлік және қоймалау</c:v>
                </c:pt>
                <c:pt idx="6">
                  <c:v>Жылжымайтын мүлікпен жасалатын операциялар</c:v>
                </c:pt>
              </c:strCache>
            </c:strRef>
          </c:cat>
          <c:val>
            <c:numRef>
              <c:f>Лист1!$B$2:$B$8</c:f>
              <c:numCache>
                <c:formatCode>0.0%</c:formatCode>
                <c:ptCount val="7"/>
                <c:pt idx="0">
                  <c:v>0.25</c:v>
                </c:pt>
                <c:pt idx="1">
                  <c:v>0.16600000000000001</c:v>
                </c:pt>
                <c:pt idx="2">
                  <c:v>0.28299999999999997</c:v>
                </c:pt>
                <c:pt idx="3">
                  <c:v>6.2E-2</c:v>
                </c:pt>
                <c:pt idx="4">
                  <c:v>9.0999999999999998E-2</c:v>
                </c:pt>
                <c:pt idx="5">
                  <c:v>6.7000000000000004E-2</c:v>
                </c:pt>
                <c:pt idx="6">
                  <c:v>8.1000000000000003E-2</c:v>
                </c:pt>
              </c:numCache>
            </c:numRef>
          </c:val>
          <c:extLst xmlns:c16r2="http://schemas.microsoft.com/office/drawing/2015/06/chart">
            <c:ext xmlns:c16="http://schemas.microsoft.com/office/drawing/2014/chart" uri="{C3380CC4-5D6E-409C-BE32-E72D297353CC}">
              <c16:uniqueId val="{00000000-1677-42ED-827A-CF5C5E0CF25D}"/>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351851851851853E-2"/>
          <c:y val="0.1194047619047619"/>
          <c:w val="0.9375"/>
          <c:h val="0.65341176102987131"/>
        </c:manualLayout>
      </c:layout>
      <c:pie3DChart>
        <c:varyColors val="1"/>
        <c:ser>
          <c:idx val="0"/>
          <c:order val="0"/>
          <c:tx>
            <c:strRef>
              <c:f>Лист1!$B$1</c:f>
              <c:strCache>
                <c:ptCount val="1"/>
                <c:pt idx="0">
                  <c:v>Продажи</c:v>
                </c:pt>
              </c:strCache>
            </c:strRef>
          </c:tx>
          <c:dPt>
            <c:idx val="0"/>
            <c:bubble3D val="0"/>
            <c:explosion val="43"/>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DB1-4107-88C6-DBAEDFD8317A}"/>
              </c:ext>
            </c:extLst>
          </c:dPt>
          <c:dPt>
            <c:idx val="1"/>
            <c:bubble3D val="0"/>
            <c:explosion val="6"/>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8DB1-4107-88C6-DBAEDFD8317A}"/>
              </c:ext>
            </c:extLst>
          </c:dPt>
          <c:dPt>
            <c:idx val="2"/>
            <c:bubble3D val="0"/>
            <c:explosion val="6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8DB1-4107-88C6-DBAEDFD8317A}"/>
              </c:ext>
            </c:extLst>
          </c:dPt>
          <c:dPt>
            <c:idx val="3"/>
            <c:bubble3D val="0"/>
            <c:explosion val="68"/>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DB1-4107-88C6-DBAEDFD8317A}"/>
              </c:ext>
            </c:extLst>
          </c:dPt>
          <c:dLbls>
            <c:dLbl>
              <c:idx val="3"/>
              <c:layout>
                <c:manualLayout>
                  <c:x val="1.7917133258678525E-2"/>
                  <c:y val="-3.3898305084745763E-2"/>
                </c:manualLayout>
              </c:layout>
              <c:dLblPos val="bestFi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8DB1-4107-88C6-DBAEDFD8317A}"/>
                </c:ext>
                <c:ext xmlns:c15="http://schemas.microsoft.com/office/drawing/2012/chart" uri="{CE6537A1-D6FC-4f65-9D91-7224C49458BB}">
                  <c15:layout>
                    <c:manualLayout>
                      <c:w val="0.12300111982082866"/>
                      <c:h val="0.12092009685230025"/>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заңды тұлғадағы шағын кәсіпкерлік</c:v>
                </c:pt>
                <c:pt idx="1">
                  <c:v>дара кәсіпкерлер</c:v>
                </c:pt>
                <c:pt idx="2">
                  <c:v>заңды тұлғадағы орта кәсіпкерлік</c:v>
                </c:pt>
                <c:pt idx="3">
                  <c:v>шаруа немесе фермерлік қожалықтары</c:v>
                </c:pt>
              </c:strCache>
            </c:strRef>
          </c:cat>
          <c:val>
            <c:numRef>
              <c:f>Лист1!$B$2:$B$5</c:f>
              <c:numCache>
                <c:formatCode>General</c:formatCode>
                <c:ptCount val="4"/>
                <c:pt idx="0">
                  <c:v>9206</c:v>
                </c:pt>
                <c:pt idx="1">
                  <c:v>39021</c:v>
                </c:pt>
                <c:pt idx="2">
                  <c:v>124</c:v>
                </c:pt>
                <c:pt idx="3">
                  <c:v>6487</c:v>
                </c:pt>
              </c:numCache>
            </c:numRef>
          </c:val>
          <c:extLst xmlns:c16r2="http://schemas.microsoft.com/office/drawing/2015/06/chart">
            <c:ext xmlns:c16="http://schemas.microsoft.com/office/drawing/2014/chart" uri="{C3380CC4-5D6E-409C-BE32-E72D297353CC}">
              <c16:uniqueId val="{00000000-8DB1-4107-88C6-DBAEDFD8317A}"/>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8452636869439473"/>
          <c:y val="0.84967302815961565"/>
          <c:w val="0.75412755376462604"/>
          <c:h val="0.12127128176774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A26-4B77-9610-DB7432A13C5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A26-4B77-9610-DB7432A13C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Ер адам</c:v>
                </c:pt>
                <c:pt idx="1">
                  <c:v>Әйел адам</c:v>
                </c:pt>
              </c:strCache>
            </c:strRef>
          </c:cat>
          <c:val>
            <c:numRef>
              <c:f>Sheet1!$B$2:$B$3</c:f>
              <c:numCache>
                <c:formatCode>0.00%</c:formatCode>
                <c:ptCount val="2"/>
                <c:pt idx="0">
                  <c:v>0.55700000000000005</c:v>
                </c:pt>
                <c:pt idx="1">
                  <c:v>0.443</c:v>
                </c:pt>
              </c:numCache>
            </c:numRef>
          </c:val>
          <c:extLst xmlns:c16r2="http://schemas.microsoft.com/office/drawing/2015/06/chart">
            <c:ext xmlns:c16="http://schemas.microsoft.com/office/drawing/2014/chart" uri="{C3380CC4-5D6E-409C-BE32-E72D297353CC}">
              <c16:uniqueId val="{00000004-2A26-4B77-9610-DB7432A13C53}"/>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5AE-43E4-AAB3-CB687FEC0B4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5AE-43E4-AAB3-CB687FEC0B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Қала</c:v>
                </c:pt>
                <c:pt idx="1">
                  <c:v>Ауыл</c:v>
                </c:pt>
              </c:strCache>
            </c:strRef>
          </c:cat>
          <c:val>
            <c:numRef>
              <c:f>Sheet1!$B$2:$B$3</c:f>
              <c:numCache>
                <c:formatCode>0.00%</c:formatCode>
                <c:ptCount val="2"/>
                <c:pt idx="0">
                  <c:v>0.51700000000000002</c:v>
                </c:pt>
                <c:pt idx="1">
                  <c:v>0.48299999999999998</c:v>
                </c:pt>
              </c:numCache>
            </c:numRef>
          </c:val>
          <c:extLst xmlns:c16r2="http://schemas.microsoft.com/office/drawing/2015/06/chart">
            <c:ext xmlns:c16="http://schemas.microsoft.com/office/drawing/2014/chart" uri="{C3380CC4-5D6E-409C-BE32-E72D297353CC}">
              <c16:uniqueId val="{00000004-55AE-43E4-AAB3-CB687FEC0B4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56EBFA-3F1C-4A87-B6D4-1CAC3787425E}"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RU"/>
        </a:p>
      </dgm:t>
    </dgm:pt>
    <dgm:pt modelId="{56AE5CF6-4BC5-4FC3-AE51-F7016567BCEF}">
      <dgm:prSet phldrT="[Text]" custT="1"/>
      <dgm:spPr>
        <a:xfrm>
          <a:off x="3261989" y="1294044"/>
          <a:ext cx="1347801" cy="673900"/>
        </a:xfrm>
      </dgm:spPr>
      <dgm:t>
        <a:bodyPr/>
        <a:lstStyle/>
        <a:p>
          <a:pPr algn="ctr">
            <a:buNone/>
          </a:pPr>
          <a:r>
            <a:rPr lang="kk-KZ" sz="1200">
              <a:latin typeface="Times New Roman" panose="02020603050405020304" pitchFamily="18" charset="0"/>
              <a:ea typeface="+mn-ea"/>
              <a:cs typeface="Times New Roman" panose="02020603050405020304" pitchFamily="18" charset="0"/>
            </a:rPr>
            <a:t>Үй шаруашылығы (тұтынушы)</a:t>
          </a:r>
          <a:endParaRPr lang="ru-RU" sz="1200">
            <a:latin typeface="Times New Roman" panose="02020603050405020304" pitchFamily="18" charset="0"/>
            <a:ea typeface="+mn-ea"/>
            <a:cs typeface="Times New Roman" panose="02020603050405020304" pitchFamily="18" charset="0"/>
          </a:endParaRPr>
        </a:p>
      </dgm:t>
    </dgm:pt>
    <dgm:pt modelId="{EF232C67-32B6-4B23-8C00-EC169045C368}" type="parTrans" cxnId="{DB1DFC2B-BB4C-4616-BB9B-4CA2668A203C}">
      <dgm:prSet/>
      <dgm:spPr>
        <a:xfrm>
          <a:off x="2305050" y="1011005"/>
          <a:ext cx="1630839" cy="283038"/>
        </a:xfrm>
      </dgm:spPr>
      <dgm:t>
        <a:bodyPr/>
        <a:lstStyle/>
        <a:p>
          <a:pPr algn="ctr"/>
          <a:endParaRPr lang="ru-RU"/>
        </a:p>
      </dgm:t>
    </dgm:pt>
    <dgm:pt modelId="{867CEEBE-B70A-4870-86D5-D3DD7D674A39}" type="sibTrans" cxnId="{DB1DFC2B-BB4C-4616-BB9B-4CA2668A203C}">
      <dgm:prSet/>
      <dgm:spPr/>
      <dgm:t>
        <a:bodyPr/>
        <a:lstStyle/>
        <a:p>
          <a:pPr algn="ctr"/>
          <a:endParaRPr lang="ru-RU"/>
        </a:p>
      </dgm:t>
    </dgm:pt>
    <dgm:pt modelId="{F864DE00-28C0-4599-8F05-2C2DC5CC9FAA}">
      <dgm:prSet phldrT="[Text]" custT="1"/>
      <dgm:spPr>
        <a:xfrm>
          <a:off x="1631149" y="1294044"/>
          <a:ext cx="1347801" cy="673900"/>
        </a:xfrm>
      </dgm:spPr>
      <dgm:t>
        <a:bodyPr/>
        <a:lstStyle/>
        <a:p>
          <a:pPr algn="ctr">
            <a:buNone/>
          </a:pPr>
          <a:r>
            <a:rPr lang="kk-KZ" sz="1200">
              <a:latin typeface="Times New Roman" panose="02020603050405020304" pitchFamily="18" charset="0"/>
              <a:ea typeface="+mn-ea"/>
              <a:cs typeface="Times New Roman" panose="02020603050405020304" pitchFamily="18" charset="0"/>
            </a:rPr>
            <a:t>Реттеуші (мемлекет)</a:t>
          </a:r>
          <a:endParaRPr lang="ru-RU" sz="1200">
            <a:latin typeface="Times New Roman" panose="02020603050405020304" pitchFamily="18" charset="0"/>
            <a:ea typeface="+mn-ea"/>
            <a:cs typeface="Times New Roman" panose="02020603050405020304" pitchFamily="18" charset="0"/>
          </a:endParaRPr>
        </a:p>
      </dgm:t>
    </dgm:pt>
    <dgm:pt modelId="{F31E38BB-2298-438A-B96D-39434923FCEE}" type="sibTrans" cxnId="{51210F0B-CC90-4C19-8CD3-A06AB8EBDA38}">
      <dgm:prSet/>
      <dgm:spPr/>
      <dgm:t>
        <a:bodyPr/>
        <a:lstStyle/>
        <a:p>
          <a:pPr algn="ctr"/>
          <a:endParaRPr lang="ru-RU"/>
        </a:p>
      </dgm:t>
    </dgm:pt>
    <dgm:pt modelId="{076D182E-8117-4584-9A28-5BC871FC273B}" type="parTrans" cxnId="{51210F0B-CC90-4C19-8CD3-A06AB8EBDA38}">
      <dgm:prSet/>
      <dgm:spPr>
        <a:xfrm>
          <a:off x="2259330" y="1011005"/>
          <a:ext cx="91440" cy="283038"/>
        </a:xfrm>
      </dgm:spPr>
      <dgm:t>
        <a:bodyPr/>
        <a:lstStyle/>
        <a:p>
          <a:pPr algn="ctr"/>
          <a:endParaRPr lang="ru-RU"/>
        </a:p>
      </dgm:t>
    </dgm:pt>
    <dgm:pt modelId="{D56EAFCC-E8E0-46B5-A944-17B4767FBA23}">
      <dgm:prSet phldrT="[Text]" custT="1"/>
      <dgm:spPr>
        <a:xfrm>
          <a:off x="309" y="1294044"/>
          <a:ext cx="1347801" cy="673900"/>
        </a:xfrm>
      </dgm:spPr>
      <dgm:t>
        <a:bodyPr/>
        <a:lstStyle/>
        <a:p>
          <a:pPr algn="ctr">
            <a:buNone/>
          </a:pPr>
          <a:r>
            <a:rPr lang="kk-KZ" sz="1200">
              <a:latin typeface="Times New Roman" panose="02020603050405020304" pitchFamily="18" charset="0"/>
              <a:ea typeface="+mn-ea"/>
              <a:cs typeface="Times New Roman" panose="02020603050405020304" pitchFamily="18" charset="0"/>
            </a:rPr>
            <a:t>Нарықтық (бизнес) </a:t>
          </a:r>
          <a:endParaRPr lang="ru-RU" sz="1200">
            <a:latin typeface="Times New Roman" panose="02020603050405020304" pitchFamily="18" charset="0"/>
            <a:ea typeface="+mn-ea"/>
            <a:cs typeface="Times New Roman" panose="02020603050405020304" pitchFamily="18" charset="0"/>
          </a:endParaRPr>
        </a:p>
      </dgm:t>
    </dgm:pt>
    <dgm:pt modelId="{7C555DE7-4A1D-4478-9E47-06CDDDF6A150}" type="sibTrans" cxnId="{E7E96A5D-EB1A-426D-9054-D0E37C5B0377}">
      <dgm:prSet/>
      <dgm:spPr/>
      <dgm:t>
        <a:bodyPr/>
        <a:lstStyle/>
        <a:p>
          <a:pPr algn="ctr"/>
          <a:endParaRPr lang="ru-RU"/>
        </a:p>
      </dgm:t>
    </dgm:pt>
    <dgm:pt modelId="{338C4834-99FB-43BA-A322-E3E93414A9F9}" type="parTrans" cxnId="{E7E96A5D-EB1A-426D-9054-D0E37C5B0377}">
      <dgm:prSet/>
      <dgm:spPr>
        <a:xfrm>
          <a:off x="674210" y="1011005"/>
          <a:ext cx="1630839" cy="283038"/>
        </a:xfrm>
      </dgm:spPr>
      <dgm:t>
        <a:bodyPr/>
        <a:lstStyle/>
        <a:p>
          <a:pPr algn="ctr"/>
          <a:endParaRPr lang="ru-RU"/>
        </a:p>
      </dgm:t>
    </dgm:pt>
    <dgm:pt modelId="{0FE3B71E-F9B7-41AD-B3A8-C2904C426EAB}">
      <dgm:prSet phldrT="[Text]" custT="1"/>
      <dgm:spPr>
        <a:xfrm>
          <a:off x="1631149" y="337105"/>
          <a:ext cx="1347801" cy="673900"/>
        </a:xfrm>
      </dgm:spPr>
      <dgm:t>
        <a:bodyPr/>
        <a:lstStyle/>
        <a:p>
          <a:pPr algn="ctr">
            <a:buNone/>
          </a:pPr>
          <a:r>
            <a:rPr lang="kk-KZ" sz="1200">
              <a:latin typeface="Times New Roman" panose="02020603050405020304" pitchFamily="18" charset="0"/>
              <a:ea typeface="+mn-ea"/>
              <a:cs typeface="Times New Roman" panose="02020603050405020304" pitchFamily="18" charset="0"/>
            </a:rPr>
            <a:t>Заманауи  экономика</a:t>
          </a:r>
          <a:endParaRPr lang="ru-RU" sz="1200">
            <a:latin typeface="Times New Roman" panose="02020603050405020304" pitchFamily="18" charset="0"/>
            <a:ea typeface="+mn-ea"/>
            <a:cs typeface="Times New Roman" panose="02020603050405020304" pitchFamily="18" charset="0"/>
          </a:endParaRPr>
        </a:p>
      </dgm:t>
    </dgm:pt>
    <dgm:pt modelId="{381F28FB-BCB1-4309-8EF2-10E4B3352489}" type="sibTrans" cxnId="{76A8D217-E2FE-4683-B99F-8DFCF15FF997}">
      <dgm:prSet/>
      <dgm:spPr/>
      <dgm:t>
        <a:bodyPr/>
        <a:lstStyle/>
        <a:p>
          <a:pPr algn="ctr"/>
          <a:endParaRPr lang="ru-RU"/>
        </a:p>
      </dgm:t>
    </dgm:pt>
    <dgm:pt modelId="{F955AEBF-05A5-4C94-9C42-D47AB7670E57}" type="parTrans" cxnId="{76A8D217-E2FE-4683-B99F-8DFCF15FF997}">
      <dgm:prSet/>
      <dgm:spPr/>
      <dgm:t>
        <a:bodyPr/>
        <a:lstStyle/>
        <a:p>
          <a:pPr algn="ctr"/>
          <a:endParaRPr lang="ru-RU"/>
        </a:p>
      </dgm:t>
    </dgm:pt>
    <dgm:pt modelId="{A84C5F10-025A-4CD7-A897-87BC6A840B82}" type="pres">
      <dgm:prSet presAssocID="{3D56EBFA-3F1C-4A87-B6D4-1CAC3787425E}" presName="hierChild1" presStyleCnt="0">
        <dgm:presLayoutVars>
          <dgm:orgChart val="1"/>
          <dgm:chPref val="1"/>
          <dgm:dir/>
          <dgm:animOne val="branch"/>
          <dgm:animLvl val="lvl"/>
          <dgm:resizeHandles/>
        </dgm:presLayoutVars>
      </dgm:prSet>
      <dgm:spPr/>
      <dgm:t>
        <a:bodyPr/>
        <a:lstStyle/>
        <a:p>
          <a:endParaRPr lang="ru-RU"/>
        </a:p>
      </dgm:t>
    </dgm:pt>
    <dgm:pt modelId="{D3892DA8-9E85-4C16-82C6-98227343E466}" type="pres">
      <dgm:prSet presAssocID="{0FE3B71E-F9B7-41AD-B3A8-C2904C426EAB}" presName="hierRoot1" presStyleCnt="0">
        <dgm:presLayoutVars>
          <dgm:hierBranch val="init"/>
        </dgm:presLayoutVars>
      </dgm:prSet>
      <dgm:spPr/>
    </dgm:pt>
    <dgm:pt modelId="{341E569D-548F-4209-B8CA-A67AED853135}" type="pres">
      <dgm:prSet presAssocID="{0FE3B71E-F9B7-41AD-B3A8-C2904C426EAB}" presName="rootComposite1" presStyleCnt="0"/>
      <dgm:spPr/>
    </dgm:pt>
    <dgm:pt modelId="{C59FA5B9-713B-48B4-9099-24E0F3E68B62}" type="pres">
      <dgm:prSet presAssocID="{0FE3B71E-F9B7-41AD-B3A8-C2904C426EAB}" presName="rootText1" presStyleLbl="node0" presStyleIdx="0" presStyleCnt="1" custLinFactNeighborY="-22615">
        <dgm:presLayoutVars>
          <dgm:chPref val="3"/>
        </dgm:presLayoutVars>
      </dgm:prSet>
      <dgm:spPr>
        <a:prstGeom prst="rect">
          <a:avLst/>
        </a:prstGeom>
      </dgm:spPr>
      <dgm:t>
        <a:bodyPr/>
        <a:lstStyle/>
        <a:p>
          <a:endParaRPr lang="ru-RU"/>
        </a:p>
      </dgm:t>
    </dgm:pt>
    <dgm:pt modelId="{F7FA46B7-5E8E-48A1-99AB-ACEDC51D6937}" type="pres">
      <dgm:prSet presAssocID="{0FE3B71E-F9B7-41AD-B3A8-C2904C426EAB}" presName="rootConnector1" presStyleLbl="node1" presStyleIdx="0" presStyleCnt="0"/>
      <dgm:spPr/>
      <dgm:t>
        <a:bodyPr/>
        <a:lstStyle/>
        <a:p>
          <a:endParaRPr lang="ru-RU"/>
        </a:p>
      </dgm:t>
    </dgm:pt>
    <dgm:pt modelId="{0539B8E5-5E85-4AB1-9BF5-2C17A89BD9EA}" type="pres">
      <dgm:prSet presAssocID="{0FE3B71E-F9B7-41AD-B3A8-C2904C426EAB}" presName="hierChild2" presStyleCnt="0"/>
      <dgm:spPr/>
    </dgm:pt>
    <dgm:pt modelId="{E161FC34-9B39-45D9-AA1D-BC1241ABE3AC}" type="pres">
      <dgm:prSet presAssocID="{338C4834-99FB-43BA-A322-E3E93414A9F9}" presName="Name37" presStyleLbl="parChTrans1D2" presStyleIdx="0" presStyleCnt="3"/>
      <dgm:spPr>
        <a:custGeom>
          <a:avLst/>
          <a:gdLst/>
          <a:ahLst/>
          <a:cxnLst/>
          <a:rect l="0" t="0" r="0" b="0"/>
          <a:pathLst>
            <a:path>
              <a:moveTo>
                <a:pt x="1630839" y="0"/>
              </a:moveTo>
              <a:lnTo>
                <a:pt x="1630839" y="141519"/>
              </a:lnTo>
              <a:lnTo>
                <a:pt x="0" y="141519"/>
              </a:lnTo>
              <a:lnTo>
                <a:pt x="0" y="283038"/>
              </a:lnTo>
            </a:path>
          </a:pathLst>
        </a:custGeom>
      </dgm:spPr>
      <dgm:t>
        <a:bodyPr/>
        <a:lstStyle/>
        <a:p>
          <a:endParaRPr lang="ru-RU"/>
        </a:p>
      </dgm:t>
    </dgm:pt>
    <dgm:pt modelId="{D42191D8-2370-482D-BCB5-76696389716C}" type="pres">
      <dgm:prSet presAssocID="{D56EAFCC-E8E0-46B5-A944-17B4767FBA23}" presName="hierRoot2" presStyleCnt="0">
        <dgm:presLayoutVars>
          <dgm:hierBranch val="init"/>
        </dgm:presLayoutVars>
      </dgm:prSet>
      <dgm:spPr/>
    </dgm:pt>
    <dgm:pt modelId="{C9688A41-76F0-4339-89E2-8E66624363B3}" type="pres">
      <dgm:prSet presAssocID="{D56EAFCC-E8E0-46B5-A944-17B4767FBA23}" presName="rootComposite" presStyleCnt="0"/>
      <dgm:spPr/>
    </dgm:pt>
    <dgm:pt modelId="{AA798B71-4EE3-4DF3-8106-870AB99C8E4B}" type="pres">
      <dgm:prSet presAssocID="{D56EAFCC-E8E0-46B5-A944-17B4767FBA23}" presName="rootText" presStyleLbl="node2" presStyleIdx="0" presStyleCnt="3">
        <dgm:presLayoutVars>
          <dgm:chPref val="3"/>
        </dgm:presLayoutVars>
      </dgm:prSet>
      <dgm:spPr>
        <a:prstGeom prst="rect">
          <a:avLst/>
        </a:prstGeom>
      </dgm:spPr>
      <dgm:t>
        <a:bodyPr/>
        <a:lstStyle/>
        <a:p>
          <a:endParaRPr lang="ru-RU"/>
        </a:p>
      </dgm:t>
    </dgm:pt>
    <dgm:pt modelId="{92BD60AC-4CF5-4E65-B7B1-5AE20C08A0DC}" type="pres">
      <dgm:prSet presAssocID="{D56EAFCC-E8E0-46B5-A944-17B4767FBA23}" presName="rootConnector" presStyleLbl="node2" presStyleIdx="0" presStyleCnt="3"/>
      <dgm:spPr/>
      <dgm:t>
        <a:bodyPr/>
        <a:lstStyle/>
        <a:p>
          <a:endParaRPr lang="ru-RU"/>
        </a:p>
      </dgm:t>
    </dgm:pt>
    <dgm:pt modelId="{738F6CB2-EA92-4AE7-B0FF-1029C1D2F997}" type="pres">
      <dgm:prSet presAssocID="{D56EAFCC-E8E0-46B5-A944-17B4767FBA23}" presName="hierChild4" presStyleCnt="0"/>
      <dgm:spPr/>
    </dgm:pt>
    <dgm:pt modelId="{D62FA1AF-B92C-4484-BEF0-C1769721290B}" type="pres">
      <dgm:prSet presAssocID="{D56EAFCC-E8E0-46B5-A944-17B4767FBA23}" presName="hierChild5" presStyleCnt="0"/>
      <dgm:spPr/>
    </dgm:pt>
    <dgm:pt modelId="{88F0CF6F-CE4B-4D95-8538-16539CD5C594}" type="pres">
      <dgm:prSet presAssocID="{076D182E-8117-4584-9A28-5BC871FC273B}" presName="Name37" presStyleLbl="parChTrans1D2" presStyleIdx="1" presStyleCnt="3"/>
      <dgm:spPr>
        <a:custGeom>
          <a:avLst/>
          <a:gdLst/>
          <a:ahLst/>
          <a:cxnLst/>
          <a:rect l="0" t="0" r="0" b="0"/>
          <a:pathLst>
            <a:path>
              <a:moveTo>
                <a:pt x="45720" y="0"/>
              </a:moveTo>
              <a:lnTo>
                <a:pt x="45720" y="283038"/>
              </a:lnTo>
            </a:path>
          </a:pathLst>
        </a:custGeom>
      </dgm:spPr>
      <dgm:t>
        <a:bodyPr/>
        <a:lstStyle/>
        <a:p>
          <a:endParaRPr lang="ru-RU"/>
        </a:p>
      </dgm:t>
    </dgm:pt>
    <dgm:pt modelId="{14C14018-ACB7-4542-88D0-F1B171728060}" type="pres">
      <dgm:prSet presAssocID="{F864DE00-28C0-4599-8F05-2C2DC5CC9FAA}" presName="hierRoot2" presStyleCnt="0">
        <dgm:presLayoutVars>
          <dgm:hierBranch val="init"/>
        </dgm:presLayoutVars>
      </dgm:prSet>
      <dgm:spPr/>
    </dgm:pt>
    <dgm:pt modelId="{0737A0D1-3DB7-47B9-ACCD-7109F7B3ED79}" type="pres">
      <dgm:prSet presAssocID="{F864DE00-28C0-4599-8F05-2C2DC5CC9FAA}" presName="rootComposite" presStyleCnt="0"/>
      <dgm:spPr/>
    </dgm:pt>
    <dgm:pt modelId="{E531FC4C-FC71-495B-B317-DA8BA1B774DB}" type="pres">
      <dgm:prSet presAssocID="{F864DE00-28C0-4599-8F05-2C2DC5CC9FAA}" presName="rootText" presStyleLbl="node2" presStyleIdx="1" presStyleCnt="3">
        <dgm:presLayoutVars>
          <dgm:chPref val="3"/>
        </dgm:presLayoutVars>
      </dgm:prSet>
      <dgm:spPr>
        <a:prstGeom prst="rect">
          <a:avLst/>
        </a:prstGeom>
      </dgm:spPr>
      <dgm:t>
        <a:bodyPr/>
        <a:lstStyle/>
        <a:p>
          <a:endParaRPr lang="ru-RU"/>
        </a:p>
      </dgm:t>
    </dgm:pt>
    <dgm:pt modelId="{9B717160-21BB-434D-A769-76A4AD8455B6}" type="pres">
      <dgm:prSet presAssocID="{F864DE00-28C0-4599-8F05-2C2DC5CC9FAA}" presName="rootConnector" presStyleLbl="node2" presStyleIdx="1" presStyleCnt="3"/>
      <dgm:spPr/>
      <dgm:t>
        <a:bodyPr/>
        <a:lstStyle/>
        <a:p>
          <a:endParaRPr lang="ru-RU"/>
        </a:p>
      </dgm:t>
    </dgm:pt>
    <dgm:pt modelId="{0865BF51-C132-4915-A520-08280CB58DA7}" type="pres">
      <dgm:prSet presAssocID="{F864DE00-28C0-4599-8F05-2C2DC5CC9FAA}" presName="hierChild4" presStyleCnt="0"/>
      <dgm:spPr/>
    </dgm:pt>
    <dgm:pt modelId="{554EA8D2-E95A-4EA8-AA37-8C316D017633}" type="pres">
      <dgm:prSet presAssocID="{F864DE00-28C0-4599-8F05-2C2DC5CC9FAA}" presName="hierChild5" presStyleCnt="0"/>
      <dgm:spPr/>
    </dgm:pt>
    <dgm:pt modelId="{E4B52D9E-BD6B-4631-97D7-D11C36C3C10F}" type="pres">
      <dgm:prSet presAssocID="{EF232C67-32B6-4B23-8C00-EC169045C368}" presName="Name37" presStyleLbl="parChTrans1D2" presStyleIdx="2" presStyleCnt="3"/>
      <dgm:spPr>
        <a:custGeom>
          <a:avLst/>
          <a:gdLst/>
          <a:ahLst/>
          <a:cxnLst/>
          <a:rect l="0" t="0" r="0" b="0"/>
          <a:pathLst>
            <a:path>
              <a:moveTo>
                <a:pt x="0" y="0"/>
              </a:moveTo>
              <a:lnTo>
                <a:pt x="0" y="141519"/>
              </a:lnTo>
              <a:lnTo>
                <a:pt x="1630839" y="141519"/>
              </a:lnTo>
              <a:lnTo>
                <a:pt x="1630839" y="283038"/>
              </a:lnTo>
            </a:path>
          </a:pathLst>
        </a:custGeom>
      </dgm:spPr>
      <dgm:t>
        <a:bodyPr/>
        <a:lstStyle/>
        <a:p>
          <a:endParaRPr lang="ru-RU"/>
        </a:p>
      </dgm:t>
    </dgm:pt>
    <dgm:pt modelId="{D205D7FE-3956-44A3-9CDB-9EC47B01D975}" type="pres">
      <dgm:prSet presAssocID="{56AE5CF6-4BC5-4FC3-AE51-F7016567BCEF}" presName="hierRoot2" presStyleCnt="0">
        <dgm:presLayoutVars>
          <dgm:hierBranch val="init"/>
        </dgm:presLayoutVars>
      </dgm:prSet>
      <dgm:spPr/>
    </dgm:pt>
    <dgm:pt modelId="{897369E1-91CE-4A18-9C2B-C92F295DC15C}" type="pres">
      <dgm:prSet presAssocID="{56AE5CF6-4BC5-4FC3-AE51-F7016567BCEF}" presName="rootComposite" presStyleCnt="0"/>
      <dgm:spPr/>
    </dgm:pt>
    <dgm:pt modelId="{12B14C8E-050F-422C-B221-19566B93CE70}" type="pres">
      <dgm:prSet presAssocID="{56AE5CF6-4BC5-4FC3-AE51-F7016567BCEF}" presName="rootText" presStyleLbl="node2" presStyleIdx="2" presStyleCnt="3">
        <dgm:presLayoutVars>
          <dgm:chPref val="3"/>
        </dgm:presLayoutVars>
      </dgm:prSet>
      <dgm:spPr>
        <a:prstGeom prst="rect">
          <a:avLst/>
        </a:prstGeom>
      </dgm:spPr>
      <dgm:t>
        <a:bodyPr/>
        <a:lstStyle/>
        <a:p>
          <a:endParaRPr lang="ru-RU"/>
        </a:p>
      </dgm:t>
    </dgm:pt>
    <dgm:pt modelId="{634B1AF5-946E-49AE-ADB9-2C87D939966E}" type="pres">
      <dgm:prSet presAssocID="{56AE5CF6-4BC5-4FC3-AE51-F7016567BCEF}" presName="rootConnector" presStyleLbl="node2" presStyleIdx="2" presStyleCnt="3"/>
      <dgm:spPr/>
      <dgm:t>
        <a:bodyPr/>
        <a:lstStyle/>
        <a:p>
          <a:endParaRPr lang="ru-RU"/>
        </a:p>
      </dgm:t>
    </dgm:pt>
    <dgm:pt modelId="{5926F70E-143D-446B-A473-D7BBF1BE0919}" type="pres">
      <dgm:prSet presAssocID="{56AE5CF6-4BC5-4FC3-AE51-F7016567BCEF}" presName="hierChild4" presStyleCnt="0"/>
      <dgm:spPr/>
    </dgm:pt>
    <dgm:pt modelId="{87CAD32D-61F2-47A4-A586-14255BC667AB}" type="pres">
      <dgm:prSet presAssocID="{56AE5CF6-4BC5-4FC3-AE51-F7016567BCEF}" presName="hierChild5" presStyleCnt="0"/>
      <dgm:spPr/>
    </dgm:pt>
    <dgm:pt modelId="{8515CA5D-DC50-45B3-A303-5DA47ACCCA3F}" type="pres">
      <dgm:prSet presAssocID="{0FE3B71E-F9B7-41AD-B3A8-C2904C426EAB}" presName="hierChild3" presStyleCnt="0"/>
      <dgm:spPr/>
    </dgm:pt>
  </dgm:ptLst>
  <dgm:cxnLst>
    <dgm:cxn modelId="{F173A3F8-BB23-49B1-BC36-048E40BE01E0}" type="presOf" srcId="{56AE5CF6-4BC5-4FC3-AE51-F7016567BCEF}" destId="{634B1AF5-946E-49AE-ADB9-2C87D939966E}" srcOrd="1" destOrd="0" presId="urn:microsoft.com/office/officeart/2005/8/layout/orgChart1"/>
    <dgm:cxn modelId="{51210F0B-CC90-4C19-8CD3-A06AB8EBDA38}" srcId="{0FE3B71E-F9B7-41AD-B3A8-C2904C426EAB}" destId="{F864DE00-28C0-4599-8F05-2C2DC5CC9FAA}" srcOrd="1" destOrd="0" parTransId="{076D182E-8117-4584-9A28-5BC871FC273B}" sibTransId="{F31E38BB-2298-438A-B96D-39434923FCEE}"/>
    <dgm:cxn modelId="{88DF0BD1-68D2-47E1-B584-9C02B56FAD02}" type="presOf" srcId="{D56EAFCC-E8E0-46B5-A944-17B4767FBA23}" destId="{AA798B71-4EE3-4DF3-8106-870AB99C8E4B}" srcOrd="0" destOrd="0" presId="urn:microsoft.com/office/officeart/2005/8/layout/orgChart1"/>
    <dgm:cxn modelId="{C292EDC3-17A6-4600-99ED-B2105D4FED78}" type="presOf" srcId="{0FE3B71E-F9B7-41AD-B3A8-C2904C426EAB}" destId="{C59FA5B9-713B-48B4-9099-24E0F3E68B62}" srcOrd="0" destOrd="0" presId="urn:microsoft.com/office/officeart/2005/8/layout/orgChart1"/>
    <dgm:cxn modelId="{9ABD1004-E5EA-43AF-9AEC-4FF51FC49BAD}" type="presOf" srcId="{0FE3B71E-F9B7-41AD-B3A8-C2904C426EAB}" destId="{F7FA46B7-5E8E-48A1-99AB-ACEDC51D6937}" srcOrd="1" destOrd="0" presId="urn:microsoft.com/office/officeart/2005/8/layout/orgChart1"/>
    <dgm:cxn modelId="{0DB5D5B5-A902-4234-97C0-ACF641973C4E}" type="presOf" srcId="{338C4834-99FB-43BA-A322-E3E93414A9F9}" destId="{E161FC34-9B39-45D9-AA1D-BC1241ABE3AC}" srcOrd="0" destOrd="0" presId="urn:microsoft.com/office/officeart/2005/8/layout/orgChart1"/>
    <dgm:cxn modelId="{4E8B0002-036E-4BAE-95CA-43E92A07828F}" type="presOf" srcId="{D56EAFCC-E8E0-46B5-A944-17B4767FBA23}" destId="{92BD60AC-4CF5-4E65-B7B1-5AE20C08A0DC}" srcOrd="1" destOrd="0" presId="urn:microsoft.com/office/officeart/2005/8/layout/orgChart1"/>
    <dgm:cxn modelId="{69AA4040-013B-4A56-9658-7C76070D5C41}" type="presOf" srcId="{076D182E-8117-4584-9A28-5BC871FC273B}" destId="{88F0CF6F-CE4B-4D95-8538-16539CD5C594}" srcOrd="0" destOrd="0" presId="urn:microsoft.com/office/officeart/2005/8/layout/orgChart1"/>
    <dgm:cxn modelId="{E7E96A5D-EB1A-426D-9054-D0E37C5B0377}" srcId="{0FE3B71E-F9B7-41AD-B3A8-C2904C426EAB}" destId="{D56EAFCC-E8E0-46B5-A944-17B4767FBA23}" srcOrd="0" destOrd="0" parTransId="{338C4834-99FB-43BA-A322-E3E93414A9F9}" sibTransId="{7C555DE7-4A1D-4478-9E47-06CDDDF6A150}"/>
    <dgm:cxn modelId="{76A8D217-E2FE-4683-B99F-8DFCF15FF997}" srcId="{3D56EBFA-3F1C-4A87-B6D4-1CAC3787425E}" destId="{0FE3B71E-F9B7-41AD-B3A8-C2904C426EAB}" srcOrd="0" destOrd="0" parTransId="{F955AEBF-05A5-4C94-9C42-D47AB7670E57}" sibTransId="{381F28FB-BCB1-4309-8EF2-10E4B3352489}"/>
    <dgm:cxn modelId="{DCC66BA5-E18F-44C1-BAD8-C8BDE408F200}" type="presOf" srcId="{EF232C67-32B6-4B23-8C00-EC169045C368}" destId="{E4B52D9E-BD6B-4631-97D7-D11C36C3C10F}" srcOrd="0" destOrd="0" presId="urn:microsoft.com/office/officeart/2005/8/layout/orgChart1"/>
    <dgm:cxn modelId="{C886CFEE-53F3-4075-BC31-1590B0F146EE}" type="presOf" srcId="{56AE5CF6-4BC5-4FC3-AE51-F7016567BCEF}" destId="{12B14C8E-050F-422C-B221-19566B93CE70}" srcOrd="0" destOrd="0" presId="urn:microsoft.com/office/officeart/2005/8/layout/orgChart1"/>
    <dgm:cxn modelId="{EDBE8B03-D11A-4B5F-BFFB-CD2AE6E24E23}" type="presOf" srcId="{F864DE00-28C0-4599-8F05-2C2DC5CC9FAA}" destId="{E531FC4C-FC71-495B-B317-DA8BA1B774DB}" srcOrd="0" destOrd="0" presId="urn:microsoft.com/office/officeart/2005/8/layout/orgChart1"/>
    <dgm:cxn modelId="{FD3489F2-8C03-49A0-A96F-F7320B7FDCC8}" type="presOf" srcId="{3D56EBFA-3F1C-4A87-B6D4-1CAC3787425E}" destId="{A84C5F10-025A-4CD7-A897-87BC6A840B82}" srcOrd="0" destOrd="0" presId="urn:microsoft.com/office/officeart/2005/8/layout/orgChart1"/>
    <dgm:cxn modelId="{DB1DFC2B-BB4C-4616-BB9B-4CA2668A203C}" srcId="{0FE3B71E-F9B7-41AD-B3A8-C2904C426EAB}" destId="{56AE5CF6-4BC5-4FC3-AE51-F7016567BCEF}" srcOrd="2" destOrd="0" parTransId="{EF232C67-32B6-4B23-8C00-EC169045C368}" sibTransId="{867CEEBE-B70A-4870-86D5-D3DD7D674A39}"/>
    <dgm:cxn modelId="{7F6A2A50-4D65-4BD7-B712-F648D6C25EBB}" type="presOf" srcId="{F864DE00-28C0-4599-8F05-2C2DC5CC9FAA}" destId="{9B717160-21BB-434D-A769-76A4AD8455B6}" srcOrd="1" destOrd="0" presId="urn:microsoft.com/office/officeart/2005/8/layout/orgChart1"/>
    <dgm:cxn modelId="{A662F15A-658E-427D-8312-DF0279D635E0}" type="presParOf" srcId="{A84C5F10-025A-4CD7-A897-87BC6A840B82}" destId="{D3892DA8-9E85-4C16-82C6-98227343E466}" srcOrd="0" destOrd="0" presId="urn:microsoft.com/office/officeart/2005/8/layout/orgChart1"/>
    <dgm:cxn modelId="{FC8EAD85-DB90-490B-B332-DF450681A879}" type="presParOf" srcId="{D3892DA8-9E85-4C16-82C6-98227343E466}" destId="{341E569D-548F-4209-B8CA-A67AED853135}" srcOrd="0" destOrd="0" presId="urn:microsoft.com/office/officeart/2005/8/layout/orgChart1"/>
    <dgm:cxn modelId="{F1E1C3DB-6F99-4B0C-8313-4961605AD3BB}" type="presParOf" srcId="{341E569D-548F-4209-B8CA-A67AED853135}" destId="{C59FA5B9-713B-48B4-9099-24E0F3E68B62}" srcOrd="0" destOrd="0" presId="urn:microsoft.com/office/officeart/2005/8/layout/orgChart1"/>
    <dgm:cxn modelId="{D801C979-7252-469C-B8DE-4DB80FE59243}" type="presParOf" srcId="{341E569D-548F-4209-B8CA-A67AED853135}" destId="{F7FA46B7-5E8E-48A1-99AB-ACEDC51D6937}" srcOrd="1" destOrd="0" presId="urn:microsoft.com/office/officeart/2005/8/layout/orgChart1"/>
    <dgm:cxn modelId="{FD17B8C6-22C4-4EE2-BF89-8AA82B06F889}" type="presParOf" srcId="{D3892DA8-9E85-4C16-82C6-98227343E466}" destId="{0539B8E5-5E85-4AB1-9BF5-2C17A89BD9EA}" srcOrd="1" destOrd="0" presId="urn:microsoft.com/office/officeart/2005/8/layout/orgChart1"/>
    <dgm:cxn modelId="{29D4057F-F053-47E4-BB06-248B61660BF2}" type="presParOf" srcId="{0539B8E5-5E85-4AB1-9BF5-2C17A89BD9EA}" destId="{E161FC34-9B39-45D9-AA1D-BC1241ABE3AC}" srcOrd="0" destOrd="0" presId="urn:microsoft.com/office/officeart/2005/8/layout/orgChart1"/>
    <dgm:cxn modelId="{4616BA90-2553-4BCD-8ECC-9C3B7DCB3CC0}" type="presParOf" srcId="{0539B8E5-5E85-4AB1-9BF5-2C17A89BD9EA}" destId="{D42191D8-2370-482D-BCB5-76696389716C}" srcOrd="1" destOrd="0" presId="urn:microsoft.com/office/officeart/2005/8/layout/orgChart1"/>
    <dgm:cxn modelId="{79D53915-2DAE-496B-A39F-34E2F1DC48A5}" type="presParOf" srcId="{D42191D8-2370-482D-BCB5-76696389716C}" destId="{C9688A41-76F0-4339-89E2-8E66624363B3}" srcOrd="0" destOrd="0" presId="urn:microsoft.com/office/officeart/2005/8/layout/orgChart1"/>
    <dgm:cxn modelId="{4DC94923-C06A-494A-9B73-C20DF68C6600}" type="presParOf" srcId="{C9688A41-76F0-4339-89E2-8E66624363B3}" destId="{AA798B71-4EE3-4DF3-8106-870AB99C8E4B}" srcOrd="0" destOrd="0" presId="urn:microsoft.com/office/officeart/2005/8/layout/orgChart1"/>
    <dgm:cxn modelId="{D8966E0F-8D51-4854-9013-F48F999C115B}" type="presParOf" srcId="{C9688A41-76F0-4339-89E2-8E66624363B3}" destId="{92BD60AC-4CF5-4E65-B7B1-5AE20C08A0DC}" srcOrd="1" destOrd="0" presId="urn:microsoft.com/office/officeart/2005/8/layout/orgChart1"/>
    <dgm:cxn modelId="{217B979D-71AC-43D4-B600-7D50ED8D1012}" type="presParOf" srcId="{D42191D8-2370-482D-BCB5-76696389716C}" destId="{738F6CB2-EA92-4AE7-B0FF-1029C1D2F997}" srcOrd="1" destOrd="0" presId="urn:microsoft.com/office/officeart/2005/8/layout/orgChart1"/>
    <dgm:cxn modelId="{F08A8665-8A29-47F7-9B32-709747E20584}" type="presParOf" srcId="{D42191D8-2370-482D-BCB5-76696389716C}" destId="{D62FA1AF-B92C-4484-BEF0-C1769721290B}" srcOrd="2" destOrd="0" presId="urn:microsoft.com/office/officeart/2005/8/layout/orgChart1"/>
    <dgm:cxn modelId="{DF9C35EA-70CB-4A68-AC84-C0A0202C7092}" type="presParOf" srcId="{0539B8E5-5E85-4AB1-9BF5-2C17A89BD9EA}" destId="{88F0CF6F-CE4B-4D95-8538-16539CD5C594}" srcOrd="2" destOrd="0" presId="urn:microsoft.com/office/officeart/2005/8/layout/orgChart1"/>
    <dgm:cxn modelId="{ED058261-7C3F-4FAF-800C-716821DB0F8B}" type="presParOf" srcId="{0539B8E5-5E85-4AB1-9BF5-2C17A89BD9EA}" destId="{14C14018-ACB7-4542-88D0-F1B171728060}" srcOrd="3" destOrd="0" presId="urn:microsoft.com/office/officeart/2005/8/layout/orgChart1"/>
    <dgm:cxn modelId="{FAAC6DBF-3E35-4BFE-900E-994FD682BF56}" type="presParOf" srcId="{14C14018-ACB7-4542-88D0-F1B171728060}" destId="{0737A0D1-3DB7-47B9-ACCD-7109F7B3ED79}" srcOrd="0" destOrd="0" presId="urn:microsoft.com/office/officeart/2005/8/layout/orgChart1"/>
    <dgm:cxn modelId="{6EE1F039-6809-4A4E-AEE5-C9F8F60E3077}" type="presParOf" srcId="{0737A0D1-3DB7-47B9-ACCD-7109F7B3ED79}" destId="{E531FC4C-FC71-495B-B317-DA8BA1B774DB}" srcOrd="0" destOrd="0" presId="urn:microsoft.com/office/officeart/2005/8/layout/orgChart1"/>
    <dgm:cxn modelId="{8BD67844-247A-4103-A448-BAC3C3CC38D6}" type="presParOf" srcId="{0737A0D1-3DB7-47B9-ACCD-7109F7B3ED79}" destId="{9B717160-21BB-434D-A769-76A4AD8455B6}" srcOrd="1" destOrd="0" presId="urn:microsoft.com/office/officeart/2005/8/layout/orgChart1"/>
    <dgm:cxn modelId="{06436360-54BA-4979-B073-F94EABBEACC1}" type="presParOf" srcId="{14C14018-ACB7-4542-88D0-F1B171728060}" destId="{0865BF51-C132-4915-A520-08280CB58DA7}" srcOrd="1" destOrd="0" presId="urn:microsoft.com/office/officeart/2005/8/layout/orgChart1"/>
    <dgm:cxn modelId="{72D2F673-0A10-4074-9B40-4E0A807DE23B}" type="presParOf" srcId="{14C14018-ACB7-4542-88D0-F1B171728060}" destId="{554EA8D2-E95A-4EA8-AA37-8C316D017633}" srcOrd="2" destOrd="0" presId="urn:microsoft.com/office/officeart/2005/8/layout/orgChart1"/>
    <dgm:cxn modelId="{92F81952-D34B-4057-AA64-9ED66D2C9E68}" type="presParOf" srcId="{0539B8E5-5E85-4AB1-9BF5-2C17A89BD9EA}" destId="{E4B52D9E-BD6B-4631-97D7-D11C36C3C10F}" srcOrd="4" destOrd="0" presId="urn:microsoft.com/office/officeart/2005/8/layout/orgChart1"/>
    <dgm:cxn modelId="{81605193-0851-4F7C-AA3C-9694AD9A0142}" type="presParOf" srcId="{0539B8E5-5E85-4AB1-9BF5-2C17A89BD9EA}" destId="{D205D7FE-3956-44A3-9CDB-9EC47B01D975}" srcOrd="5" destOrd="0" presId="urn:microsoft.com/office/officeart/2005/8/layout/orgChart1"/>
    <dgm:cxn modelId="{D18E6F5E-3473-4022-AC36-54A4270A0430}" type="presParOf" srcId="{D205D7FE-3956-44A3-9CDB-9EC47B01D975}" destId="{897369E1-91CE-4A18-9C2B-C92F295DC15C}" srcOrd="0" destOrd="0" presId="urn:microsoft.com/office/officeart/2005/8/layout/orgChart1"/>
    <dgm:cxn modelId="{05BF06CD-8D76-42B0-A51E-B56B5A58970F}" type="presParOf" srcId="{897369E1-91CE-4A18-9C2B-C92F295DC15C}" destId="{12B14C8E-050F-422C-B221-19566B93CE70}" srcOrd="0" destOrd="0" presId="urn:microsoft.com/office/officeart/2005/8/layout/orgChart1"/>
    <dgm:cxn modelId="{305D9AEA-32D6-4675-A42D-9CD99ED26DB3}" type="presParOf" srcId="{897369E1-91CE-4A18-9C2B-C92F295DC15C}" destId="{634B1AF5-946E-49AE-ADB9-2C87D939966E}" srcOrd="1" destOrd="0" presId="urn:microsoft.com/office/officeart/2005/8/layout/orgChart1"/>
    <dgm:cxn modelId="{D221EBF1-250A-4920-930E-A20D429C30D5}" type="presParOf" srcId="{D205D7FE-3956-44A3-9CDB-9EC47B01D975}" destId="{5926F70E-143D-446B-A473-D7BBF1BE0919}" srcOrd="1" destOrd="0" presId="urn:microsoft.com/office/officeart/2005/8/layout/orgChart1"/>
    <dgm:cxn modelId="{A2F75829-6CDE-426F-87EC-0C3B5326CE6E}" type="presParOf" srcId="{D205D7FE-3956-44A3-9CDB-9EC47B01D975}" destId="{87CAD32D-61F2-47A4-A586-14255BC667AB}" srcOrd="2" destOrd="0" presId="urn:microsoft.com/office/officeart/2005/8/layout/orgChart1"/>
    <dgm:cxn modelId="{4BC033CE-C26B-45A4-AEB2-E4B41649AFBA}" type="presParOf" srcId="{D3892DA8-9E85-4C16-82C6-98227343E466}" destId="{8515CA5D-DC50-45B3-A303-5DA47ACCCA3F}"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AAB091-3428-4420-8BB9-E60F2AE10188}"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ru-RU"/>
        </a:p>
      </dgm:t>
    </dgm:pt>
    <dgm:pt modelId="{96F4B650-9385-433C-B18E-17DD1BD7FB71}">
      <dgm:prSet phldrT="[Text]" custT="1"/>
      <dgm:spPr>
        <a:xfrm>
          <a:off x="1795690" y="603"/>
          <a:ext cx="1094919" cy="547459"/>
        </a:xfrm>
      </dgm:spPr>
      <dgm:t>
        <a:bodyPr/>
        <a:lstStyle/>
        <a:p>
          <a:pPr>
            <a:buNone/>
          </a:pPr>
          <a:r>
            <a:rPr lang="ru-RU" sz="1400">
              <a:latin typeface="Times New Roman" panose="02020603050405020304" pitchFamily="18" charset="0"/>
              <a:ea typeface="+mn-ea"/>
              <a:cs typeface="Times New Roman" panose="02020603050405020304" pitchFamily="18" charset="0"/>
            </a:rPr>
            <a:t>Кәсіпкерлік</a:t>
          </a:r>
        </a:p>
      </dgm:t>
    </dgm:pt>
    <dgm:pt modelId="{6C359197-3065-442D-A177-F66501C22EC4}" type="parTrans" cxnId="{50CC040D-2D81-4E69-87D0-D15B9EB82606}">
      <dgm:prSet/>
      <dgm:spPr/>
      <dgm:t>
        <a:bodyPr/>
        <a:lstStyle/>
        <a:p>
          <a:endParaRPr lang="ru-RU"/>
        </a:p>
      </dgm:t>
    </dgm:pt>
    <dgm:pt modelId="{094B5CEF-D631-4F5D-A789-8600B6669930}" type="sibTrans" cxnId="{50CC040D-2D81-4E69-87D0-D15B9EB82606}">
      <dgm:prSet/>
      <dgm:spPr>
        <a:xfrm rot="3600000">
          <a:off x="2509898" y="961469"/>
          <a:ext cx="570565" cy="191610"/>
        </a:xfrm>
      </dgm:spPr>
      <dgm:t>
        <a:bodyPr/>
        <a:lstStyle/>
        <a:p>
          <a:pPr>
            <a:buNone/>
          </a:pPr>
          <a:endParaRPr lang="ru-RU">
            <a:solidFill>
              <a:sysClr val="window" lastClr="FFFFFF"/>
            </a:solidFill>
            <a:latin typeface="Calibri" panose="020F0502020204030204"/>
            <a:ea typeface="+mn-ea"/>
            <a:cs typeface="+mn-cs"/>
          </a:endParaRPr>
        </a:p>
      </dgm:t>
    </dgm:pt>
    <dgm:pt modelId="{99447604-D1F5-45B8-8B3A-0D00CACA6C98}">
      <dgm:prSet phldrT="[Text]" custT="1"/>
      <dgm:spPr>
        <a:xfrm>
          <a:off x="2699753" y="1566486"/>
          <a:ext cx="1094919" cy="547459"/>
        </a:xfrm>
      </dgm:spPr>
      <dgm:t>
        <a:bodyPr/>
        <a:lstStyle/>
        <a:p>
          <a:pPr>
            <a:buNone/>
          </a:pPr>
          <a:r>
            <a:rPr lang="kk-KZ" sz="1400">
              <a:latin typeface="Times New Roman" panose="02020603050405020304" pitchFamily="18" charset="0"/>
              <a:ea typeface="+mn-ea"/>
              <a:cs typeface="Times New Roman" panose="02020603050405020304" pitchFamily="18" charset="0"/>
            </a:rPr>
            <a:t>Пайда</a:t>
          </a:r>
          <a:endParaRPr lang="ru-RU" sz="1400">
            <a:latin typeface="Times New Roman" panose="02020603050405020304" pitchFamily="18" charset="0"/>
            <a:ea typeface="+mn-ea"/>
            <a:cs typeface="Times New Roman" panose="02020603050405020304" pitchFamily="18" charset="0"/>
          </a:endParaRPr>
        </a:p>
      </dgm:t>
    </dgm:pt>
    <dgm:pt modelId="{5C3B7E83-6D8A-4DCC-B63C-1CD8ACC86DD9}" type="parTrans" cxnId="{A24401F9-2BA8-4245-A50C-BBEF906E9A18}">
      <dgm:prSet/>
      <dgm:spPr/>
      <dgm:t>
        <a:bodyPr/>
        <a:lstStyle/>
        <a:p>
          <a:endParaRPr lang="ru-RU"/>
        </a:p>
      </dgm:t>
    </dgm:pt>
    <dgm:pt modelId="{34FA3EF7-7AF3-4C27-B98D-FB8EAFBDBA08}" type="sibTrans" cxnId="{A24401F9-2BA8-4245-A50C-BBEF906E9A18}">
      <dgm:prSet/>
      <dgm:spPr>
        <a:xfrm rot="10800000">
          <a:off x="2057867" y="1744411"/>
          <a:ext cx="570565" cy="191610"/>
        </a:xfrm>
      </dgm:spPr>
      <dgm:t>
        <a:bodyPr/>
        <a:lstStyle/>
        <a:p>
          <a:pPr>
            <a:buNone/>
          </a:pPr>
          <a:endParaRPr lang="ru-RU">
            <a:solidFill>
              <a:sysClr val="window" lastClr="FFFFFF"/>
            </a:solidFill>
            <a:latin typeface="Calibri" panose="020F0502020204030204"/>
            <a:ea typeface="+mn-ea"/>
            <a:cs typeface="+mn-cs"/>
          </a:endParaRPr>
        </a:p>
      </dgm:t>
    </dgm:pt>
    <dgm:pt modelId="{12294941-134D-479B-A30A-8B2A167A2605}">
      <dgm:prSet phldrT="[Text]" custT="1"/>
      <dgm:spPr>
        <a:xfrm>
          <a:off x="891627" y="1566486"/>
          <a:ext cx="1094919" cy="547459"/>
        </a:xfrm>
      </dgm:spPr>
      <dgm:t>
        <a:bodyPr/>
        <a:lstStyle/>
        <a:p>
          <a:pPr>
            <a:buNone/>
          </a:pPr>
          <a:r>
            <a:rPr lang="kk-KZ" sz="1400">
              <a:latin typeface="Times New Roman" panose="02020603050405020304" pitchFamily="18" charset="0"/>
              <a:ea typeface="+mn-ea"/>
              <a:cs typeface="Times New Roman" panose="02020603050405020304" pitchFamily="18" charset="0"/>
            </a:rPr>
            <a:t>Сұраныс</a:t>
          </a:r>
          <a:endParaRPr lang="ru-RU" sz="1400">
            <a:latin typeface="Times New Roman" panose="02020603050405020304" pitchFamily="18" charset="0"/>
            <a:ea typeface="+mn-ea"/>
            <a:cs typeface="Times New Roman" panose="02020603050405020304" pitchFamily="18" charset="0"/>
          </a:endParaRPr>
        </a:p>
      </dgm:t>
    </dgm:pt>
    <dgm:pt modelId="{4F1D9B65-7A52-47E3-B445-0ADEAA48CA36}" type="parTrans" cxnId="{E990682F-3B4F-4BE4-A8F5-4359763221D6}">
      <dgm:prSet/>
      <dgm:spPr/>
      <dgm:t>
        <a:bodyPr/>
        <a:lstStyle/>
        <a:p>
          <a:endParaRPr lang="ru-RU"/>
        </a:p>
      </dgm:t>
    </dgm:pt>
    <dgm:pt modelId="{3C2409D5-F18B-4A84-A160-CBF8A41BC31D}" type="sibTrans" cxnId="{E990682F-3B4F-4BE4-A8F5-4359763221D6}">
      <dgm:prSet/>
      <dgm:spPr>
        <a:xfrm rot="18000000">
          <a:off x="1605835" y="961469"/>
          <a:ext cx="570565" cy="191610"/>
        </a:xfrm>
      </dgm:spPr>
      <dgm:t>
        <a:bodyPr/>
        <a:lstStyle/>
        <a:p>
          <a:pPr>
            <a:buNone/>
          </a:pPr>
          <a:endParaRPr lang="ru-RU">
            <a:solidFill>
              <a:sysClr val="window" lastClr="FFFFFF"/>
            </a:solidFill>
            <a:latin typeface="Calibri" panose="020F0502020204030204"/>
            <a:ea typeface="+mn-ea"/>
            <a:cs typeface="+mn-cs"/>
          </a:endParaRPr>
        </a:p>
      </dgm:t>
    </dgm:pt>
    <dgm:pt modelId="{4530AFD4-116D-4847-95B7-62BEE028BFD2}" type="pres">
      <dgm:prSet presAssocID="{D5AAB091-3428-4420-8BB9-E60F2AE10188}" presName="Name0" presStyleCnt="0">
        <dgm:presLayoutVars>
          <dgm:dir/>
          <dgm:resizeHandles val="exact"/>
        </dgm:presLayoutVars>
      </dgm:prSet>
      <dgm:spPr/>
      <dgm:t>
        <a:bodyPr/>
        <a:lstStyle/>
        <a:p>
          <a:endParaRPr lang="ru-RU"/>
        </a:p>
      </dgm:t>
    </dgm:pt>
    <dgm:pt modelId="{ED34E5D9-302F-48C1-A5D2-5D2D83F80895}" type="pres">
      <dgm:prSet presAssocID="{96F4B650-9385-433C-B18E-17DD1BD7FB71}"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093DFB5C-02D8-4B8A-BCE0-E83CCD533325}" type="pres">
      <dgm:prSet presAssocID="{094B5CEF-D631-4F5D-A789-8600B6669930}" presName="sibTrans" presStyleLbl="sibTrans2D1" presStyleIdx="0" presStyleCnt="3"/>
      <dgm:spPr>
        <a:prstGeom prst="leftRightArrow">
          <a:avLst>
            <a:gd name="adj1" fmla="val 60000"/>
            <a:gd name="adj2" fmla="val 50000"/>
          </a:avLst>
        </a:prstGeom>
      </dgm:spPr>
      <dgm:t>
        <a:bodyPr/>
        <a:lstStyle/>
        <a:p>
          <a:endParaRPr lang="ru-RU"/>
        </a:p>
      </dgm:t>
    </dgm:pt>
    <dgm:pt modelId="{7131F50F-B941-48BE-9DD4-DA5E4B060964}" type="pres">
      <dgm:prSet presAssocID="{094B5CEF-D631-4F5D-A789-8600B6669930}" presName="connectorText" presStyleLbl="sibTrans2D1" presStyleIdx="0" presStyleCnt="3"/>
      <dgm:spPr/>
      <dgm:t>
        <a:bodyPr/>
        <a:lstStyle/>
        <a:p>
          <a:endParaRPr lang="ru-RU"/>
        </a:p>
      </dgm:t>
    </dgm:pt>
    <dgm:pt modelId="{0479ED44-1D8B-4825-ACD6-B1713AA029E4}" type="pres">
      <dgm:prSet presAssocID="{99447604-D1F5-45B8-8B3A-0D00CACA6C98}"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C7CE1FCC-6A96-4DC8-B19F-C0970E0B2075}" type="pres">
      <dgm:prSet presAssocID="{34FA3EF7-7AF3-4C27-B98D-FB8EAFBDBA08}" presName="sibTrans" presStyleLbl="sibTrans2D1" presStyleIdx="1" presStyleCnt="3"/>
      <dgm:spPr>
        <a:prstGeom prst="leftRightArrow">
          <a:avLst>
            <a:gd name="adj1" fmla="val 60000"/>
            <a:gd name="adj2" fmla="val 50000"/>
          </a:avLst>
        </a:prstGeom>
      </dgm:spPr>
      <dgm:t>
        <a:bodyPr/>
        <a:lstStyle/>
        <a:p>
          <a:endParaRPr lang="ru-RU"/>
        </a:p>
      </dgm:t>
    </dgm:pt>
    <dgm:pt modelId="{BDCABC32-3268-4D6F-943F-77B80D7F142B}" type="pres">
      <dgm:prSet presAssocID="{34FA3EF7-7AF3-4C27-B98D-FB8EAFBDBA08}" presName="connectorText" presStyleLbl="sibTrans2D1" presStyleIdx="1" presStyleCnt="3"/>
      <dgm:spPr/>
      <dgm:t>
        <a:bodyPr/>
        <a:lstStyle/>
        <a:p>
          <a:endParaRPr lang="ru-RU"/>
        </a:p>
      </dgm:t>
    </dgm:pt>
    <dgm:pt modelId="{135CD2F1-F0FE-459A-A5A1-E69C6AEE4B89}" type="pres">
      <dgm:prSet presAssocID="{12294941-134D-479B-A30A-8B2A167A2605}"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 modelId="{DCE46227-F4DA-44D7-9F96-259DE1D6EC64}" type="pres">
      <dgm:prSet presAssocID="{3C2409D5-F18B-4A84-A160-CBF8A41BC31D}" presName="sibTrans" presStyleLbl="sibTrans2D1" presStyleIdx="2" presStyleCnt="3"/>
      <dgm:spPr>
        <a:prstGeom prst="leftRightArrow">
          <a:avLst>
            <a:gd name="adj1" fmla="val 60000"/>
            <a:gd name="adj2" fmla="val 50000"/>
          </a:avLst>
        </a:prstGeom>
      </dgm:spPr>
      <dgm:t>
        <a:bodyPr/>
        <a:lstStyle/>
        <a:p>
          <a:endParaRPr lang="ru-RU"/>
        </a:p>
      </dgm:t>
    </dgm:pt>
    <dgm:pt modelId="{2A13FB32-C8A4-44B7-9E8C-995F2CBFCC41}" type="pres">
      <dgm:prSet presAssocID="{3C2409D5-F18B-4A84-A160-CBF8A41BC31D}" presName="connectorText" presStyleLbl="sibTrans2D1" presStyleIdx="2" presStyleCnt="3"/>
      <dgm:spPr/>
      <dgm:t>
        <a:bodyPr/>
        <a:lstStyle/>
        <a:p>
          <a:endParaRPr lang="ru-RU"/>
        </a:p>
      </dgm:t>
    </dgm:pt>
  </dgm:ptLst>
  <dgm:cxnLst>
    <dgm:cxn modelId="{3225FE2B-E0C3-46FF-9724-1A6260F8BE57}" type="presOf" srcId="{3C2409D5-F18B-4A84-A160-CBF8A41BC31D}" destId="{2A13FB32-C8A4-44B7-9E8C-995F2CBFCC41}" srcOrd="1" destOrd="0" presId="urn:microsoft.com/office/officeart/2005/8/layout/cycle7"/>
    <dgm:cxn modelId="{D51C8F8B-9A04-4D79-B39E-3DAEE4612080}" type="presOf" srcId="{96F4B650-9385-433C-B18E-17DD1BD7FB71}" destId="{ED34E5D9-302F-48C1-A5D2-5D2D83F80895}" srcOrd="0" destOrd="0" presId="urn:microsoft.com/office/officeart/2005/8/layout/cycle7"/>
    <dgm:cxn modelId="{DF53B70F-7823-4912-80BC-BA8B2CB5F687}" type="presOf" srcId="{12294941-134D-479B-A30A-8B2A167A2605}" destId="{135CD2F1-F0FE-459A-A5A1-E69C6AEE4B89}" srcOrd="0" destOrd="0" presId="urn:microsoft.com/office/officeart/2005/8/layout/cycle7"/>
    <dgm:cxn modelId="{B6521796-8BB2-4B36-9DE2-FA93B2B56407}" type="presOf" srcId="{99447604-D1F5-45B8-8B3A-0D00CACA6C98}" destId="{0479ED44-1D8B-4825-ACD6-B1713AA029E4}" srcOrd="0" destOrd="0" presId="urn:microsoft.com/office/officeart/2005/8/layout/cycle7"/>
    <dgm:cxn modelId="{061BDB35-F7FC-476D-AA21-DD4766DC217B}" type="presOf" srcId="{3C2409D5-F18B-4A84-A160-CBF8A41BC31D}" destId="{DCE46227-F4DA-44D7-9F96-259DE1D6EC64}" srcOrd="0" destOrd="0" presId="urn:microsoft.com/office/officeart/2005/8/layout/cycle7"/>
    <dgm:cxn modelId="{E990682F-3B4F-4BE4-A8F5-4359763221D6}" srcId="{D5AAB091-3428-4420-8BB9-E60F2AE10188}" destId="{12294941-134D-479B-A30A-8B2A167A2605}" srcOrd="2" destOrd="0" parTransId="{4F1D9B65-7A52-47E3-B445-0ADEAA48CA36}" sibTransId="{3C2409D5-F18B-4A84-A160-CBF8A41BC31D}"/>
    <dgm:cxn modelId="{013731E8-9814-43BC-A1CC-7CB237AD3B98}" type="presOf" srcId="{D5AAB091-3428-4420-8BB9-E60F2AE10188}" destId="{4530AFD4-116D-4847-95B7-62BEE028BFD2}" srcOrd="0" destOrd="0" presId="urn:microsoft.com/office/officeart/2005/8/layout/cycle7"/>
    <dgm:cxn modelId="{684B96D0-B9F2-4665-A6BC-74567ACF539E}" type="presOf" srcId="{34FA3EF7-7AF3-4C27-B98D-FB8EAFBDBA08}" destId="{BDCABC32-3268-4D6F-943F-77B80D7F142B}" srcOrd="1" destOrd="0" presId="urn:microsoft.com/office/officeart/2005/8/layout/cycle7"/>
    <dgm:cxn modelId="{5A95C1D9-623D-4A01-AABA-B0BCB65E4D99}" type="presOf" srcId="{34FA3EF7-7AF3-4C27-B98D-FB8EAFBDBA08}" destId="{C7CE1FCC-6A96-4DC8-B19F-C0970E0B2075}" srcOrd="0" destOrd="0" presId="urn:microsoft.com/office/officeart/2005/8/layout/cycle7"/>
    <dgm:cxn modelId="{A24401F9-2BA8-4245-A50C-BBEF906E9A18}" srcId="{D5AAB091-3428-4420-8BB9-E60F2AE10188}" destId="{99447604-D1F5-45B8-8B3A-0D00CACA6C98}" srcOrd="1" destOrd="0" parTransId="{5C3B7E83-6D8A-4DCC-B63C-1CD8ACC86DD9}" sibTransId="{34FA3EF7-7AF3-4C27-B98D-FB8EAFBDBA08}"/>
    <dgm:cxn modelId="{D76D89B3-2D37-4E04-914E-F272A21D3E06}" type="presOf" srcId="{094B5CEF-D631-4F5D-A789-8600B6669930}" destId="{093DFB5C-02D8-4B8A-BCE0-E83CCD533325}" srcOrd="0" destOrd="0" presId="urn:microsoft.com/office/officeart/2005/8/layout/cycle7"/>
    <dgm:cxn modelId="{50CC040D-2D81-4E69-87D0-D15B9EB82606}" srcId="{D5AAB091-3428-4420-8BB9-E60F2AE10188}" destId="{96F4B650-9385-433C-B18E-17DD1BD7FB71}" srcOrd="0" destOrd="0" parTransId="{6C359197-3065-442D-A177-F66501C22EC4}" sibTransId="{094B5CEF-D631-4F5D-A789-8600B6669930}"/>
    <dgm:cxn modelId="{05A77963-D885-4BCE-B00B-F9802B98E9D0}" type="presOf" srcId="{094B5CEF-D631-4F5D-A789-8600B6669930}" destId="{7131F50F-B941-48BE-9DD4-DA5E4B060964}" srcOrd="1" destOrd="0" presId="urn:microsoft.com/office/officeart/2005/8/layout/cycle7"/>
    <dgm:cxn modelId="{9ABF7288-0374-43A9-80FB-C9CA9188EAED}" type="presParOf" srcId="{4530AFD4-116D-4847-95B7-62BEE028BFD2}" destId="{ED34E5D9-302F-48C1-A5D2-5D2D83F80895}" srcOrd="0" destOrd="0" presId="urn:microsoft.com/office/officeart/2005/8/layout/cycle7"/>
    <dgm:cxn modelId="{0E74EEC5-A3C1-442B-9FAD-6BA6EB74778B}" type="presParOf" srcId="{4530AFD4-116D-4847-95B7-62BEE028BFD2}" destId="{093DFB5C-02D8-4B8A-BCE0-E83CCD533325}" srcOrd="1" destOrd="0" presId="urn:microsoft.com/office/officeart/2005/8/layout/cycle7"/>
    <dgm:cxn modelId="{BB6547B7-1055-4C79-AFED-8672159EB630}" type="presParOf" srcId="{093DFB5C-02D8-4B8A-BCE0-E83CCD533325}" destId="{7131F50F-B941-48BE-9DD4-DA5E4B060964}" srcOrd="0" destOrd="0" presId="urn:microsoft.com/office/officeart/2005/8/layout/cycle7"/>
    <dgm:cxn modelId="{24720DFE-E318-47AD-8747-2EBBF67BC912}" type="presParOf" srcId="{4530AFD4-116D-4847-95B7-62BEE028BFD2}" destId="{0479ED44-1D8B-4825-ACD6-B1713AA029E4}" srcOrd="2" destOrd="0" presId="urn:microsoft.com/office/officeart/2005/8/layout/cycle7"/>
    <dgm:cxn modelId="{B057CB92-A216-4DA6-A9B3-5EC8D3E1DDA5}" type="presParOf" srcId="{4530AFD4-116D-4847-95B7-62BEE028BFD2}" destId="{C7CE1FCC-6A96-4DC8-B19F-C0970E0B2075}" srcOrd="3" destOrd="0" presId="urn:microsoft.com/office/officeart/2005/8/layout/cycle7"/>
    <dgm:cxn modelId="{FB90B5D7-FD13-4BFF-96A7-0760062DEAC5}" type="presParOf" srcId="{C7CE1FCC-6A96-4DC8-B19F-C0970E0B2075}" destId="{BDCABC32-3268-4D6F-943F-77B80D7F142B}" srcOrd="0" destOrd="0" presId="urn:microsoft.com/office/officeart/2005/8/layout/cycle7"/>
    <dgm:cxn modelId="{D32F0C4B-A65D-480F-96EC-52E117B6A868}" type="presParOf" srcId="{4530AFD4-116D-4847-95B7-62BEE028BFD2}" destId="{135CD2F1-F0FE-459A-A5A1-E69C6AEE4B89}" srcOrd="4" destOrd="0" presId="urn:microsoft.com/office/officeart/2005/8/layout/cycle7"/>
    <dgm:cxn modelId="{F868BFA2-73D6-4AA0-8089-2AAED8299A58}" type="presParOf" srcId="{4530AFD4-116D-4847-95B7-62BEE028BFD2}" destId="{DCE46227-F4DA-44D7-9F96-259DE1D6EC64}" srcOrd="5" destOrd="0" presId="urn:microsoft.com/office/officeart/2005/8/layout/cycle7"/>
    <dgm:cxn modelId="{8D266972-8315-4089-8F5E-2067785E1657}" type="presParOf" srcId="{DCE46227-F4DA-44D7-9F96-259DE1D6EC64}" destId="{2A13FB32-C8A4-44B7-9E8C-995F2CBFCC41}" srcOrd="0" destOrd="0" presId="urn:microsoft.com/office/officeart/2005/8/layout/cycle7"/>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006C9A4-7308-4355-9B82-B7F43805DA76}"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E66C2C51-3737-4567-BA5F-A9F52E84F07E}">
      <dgm:prSet phldrT="[Text]" custT="1"/>
      <dgm:spPr>
        <a:xfrm>
          <a:off x="2666289" y="0"/>
          <a:ext cx="928435" cy="548774"/>
        </a:xfrm>
      </dgm:spPr>
      <dgm:t>
        <a:bodyPr/>
        <a:lstStyle/>
        <a:p>
          <a:pPr algn="l">
            <a:buNone/>
          </a:pPr>
          <a:r>
            <a:rPr lang="kk-KZ" sz="1100">
              <a:latin typeface="Times New Roman" panose="02020603050405020304" pitchFamily="18" charset="0"/>
              <a:ea typeface="+mn-ea"/>
              <a:cs typeface="Times New Roman" panose="02020603050405020304" pitchFamily="18" charset="0"/>
            </a:rPr>
            <a:t>Қаржылық факторлары</a:t>
          </a:r>
          <a:endParaRPr lang="ru-RU" sz="1100">
            <a:latin typeface="Times New Roman" panose="02020603050405020304" pitchFamily="18" charset="0"/>
            <a:ea typeface="+mn-ea"/>
            <a:cs typeface="Times New Roman" panose="02020603050405020304" pitchFamily="18" charset="0"/>
          </a:endParaRPr>
        </a:p>
      </dgm:t>
    </dgm:pt>
    <dgm:pt modelId="{545091A7-0EC4-4360-81DD-73AB503553F3}" type="parTrans" cxnId="{3B4A4DC8-58D3-4A1C-B8CD-488058C1C6CA}">
      <dgm:prSet/>
      <dgm:spPr/>
      <dgm:t>
        <a:bodyPr/>
        <a:lstStyle/>
        <a:p>
          <a:pPr algn="l"/>
          <a:endParaRPr lang="ru-RU"/>
        </a:p>
      </dgm:t>
    </dgm:pt>
    <dgm:pt modelId="{3979446F-0363-4197-8007-ACC0C5B2DD95}" type="sibTrans" cxnId="{3B4A4DC8-58D3-4A1C-B8CD-488058C1C6CA}">
      <dgm:prSet/>
      <dgm:spPr>
        <a:xfrm>
          <a:off x="291355" y="236319"/>
          <a:ext cx="5466025" cy="5466025"/>
        </a:xfrm>
      </dgm:spPr>
      <dgm:t>
        <a:bodyPr/>
        <a:lstStyle/>
        <a:p>
          <a:pPr algn="l"/>
          <a:endParaRPr lang="ru-RU"/>
        </a:p>
      </dgm:t>
    </dgm:pt>
    <dgm:pt modelId="{55F40DEA-4E48-4829-9079-90A97867E963}">
      <dgm:prSet phldrT="[Text]" custT="1"/>
      <dgm:spPr>
        <a:xfrm>
          <a:off x="3983064" y="239743"/>
          <a:ext cx="1229958" cy="862074"/>
        </a:xfrm>
      </dgm:spPr>
      <dgm:t>
        <a:bodyPr/>
        <a:lstStyle/>
        <a:p>
          <a:pPr algn="just">
            <a:buNone/>
          </a:pPr>
          <a:r>
            <a:rPr lang="kk-KZ" sz="1000">
              <a:latin typeface="Times New Roman" panose="02020603050405020304" pitchFamily="18" charset="0"/>
              <a:ea typeface="+mn-ea"/>
              <a:cs typeface="Times New Roman" panose="02020603050405020304" pitchFamily="18" charset="0"/>
            </a:rPr>
            <a:t>Ішкі және сыртқы нарық көрсеткіштері бойынша инфляциялық көрсеткіштер</a:t>
          </a:r>
          <a:endParaRPr lang="ru-RU" sz="1000">
            <a:latin typeface="Times New Roman" panose="02020603050405020304" pitchFamily="18" charset="0"/>
            <a:ea typeface="+mn-ea"/>
            <a:cs typeface="Times New Roman" panose="02020603050405020304" pitchFamily="18" charset="0"/>
          </a:endParaRPr>
        </a:p>
      </dgm:t>
    </dgm:pt>
    <dgm:pt modelId="{8F33E848-BDC8-4ADD-8DDB-AB0F8FAA90BB}" type="parTrans" cxnId="{D5EF0D5C-354D-462B-86FA-C414686B65C4}">
      <dgm:prSet/>
      <dgm:spPr/>
      <dgm:t>
        <a:bodyPr/>
        <a:lstStyle/>
        <a:p>
          <a:pPr algn="l"/>
          <a:endParaRPr lang="ru-RU"/>
        </a:p>
      </dgm:t>
    </dgm:pt>
    <dgm:pt modelId="{78BBC479-4D8B-40B6-B9C3-526E9B003A6F}" type="sibTrans" cxnId="{D5EF0D5C-354D-462B-86FA-C414686B65C4}">
      <dgm:prSet/>
      <dgm:spPr>
        <a:xfrm>
          <a:off x="498524" y="304625"/>
          <a:ext cx="5466025" cy="5466025"/>
        </a:xfrm>
      </dgm:spPr>
      <dgm:t>
        <a:bodyPr/>
        <a:lstStyle/>
        <a:p>
          <a:pPr algn="l"/>
          <a:endParaRPr lang="ru-RU"/>
        </a:p>
      </dgm:t>
    </dgm:pt>
    <dgm:pt modelId="{9C46F7B0-30F5-4DF1-B109-46ECF550E26A}">
      <dgm:prSet phldrT="[Text]" custT="1"/>
      <dgm:spPr>
        <a:xfrm>
          <a:off x="5020026" y="1382545"/>
          <a:ext cx="1156737" cy="577174"/>
        </a:xfrm>
      </dgm:spPr>
      <dgm:t>
        <a:bodyPr/>
        <a:lstStyle/>
        <a:p>
          <a:pPr algn="l">
            <a:buNone/>
          </a:pPr>
          <a:r>
            <a:rPr lang="kk-KZ" sz="1100">
              <a:latin typeface="Times New Roman" panose="02020603050405020304" pitchFamily="18" charset="0"/>
              <a:ea typeface="+mn-ea"/>
              <a:cs typeface="Times New Roman" panose="02020603050405020304" pitchFamily="18" charset="0"/>
            </a:rPr>
            <a:t>Оқыту және біліктілігін арттыру, сертификациялау</a:t>
          </a:r>
          <a:endParaRPr lang="ru-RU" sz="1100">
            <a:latin typeface="Times New Roman" panose="02020603050405020304" pitchFamily="18" charset="0"/>
            <a:ea typeface="+mn-ea"/>
            <a:cs typeface="Times New Roman" panose="02020603050405020304" pitchFamily="18" charset="0"/>
          </a:endParaRPr>
        </a:p>
      </dgm:t>
    </dgm:pt>
    <dgm:pt modelId="{1B09EACC-751C-4A5F-A455-4DEFF03A6047}" type="parTrans" cxnId="{07904DDE-C99B-4D30-80B6-469E19157D77}">
      <dgm:prSet/>
      <dgm:spPr/>
      <dgm:t>
        <a:bodyPr/>
        <a:lstStyle/>
        <a:p>
          <a:pPr algn="l"/>
          <a:endParaRPr lang="ru-RU"/>
        </a:p>
      </dgm:t>
    </dgm:pt>
    <dgm:pt modelId="{9F84AADF-7624-4BD6-83FC-96D5F4AF70FD}" type="sibTrans" cxnId="{07904DDE-C99B-4D30-80B6-469E19157D77}">
      <dgm:prSet/>
      <dgm:spPr>
        <a:xfrm>
          <a:off x="393629" y="16660"/>
          <a:ext cx="5466025" cy="5466025"/>
        </a:xfrm>
      </dgm:spPr>
      <dgm:t>
        <a:bodyPr/>
        <a:lstStyle/>
        <a:p>
          <a:pPr algn="l"/>
          <a:endParaRPr lang="ru-RU"/>
        </a:p>
      </dgm:t>
    </dgm:pt>
    <dgm:pt modelId="{C04390FB-5FE0-4C31-A9D2-A631638591C0}">
      <dgm:prSet phldrT="[Text]" custT="1"/>
      <dgm:spPr>
        <a:xfrm>
          <a:off x="-105811" y="2419349"/>
          <a:ext cx="1208671" cy="558653"/>
        </a:xfrm>
      </dgm:spPr>
      <dgm:t>
        <a:bodyPr/>
        <a:lstStyle/>
        <a:p>
          <a:pPr algn="l">
            <a:buNone/>
          </a:pPr>
          <a:r>
            <a:rPr lang="kk-KZ" sz="1050">
              <a:latin typeface="Times New Roman" panose="02020603050405020304" pitchFamily="18" charset="0"/>
              <a:ea typeface="+mn-ea"/>
              <a:cs typeface="Times New Roman" panose="02020603050405020304" pitchFamily="18" charset="0"/>
            </a:rPr>
            <a:t>Инфляциялық тербеліс факторы</a:t>
          </a:r>
          <a:endParaRPr lang="ru-RU" sz="1050">
            <a:latin typeface="Times New Roman" panose="02020603050405020304" pitchFamily="18" charset="0"/>
            <a:ea typeface="+mn-ea"/>
            <a:cs typeface="Times New Roman" panose="02020603050405020304" pitchFamily="18" charset="0"/>
          </a:endParaRPr>
        </a:p>
      </dgm:t>
    </dgm:pt>
    <dgm:pt modelId="{E0462B5C-3A0B-4A5C-A43A-10E0F3C6286F}" type="parTrans" cxnId="{C8D43640-A6FF-4902-BBF2-18EC002258E0}">
      <dgm:prSet/>
      <dgm:spPr/>
      <dgm:t>
        <a:bodyPr/>
        <a:lstStyle/>
        <a:p>
          <a:pPr algn="l"/>
          <a:endParaRPr lang="ru-RU"/>
        </a:p>
      </dgm:t>
    </dgm:pt>
    <dgm:pt modelId="{0CAAB7E4-F545-4261-B29F-D0C731875391}" type="sibTrans" cxnId="{C8D43640-A6FF-4902-BBF2-18EC002258E0}">
      <dgm:prSet/>
      <dgm:spPr>
        <a:xfrm>
          <a:off x="428899" y="-1111305"/>
          <a:ext cx="5466025" cy="5466025"/>
        </a:xfrm>
      </dgm:spPr>
      <dgm:t>
        <a:bodyPr/>
        <a:lstStyle/>
        <a:p>
          <a:pPr algn="l"/>
          <a:endParaRPr lang="ru-RU"/>
        </a:p>
      </dgm:t>
    </dgm:pt>
    <dgm:pt modelId="{9EF11663-29D4-4C31-9A3F-059EADAB54D4}">
      <dgm:prSet phldrT="[Text]" custT="1"/>
      <dgm:spPr>
        <a:xfrm>
          <a:off x="81270" y="881790"/>
          <a:ext cx="1398899" cy="1293643"/>
        </a:xfrm>
      </dgm:spPr>
      <dgm:t>
        <a:bodyPr/>
        <a:lstStyle/>
        <a:p>
          <a:pPr algn="l">
            <a:buNone/>
          </a:pPr>
          <a:r>
            <a:rPr lang="kk-KZ" sz="1050">
              <a:latin typeface="Times New Roman" panose="02020603050405020304" pitchFamily="18" charset="0"/>
              <a:ea typeface="+mn-ea"/>
              <a:cs typeface="Times New Roman" panose="02020603050405020304" pitchFamily="18" charset="0"/>
            </a:rPr>
            <a:t>Жұмыссыздық бойынша жәрдемақы,жеңілдетілген несие, субсидия,дотация, екінші деңгейлі банктердің пайыздык ставкасы</a:t>
          </a:r>
          <a:endParaRPr lang="ru-RU" sz="1050">
            <a:latin typeface="Times New Roman" panose="02020603050405020304" pitchFamily="18" charset="0"/>
            <a:ea typeface="+mn-ea"/>
            <a:cs typeface="Times New Roman" panose="02020603050405020304" pitchFamily="18" charset="0"/>
          </a:endParaRPr>
        </a:p>
      </dgm:t>
    </dgm:pt>
    <dgm:pt modelId="{B7E7B156-773B-43E6-AFB9-6483797A2241}" type="parTrans" cxnId="{68C03E1A-B4CF-4C91-9B20-9974E5F7EA14}">
      <dgm:prSet/>
      <dgm:spPr/>
      <dgm:t>
        <a:bodyPr/>
        <a:lstStyle/>
        <a:p>
          <a:pPr algn="l"/>
          <a:endParaRPr lang="ru-RU"/>
        </a:p>
      </dgm:t>
    </dgm:pt>
    <dgm:pt modelId="{685C138E-0257-435E-B3C2-6E1965CDD9FF}" type="sibTrans" cxnId="{68C03E1A-B4CF-4C91-9B20-9974E5F7EA14}">
      <dgm:prSet/>
      <dgm:spPr>
        <a:xfrm>
          <a:off x="658445" y="-62950"/>
          <a:ext cx="5466025" cy="5466025"/>
        </a:xfrm>
      </dgm:spPr>
      <dgm:t>
        <a:bodyPr/>
        <a:lstStyle/>
        <a:p>
          <a:pPr algn="l"/>
          <a:endParaRPr lang="ru-RU"/>
        </a:p>
      </dgm:t>
    </dgm:pt>
    <dgm:pt modelId="{D80D9E13-7289-42F0-85ED-B25056D67310}">
      <dgm:prSet custT="1"/>
      <dgm:spPr>
        <a:xfrm>
          <a:off x="1515075" y="148370"/>
          <a:ext cx="860449" cy="549268"/>
        </a:xfrm>
      </dgm:spPr>
      <dgm:t>
        <a:bodyPr/>
        <a:lstStyle/>
        <a:p>
          <a:pPr algn="l">
            <a:buNone/>
          </a:pPr>
          <a:r>
            <a:rPr lang="kk-KZ" sz="1100">
              <a:latin typeface="Times New Roman" panose="02020603050405020304" pitchFamily="18" charset="0"/>
              <a:ea typeface="+mn-ea"/>
              <a:cs typeface="Times New Roman" panose="02020603050405020304" pitchFamily="18" charset="0"/>
            </a:rPr>
            <a:t>Еңбек ресурс факторлары</a:t>
          </a:r>
          <a:endParaRPr lang="ru-RU" sz="1100">
            <a:latin typeface="Times New Roman" panose="02020603050405020304" pitchFamily="18" charset="0"/>
            <a:ea typeface="+mn-ea"/>
            <a:cs typeface="Times New Roman" panose="02020603050405020304" pitchFamily="18" charset="0"/>
          </a:endParaRPr>
        </a:p>
      </dgm:t>
    </dgm:pt>
    <dgm:pt modelId="{85FDEDFE-1D07-494E-AF6D-0001DC25DE6D}" type="parTrans" cxnId="{ABF6E5C9-0ED7-45B1-98BA-A503C051BF87}">
      <dgm:prSet/>
      <dgm:spPr/>
      <dgm:t>
        <a:bodyPr/>
        <a:lstStyle/>
        <a:p>
          <a:pPr algn="l"/>
          <a:endParaRPr lang="ru-RU"/>
        </a:p>
      </dgm:t>
    </dgm:pt>
    <dgm:pt modelId="{0357C5D9-ACFF-4A49-99A5-E43D32C6C119}" type="sibTrans" cxnId="{ABF6E5C9-0ED7-45B1-98BA-A503C051BF87}">
      <dgm:prSet/>
      <dgm:spPr>
        <a:xfrm>
          <a:off x="-924258" y="192912"/>
          <a:ext cx="5466025" cy="5466025"/>
        </a:xfrm>
      </dgm:spPr>
      <dgm:t>
        <a:bodyPr/>
        <a:lstStyle/>
        <a:p>
          <a:pPr algn="l"/>
          <a:endParaRPr lang="ru-RU"/>
        </a:p>
      </dgm:t>
    </dgm:pt>
    <dgm:pt modelId="{F49DCBBC-2D2C-4BF6-B2F1-A8C802E49FD9}">
      <dgm:prSet custT="1"/>
      <dgm:spPr>
        <a:xfrm>
          <a:off x="5403443" y="2805636"/>
          <a:ext cx="931722" cy="464005"/>
        </a:xfrm>
      </dgm:spPr>
      <dgm:t>
        <a:bodyPr/>
        <a:lstStyle/>
        <a:p>
          <a:pPr algn="just">
            <a:buNone/>
          </a:pPr>
          <a:r>
            <a:rPr lang="kk-KZ" sz="1100">
              <a:latin typeface="Times New Roman" panose="02020603050405020304" pitchFamily="18" charset="0"/>
              <a:ea typeface="+mn-ea"/>
              <a:cs typeface="Times New Roman" panose="02020603050405020304" pitchFamily="18" charset="0"/>
            </a:rPr>
            <a:t>Валюталық серпін факторы</a:t>
          </a:r>
          <a:endParaRPr lang="ru-RU" sz="1100">
            <a:latin typeface="Times New Roman" panose="02020603050405020304" pitchFamily="18" charset="0"/>
            <a:ea typeface="+mn-ea"/>
            <a:cs typeface="Times New Roman" panose="02020603050405020304" pitchFamily="18" charset="0"/>
          </a:endParaRPr>
        </a:p>
      </dgm:t>
    </dgm:pt>
    <dgm:pt modelId="{48DC44EB-EF78-46FC-A2DE-E379B5B7D5D4}" type="parTrans" cxnId="{B1E88230-4FCE-43D7-AB38-F7373F14D14B}">
      <dgm:prSet/>
      <dgm:spPr/>
      <dgm:t>
        <a:bodyPr/>
        <a:lstStyle/>
        <a:p>
          <a:pPr algn="l"/>
          <a:endParaRPr lang="ru-RU"/>
        </a:p>
      </dgm:t>
    </dgm:pt>
    <dgm:pt modelId="{CA61613F-80A6-46E4-8E0D-DB5BD56E8AFC}" type="sibTrans" cxnId="{B1E88230-4FCE-43D7-AB38-F7373F14D14B}">
      <dgm:prSet/>
      <dgm:spPr>
        <a:xfrm>
          <a:off x="396368" y="671155"/>
          <a:ext cx="5466025" cy="5466025"/>
        </a:xfrm>
      </dgm:spPr>
      <dgm:t>
        <a:bodyPr/>
        <a:lstStyle/>
        <a:p>
          <a:pPr algn="l"/>
          <a:endParaRPr lang="ru-RU"/>
        </a:p>
      </dgm:t>
    </dgm:pt>
    <dgm:pt modelId="{0E5C4FB5-826B-41F0-AEA9-2006924B6610}">
      <dgm:prSet custT="1"/>
      <dgm:spPr>
        <a:xfrm>
          <a:off x="4775824" y="3952874"/>
          <a:ext cx="1645141" cy="902540"/>
        </a:xfrm>
      </dgm:spPr>
      <dgm:t>
        <a:bodyPr/>
        <a:lstStyle/>
        <a:p>
          <a:pPr algn="just">
            <a:buNone/>
          </a:pPr>
          <a:r>
            <a:rPr lang="kk-KZ" sz="1100">
              <a:latin typeface="Times New Roman" panose="02020603050405020304" pitchFamily="18" charset="0"/>
              <a:ea typeface="+mn-ea"/>
              <a:cs typeface="Times New Roman" panose="02020603050405020304" pitchFamily="18" charset="0"/>
            </a:rPr>
            <a:t>Шетелдік валюталық серпіліс негізінде экспорт импорт операцияларының өзгерісі</a:t>
          </a:r>
          <a:endParaRPr lang="ru-RU" sz="1100">
            <a:latin typeface="Times New Roman" panose="02020603050405020304" pitchFamily="18" charset="0"/>
            <a:ea typeface="+mn-ea"/>
            <a:cs typeface="Times New Roman" panose="02020603050405020304" pitchFamily="18" charset="0"/>
          </a:endParaRPr>
        </a:p>
      </dgm:t>
    </dgm:pt>
    <dgm:pt modelId="{CD01F07D-9494-4764-A872-D6DEFB3F64EB}" type="parTrans" cxnId="{1A80FD3E-21E0-4CD4-8D22-4308ADFAE0B8}">
      <dgm:prSet/>
      <dgm:spPr/>
      <dgm:t>
        <a:bodyPr/>
        <a:lstStyle/>
        <a:p>
          <a:pPr algn="l"/>
          <a:endParaRPr lang="ru-RU"/>
        </a:p>
      </dgm:t>
    </dgm:pt>
    <dgm:pt modelId="{7565F113-9D2B-4A12-BDC5-CA6581C2576E}" type="sibTrans" cxnId="{1A80FD3E-21E0-4CD4-8D22-4308ADFAE0B8}">
      <dgm:prSet/>
      <dgm:spPr>
        <a:xfrm>
          <a:off x="498524" y="304625"/>
          <a:ext cx="5466025" cy="5466025"/>
        </a:xfrm>
      </dgm:spPr>
      <dgm:t>
        <a:bodyPr/>
        <a:lstStyle/>
        <a:p>
          <a:pPr algn="l"/>
          <a:endParaRPr lang="ru-RU"/>
        </a:p>
      </dgm:t>
    </dgm:pt>
    <dgm:pt modelId="{E5B5333F-5BFD-403C-9BC4-E0175233C58F}">
      <dgm:prSet custT="1"/>
      <dgm:spPr>
        <a:xfrm>
          <a:off x="4171102" y="5126985"/>
          <a:ext cx="853882" cy="555023"/>
        </a:xfrm>
      </dgm:spPr>
      <dgm:t>
        <a:bodyPr/>
        <a:lstStyle/>
        <a:p>
          <a:pPr algn="l">
            <a:buNone/>
          </a:pPr>
          <a:r>
            <a:rPr lang="kk-KZ" sz="1100">
              <a:latin typeface="Times New Roman" panose="02020603050405020304" pitchFamily="18" charset="0"/>
              <a:ea typeface="+mn-ea"/>
              <a:cs typeface="Times New Roman" panose="02020603050405020304" pitchFamily="18" charset="0"/>
            </a:rPr>
            <a:t>Уакыт факторы </a:t>
          </a:r>
          <a:endParaRPr lang="ru-RU" sz="1100">
            <a:latin typeface="Times New Roman" panose="02020603050405020304" pitchFamily="18" charset="0"/>
            <a:ea typeface="+mn-ea"/>
            <a:cs typeface="Times New Roman" panose="02020603050405020304" pitchFamily="18" charset="0"/>
          </a:endParaRPr>
        </a:p>
      </dgm:t>
    </dgm:pt>
    <dgm:pt modelId="{9432566F-7DEC-4E0B-BB13-1236DB078935}" type="parTrans" cxnId="{3AC13D16-C756-4C30-BCD9-BFBB385666A9}">
      <dgm:prSet/>
      <dgm:spPr/>
      <dgm:t>
        <a:bodyPr/>
        <a:lstStyle/>
        <a:p>
          <a:pPr algn="l"/>
          <a:endParaRPr lang="ru-RU"/>
        </a:p>
      </dgm:t>
    </dgm:pt>
    <dgm:pt modelId="{D0A46C07-57AF-4A8E-9FB0-DD2CF875B877}" type="sibTrans" cxnId="{3AC13D16-C756-4C30-BCD9-BFBB385666A9}">
      <dgm:prSet/>
      <dgm:spPr>
        <a:xfrm>
          <a:off x="393815" y="345419"/>
          <a:ext cx="5466025" cy="5466025"/>
        </a:xfrm>
      </dgm:spPr>
      <dgm:t>
        <a:bodyPr/>
        <a:lstStyle/>
        <a:p>
          <a:pPr algn="l"/>
          <a:endParaRPr lang="ru-RU"/>
        </a:p>
      </dgm:t>
    </dgm:pt>
    <dgm:pt modelId="{75FCD4B7-A856-4643-9608-8AC500CAB767}">
      <dgm:prSet custT="1"/>
      <dgm:spPr>
        <a:xfrm>
          <a:off x="20585" y="3453535"/>
          <a:ext cx="1440542" cy="929664"/>
        </a:xfrm>
      </dgm:spPr>
      <dgm:t>
        <a:bodyPr/>
        <a:lstStyle/>
        <a:p>
          <a:pPr algn="l">
            <a:buNone/>
          </a:pPr>
          <a:r>
            <a:rPr lang="kk-KZ" sz="1100">
              <a:latin typeface="Times New Roman" panose="02020603050405020304" pitchFamily="18" charset="0"/>
              <a:ea typeface="+mn-ea"/>
              <a:cs typeface="Times New Roman" panose="02020603050405020304" pitchFamily="18" charset="0"/>
            </a:rPr>
            <a:t>Кәсіпкерлікті тіркеу, кәсіпкерліктің өмір сүру ұзақтығы, жабу қайта тіркеу уақыттары</a:t>
          </a:r>
          <a:endParaRPr lang="ru-RU" sz="1100">
            <a:latin typeface="Times New Roman" panose="02020603050405020304" pitchFamily="18" charset="0"/>
            <a:ea typeface="+mn-ea"/>
            <a:cs typeface="Times New Roman" panose="02020603050405020304" pitchFamily="18" charset="0"/>
          </a:endParaRPr>
        </a:p>
      </dgm:t>
    </dgm:pt>
    <dgm:pt modelId="{954B7043-8C0C-423F-A95E-3FD01A70F913}" type="parTrans" cxnId="{4DC25EB9-0FDC-4062-8467-7C0739D66068}">
      <dgm:prSet/>
      <dgm:spPr/>
      <dgm:t>
        <a:bodyPr/>
        <a:lstStyle/>
        <a:p>
          <a:pPr algn="l"/>
          <a:endParaRPr lang="ru-RU"/>
        </a:p>
      </dgm:t>
    </dgm:pt>
    <dgm:pt modelId="{A1E6CD90-9887-4A0A-B337-EBE2C4D4E7A8}" type="sibTrans" cxnId="{4DC25EB9-0FDC-4062-8467-7C0739D66068}">
      <dgm:prSet/>
      <dgm:spPr>
        <a:xfrm>
          <a:off x="421650" y="-308240"/>
          <a:ext cx="5466025" cy="5466025"/>
        </a:xfrm>
      </dgm:spPr>
      <dgm:t>
        <a:bodyPr/>
        <a:lstStyle/>
        <a:p>
          <a:pPr algn="l"/>
          <a:endParaRPr lang="ru-RU"/>
        </a:p>
      </dgm:t>
    </dgm:pt>
    <dgm:pt modelId="{73891227-99E4-4BEA-A773-443D8C68DFEF}">
      <dgm:prSet custT="1"/>
      <dgm:spPr>
        <a:xfrm>
          <a:off x="725891" y="4729886"/>
          <a:ext cx="1154338" cy="701511"/>
        </a:xfrm>
      </dgm:spPr>
      <dgm:t>
        <a:bodyPr/>
        <a:lstStyle/>
        <a:p>
          <a:pPr algn="just">
            <a:buNone/>
          </a:pPr>
          <a:r>
            <a:rPr lang="kk-KZ" sz="1100">
              <a:latin typeface="Times New Roman" panose="02020603050405020304" pitchFamily="18" charset="0"/>
              <a:ea typeface="+mn-ea"/>
              <a:cs typeface="Times New Roman" panose="02020603050405020304" pitchFamily="18" charset="0"/>
            </a:rPr>
            <a:t>Іскерлік қатынастардағы инфақұрылым факторы</a:t>
          </a:r>
          <a:endParaRPr lang="ru-RU" sz="1100">
            <a:latin typeface="Times New Roman" panose="02020603050405020304" pitchFamily="18" charset="0"/>
            <a:ea typeface="+mn-ea"/>
            <a:cs typeface="Times New Roman" panose="02020603050405020304" pitchFamily="18" charset="0"/>
          </a:endParaRPr>
        </a:p>
      </dgm:t>
    </dgm:pt>
    <dgm:pt modelId="{BD61F679-EADE-4FBB-9832-39061E612A8A}" type="parTrans" cxnId="{D2D9C5CF-341F-4FD8-A9FC-D1B12CDEDFC2}">
      <dgm:prSet/>
      <dgm:spPr/>
      <dgm:t>
        <a:bodyPr/>
        <a:lstStyle/>
        <a:p>
          <a:pPr algn="l"/>
          <a:endParaRPr lang="ru-RU"/>
        </a:p>
      </dgm:t>
    </dgm:pt>
    <dgm:pt modelId="{12E63099-E940-45C2-BA5A-1C1336524E34}" type="sibTrans" cxnId="{D2D9C5CF-341F-4FD8-A9FC-D1B12CDEDFC2}">
      <dgm:prSet/>
      <dgm:spPr>
        <a:xfrm>
          <a:off x="957211" y="1581551"/>
          <a:ext cx="5466025" cy="5466025"/>
        </a:xfrm>
      </dgm:spPr>
      <dgm:t>
        <a:bodyPr/>
        <a:lstStyle/>
        <a:p>
          <a:pPr algn="l"/>
          <a:endParaRPr lang="ru-RU"/>
        </a:p>
      </dgm:t>
    </dgm:pt>
    <dgm:pt modelId="{D9F52076-C77D-4B77-96FD-6C7A29EDE2EF}">
      <dgm:prSet custT="1"/>
      <dgm:spPr>
        <a:xfrm>
          <a:off x="2118353" y="5313617"/>
          <a:ext cx="1521516" cy="914068"/>
        </a:xfrm>
      </dgm:spPr>
      <dgm:t>
        <a:bodyPr/>
        <a:lstStyle/>
        <a:p>
          <a:pPr algn="l">
            <a:buNone/>
          </a:pPr>
          <a:r>
            <a:rPr lang="kk-KZ" sz="1050">
              <a:latin typeface="Times New Roman" panose="02020603050405020304" pitchFamily="18" charset="0"/>
              <a:ea typeface="+mn-ea"/>
              <a:cs typeface="Times New Roman" panose="02020603050405020304" pitchFamily="18" charset="0"/>
            </a:rPr>
            <a:t>Интернет, мемлекеттік органдардың ақпарат ашықтығы, ақпаратты өңдеу және тарату уақыты</a:t>
          </a:r>
          <a:endParaRPr lang="ru-RU" sz="1050">
            <a:latin typeface="Times New Roman" panose="02020603050405020304" pitchFamily="18" charset="0"/>
            <a:ea typeface="+mn-ea"/>
            <a:cs typeface="Times New Roman" panose="02020603050405020304" pitchFamily="18" charset="0"/>
          </a:endParaRPr>
        </a:p>
      </dgm:t>
    </dgm:pt>
    <dgm:pt modelId="{B9CDE218-8DD3-442C-ACCD-18D1C5082A44}" type="parTrans" cxnId="{1766823C-FE7F-43DD-AEAD-241C3C69F794}">
      <dgm:prSet/>
      <dgm:spPr/>
      <dgm:t>
        <a:bodyPr/>
        <a:lstStyle/>
        <a:p>
          <a:pPr algn="l"/>
          <a:endParaRPr lang="ru-RU"/>
        </a:p>
      </dgm:t>
    </dgm:pt>
    <dgm:pt modelId="{DB5460C1-CFCF-430E-9300-4E114BA46E28}" type="sibTrans" cxnId="{1766823C-FE7F-43DD-AEAD-241C3C69F794}">
      <dgm:prSet/>
      <dgm:spPr>
        <a:xfrm>
          <a:off x="119563" y="192875"/>
          <a:ext cx="5466025" cy="5466025"/>
        </a:xfrm>
      </dgm:spPr>
      <dgm:t>
        <a:bodyPr/>
        <a:lstStyle/>
        <a:p>
          <a:pPr algn="l"/>
          <a:endParaRPr lang="ru-RU"/>
        </a:p>
      </dgm:t>
    </dgm:pt>
    <dgm:pt modelId="{6E564A5C-1AC4-435B-A662-F42992EAC350}" type="pres">
      <dgm:prSet presAssocID="{A006C9A4-7308-4355-9B82-B7F43805DA76}" presName="cycle" presStyleCnt="0">
        <dgm:presLayoutVars>
          <dgm:dir/>
          <dgm:resizeHandles val="exact"/>
        </dgm:presLayoutVars>
      </dgm:prSet>
      <dgm:spPr/>
      <dgm:t>
        <a:bodyPr/>
        <a:lstStyle/>
        <a:p>
          <a:endParaRPr lang="ru-RU"/>
        </a:p>
      </dgm:t>
    </dgm:pt>
    <dgm:pt modelId="{9279DE3D-8549-4BFD-90D3-840F109E561D}" type="pres">
      <dgm:prSet presAssocID="{E66C2C51-3737-4567-BA5F-A9F52E84F07E}" presName="node" presStyleLbl="node1" presStyleIdx="0" presStyleCnt="12" custScaleX="158270" custScaleY="139862">
        <dgm:presLayoutVars>
          <dgm:bulletEnabled val="1"/>
        </dgm:presLayoutVars>
      </dgm:prSet>
      <dgm:spPr/>
      <dgm:t>
        <a:bodyPr/>
        <a:lstStyle/>
        <a:p>
          <a:endParaRPr lang="ru-RU"/>
        </a:p>
      </dgm:t>
    </dgm:pt>
    <dgm:pt modelId="{631B3122-88AD-42CE-86CA-59CED7844D15}" type="pres">
      <dgm:prSet presAssocID="{E66C2C51-3737-4567-BA5F-A9F52E84F07E}" presName="spNode" presStyleCnt="0"/>
      <dgm:spPr/>
    </dgm:pt>
    <dgm:pt modelId="{B2A93C50-A792-4E0C-9520-A4EBDA8015C7}" type="pres">
      <dgm:prSet presAssocID="{3979446F-0363-4197-8007-ACC0C5B2DD95}" presName="sibTrans" presStyleLbl="sibTrans1D1" presStyleIdx="0" presStyleCnt="12"/>
      <dgm:spPr/>
      <dgm:t>
        <a:bodyPr/>
        <a:lstStyle/>
        <a:p>
          <a:endParaRPr lang="ru-RU"/>
        </a:p>
      </dgm:t>
    </dgm:pt>
    <dgm:pt modelId="{CA68342C-D63E-4FEB-821C-F7D715FB9D1D}" type="pres">
      <dgm:prSet presAssocID="{55F40DEA-4E48-4829-9079-90A97867E963}" presName="node" presStyleLbl="node1" presStyleIdx="1" presStyleCnt="12" custScaleX="213198" custScaleY="212585" custRadScaleRad="106940" custRadScaleInc="59216">
        <dgm:presLayoutVars>
          <dgm:bulletEnabled val="1"/>
        </dgm:presLayoutVars>
      </dgm:prSet>
      <dgm:spPr/>
      <dgm:t>
        <a:bodyPr/>
        <a:lstStyle/>
        <a:p>
          <a:endParaRPr lang="ru-RU"/>
        </a:p>
      </dgm:t>
    </dgm:pt>
    <dgm:pt modelId="{20088054-0062-44D3-A767-5BED57C770C4}" type="pres">
      <dgm:prSet presAssocID="{55F40DEA-4E48-4829-9079-90A97867E963}" presName="spNode" presStyleCnt="0"/>
      <dgm:spPr/>
    </dgm:pt>
    <dgm:pt modelId="{B7624A99-4D78-447B-AF41-C81BD1797C2C}" type="pres">
      <dgm:prSet presAssocID="{78BBC479-4D8B-40B6-B9C3-526E9B003A6F}" presName="sibTrans" presStyleLbl="sibTrans1D1" presStyleIdx="1" presStyleCnt="12"/>
      <dgm:spPr/>
      <dgm:t>
        <a:bodyPr/>
        <a:lstStyle/>
        <a:p>
          <a:endParaRPr lang="ru-RU"/>
        </a:p>
      </dgm:t>
    </dgm:pt>
    <dgm:pt modelId="{EADF0911-7CE6-4A36-8813-36DCCD72526C}" type="pres">
      <dgm:prSet presAssocID="{9C46F7B0-30F5-4DF1-B109-46ECF550E26A}" presName="node" presStyleLbl="node1" presStyleIdx="2" presStyleCnt="12" custScaleX="206498" custScaleY="137388" custRadScaleRad="101696" custRadScaleInc="85067">
        <dgm:presLayoutVars>
          <dgm:bulletEnabled val="1"/>
        </dgm:presLayoutVars>
      </dgm:prSet>
      <dgm:spPr/>
      <dgm:t>
        <a:bodyPr/>
        <a:lstStyle/>
        <a:p>
          <a:endParaRPr lang="ru-RU"/>
        </a:p>
      </dgm:t>
    </dgm:pt>
    <dgm:pt modelId="{CA39AC11-6003-4D94-8218-F6C38E42A3AB}" type="pres">
      <dgm:prSet presAssocID="{9C46F7B0-30F5-4DF1-B109-46ECF550E26A}" presName="spNode" presStyleCnt="0"/>
      <dgm:spPr/>
    </dgm:pt>
    <dgm:pt modelId="{680766C6-F59A-468B-B8FE-2CAD17DF2AC0}" type="pres">
      <dgm:prSet presAssocID="{9F84AADF-7624-4BD6-83FC-96D5F4AF70FD}" presName="sibTrans" presStyleLbl="sibTrans1D1" presStyleIdx="2" presStyleCnt="12"/>
      <dgm:spPr/>
      <dgm:t>
        <a:bodyPr/>
        <a:lstStyle/>
        <a:p>
          <a:endParaRPr lang="ru-RU"/>
        </a:p>
      </dgm:t>
    </dgm:pt>
    <dgm:pt modelId="{99C1BCBD-5AB3-433C-B1DB-B8896CF19D8B}" type="pres">
      <dgm:prSet presAssocID="{F49DCBBC-2D2C-4BF6-B2F1-A8C802E49FD9}" presName="node" presStyleLbl="node1" presStyleIdx="3" presStyleCnt="12" custScaleX="182216" custScaleY="124483">
        <dgm:presLayoutVars>
          <dgm:bulletEnabled val="1"/>
        </dgm:presLayoutVars>
      </dgm:prSet>
      <dgm:spPr/>
      <dgm:t>
        <a:bodyPr/>
        <a:lstStyle/>
        <a:p>
          <a:endParaRPr lang="ru-RU"/>
        </a:p>
      </dgm:t>
    </dgm:pt>
    <dgm:pt modelId="{FD0DB281-B5C5-4301-B0BA-4871B23B2338}" type="pres">
      <dgm:prSet presAssocID="{F49DCBBC-2D2C-4BF6-B2F1-A8C802E49FD9}" presName="spNode" presStyleCnt="0"/>
      <dgm:spPr/>
    </dgm:pt>
    <dgm:pt modelId="{2B91AABC-4FDD-473B-A3CB-CE1DC04DB49A}" type="pres">
      <dgm:prSet presAssocID="{CA61613F-80A6-46E4-8E0D-DB5BD56E8AFC}" presName="sibTrans" presStyleLbl="sibTrans1D1" presStyleIdx="3" presStyleCnt="12"/>
      <dgm:spPr/>
      <dgm:t>
        <a:bodyPr/>
        <a:lstStyle/>
        <a:p>
          <a:endParaRPr lang="ru-RU"/>
        </a:p>
      </dgm:t>
    </dgm:pt>
    <dgm:pt modelId="{EBA1FC46-896B-4E03-9D5C-5C8E8412CF76}" type="pres">
      <dgm:prSet presAssocID="{0E5C4FB5-826B-41F0-AEA9-2006924B6610}" presName="node" presStyleLbl="node1" presStyleIdx="4" presStyleCnt="12" custScaleX="311818" custScaleY="177250" custRadScaleRad="99850" custRadScaleInc="-48403">
        <dgm:presLayoutVars>
          <dgm:bulletEnabled val="1"/>
        </dgm:presLayoutVars>
      </dgm:prSet>
      <dgm:spPr/>
      <dgm:t>
        <a:bodyPr/>
        <a:lstStyle/>
        <a:p>
          <a:endParaRPr lang="ru-RU"/>
        </a:p>
      </dgm:t>
    </dgm:pt>
    <dgm:pt modelId="{52E883EF-105C-40BA-9209-59156C4AF136}" type="pres">
      <dgm:prSet presAssocID="{0E5C4FB5-826B-41F0-AEA9-2006924B6610}" presName="spNode" presStyleCnt="0"/>
      <dgm:spPr/>
    </dgm:pt>
    <dgm:pt modelId="{9272C66C-988E-4CD7-8899-2B70C40674EB}" type="pres">
      <dgm:prSet presAssocID="{7565F113-9D2B-4A12-BDC5-CA6581C2576E}" presName="sibTrans" presStyleLbl="sibTrans1D1" presStyleIdx="4" presStyleCnt="12"/>
      <dgm:spPr/>
      <dgm:t>
        <a:bodyPr/>
        <a:lstStyle/>
        <a:p>
          <a:endParaRPr lang="ru-RU"/>
        </a:p>
      </dgm:t>
    </dgm:pt>
    <dgm:pt modelId="{687A7ADB-E004-487F-BB53-2C99C2ED376A}" type="pres">
      <dgm:prSet presAssocID="{E5B5333F-5BFD-403C-9BC4-E0175233C58F}" presName="node" presStyleLbl="node1" presStyleIdx="5" presStyleCnt="12" custScaleX="130419" custScaleY="137091" custRadScaleRad="104770" custRadScaleInc="-42497">
        <dgm:presLayoutVars>
          <dgm:bulletEnabled val="1"/>
        </dgm:presLayoutVars>
      </dgm:prSet>
      <dgm:spPr/>
      <dgm:t>
        <a:bodyPr/>
        <a:lstStyle/>
        <a:p>
          <a:endParaRPr lang="ru-RU"/>
        </a:p>
      </dgm:t>
    </dgm:pt>
    <dgm:pt modelId="{D0180764-0BED-4CB1-B5A8-DC122871EE63}" type="pres">
      <dgm:prSet presAssocID="{E5B5333F-5BFD-403C-9BC4-E0175233C58F}" presName="spNode" presStyleCnt="0"/>
      <dgm:spPr/>
    </dgm:pt>
    <dgm:pt modelId="{F05368CF-6633-4548-A3AB-65A89D107617}" type="pres">
      <dgm:prSet presAssocID="{D0A46C07-57AF-4A8E-9FB0-DD2CF875B877}" presName="sibTrans" presStyleLbl="sibTrans1D1" presStyleIdx="5" presStyleCnt="12"/>
      <dgm:spPr/>
      <dgm:t>
        <a:bodyPr/>
        <a:lstStyle/>
        <a:p>
          <a:endParaRPr lang="ru-RU"/>
        </a:p>
      </dgm:t>
    </dgm:pt>
    <dgm:pt modelId="{22301289-10E1-409D-B375-B5A33517F110}" type="pres">
      <dgm:prSet presAssocID="{D9F52076-C77D-4B77-96FD-6C7A29EDE2EF}" presName="node" presStyleLbl="node1" presStyleIdx="6" presStyleCnt="12" custScaleX="215669" custScaleY="294046">
        <dgm:presLayoutVars>
          <dgm:bulletEnabled val="1"/>
        </dgm:presLayoutVars>
      </dgm:prSet>
      <dgm:spPr/>
      <dgm:t>
        <a:bodyPr/>
        <a:lstStyle/>
        <a:p>
          <a:endParaRPr lang="ru-RU"/>
        </a:p>
      </dgm:t>
    </dgm:pt>
    <dgm:pt modelId="{FBDAB2CF-9721-4674-BCFF-78F7A762E0B2}" type="pres">
      <dgm:prSet presAssocID="{D9F52076-C77D-4B77-96FD-6C7A29EDE2EF}" presName="spNode" presStyleCnt="0"/>
      <dgm:spPr/>
    </dgm:pt>
    <dgm:pt modelId="{4A8FAB1A-B03F-406E-AC33-92CB73581FD2}" type="pres">
      <dgm:prSet presAssocID="{DB5460C1-CFCF-430E-9300-4E114BA46E28}" presName="sibTrans" presStyleLbl="sibTrans1D1" presStyleIdx="6" presStyleCnt="12"/>
      <dgm:spPr/>
      <dgm:t>
        <a:bodyPr/>
        <a:lstStyle/>
        <a:p>
          <a:endParaRPr lang="ru-RU"/>
        </a:p>
      </dgm:t>
    </dgm:pt>
    <dgm:pt modelId="{23D7630C-914C-4633-8A47-33DD32F3B4AF}" type="pres">
      <dgm:prSet presAssocID="{73891227-99E4-4BEA-A773-443D8C68DFEF}" presName="node" presStyleLbl="node1" presStyleIdx="7" presStyleCnt="12" custScaleX="168922" custScaleY="220823" custRadScaleRad="111617" custRadScaleInc="142165">
        <dgm:presLayoutVars>
          <dgm:bulletEnabled val="1"/>
        </dgm:presLayoutVars>
      </dgm:prSet>
      <dgm:spPr/>
      <dgm:t>
        <a:bodyPr/>
        <a:lstStyle/>
        <a:p>
          <a:endParaRPr lang="ru-RU"/>
        </a:p>
      </dgm:t>
    </dgm:pt>
    <dgm:pt modelId="{238157A7-9731-40F2-A4C8-8D14142FA23B}" type="pres">
      <dgm:prSet presAssocID="{73891227-99E4-4BEA-A773-443D8C68DFEF}" presName="spNode" presStyleCnt="0"/>
      <dgm:spPr/>
    </dgm:pt>
    <dgm:pt modelId="{F7EB3B2B-27DD-450B-A458-23C4E5A164DA}" type="pres">
      <dgm:prSet presAssocID="{12E63099-E940-45C2-BA5A-1C1336524E34}" presName="sibTrans" presStyleLbl="sibTrans1D1" presStyleIdx="7" presStyleCnt="12"/>
      <dgm:spPr/>
      <dgm:t>
        <a:bodyPr/>
        <a:lstStyle/>
        <a:p>
          <a:endParaRPr lang="ru-RU"/>
        </a:p>
      </dgm:t>
    </dgm:pt>
    <dgm:pt modelId="{5139F892-1CAC-4873-9D24-E1E739FA0A3D}" type="pres">
      <dgm:prSet presAssocID="{75FCD4B7-A856-4643-9608-8AC500CAB767}" presName="node" presStyleLbl="node1" presStyleIdx="8" presStyleCnt="12" custScaleX="338505" custScaleY="164516" custRadScaleRad="110505" custRadScaleInc="118464">
        <dgm:presLayoutVars>
          <dgm:bulletEnabled val="1"/>
        </dgm:presLayoutVars>
      </dgm:prSet>
      <dgm:spPr/>
      <dgm:t>
        <a:bodyPr/>
        <a:lstStyle/>
        <a:p>
          <a:endParaRPr lang="ru-RU"/>
        </a:p>
      </dgm:t>
    </dgm:pt>
    <dgm:pt modelId="{0B502643-81A0-443C-9433-44630E982407}" type="pres">
      <dgm:prSet presAssocID="{75FCD4B7-A856-4643-9608-8AC500CAB767}" presName="spNode" presStyleCnt="0"/>
      <dgm:spPr/>
    </dgm:pt>
    <dgm:pt modelId="{B8C15CC2-8EA5-4908-8275-11F40241FDCC}" type="pres">
      <dgm:prSet presAssocID="{A1E6CD90-9887-4A0A-B337-EBE2C4D4E7A8}" presName="sibTrans" presStyleLbl="sibTrans1D1" presStyleIdx="8" presStyleCnt="12"/>
      <dgm:spPr/>
      <dgm:t>
        <a:bodyPr/>
        <a:lstStyle/>
        <a:p>
          <a:endParaRPr lang="ru-RU"/>
        </a:p>
      </dgm:t>
    </dgm:pt>
    <dgm:pt modelId="{F4461E95-54F4-480D-9DB5-7311EF1669BD}" type="pres">
      <dgm:prSet presAssocID="{C04390FB-5FE0-4C31-A9D2-A631638591C0}" presName="node" presStyleLbl="node1" presStyleIdx="9" presStyleCnt="12" custScaleX="186281" custScaleY="107262">
        <dgm:presLayoutVars>
          <dgm:bulletEnabled val="1"/>
        </dgm:presLayoutVars>
      </dgm:prSet>
      <dgm:spPr/>
      <dgm:t>
        <a:bodyPr/>
        <a:lstStyle/>
        <a:p>
          <a:endParaRPr lang="ru-RU"/>
        </a:p>
      </dgm:t>
    </dgm:pt>
    <dgm:pt modelId="{BED14966-5294-4CC8-A609-6A9B069C83C2}" type="pres">
      <dgm:prSet presAssocID="{C04390FB-5FE0-4C31-A9D2-A631638591C0}" presName="spNode" presStyleCnt="0"/>
      <dgm:spPr/>
    </dgm:pt>
    <dgm:pt modelId="{FB0E680C-67A8-4BA2-80F7-E609711B46FB}" type="pres">
      <dgm:prSet presAssocID="{0CAAB7E4-F545-4261-B29F-D0C731875391}" presName="sibTrans" presStyleLbl="sibTrans1D1" presStyleIdx="9" presStyleCnt="12"/>
      <dgm:spPr/>
      <dgm:t>
        <a:bodyPr/>
        <a:lstStyle/>
        <a:p>
          <a:endParaRPr lang="ru-RU"/>
        </a:p>
      </dgm:t>
    </dgm:pt>
    <dgm:pt modelId="{87189524-BA86-493B-9AB1-65BCAF4C789C}" type="pres">
      <dgm:prSet presAssocID="{9EF11663-29D4-4C31-9A3F-059EADAB54D4}" presName="node" presStyleLbl="node1" presStyleIdx="10" presStyleCnt="12" custScaleX="268823" custScaleY="203649" custRadScaleRad="101279" custRadScaleInc="-69713">
        <dgm:presLayoutVars>
          <dgm:bulletEnabled val="1"/>
        </dgm:presLayoutVars>
      </dgm:prSet>
      <dgm:spPr/>
      <dgm:t>
        <a:bodyPr/>
        <a:lstStyle/>
        <a:p>
          <a:endParaRPr lang="ru-RU"/>
        </a:p>
      </dgm:t>
    </dgm:pt>
    <dgm:pt modelId="{DA5A8E43-24AA-4060-B6BB-A726DCA87DF2}" type="pres">
      <dgm:prSet presAssocID="{9EF11663-29D4-4C31-9A3F-059EADAB54D4}" presName="spNode" presStyleCnt="0"/>
      <dgm:spPr/>
    </dgm:pt>
    <dgm:pt modelId="{D2199383-8B6D-48C6-A42E-9CC99EA39CCF}" type="pres">
      <dgm:prSet presAssocID="{685C138E-0257-435E-B3C2-6E1965CDD9FF}" presName="sibTrans" presStyleLbl="sibTrans1D1" presStyleIdx="10" presStyleCnt="12"/>
      <dgm:spPr/>
      <dgm:t>
        <a:bodyPr/>
        <a:lstStyle/>
        <a:p>
          <a:endParaRPr lang="ru-RU"/>
        </a:p>
      </dgm:t>
    </dgm:pt>
    <dgm:pt modelId="{AA30F340-2742-4246-8AAB-B9CD54F233B3}" type="pres">
      <dgm:prSet presAssocID="{D80D9E13-7289-42F0-85ED-B25056D67310}" presName="node" presStyleLbl="node1" presStyleIdx="11" presStyleCnt="12" custScaleX="188557" custScaleY="149704" custRadScaleRad="103071" custRadScaleInc="-78270">
        <dgm:presLayoutVars>
          <dgm:bulletEnabled val="1"/>
        </dgm:presLayoutVars>
      </dgm:prSet>
      <dgm:spPr/>
      <dgm:t>
        <a:bodyPr/>
        <a:lstStyle/>
        <a:p>
          <a:endParaRPr lang="ru-RU"/>
        </a:p>
      </dgm:t>
    </dgm:pt>
    <dgm:pt modelId="{7AF158DD-6D30-4673-83EA-252A2FDE7C7B}" type="pres">
      <dgm:prSet presAssocID="{D80D9E13-7289-42F0-85ED-B25056D67310}" presName="spNode" presStyleCnt="0"/>
      <dgm:spPr/>
    </dgm:pt>
    <dgm:pt modelId="{3EFBEE0D-5069-4A26-B924-69362F8F9B20}" type="pres">
      <dgm:prSet presAssocID="{0357C5D9-ACFF-4A49-99A5-E43D32C6C119}" presName="sibTrans" presStyleLbl="sibTrans1D1" presStyleIdx="11" presStyleCnt="12"/>
      <dgm:spPr/>
      <dgm:t>
        <a:bodyPr/>
        <a:lstStyle/>
        <a:p>
          <a:endParaRPr lang="ru-RU"/>
        </a:p>
      </dgm:t>
    </dgm:pt>
  </dgm:ptLst>
  <dgm:cxnLst>
    <dgm:cxn modelId="{B1E88230-4FCE-43D7-AB38-F7373F14D14B}" srcId="{A006C9A4-7308-4355-9B82-B7F43805DA76}" destId="{F49DCBBC-2D2C-4BF6-B2F1-A8C802E49FD9}" srcOrd="3" destOrd="0" parTransId="{48DC44EB-EF78-46FC-A2DE-E379B5B7D5D4}" sibTransId="{CA61613F-80A6-46E4-8E0D-DB5BD56E8AFC}"/>
    <dgm:cxn modelId="{599E7DA9-7CEF-4964-81EA-933BFB66FCB6}" type="presOf" srcId="{0E5C4FB5-826B-41F0-AEA9-2006924B6610}" destId="{EBA1FC46-896B-4E03-9D5C-5C8E8412CF76}" srcOrd="0" destOrd="0" presId="urn:microsoft.com/office/officeart/2005/8/layout/cycle6"/>
    <dgm:cxn modelId="{E198BB1D-B6B7-4B9E-A2EC-9C238A876E29}" type="presOf" srcId="{A1E6CD90-9887-4A0A-B337-EBE2C4D4E7A8}" destId="{B8C15CC2-8EA5-4908-8275-11F40241FDCC}" srcOrd="0" destOrd="0" presId="urn:microsoft.com/office/officeart/2005/8/layout/cycle6"/>
    <dgm:cxn modelId="{C8D43640-A6FF-4902-BBF2-18EC002258E0}" srcId="{A006C9A4-7308-4355-9B82-B7F43805DA76}" destId="{C04390FB-5FE0-4C31-A9D2-A631638591C0}" srcOrd="9" destOrd="0" parTransId="{E0462B5C-3A0B-4A5C-A43A-10E0F3C6286F}" sibTransId="{0CAAB7E4-F545-4261-B29F-D0C731875391}"/>
    <dgm:cxn modelId="{D2D9C5CF-341F-4FD8-A9FC-D1B12CDEDFC2}" srcId="{A006C9A4-7308-4355-9B82-B7F43805DA76}" destId="{73891227-99E4-4BEA-A773-443D8C68DFEF}" srcOrd="7" destOrd="0" parTransId="{BD61F679-EADE-4FBB-9832-39061E612A8A}" sibTransId="{12E63099-E940-45C2-BA5A-1C1336524E34}"/>
    <dgm:cxn modelId="{3FF804E5-8928-4644-8AD3-E647C900D27A}" type="presOf" srcId="{685C138E-0257-435E-B3C2-6E1965CDD9FF}" destId="{D2199383-8B6D-48C6-A42E-9CC99EA39CCF}" srcOrd="0" destOrd="0" presId="urn:microsoft.com/office/officeart/2005/8/layout/cycle6"/>
    <dgm:cxn modelId="{07904DDE-C99B-4D30-80B6-469E19157D77}" srcId="{A006C9A4-7308-4355-9B82-B7F43805DA76}" destId="{9C46F7B0-30F5-4DF1-B109-46ECF550E26A}" srcOrd="2" destOrd="0" parTransId="{1B09EACC-751C-4A5F-A455-4DEFF03A6047}" sibTransId="{9F84AADF-7624-4BD6-83FC-96D5F4AF70FD}"/>
    <dgm:cxn modelId="{A726AC36-4273-426A-B352-87A82249E0CF}" type="presOf" srcId="{0357C5D9-ACFF-4A49-99A5-E43D32C6C119}" destId="{3EFBEE0D-5069-4A26-B924-69362F8F9B20}" srcOrd="0" destOrd="0" presId="urn:microsoft.com/office/officeart/2005/8/layout/cycle6"/>
    <dgm:cxn modelId="{E7853E83-68C1-41FE-8C3A-74F40B523E19}" type="presOf" srcId="{78BBC479-4D8B-40B6-B9C3-526E9B003A6F}" destId="{B7624A99-4D78-447B-AF41-C81BD1797C2C}" srcOrd="0" destOrd="0" presId="urn:microsoft.com/office/officeart/2005/8/layout/cycle6"/>
    <dgm:cxn modelId="{990C6AC5-8926-47C3-A77E-81162A9604D8}" type="presOf" srcId="{55F40DEA-4E48-4829-9079-90A97867E963}" destId="{CA68342C-D63E-4FEB-821C-F7D715FB9D1D}" srcOrd="0" destOrd="0" presId="urn:microsoft.com/office/officeart/2005/8/layout/cycle6"/>
    <dgm:cxn modelId="{C27AEBCB-4111-4218-8A61-6BA408AEEC6D}" type="presOf" srcId="{DB5460C1-CFCF-430E-9300-4E114BA46E28}" destId="{4A8FAB1A-B03F-406E-AC33-92CB73581FD2}" srcOrd="0" destOrd="0" presId="urn:microsoft.com/office/officeart/2005/8/layout/cycle6"/>
    <dgm:cxn modelId="{5A286D6E-4FE2-4973-AEDE-370CF9437222}" type="presOf" srcId="{9EF11663-29D4-4C31-9A3F-059EADAB54D4}" destId="{87189524-BA86-493B-9AB1-65BCAF4C789C}" srcOrd="0" destOrd="0" presId="urn:microsoft.com/office/officeart/2005/8/layout/cycle6"/>
    <dgm:cxn modelId="{3B4A4DC8-58D3-4A1C-B8CD-488058C1C6CA}" srcId="{A006C9A4-7308-4355-9B82-B7F43805DA76}" destId="{E66C2C51-3737-4567-BA5F-A9F52E84F07E}" srcOrd="0" destOrd="0" parTransId="{545091A7-0EC4-4360-81DD-73AB503553F3}" sibTransId="{3979446F-0363-4197-8007-ACC0C5B2DD95}"/>
    <dgm:cxn modelId="{9CE5BACD-5B84-4D00-A539-288027AAA3C1}" type="presOf" srcId="{75FCD4B7-A856-4643-9608-8AC500CAB767}" destId="{5139F892-1CAC-4873-9D24-E1E739FA0A3D}" srcOrd="0" destOrd="0" presId="urn:microsoft.com/office/officeart/2005/8/layout/cycle6"/>
    <dgm:cxn modelId="{CB1C6545-B199-4A4B-86AE-A5054B69325F}" type="presOf" srcId="{7565F113-9D2B-4A12-BDC5-CA6581C2576E}" destId="{9272C66C-988E-4CD7-8899-2B70C40674EB}" srcOrd="0" destOrd="0" presId="urn:microsoft.com/office/officeart/2005/8/layout/cycle6"/>
    <dgm:cxn modelId="{884CD778-0E25-4C2F-88CA-E78C67A9B2A0}" type="presOf" srcId="{3979446F-0363-4197-8007-ACC0C5B2DD95}" destId="{B2A93C50-A792-4E0C-9520-A4EBDA8015C7}" srcOrd="0" destOrd="0" presId="urn:microsoft.com/office/officeart/2005/8/layout/cycle6"/>
    <dgm:cxn modelId="{BBD1BAD1-0982-4F4C-9330-7D60FC629562}" type="presOf" srcId="{F49DCBBC-2D2C-4BF6-B2F1-A8C802E49FD9}" destId="{99C1BCBD-5AB3-433C-B1DB-B8896CF19D8B}" srcOrd="0" destOrd="0" presId="urn:microsoft.com/office/officeart/2005/8/layout/cycle6"/>
    <dgm:cxn modelId="{19D98395-9D2E-4F79-9D9C-E889E5F4AF17}" type="presOf" srcId="{9C46F7B0-30F5-4DF1-B109-46ECF550E26A}" destId="{EADF0911-7CE6-4A36-8813-36DCCD72526C}" srcOrd="0" destOrd="0" presId="urn:microsoft.com/office/officeart/2005/8/layout/cycle6"/>
    <dgm:cxn modelId="{62F0D8C4-CAF1-4A10-B903-5520510FE878}" type="presOf" srcId="{CA61613F-80A6-46E4-8E0D-DB5BD56E8AFC}" destId="{2B91AABC-4FDD-473B-A3CB-CE1DC04DB49A}" srcOrd="0" destOrd="0" presId="urn:microsoft.com/office/officeart/2005/8/layout/cycle6"/>
    <dgm:cxn modelId="{6004F064-8F7F-49D5-ABAB-AC50C8182C8B}" type="presOf" srcId="{D80D9E13-7289-42F0-85ED-B25056D67310}" destId="{AA30F340-2742-4246-8AAB-B9CD54F233B3}" srcOrd="0" destOrd="0" presId="urn:microsoft.com/office/officeart/2005/8/layout/cycle6"/>
    <dgm:cxn modelId="{4DC25EB9-0FDC-4062-8467-7C0739D66068}" srcId="{A006C9A4-7308-4355-9B82-B7F43805DA76}" destId="{75FCD4B7-A856-4643-9608-8AC500CAB767}" srcOrd="8" destOrd="0" parTransId="{954B7043-8C0C-423F-A95E-3FD01A70F913}" sibTransId="{A1E6CD90-9887-4A0A-B337-EBE2C4D4E7A8}"/>
    <dgm:cxn modelId="{1766823C-FE7F-43DD-AEAD-241C3C69F794}" srcId="{A006C9A4-7308-4355-9B82-B7F43805DA76}" destId="{D9F52076-C77D-4B77-96FD-6C7A29EDE2EF}" srcOrd="6" destOrd="0" parTransId="{B9CDE218-8DD3-442C-ACCD-18D1C5082A44}" sibTransId="{DB5460C1-CFCF-430E-9300-4E114BA46E28}"/>
    <dgm:cxn modelId="{AB07E2EB-CABB-4934-859D-942CD612C82A}" type="presOf" srcId="{D0A46C07-57AF-4A8E-9FB0-DD2CF875B877}" destId="{F05368CF-6633-4548-A3AB-65A89D107617}" srcOrd="0" destOrd="0" presId="urn:microsoft.com/office/officeart/2005/8/layout/cycle6"/>
    <dgm:cxn modelId="{ABF6E5C9-0ED7-45B1-98BA-A503C051BF87}" srcId="{A006C9A4-7308-4355-9B82-B7F43805DA76}" destId="{D80D9E13-7289-42F0-85ED-B25056D67310}" srcOrd="11" destOrd="0" parTransId="{85FDEDFE-1D07-494E-AF6D-0001DC25DE6D}" sibTransId="{0357C5D9-ACFF-4A49-99A5-E43D32C6C119}"/>
    <dgm:cxn modelId="{AF000BFD-072F-4365-9594-9D03B6BE7DF6}" type="presOf" srcId="{D9F52076-C77D-4B77-96FD-6C7A29EDE2EF}" destId="{22301289-10E1-409D-B375-B5A33517F110}" srcOrd="0" destOrd="0" presId="urn:microsoft.com/office/officeart/2005/8/layout/cycle6"/>
    <dgm:cxn modelId="{68C03E1A-B4CF-4C91-9B20-9974E5F7EA14}" srcId="{A006C9A4-7308-4355-9B82-B7F43805DA76}" destId="{9EF11663-29D4-4C31-9A3F-059EADAB54D4}" srcOrd="10" destOrd="0" parTransId="{B7E7B156-773B-43E6-AFB9-6483797A2241}" sibTransId="{685C138E-0257-435E-B3C2-6E1965CDD9FF}"/>
    <dgm:cxn modelId="{D5EF0D5C-354D-462B-86FA-C414686B65C4}" srcId="{A006C9A4-7308-4355-9B82-B7F43805DA76}" destId="{55F40DEA-4E48-4829-9079-90A97867E963}" srcOrd="1" destOrd="0" parTransId="{8F33E848-BDC8-4ADD-8DDB-AB0F8FAA90BB}" sibTransId="{78BBC479-4D8B-40B6-B9C3-526E9B003A6F}"/>
    <dgm:cxn modelId="{6A4EA102-434B-4AB2-9F81-93A09C78EBD7}" type="presOf" srcId="{E5B5333F-5BFD-403C-9BC4-E0175233C58F}" destId="{687A7ADB-E004-487F-BB53-2C99C2ED376A}" srcOrd="0" destOrd="0" presId="urn:microsoft.com/office/officeart/2005/8/layout/cycle6"/>
    <dgm:cxn modelId="{37A5AEB2-7088-4B35-8FB2-714C624DF992}" type="presOf" srcId="{12E63099-E940-45C2-BA5A-1C1336524E34}" destId="{F7EB3B2B-27DD-450B-A458-23C4E5A164DA}" srcOrd="0" destOrd="0" presId="urn:microsoft.com/office/officeart/2005/8/layout/cycle6"/>
    <dgm:cxn modelId="{E964FA84-C2A0-41C5-8EBF-60D05AD14084}" type="presOf" srcId="{A006C9A4-7308-4355-9B82-B7F43805DA76}" destId="{6E564A5C-1AC4-435B-A662-F42992EAC350}" srcOrd="0" destOrd="0" presId="urn:microsoft.com/office/officeart/2005/8/layout/cycle6"/>
    <dgm:cxn modelId="{AD4DE951-6BE8-4370-94EF-2F3EDE11D038}" type="presOf" srcId="{73891227-99E4-4BEA-A773-443D8C68DFEF}" destId="{23D7630C-914C-4633-8A47-33DD32F3B4AF}" srcOrd="0" destOrd="0" presId="urn:microsoft.com/office/officeart/2005/8/layout/cycle6"/>
    <dgm:cxn modelId="{1A80FD3E-21E0-4CD4-8D22-4308ADFAE0B8}" srcId="{A006C9A4-7308-4355-9B82-B7F43805DA76}" destId="{0E5C4FB5-826B-41F0-AEA9-2006924B6610}" srcOrd="4" destOrd="0" parTransId="{CD01F07D-9494-4764-A872-D6DEFB3F64EB}" sibTransId="{7565F113-9D2B-4A12-BDC5-CA6581C2576E}"/>
    <dgm:cxn modelId="{3AC13D16-C756-4C30-BCD9-BFBB385666A9}" srcId="{A006C9A4-7308-4355-9B82-B7F43805DA76}" destId="{E5B5333F-5BFD-403C-9BC4-E0175233C58F}" srcOrd="5" destOrd="0" parTransId="{9432566F-7DEC-4E0B-BB13-1236DB078935}" sibTransId="{D0A46C07-57AF-4A8E-9FB0-DD2CF875B877}"/>
    <dgm:cxn modelId="{55DEABCC-6012-4626-BA39-9E9684EAECE1}" type="presOf" srcId="{9F84AADF-7624-4BD6-83FC-96D5F4AF70FD}" destId="{680766C6-F59A-468B-B8FE-2CAD17DF2AC0}" srcOrd="0" destOrd="0" presId="urn:microsoft.com/office/officeart/2005/8/layout/cycle6"/>
    <dgm:cxn modelId="{0BD27C42-904D-40AB-9FC9-534B75C370FE}" type="presOf" srcId="{E66C2C51-3737-4567-BA5F-A9F52E84F07E}" destId="{9279DE3D-8549-4BFD-90D3-840F109E561D}" srcOrd="0" destOrd="0" presId="urn:microsoft.com/office/officeart/2005/8/layout/cycle6"/>
    <dgm:cxn modelId="{30E536B5-9DFE-431D-A5D3-7956D52DCE7A}" type="presOf" srcId="{C04390FB-5FE0-4C31-A9D2-A631638591C0}" destId="{F4461E95-54F4-480D-9DB5-7311EF1669BD}" srcOrd="0" destOrd="0" presId="urn:microsoft.com/office/officeart/2005/8/layout/cycle6"/>
    <dgm:cxn modelId="{26CEA23F-BA2C-46E5-BE8E-792A66887CC3}" type="presOf" srcId="{0CAAB7E4-F545-4261-B29F-D0C731875391}" destId="{FB0E680C-67A8-4BA2-80F7-E609711B46FB}" srcOrd="0" destOrd="0" presId="urn:microsoft.com/office/officeart/2005/8/layout/cycle6"/>
    <dgm:cxn modelId="{15CACA09-77DF-4386-829F-F34577D7FFFA}" type="presParOf" srcId="{6E564A5C-1AC4-435B-A662-F42992EAC350}" destId="{9279DE3D-8549-4BFD-90D3-840F109E561D}" srcOrd="0" destOrd="0" presId="urn:microsoft.com/office/officeart/2005/8/layout/cycle6"/>
    <dgm:cxn modelId="{6C7272CF-4C41-4759-9BF9-75FDD3CE0AB9}" type="presParOf" srcId="{6E564A5C-1AC4-435B-A662-F42992EAC350}" destId="{631B3122-88AD-42CE-86CA-59CED7844D15}" srcOrd="1" destOrd="0" presId="urn:microsoft.com/office/officeart/2005/8/layout/cycle6"/>
    <dgm:cxn modelId="{8EF640BF-07C1-4396-83DC-9EEBA1323B32}" type="presParOf" srcId="{6E564A5C-1AC4-435B-A662-F42992EAC350}" destId="{B2A93C50-A792-4E0C-9520-A4EBDA8015C7}" srcOrd="2" destOrd="0" presId="urn:microsoft.com/office/officeart/2005/8/layout/cycle6"/>
    <dgm:cxn modelId="{DF6DEE40-87B5-420C-9642-5C8A45CEC615}" type="presParOf" srcId="{6E564A5C-1AC4-435B-A662-F42992EAC350}" destId="{CA68342C-D63E-4FEB-821C-F7D715FB9D1D}" srcOrd="3" destOrd="0" presId="urn:microsoft.com/office/officeart/2005/8/layout/cycle6"/>
    <dgm:cxn modelId="{19CC41F2-C4A0-4995-9E25-DA351F475083}" type="presParOf" srcId="{6E564A5C-1AC4-435B-A662-F42992EAC350}" destId="{20088054-0062-44D3-A767-5BED57C770C4}" srcOrd="4" destOrd="0" presId="urn:microsoft.com/office/officeart/2005/8/layout/cycle6"/>
    <dgm:cxn modelId="{4A7BA3DD-C181-484E-8E4D-A4DE68CD8864}" type="presParOf" srcId="{6E564A5C-1AC4-435B-A662-F42992EAC350}" destId="{B7624A99-4D78-447B-AF41-C81BD1797C2C}" srcOrd="5" destOrd="0" presId="urn:microsoft.com/office/officeart/2005/8/layout/cycle6"/>
    <dgm:cxn modelId="{56D7A5BB-B9FB-4C38-8C59-8AA7E14A7231}" type="presParOf" srcId="{6E564A5C-1AC4-435B-A662-F42992EAC350}" destId="{EADF0911-7CE6-4A36-8813-36DCCD72526C}" srcOrd="6" destOrd="0" presId="urn:microsoft.com/office/officeart/2005/8/layout/cycle6"/>
    <dgm:cxn modelId="{7786FA49-2F42-4D17-AB1C-C09D1F539ACF}" type="presParOf" srcId="{6E564A5C-1AC4-435B-A662-F42992EAC350}" destId="{CA39AC11-6003-4D94-8218-F6C38E42A3AB}" srcOrd="7" destOrd="0" presId="urn:microsoft.com/office/officeart/2005/8/layout/cycle6"/>
    <dgm:cxn modelId="{BB53DB26-2C41-468F-B9DF-5E37F0695115}" type="presParOf" srcId="{6E564A5C-1AC4-435B-A662-F42992EAC350}" destId="{680766C6-F59A-468B-B8FE-2CAD17DF2AC0}" srcOrd="8" destOrd="0" presId="urn:microsoft.com/office/officeart/2005/8/layout/cycle6"/>
    <dgm:cxn modelId="{5C5EA45C-E2B7-41A1-B5A9-A6727879A8F9}" type="presParOf" srcId="{6E564A5C-1AC4-435B-A662-F42992EAC350}" destId="{99C1BCBD-5AB3-433C-B1DB-B8896CF19D8B}" srcOrd="9" destOrd="0" presId="urn:microsoft.com/office/officeart/2005/8/layout/cycle6"/>
    <dgm:cxn modelId="{1F2BA382-2FD3-4375-BEEE-C885BB7EBEEE}" type="presParOf" srcId="{6E564A5C-1AC4-435B-A662-F42992EAC350}" destId="{FD0DB281-B5C5-4301-B0BA-4871B23B2338}" srcOrd="10" destOrd="0" presId="urn:microsoft.com/office/officeart/2005/8/layout/cycle6"/>
    <dgm:cxn modelId="{96802991-76CB-48A0-A327-96956337F21B}" type="presParOf" srcId="{6E564A5C-1AC4-435B-A662-F42992EAC350}" destId="{2B91AABC-4FDD-473B-A3CB-CE1DC04DB49A}" srcOrd="11" destOrd="0" presId="urn:microsoft.com/office/officeart/2005/8/layout/cycle6"/>
    <dgm:cxn modelId="{829F4A2D-1AA4-4F7A-BB6A-68AAFCB4A0A1}" type="presParOf" srcId="{6E564A5C-1AC4-435B-A662-F42992EAC350}" destId="{EBA1FC46-896B-4E03-9D5C-5C8E8412CF76}" srcOrd="12" destOrd="0" presId="urn:microsoft.com/office/officeart/2005/8/layout/cycle6"/>
    <dgm:cxn modelId="{BEC036F0-F97A-49D8-B8BB-63046142B607}" type="presParOf" srcId="{6E564A5C-1AC4-435B-A662-F42992EAC350}" destId="{52E883EF-105C-40BA-9209-59156C4AF136}" srcOrd="13" destOrd="0" presId="urn:microsoft.com/office/officeart/2005/8/layout/cycle6"/>
    <dgm:cxn modelId="{99E0C147-588B-492C-8E22-63D4B5AA8082}" type="presParOf" srcId="{6E564A5C-1AC4-435B-A662-F42992EAC350}" destId="{9272C66C-988E-4CD7-8899-2B70C40674EB}" srcOrd="14" destOrd="0" presId="urn:microsoft.com/office/officeart/2005/8/layout/cycle6"/>
    <dgm:cxn modelId="{A95B2176-3A4B-49FD-B652-DAA4E61E3826}" type="presParOf" srcId="{6E564A5C-1AC4-435B-A662-F42992EAC350}" destId="{687A7ADB-E004-487F-BB53-2C99C2ED376A}" srcOrd="15" destOrd="0" presId="urn:microsoft.com/office/officeart/2005/8/layout/cycle6"/>
    <dgm:cxn modelId="{79F6EB94-F3B5-4B55-8241-7728BB70FAA6}" type="presParOf" srcId="{6E564A5C-1AC4-435B-A662-F42992EAC350}" destId="{D0180764-0BED-4CB1-B5A8-DC122871EE63}" srcOrd="16" destOrd="0" presId="urn:microsoft.com/office/officeart/2005/8/layout/cycle6"/>
    <dgm:cxn modelId="{0377C173-DD39-4308-80BA-946F35CF9BC3}" type="presParOf" srcId="{6E564A5C-1AC4-435B-A662-F42992EAC350}" destId="{F05368CF-6633-4548-A3AB-65A89D107617}" srcOrd="17" destOrd="0" presId="urn:microsoft.com/office/officeart/2005/8/layout/cycle6"/>
    <dgm:cxn modelId="{DA8B1E59-3503-480F-B374-1F5DCAF6D7D0}" type="presParOf" srcId="{6E564A5C-1AC4-435B-A662-F42992EAC350}" destId="{22301289-10E1-409D-B375-B5A33517F110}" srcOrd="18" destOrd="0" presId="urn:microsoft.com/office/officeart/2005/8/layout/cycle6"/>
    <dgm:cxn modelId="{61F0AD05-48A9-46C4-830D-0395746CFB67}" type="presParOf" srcId="{6E564A5C-1AC4-435B-A662-F42992EAC350}" destId="{FBDAB2CF-9721-4674-BCFF-78F7A762E0B2}" srcOrd="19" destOrd="0" presId="urn:microsoft.com/office/officeart/2005/8/layout/cycle6"/>
    <dgm:cxn modelId="{81C1A325-2ABF-46A1-B542-A852CEFB9C2A}" type="presParOf" srcId="{6E564A5C-1AC4-435B-A662-F42992EAC350}" destId="{4A8FAB1A-B03F-406E-AC33-92CB73581FD2}" srcOrd="20" destOrd="0" presId="urn:microsoft.com/office/officeart/2005/8/layout/cycle6"/>
    <dgm:cxn modelId="{4CB03CB7-463D-468C-810B-D2629C5A2A68}" type="presParOf" srcId="{6E564A5C-1AC4-435B-A662-F42992EAC350}" destId="{23D7630C-914C-4633-8A47-33DD32F3B4AF}" srcOrd="21" destOrd="0" presId="urn:microsoft.com/office/officeart/2005/8/layout/cycle6"/>
    <dgm:cxn modelId="{B66CD96F-C7F8-4B21-95CD-B54781A22404}" type="presParOf" srcId="{6E564A5C-1AC4-435B-A662-F42992EAC350}" destId="{238157A7-9731-40F2-A4C8-8D14142FA23B}" srcOrd="22" destOrd="0" presId="urn:microsoft.com/office/officeart/2005/8/layout/cycle6"/>
    <dgm:cxn modelId="{8A058AD7-9383-4986-9C60-B7364C4B88EA}" type="presParOf" srcId="{6E564A5C-1AC4-435B-A662-F42992EAC350}" destId="{F7EB3B2B-27DD-450B-A458-23C4E5A164DA}" srcOrd="23" destOrd="0" presId="urn:microsoft.com/office/officeart/2005/8/layout/cycle6"/>
    <dgm:cxn modelId="{0F08C97D-682E-4D56-B188-171D0C4E0174}" type="presParOf" srcId="{6E564A5C-1AC4-435B-A662-F42992EAC350}" destId="{5139F892-1CAC-4873-9D24-E1E739FA0A3D}" srcOrd="24" destOrd="0" presId="urn:microsoft.com/office/officeart/2005/8/layout/cycle6"/>
    <dgm:cxn modelId="{8374DE6F-C47B-4BA0-924A-13B1154DFC55}" type="presParOf" srcId="{6E564A5C-1AC4-435B-A662-F42992EAC350}" destId="{0B502643-81A0-443C-9433-44630E982407}" srcOrd="25" destOrd="0" presId="urn:microsoft.com/office/officeart/2005/8/layout/cycle6"/>
    <dgm:cxn modelId="{41D56F3B-80BC-48D1-A60A-43BF4E3C1FCA}" type="presParOf" srcId="{6E564A5C-1AC4-435B-A662-F42992EAC350}" destId="{B8C15CC2-8EA5-4908-8275-11F40241FDCC}" srcOrd="26" destOrd="0" presId="urn:microsoft.com/office/officeart/2005/8/layout/cycle6"/>
    <dgm:cxn modelId="{6562FD97-A052-48C2-8585-8B5B2774BAEC}" type="presParOf" srcId="{6E564A5C-1AC4-435B-A662-F42992EAC350}" destId="{F4461E95-54F4-480D-9DB5-7311EF1669BD}" srcOrd="27" destOrd="0" presId="urn:microsoft.com/office/officeart/2005/8/layout/cycle6"/>
    <dgm:cxn modelId="{BC59E758-8812-402D-979B-C9405822E8F9}" type="presParOf" srcId="{6E564A5C-1AC4-435B-A662-F42992EAC350}" destId="{BED14966-5294-4CC8-A609-6A9B069C83C2}" srcOrd="28" destOrd="0" presId="urn:microsoft.com/office/officeart/2005/8/layout/cycle6"/>
    <dgm:cxn modelId="{1CF1F7E8-037D-4CE4-A519-D2D323E7E189}" type="presParOf" srcId="{6E564A5C-1AC4-435B-A662-F42992EAC350}" destId="{FB0E680C-67A8-4BA2-80F7-E609711B46FB}" srcOrd="29" destOrd="0" presId="urn:microsoft.com/office/officeart/2005/8/layout/cycle6"/>
    <dgm:cxn modelId="{FFF4276C-C028-477D-B9F0-09057A42AD0E}" type="presParOf" srcId="{6E564A5C-1AC4-435B-A662-F42992EAC350}" destId="{87189524-BA86-493B-9AB1-65BCAF4C789C}" srcOrd="30" destOrd="0" presId="urn:microsoft.com/office/officeart/2005/8/layout/cycle6"/>
    <dgm:cxn modelId="{136C5EC6-3121-41EC-AE3E-F40FD54C2B93}" type="presParOf" srcId="{6E564A5C-1AC4-435B-A662-F42992EAC350}" destId="{DA5A8E43-24AA-4060-B6BB-A726DCA87DF2}" srcOrd="31" destOrd="0" presId="urn:microsoft.com/office/officeart/2005/8/layout/cycle6"/>
    <dgm:cxn modelId="{E344B928-847E-4C6B-A4E8-177460FB4DA5}" type="presParOf" srcId="{6E564A5C-1AC4-435B-A662-F42992EAC350}" destId="{D2199383-8B6D-48C6-A42E-9CC99EA39CCF}" srcOrd="32" destOrd="0" presId="urn:microsoft.com/office/officeart/2005/8/layout/cycle6"/>
    <dgm:cxn modelId="{2B2E6C39-93AF-492B-B993-B212C00DED19}" type="presParOf" srcId="{6E564A5C-1AC4-435B-A662-F42992EAC350}" destId="{AA30F340-2742-4246-8AAB-B9CD54F233B3}" srcOrd="33" destOrd="0" presId="urn:microsoft.com/office/officeart/2005/8/layout/cycle6"/>
    <dgm:cxn modelId="{0EC86255-CC6A-4CD4-9361-913EECFED4DD}" type="presParOf" srcId="{6E564A5C-1AC4-435B-A662-F42992EAC350}" destId="{7AF158DD-6D30-4673-83EA-252A2FDE7C7B}" srcOrd="34" destOrd="0" presId="urn:microsoft.com/office/officeart/2005/8/layout/cycle6"/>
    <dgm:cxn modelId="{0413F655-B62A-4656-8160-F741EC1DFCE2}" type="presParOf" srcId="{6E564A5C-1AC4-435B-A662-F42992EAC350}" destId="{3EFBEE0D-5069-4A26-B924-69362F8F9B20}" srcOrd="35" destOrd="0" presId="urn:microsoft.com/office/officeart/2005/8/layout/cycle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FD0769-1F1D-489F-A2BE-2A6500F2DC49}"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x-none"/>
        </a:p>
      </dgm:t>
    </dgm:pt>
    <dgm:pt modelId="{4D23B510-EF1A-4CED-A232-BE4688174BB5}">
      <dgm:prSet phldrT="[Текст]" custT="1"/>
      <dgm:spPr>
        <a:xfrm>
          <a:off x="3087375" y="21041"/>
          <a:ext cx="717946" cy="717946"/>
        </a:xfrm>
        <a:noFill/>
        <a:ln>
          <a:noFill/>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жұмыс күшінің арнасы</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4D4BD47-DF15-4C35-83B0-DD128ADC660B}" type="parTrans" cxnId="{BFD2F006-59AB-4BF8-B499-433E5CF3401E}">
      <dgm:prSet/>
      <dgm:spPr/>
      <dgm:t>
        <a:bodyPr/>
        <a:lstStyle/>
        <a:p>
          <a:endParaRPr lang="x-none"/>
        </a:p>
      </dgm:t>
    </dgm:pt>
    <dgm:pt modelId="{C94E12A1-FD80-44C9-9598-525F9ACFCB75}" type="sibTrans" cxnId="{BFD2F006-59AB-4BF8-B499-433E5CF3401E}">
      <dgm:prSet/>
      <dgm:spPr>
        <a:xfrm>
          <a:off x="1395264" y="-118"/>
          <a:ext cx="2695870" cy="269587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x-none"/>
        </a:p>
      </dgm:t>
    </dgm:pt>
    <dgm:pt modelId="{6A43C708-34B8-4B55-A9D9-AF1167F29B0A}">
      <dgm:prSet custT="1"/>
      <dgm:spPr>
        <a:xfrm>
          <a:off x="3521945" y="1358510"/>
          <a:ext cx="717946" cy="717946"/>
        </a:xfrm>
        <a:noFill/>
        <a:ln>
          <a:noFill/>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қаржы арнасы</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CF42267-2117-44D7-92D8-0040B18989B1}" type="parTrans" cxnId="{D3E25274-155D-44B2-8E08-AF0BAAEC3314}">
      <dgm:prSet/>
      <dgm:spPr/>
      <dgm:t>
        <a:bodyPr/>
        <a:lstStyle/>
        <a:p>
          <a:endParaRPr lang="x-none"/>
        </a:p>
      </dgm:t>
    </dgm:pt>
    <dgm:pt modelId="{AA4FFCF6-8EFA-4BF0-8DE7-C4167373FB30}" type="sibTrans" cxnId="{D3E25274-155D-44B2-8E08-AF0BAAEC3314}">
      <dgm:prSet/>
      <dgm:spPr>
        <a:xfrm>
          <a:off x="1395264" y="-118"/>
          <a:ext cx="2695870" cy="2695870"/>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x-none"/>
        </a:p>
      </dgm:t>
    </dgm:pt>
    <dgm:pt modelId="{61E5F436-757C-4DA5-BFE5-F6888BBEE675}">
      <dgm:prSet custT="1"/>
      <dgm:spPr>
        <a:xfrm>
          <a:off x="2175978" y="2185112"/>
          <a:ext cx="1134442" cy="717946"/>
        </a:xfrm>
        <a:noFill/>
        <a:ln>
          <a:noFill/>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логистика арнасы </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2A2FEDB-F6DD-497E-91AC-6D13DA4B02CB}" type="parTrans" cxnId="{613D826A-AC68-49D9-8A14-65DA2C1ECAA8}">
      <dgm:prSet/>
      <dgm:spPr/>
      <dgm:t>
        <a:bodyPr/>
        <a:lstStyle/>
        <a:p>
          <a:endParaRPr lang="x-none"/>
        </a:p>
      </dgm:t>
    </dgm:pt>
    <dgm:pt modelId="{AB0931CD-22A7-4BDB-A2DA-A4FCD96B63BA}" type="sibTrans" cxnId="{613D826A-AC68-49D9-8A14-65DA2C1ECAA8}">
      <dgm:prSet/>
      <dgm:spPr>
        <a:xfrm>
          <a:off x="1395264" y="-118"/>
          <a:ext cx="2695870" cy="269587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x-none"/>
        </a:p>
      </dgm:t>
    </dgm:pt>
    <dgm:pt modelId="{3D7AF581-B04B-4986-85C2-12F5AC4E1262}">
      <dgm:prSet custT="1"/>
      <dgm:spPr>
        <a:xfrm>
          <a:off x="1246507" y="1358510"/>
          <a:ext cx="717946" cy="717946"/>
        </a:xfrm>
        <a:noFill/>
        <a:ln>
          <a:noFill/>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импорттық тауарлар арнасы</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D6F0EA1-B5C9-4253-BA83-3C58EE993FB6}" type="parTrans" cxnId="{93C3977C-97DE-490C-8573-04FF8E9F3E6B}">
      <dgm:prSet/>
      <dgm:spPr/>
      <dgm:t>
        <a:bodyPr/>
        <a:lstStyle/>
        <a:p>
          <a:endParaRPr lang="x-none"/>
        </a:p>
      </dgm:t>
    </dgm:pt>
    <dgm:pt modelId="{BACD14DA-C687-427A-8B98-0E8185759229}" type="sibTrans" cxnId="{93C3977C-97DE-490C-8573-04FF8E9F3E6B}">
      <dgm:prSet/>
      <dgm:spPr>
        <a:xfrm>
          <a:off x="1395264" y="-118"/>
          <a:ext cx="2695870" cy="269587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x-none"/>
        </a:p>
      </dgm:t>
    </dgm:pt>
    <dgm:pt modelId="{9408976E-7489-4CBD-A4DF-2CB64494230A}">
      <dgm:prSet custT="1"/>
      <dgm:spPr>
        <a:xfrm>
          <a:off x="1681077" y="21041"/>
          <a:ext cx="717946" cy="717946"/>
        </a:xfrm>
        <a:noFill/>
        <a:ln>
          <a:noFill/>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цифрлық арнасы </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6D4C541-E777-4E60-A163-7A0378304F6C}" type="parTrans" cxnId="{7BA64C3E-9B23-48B1-9952-9CD505DDFC61}">
      <dgm:prSet/>
      <dgm:spPr/>
      <dgm:t>
        <a:bodyPr/>
        <a:lstStyle/>
        <a:p>
          <a:endParaRPr lang="x-none"/>
        </a:p>
      </dgm:t>
    </dgm:pt>
    <dgm:pt modelId="{A2ED426C-578E-4F1F-A425-047C4A699632}" type="sibTrans" cxnId="{7BA64C3E-9B23-48B1-9952-9CD505DDFC61}">
      <dgm:prSet/>
      <dgm:spPr>
        <a:xfrm>
          <a:off x="1395264" y="-118"/>
          <a:ext cx="2695870" cy="269587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x-none"/>
        </a:p>
      </dgm:t>
    </dgm:pt>
    <dgm:pt modelId="{9940D0D5-2A80-4F5A-891B-5D08D9135DFA}" type="pres">
      <dgm:prSet presAssocID="{84FD0769-1F1D-489F-A2BE-2A6500F2DC49}" presName="cycle" presStyleCnt="0">
        <dgm:presLayoutVars>
          <dgm:dir/>
          <dgm:resizeHandles val="exact"/>
        </dgm:presLayoutVars>
      </dgm:prSet>
      <dgm:spPr/>
      <dgm:t>
        <a:bodyPr/>
        <a:lstStyle/>
        <a:p>
          <a:endParaRPr lang="ru-RU"/>
        </a:p>
      </dgm:t>
    </dgm:pt>
    <dgm:pt modelId="{90AB2E40-781A-421B-AA44-DF9C78201325}" type="pres">
      <dgm:prSet presAssocID="{4D23B510-EF1A-4CED-A232-BE4688174BB5}" presName="dummy" presStyleCnt="0"/>
      <dgm:spPr/>
    </dgm:pt>
    <dgm:pt modelId="{D6195AB0-2412-428F-955B-774F9E9EB9B5}" type="pres">
      <dgm:prSet presAssocID="{4D23B510-EF1A-4CED-A232-BE4688174BB5}" presName="node" presStyleLbl="revTx" presStyleIdx="0" presStyleCnt="5">
        <dgm:presLayoutVars>
          <dgm:bulletEnabled val="1"/>
        </dgm:presLayoutVars>
      </dgm:prSet>
      <dgm:spPr>
        <a:prstGeom prst="rect">
          <a:avLst/>
        </a:prstGeom>
      </dgm:spPr>
      <dgm:t>
        <a:bodyPr/>
        <a:lstStyle/>
        <a:p>
          <a:endParaRPr lang="ru-RU"/>
        </a:p>
      </dgm:t>
    </dgm:pt>
    <dgm:pt modelId="{13766AC6-FC8C-48C6-86BB-4312DF40019C}" type="pres">
      <dgm:prSet presAssocID="{C94E12A1-FD80-44C9-9598-525F9ACFCB75}" presName="sibTrans" presStyleLbl="node1" presStyleIdx="0" presStyleCnt="5"/>
      <dgm:spPr>
        <a:prstGeom prst="circularArrow">
          <a:avLst>
            <a:gd name="adj1" fmla="val 5200"/>
            <a:gd name="adj2" fmla="val 335938"/>
            <a:gd name="adj3" fmla="val 21293141"/>
            <a:gd name="adj4" fmla="val 19766327"/>
            <a:gd name="adj5" fmla="val 6067"/>
          </a:avLst>
        </a:prstGeom>
      </dgm:spPr>
      <dgm:t>
        <a:bodyPr/>
        <a:lstStyle/>
        <a:p>
          <a:endParaRPr lang="ru-RU"/>
        </a:p>
      </dgm:t>
    </dgm:pt>
    <dgm:pt modelId="{8AA1C82F-F282-40D5-8A2E-190D7DE77AF6}" type="pres">
      <dgm:prSet presAssocID="{6A43C708-34B8-4B55-A9D9-AF1167F29B0A}" presName="dummy" presStyleCnt="0"/>
      <dgm:spPr/>
    </dgm:pt>
    <dgm:pt modelId="{91709AB3-38ED-4C9F-B2C7-F9D939CE6360}" type="pres">
      <dgm:prSet presAssocID="{6A43C708-34B8-4B55-A9D9-AF1167F29B0A}" presName="node" presStyleLbl="revTx" presStyleIdx="1" presStyleCnt="5" custScaleX="111783">
        <dgm:presLayoutVars>
          <dgm:bulletEnabled val="1"/>
        </dgm:presLayoutVars>
      </dgm:prSet>
      <dgm:spPr>
        <a:prstGeom prst="rect">
          <a:avLst/>
        </a:prstGeom>
      </dgm:spPr>
      <dgm:t>
        <a:bodyPr/>
        <a:lstStyle/>
        <a:p>
          <a:endParaRPr lang="ru-RU"/>
        </a:p>
      </dgm:t>
    </dgm:pt>
    <dgm:pt modelId="{4F83371F-BA5C-4573-BBCE-DDCCC81FA310}" type="pres">
      <dgm:prSet presAssocID="{AA4FFCF6-8EFA-4BF0-8DE7-C4167373FB30}" presName="sibTrans" presStyleLbl="node1" presStyleIdx="1" presStyleCnt="5"/>
      <dgm:spPr>
        <a:prstGeom prst="circularArrow">
          <a:avLst>
            <a:gd name="adj1" fmla="val 5200"/>
            <a:gd name="adj2" fmla="val 335938"/>
            <a:gd name="adj3" fmla="val 3362821"/>
            <a:gd name="adj4" fmla="val 2253528"/>
            <a:gd name="adj5" fmla="val 6067"/>
          </a:avLst>
        </a:prstGeom>
      </dgm:spPr>
      <dgm:t>
        <a:bodyPr/>
        <a:lstStyle/>
        <a:p>
          <a:endParaRPr lang="ru-RU"/>
        </a:p>
      </dgm:t>
    </dgm:pt>
    <dgm:pt modelId="{CB6839F5-6727-4307-B67F-758FC4850864}" type="pres">
      <dgm:prSet presAssocID="{61E5F436-757C-4DA5-BFE5-F6888BBEE675}" presName="dummy" presStyleCnt="0"/>
      <dgm:spPr/>
    </dgm:pt>
    <dgm:pt modelId="{1BC29D65-8CBE-41E7-B5F4-AD00ED9FCD4A}" type="pres">
      <dgm:prSet presAssocID="{61E5F436-757C-4DA5-BFE5-F6888BBEE675}" presName="node" presStyleLbl="revTx" presStyleIdx="2" presStyleCnt="5" custScaleX="158012">
        <dgm:presLayoutVars>
          <dgm:bulletEnabled val="1"/>
        </dgm:presLayoutVars>
      </dgm:prSet>
      <dgm:spPr>
        <a:prstGeom prst="rect">
          <a:avLst/>
        </a:prstGeom>
      </dgm:spPr>
      <dgm:t>
        <a:bodyPr/>
        <a:lstStyle/>
        <a:p>
          <a:endParaRPr lang="ru-RU"/>
        </a:p>
      </dgm:t>
    </dgm:pt>
    <dgm:pt modelId="{6D9B9537-DE7C-4D08-811B-6776B2500E18}" type="pres">
      <dgm:prSet presAssocID="{AB0931CD-22A7-4BDB-A2DA-A4FCD96B63BA}" presName="sibTrans" presStyleLbl="node1" presStyleIdx="2" presStyleCnt="5"/>
      <dgm:spPr>
        <a:prstGeom prst="circularArrow">
          <a:avLst>
            <a:gd name="adj1" fmla="val 5200"/>
            <a:gd name="adj2" fmla="val 335938"/>
            <a:gd name="adj3" fmla="val 8210534"/>
            <a:gd name="adj4" fmla="val 7101242"/>
            <a:gd name="adj5" fmla="val 6067"/>
          </a:avLst>
        </a:prstGeom>
      </dgm:spPr>
      <dgm:t>
        <a:bodyPr/>
        <a:lstStyle/>
        <a:p>
          <a:endParaRPr lang="ru-RU"/>
        </a:p>
      </dgm:t>
    </dgm:pt>
    <dgm:pt modelId="{CA43EF74-D62C-4D28-B547-D16D9092F14A}" type="pres">
      <dgm:prSet presAssocID="{3D7AF581-B04B-4986-85C2-12F5AC4E1262}" presName="dummy" presStyleCnt="0"/>
      <dgm:spPr/>
    </dgm:pt>
    <dgm:pt modelId="{3E9344D5-C36A-4F82-BA5A-147F4E508444}" type="pres">
      <dgm:prSet presAssocID="{3D7AF581-B04B-4986-85C2-12F5AC4E1262}" presName="node" presStyleLbl="revTx" presStyleIdx="3" presStyleCnt="5" custScaleX="168478">
        <dgm:presLayoutVars>
          <dgm:bulletEnabled val="1"/>
        </dgm:presLayoutVars>
      </dgm:prSet>
      <dgm:spPr>
        <a:prstGeom prst="rect">
          <a:avLst/>
        </a:prstGeom>
      </dgm:spPr>
      <dgm:t>
        <a:bodyPr/>
        <a:lstStyle/>
        <a:p>
          <a:endParaRPr lang="ru-RU"/>
        </a:p>
      </dgm:t>
    </dgm:pt>
    <dgm:pt modelId="{38FDDC3C-EF18-40D0-B8EE-1CE8EDB3B744}" type="pres">
      <dgm:prSet presAssocID="{BACD14DA-C687-427A-8B98-0E8185759229}" presName="sibTrans" presStyleLbl="node1" presStyleIdx="3" presStyleCnt="5"/>
      <dgm:spPr>
        <a:prstGeom prst="circularArrow">
          <a:avLst>
            <a:gd name="adj1" fmla="val 5200"/>
            <a:gd name="adj2" fmla="val 335938"/>
            <a:gd name="adj3" fmla="val 12297735"/>
            <a:gd name="adj4" fmla="val 10770921"/>
            <a:gd name="adj5" fmla="val 6067"/>
          </a:avLst>
        </a:prstGeom>
      </dgm:spPr>
      <dgm:t>
        <a:bodyPr/>
        <a:lstStyle/>
        <a:p>
          <a:endParaRPr lang="ru-RU"/>
        </a:p>
      </dgm:t>
    </dgm:pt>
    <dgm:pt modelId="{CA075F72-118F-4D54-8EEE-0B09E9C379F2}" type="pres">
      <dgm:prSet presAssocID="{9408976E-7489-4CBD-A4DF-2CB64494230A}" presName="dummy" presStyleCnt="0"/>
      <dgm:spPr/>
    </dgm:pt>
    <dgm:pt modelId="{6D2405DC-1740-4A2D-A934-3D0EE1155F3E}" type="pres">
      <dgm:prSet presAssocID="{9408976E-7489-4CBD-A4DF-2CB64494230A}" presName="node" presStyleLbl="revTx" presStyleIdx="4" presStyleCnt="5">
        <dgm:presLayoutVars>
          <dgm:bulletEnabled val="1"/>
        </dgm:presLayoutVars>
      </dgm:prSet>
      <dgm:spPr>
        <a:prstGeom prst="rect">
          <a:avLst/>
        </a:prstGeom>
      </dgm:spPr>
      <dgm:t>
        <a:bodyPr/>
        <a:lstStyle/>
        <a:p>
          <a:endParaRPr lang="ru-RU"/>
        </a:p>
      </dgm:t>
    </dgm:pt>
    <dgm:pt modelId="{9521E1A2-465D-407B-83B3-DA2D222CC30E}" type="pres">
      <dgm:prSet presAssocID="{A2ED426C-578E-4F1F-A425-047C4A699632}" presName="sibTrans" presStyleLbl="node1" presStyleIdx="4" presStyleCnt="5"/>
      <dgm:spPr>
        <a:prstGeom prst="circularArrow">
          <a:avLst>
            <a:gd name="adj1" fmla="val 5200"/>
            <a:gd name="adj2" fmla="val 335938"/>
            <a:gd name="adj3" fmla="val 16865583"/>
            <a:gd name="adj4" fmla="val 15198479"/>
            <a:gd name="adj5" fmla="val 6067"/>
          </a:avLst>
        </a:prstGeom>
      </dgm:spPr>
      <dgm:t>
        <a:bodyPr/>
        <a:lstStyle/>
        <a:p>
          <a:endParaRPr lang="ru-RU"/>
        </a:p>
      </dgm:t>
    </dgm:pt>
  </dgm:ptLst>
  <dgm:cxnLst>
    <dgm:cxn modelId="{613D826A-AC68-49D9-8A14-65DA2C1ECAA8}" srcId="{84FD0769-1F1D-489F-A2BE-2A6500F2DC49}" destId="{61E5F436-757C-4DA5-BFE5-F6888BBEE675}" srcOrd="2" destOrd="0" parTransId="{42A2FEDB-F6DD-497E-91AC-6D13DA4B02CB}" sibTransId="{AB0931CD-22A7-4BDB-A2DA-A4FCD96B63BA}"/>
    <dgm:cxn modelId="{36524E87-47E0-40BF-97D7-9BD3F028E5A1}" type="presOf" srcId="{4D23B510-EF1A-4CED-A232-BE4688174BB5}" destId="{D6195AB0-2412-428F-955B-774F9E9EB9B5}" srcOrd="0" destOrd="0" presId="urn:microsoft.com/office/officeart/2005/8/layout/cycle1"/>
    <dgm:cxn modelId="{5C67B637-6DEB-4595-B647-A5021A8E3C6C}" type="presOf" srcId="{A2ED426C-578E-4F1F-A425-047C4A699632}" destId="{9521E1A2-465D-407B-83B3-DA2D222CC30E}" srcOrd="0" destOrd="0" presId="urn:microsoft.com/office/officeart/2005/8/layout/cycle1"/>
    <dgm:cxn modelId="{D3D644FD-08BF-412D-BCF7-C66DA28872A8}" type="presOf" srcId="{6A43C708-34B8-4B55-A9D9-AF1167F29B0A}" destId="{91709AB3-38ED-4C9F-B2C7-F9D939CE6360}" srcOrd="0" destOrd="0" presId="urn:microsoft.com/office/officeart/2005/8/layout/cycle1"/>
    <dgm:cxn modelId="{0D46AADF-970B-42E7-9F34-3E8C02BC6DDA}" type="presOf" srcId="{AB0931CD-22A7-4BDB-A2DA-A4FCD96B63BA}" destId="{6D9B9537-DE7C-4D08-811B-6776B2500E18}" srcOrd="0" destOrd="0" presId="urn:microsoft.com/office/officeart/2005/8/layout/cycle1"/>
    <dgm:cxn modelId="{7BA64C3E-9B23-48B1-9952-9CD505DDFC61}" srcId="{84FD0769-1F1D-489F-A2BE-2A6500F2DC49}" destId="{9408976E-7489-4CBD-A4DF-2CB64494230A}" srcOrd="4" destOrd="0" parTransId="{36D4C541-E777-4E60-A163-7A0378304F6C}" sibTransId="{A2ED426C-578E-4F1F-A425-047C4A699632}"/>
    <dgm:cxn modelId="{CB332FA4-6EF0-4B72-847C-DA0648F2D356}" type="presOf" srcId="{BACD14DA-C687-427A-8B98-0E8185759229}" destId="{38FDDC3C-EF18-40D0-B8EE-1CE8EDB3B744}" srcOrd="0" destOrd="0" presId="urn:microsoft.com/office/officeart/2005/8/layout/cycle1"/>
    <dgm:cxn modelId="{D3E25274-155D-44B2-8E08-AF0BAAEC3314}" srcId="{84FD0769-1F1D-489F-A2BE-2A6500F2DC49}" destId="{6A43C708-34B8-4B55-A9D9-AF1167F29B0A}" srcOrd="1" destOrd="0" parTransId="{1CF42267-2117-44D7-92D8-0040B18989B1}" sibTransId="{AA4FFCF6-8EFA-4BF0-8DE7-C4167373FB30}"/>
    <dgm:cxn modelId="{93C3977C-97DE-490C-8573-04FF8E9F3E6B}" srcId="{84FD0769-1F1D-489F-A2BE-2A6500F2DC49}" destId="{3D7AF581-B04B-4986-85C2-12F5AC4E1262}" srcOrd="3" destOrd="0" parTransId="{7D6F0EA1-B5C9-4253-BA83-3C58EE993FB6}" sibTransId="{BACD14DA-C687-427A-8B98-0E8185759229}"/>
    <dgm:cxn modelId="{6AC565F9-5DCB-4520-AC28-A6A0B89C5A4C}" type="presOf" srcId="{9408976E-7489-4CBD-A4DF-2CB64494230A}" destId="{6D2405DC-1740-4A2D-A934-3D0EE1155F3E}" srcOrd="0" destOrd="0" presId="urn:microsoft.com/office/officeart/2005/8/layout/cycle1"/>
    <dgm:cxn modelId="{9A1E5646-B44C-4052-B2F9-C2E532BBDD48}" type="presOf" srcId="{84FD0769-1F1D-489F-A2BE-2A6500F2DC49}" destId="{9940D0D5-2A80-4F5A-891B-5D08D9135DFA}" srcOrd="0" destOrd="0" presId="urn:microsoft.com/office/officeart/2005/8/layout/cycle1"/>
    <dgm:cxn modelId="{1A73947A-8022-4108-8FEA-776E56F6AC79}" type="presOf" srcId="{AA4FFCF6-8EFA-4BF0-8DE7-C4167373FB30}" destId="{4F83371F-BA5C-4573-BBCE-DDCCC81FA310}" srcOrd="0" destOrd="0" presId="urn:microsoft.com/office/officeart/2005/8/layout/cycle1"/>
    <dgm:cxn modelId="{C376B23E-6BB4-4705-837B-EE6056329FAF}" type="presOf" srcId="{61E5F436-757C-4DA5-BFE5-F6888BBEE675}" destId="{1BC29D65-8CBE-41E7-B5F4-AD00ED9FCD4A}" srcOrd="0" destOrd="0" presId="urn:microsoft.com/office/officeart/2005/8/layout/cycle1"/>
    <dgm:cxn modelId="{7B95D47A-8FDD-46F6-ABD7-C5259370AB16}" type="presOf" srcId="{C94E12A1-FD80-44C9-9598-525F9ACFCB75}" destId="{13766AC6-FC8C-48C6-86BB-4312DF40019C}" srcOrd="0" destOrd="0" presId="urn:microsoft.com/office/officeart/2005/8/layout/cycle1"/>
    <dgm:cxn modelId="{F90FF48B-ACA0-4662-9385-8FF6621E1387}" type="presOf" srcId="{3D7AF581-B04B-4986-85C2-12F5AC4E1262}" destId="{3E9344D5-C36A-4F82-BA5A-147F4E508444}" srcOrd="0" destOrd="0" presId="urn:microsoft.com/office/officeart/2005/8/layout/cycle1"/>
    <dgm:cxn modelId="{BFD2F006-59AB-4BF8-B499-433E5CF3401E}" srcId="{84FD0769-1F1D-489F-A2BE-2A6500F2DC49}" destId="{4D23B510-EF1A-4CED-A232-BE4688174BB5}" srcOrd="0" destOrd="0" parTransId="{14D4BD47-DF15-4C35-83B0-DD128ADC660B}" sibTransId="{C94E12A1-FD80-44C9-9598-525F9ACFCB75}"/>
    <dgm:cxn modelId="{E1965D2A-5D37-4E16-A0F3-DADE5A87D606}" type="presParOf" srcId="{9940D0D5-2A80-4F5A-891B-5D08D9135DFA}" destId="{90AB2E40-781A-421B-AA44-DF9C78201325}" srcOrd="0" destOrd="0" presId="urn:microsoft.com/office/officeart/2005/8/layout/cycle1"/>
    <dgm:cxn modelId="{5A29A736-08B3-4E77-8DD1-DA4F617B7822}" type="presParOf" srcId="{9940D0D5-2A80-4F5A-891B-5D08D9135DFA}" destId="{D6195AB0-2412-428F-955B-774F9E9EB9B5}" srcOrd="1" destOrd="0" presId="urn:microsoft.com/office/officeart/2005/8/layout/cycle1"/>
    <dgm:cxn modelId="{18FA8C8C-7DC7-4223-914F-5A5E783FF29C}" type="presParOf" srcId="{9940D0D5-2A80-4F5A-891B-5D08D9135DFA}" destId="{13766AC6-FC8C-48C6-86BB-4312DF40019C}" srcOrd="2" destOrd="0" presId="urn:microsoft.com/office/officeart/2005/8/layout/cycle1"/>
    <dgm:cxn modelId="{30EE0B0C-E78F-4840-A741-A447F3B091C4}" type="presParOf" srcId="{9940D0D5-2A80-4F5A-891B-5D08D9135DFA}" destId="{8AA1C82F-F282-40D5-8A2E-190D7DE77AF6}" srcOrd="3" destOrd="0" presId="urn:microsoft.com/office/officeart/2005/8/layout/cycle1"/>
    <dgm:cxn modelId="{DB303888-7B0E-40FF-96F2-FF46D65C28F1}" type="presParOf" srcId="{9940D0D5-2A80-4F5A-891B-5D08D9135DFA}" destId="{91709AB3-38ED-4C9F-B2C7-F9D939CE6360}" srcOrd="4" destOrd="0" presId="urn:microsoft.com/office/officeart/2005/8/layout/cycle1"/>
    <dgm:cxn modelId="{C5854BBA-C11D-4D55-BA09-23CC7A46F78F}" type="presParOf" srcId="{9940D0D5-2A80-4F5A-891B-5D08D9135DFA}" destId="{4F83371F-BA5C-4573-BBCE-DDCCC81FA310}" srcOrd="5" destOrd="0" presId="urn:microsoft.com/office/officeart/2005/8/layout/cycle1"/>
    <dgm:cxn modelId="{E6345F7B-D895-493F-889A-019EAFE644B7}" type="presParOf" srcId="{9940D0D5-2A80-4F5A-891B-5D08D9135DFA}" destId="{CB6839F5-6727-4307-B67F-758FC4850864}" srcOrd="6" destOrd="0" presId="urn:microsoft.com/office/officeart/2005/8/layout/cycle1"/>
    <dgm:cxn modelId="{F0173176-2EFE-47BB-873B-10777A3E5325}" type="presParOf" srcId="{9940D0D5-2A80-4F5A-891B-5D08D9135DFA}" destId="{1BC29D65-8CBE-41E7-B5F4-AD00ED9FCD4A}" srcOrd="7" destOrd="0" presId="urn:microsoft.com/office/officeart/2005/8/layout/cycle1"/>
    <dgm:cxn modelId="{BB3721F5-7EF9-4A94-9EBB-084F1D3A3973}" type="presParOf" srcId="{9940D0D5-2A80-4F5A-891B-5D08D9135DFA}" destId="{6D9B9537-DE7C-4D08-811B-6776B2500E18}" srcOrd="8" destOrd="0" presId="urn:microsoft.com/office/officeart/2005/8/layout/cycle1"/>
    <dgm:cxn modelId="{E2D61C1D-2619-47E7-B4C5-9CCF616A1C87}" type="presParOf" srcId="{9940D0D5-2A80-4F5A-891B-5D08D9135DFA}" destId="{CA43EF74-D62C-4D28-B547-D16D9092F14A}" srcOrd="9" destOrd="0" presId="urn:microsoft.com/office/officeart/2005/8/layout/cycle1"/>
    <dgm:cxn modelId="{7F523C16-47B2-4280-97AF-769C00D96D7D}" type="presParOf" srcId="{9940D0D5-2A80-4F5A-891B-5D08D9135DFA}" destId="{3E9344D5-C36A-4F82-BA5A-147F4E508444}" srcOrd="10" destOrd="0" presId="urn:microsoft.com/office/officeart/2005/8/layout/cycle1"/>
    <dgm:cxn modelId="{1BBAE10D-F25F-48AD-B845-31D4428DF2E5}" type="presParOf" srcId="{9940D0D5-2A80-4F5A-891B-5D08D9135DFA}" destId="{38FDDC3C-EF18-40D0-B8EE-1CE8EDB3B744}" srcOrd="11" destOrd="0" presId="urn:microsoft.com/office/officeart/2005/8/layout/cycle1"/>
    <dgm:cxn modelId="{7022D361-BAB1-4A21-A375-2F0A3984EBCF}" type="presParOf" srcId="{9940D0D5-2A80-4F5A-891B-5D08D9135DFA}" destId="{CA075F72-118F-4D54-8EEE-0B09E9C379F2}" srcOrd="12" destOrd="0" presId="urn:microsoft.com/office/officeart/2005/8/layout/cycle1"/>
    <dgm:cxn modelId="{64831C74-EF78-418E-8A84-A37784AB6216}" type="presParOf" srcId="{9940D0D5-2A80-4F5A-891B-5D08D9135DFA}" destId="{6D2405DC-1740-4A2D-A934-3D0EE1155F3E}" srcOrd="13" destOrd="0" presId="urn:microsoft.com/office/officeart/2005/8/layout/cycle1"/>
    <dgm:cxn modelId="{0001E4C2-904D-46EF-9496-53A1C33F9837}" type="presParOf" srcId="{9940D0D5-2A80-4F5A-891B-5D08D9135DFA}" destId="{9521E1A2-465D-407B-83B3-DA2D222CC30E}" srcOrd="14" destOrd="0" presId="urn:microsoft.com/office/officeart/2005/8/layout/cycle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0E4F23C-178B-4378-A3B3-F5FEB0E14C92}" type="doc">
      <dgm:prSet loTypeId="urn:microsoft.com/office/officeart/2005/8/layout/radial3" loCatId="cycle" qsTypeId="urn:microsoft.com/office/officeart/2005/8/quickstyle/simple1" qsCatId="simple" csTypeId="urn:microsoft.com/office/officeart/2005/8/colors/accent0_1" csCatId="mainScheme" phldr="1"/>
      <dgm:spPr/>
      <dgm:t>
        <a:bodyPr/>
        <a:lstStyle/>
        <a:p>
          <a:endParaRPr lang="x-none"/>
        </a:p>
      </dgm:t>
    </dgm:pt>
    <dgm:pt modelId="{36C3E321-EF72-4CE0-971C-0729C7036C07}">
      <dgm:prSet phldrT="[Текст]" custT="1"/>
      <dgm:spPr/>
      <dgm:t>
        <a:bodyPr/>
        <a:lstStyle/>
        <a:p>
          <a:pPr algn="ctr"/>
          <a:r>
            <a:rPr lang="kk-KZ" sz="1200">
              <a:latin typeface="Times New Roman" panose="02020603050405020304" pitchFamily="18" charset="0"/>
              <a:cs typeface="Times New Roman" panose="02020603050405020304" pitchFamily="18" charset="0"/>
            </a:rPr>
            <a:t>кәсіпкерді қаржылай қолдау</a:t>
          </a:r>
          <a:endParaRPr lang="x-none" sz="1200">
            <a:latin typeface="Times New Roman" panose="02020603050405020304" pitchFamily="18" charset="0"/>
            <a:cs typeface="Times New Roman" panose="02020603050405020304" pitchFamily="18" charset="0"/>
          </a:endParaRPr>
        </a:p>
      </dgm:t>
    </dgm:pt>
    <dgm:pt modelId="{1A4FC000-8570-4040-AED7-24211D3F93A2}" type="parTrans" cxnId="{44C5EE0F-F301-4AE5-8060-19C4E9F99DB6}">
      <dgm:prSet/>
      <dgm:spPr/>
      <dgm:t>
        <a:bodyPr/>
        <a:lstStyle/>
        <a:p>
          <a:endParaRPr lang="x-none"/>
        </a:p>
      </dgm:t>
    </dgm:pt>
    <dgm:pt modelId="{B2A5BEAB-DA0A-4F45-BE42-F564E128C4F8}" type="sibTrans" cxnId="{44C5EE0F-F301-4AE5-8060-19C4E9F99DB6}">
      <dgm:prSet/>
      <dgm:spPr/>
      <dgm:t>
        <a:bodyPr/>
        <a:lstStyle/>
        <a:p>
          <a:endParaRPr lang="x-none"/>
        </a:p>
      </dgm:t>
    </dgm:pt>
    <dgm:pt modelId="{63586093-4296-4B75-ADA9-B36D41B93323}">
      <dgm:prSet phldrT="[Текст]" custT="1"/>
      <dgm:spPr/>
      <dgm:t>
        <a:bodyPr/>
        <a:lstStyle/>
        <a:p>
          <a:r>
            <a:rPr lang="kk-KZ" sz="1200">
              <a:latin typeface="Times New Roman" panose="02020603050405020304" pitchFamily="18" charset="0"/>
              <a:cs typeface="Times New Roman" panose="02020603050405020304" pitchFamily="18" charset="0"/>
            </a:rPr>
            <a:t>аз құжаттар тізімі</a:t>
          </a:r>
          <a:endParaRPr lang="x-none" sz="1200">
            <a:latin typeface="Times New Roman" panose="02020603050405020304" pitchFamily="18" charset="0"/>
            <a:cs typeface="Times New Roman" panose="02020603050405020304" pitchFamily="18" charset="0"/>
          </a:endParaRPr>
        </a:p>
      </dgm:t>
    </dgm:pt>
    <dgm:pt modelId="{E6EBEBF5-1C09-4419-B14B-EA01A71CEA74}" type="parTrans" cxnId="{17F6A618-3246-443F-98F0-6745E8AE9A44}">
      <dgm:prSet/>
      <dgm:spPr/>
      <dgm:t>
        <a:bodyPr/>
        <a:lstStyle/>
        <a:p>
          <a:endParaRPr lang="x-none"/>
        </a:p>
      </dgm:t>
    </dgm:pt>
    <dgm:pt modelId="{96922924-D945-4501-B3D3-D4FB1BA47874}" type="sibTrans" cxnId="{17F6A618-3246-443F-98F0-6745E8AE9A44}">
      <dgm:prSet/>
      <dgm:spPr/>
      <dgm:t>
        <a:bodyPr/>
        <a:lstStyle/>
        <a:p>
          <a:endParaRPr lang="x-none"/>
        </a:p>
      </dgm:t>
    </dgm:pt>
    <dgm:pt modelId="{1BDB90FA-34BF-466F-9A31-99CA3CCEE375}">
      <dgm:prSet phldrT="[Текст]" custT="1"/>
      <dgm:spPr/>
      <dgm:t>
        <a:bodyPr/>
        <a:lstStyle/>
        <a:p>
          <a:r>
            <a:rPr lang="kk-KZ" sz="1200">
              <a:latin typeface="Times New Roman" panose="02020603050405020304" pitchFamily="18" charset="0"/>
              <a:cs typeface="Times New Roman" panose="02020603050405020304" pitchFamily="18" charset="0"/>
            </a:rPr>
            <a:t>қайтару мерзімін ұлғайту</a:t>
          </a:r>
          <a:endParaRPr lang="x-none" sz="1200">
            <a:latin typeface="Times New Roman" panose="02020603050405020304" pitchFamily="18" charset="0"/>
            <a:cs typeface="Times New Roman" panose="02020603050405020304" pitchFamily="18" charset="0"/>
          </a:endParaRPr>
        </a:p>
      </dgm:t>
    </dgm:pt>
    <dgm:pt modelId="{951FB639-7DEA-4827-9BFE-7335ACF0BE88}" type="parTrans" cxnId="{308B8F03-4754-4A30-85C1-51DB7BD4A711}">
      <dgm:prSet/>
      <dgm:spPr/>
      <dgm:t>
        <a:bodyPr/>
        <a:lstStyle/>
        <a:p>
          <a:endParaRPr lang="x-none"/>
        </a:p>
      </dgm:t>
    </dgm:pt>
    <dgm:pt modelId="{6A4AA50F-B6DA-4C65-B5A8-E02517A955E5}" type="sibTrans" cxnId="{308B8F03-4754-4A30-85C1-51DB7BD4A711}">
      <dgm:prSet/>
      <dgm:spPr/>
      <dgm:t>
        <a:bodyPr/>
        <a:lstStyle/>
        <a:p>
          <a:endParaRPr lang="x-none"/>
        </a:p>
      </dgm:t>
    </dgm:pt>
    <dgm:pt modelId="{54B03ED2-06E2-4F1C-ACA3-F46C224DC512}">
      <dgm:prSet phldrT="[Текст]" custT="1"/>
      <dgm:spPr/>
      <dgm:t>
        <a:bodyPr/>
        <a:lstStyle/>
        <a:p>
          <a:r>
            <a:rPr lang="kk-KZ" sz="1200">
              <a:latin typeface="Times New Roman" panose="02020603050405020304" pitchFamily="18" charset="0"/>
              <a:cs typeface="Times New Roman" panose="02020603050405020304" pitchFamily="18" charset="0"/>
            </a:rPr>
            <a:t>үздіксіз білім беру</a:t>
          </a:r>
          <a:endParaRPr lang="x-none" sz="1200">
            <a:latin typeface="Times New Roman" panose="02020603050405020304" pitchFamily="18" charset="0"/>
            <a:cs typeface="Times New Roman" panose="02020603050405020304" pitchFamily="18" charset="0"/>
          </a:endParaRPr>
        </a:p>
      </dgm:t>
    </dgm:pt>
    <dgm:pt modelId="{80338B1A-4073-4F07-BD64-E8DA86030C9F}" type="parTrans" cxnId="{7A34CC01-7347-49DD-BEA2-81F3A42EAF55}">
      <dgm:prSet/>
      <dgm:spPr/>
      <dgm:t>
        <a:bodyPr/>
        <a:lstStyle/>
        <a:p>
          <a:endParaRPr lang="x-none"/>
        </a:p>
      </dgm:t>
    </dgm:pt>
    <dgm:pt modelId="{573BE849-BDED-42CB-B3AE-6510312FB950}" type="sibTrans" cxnId="{7A34CC01-7347-49DD-BEA2-81F3A42EAF55}">
      <dgm:prSet/>
      <dgm:spPr/>
      <dgm:t>
        <a:bodyPr/>
        <a:lstStyle/>
        <a:p>
          <a:endParaRPr lang="x-none"/>
        </a:p>
      </dgm:t>
    </dgm:pt>
    <dgm:pt modelId="{5E3965E1-D2F8-4FD8-B39F-2CE609CD35EE}">
      <dgm:prSet phldrT="[Текст]" custT="1"/>
      <dgm:spPr/>
      <dgm:t>
        <a:bodyPr/>
        <a:lstStyle/>
        <a:p>
          <a:r>
            <a:rPr lang="kk-KZ" sz="1200">
              <a:latin typeface="Times New Roman" panose="02020603050405020304" pitchFamily="18" charset="0"/>
              <a:cs typeface="Times New Roman" panose="02020603050405020304" pitchFamily="18" charset="0"/>
            </a:rPr>
            <a:t>кепілсіз</a:t>
          </a:r>
        </a:p>
        <a:p>
          <a:r>
            <a:rPr lang="kk-KZ" sz="1200">
              <a:latin typeface="Times New Roman" panose="02020603050405020304" pitchFamily="18" charset="0"/>
              <a:cs typeface="Times New Roman" panose="02020603050405020304" pitchFamily="18" charset="0"/>
            </a:rPr>
            <a:t>несие</a:t>
          </a:r>
          <a:endParaRPr lang="x-none" sz="1200">
            <a:latin typeface="Times New Roman" panose="02020603050405020304" pitchFamily="18" charset="0"/>
            <a:cs typeface="Times New Roman" panose="02020603050405020304" pitchFamily="18" charset="0"/>
          </a:endParaRPr>
        </a:p>
      </dgm:t>
    </dgm:pt>
    <dgm:pt modelId="{1DDCAD2A-57F6-4F74-9F7E-8F6D24D68585}" type="parTrans" cxnId="{3D0718D3-4C1F-4B53-A902-2D52E0802047}">
      <dgm:prSet/>
      <dgm:spPr/>
      <dgm:t>
        <a:bodyPr/>
        <a:lstStyle/>
        <a:p>
          <a:endParaRPr lang="x-none"/>
        </a:p>
      </dgm:t>
    </dgm:pt>
    <dgm:pt modelId="{81D62B53-3B71-42A4-9E51-F8E1AA265730}" type="sibTrans" cxnId="{3D0718D3-4C1F-4B53-A902-2D52E0802047}">
      <dgm:prSet/>
      <dgm:spPr/>
      <dgm:t>
        <a:bodyPr/>
        <a:lstStyle/>
        <a:p>
          <a:endParaRPr lang="x-none"/>
        </a:p>
      </dgm:t>
    </dgm:pt>
    <dgm:pt modelId="{1E0629E0-90B6-4C5D-9475-DB7E585FBB46}">
      <dgm:prSet custT="1"/>
      <dgm:spPr/>
      <dgm:t>
        <a:bodyPr/>
        <a:lstStyle/>
        <a:p>
          <a:r>
            <a:rPr lang="kk-KZ" sz="1200">
              <a:latin typeface="Times New Roman" panose="02020603050405020304" pitchFamily="18" charset="0"/>
              <a:cs typeface="Times New Roman" panose="02020603050405020304" pitchFamily="18" charset="0"/>
            </a:rPr>
            <a:t>қатаң заңды бақылау</a:t>
          </a:r>
          <a:endParaRPr lang="x-none" sz="1200">
            <a:latin typeface="Times New Roman" panose="02020603050405020304" pitchFamily="18" charset="0"/>
            <a:cs typeface="Times New Roman" panose="02020603050405020304" pitchFamily="18" charset="0"/>
          </a:endParaRPr>
        </a:p>
      </dgm:t>
    </dgm:pt>
    <dgm:pt modelId="{54FDC9A0-0D19-4779-BF9A-694C16B8669B}" type="parTrans" cxnId="{9B294C37-890A-467F-9576-36A520502EE1}">
      <dgm:prSet/>
      <dgm:spPr/>
      <dgm:t>
        <a:bodyPr/>
        <a:lstStyle/>
        <a:p>
          <a:endParaRPr lang="x-none"/>
        </a:p>
      </dgm:t>
    </dgm:pt>
    <dgm:pt modelId="{ADF2E7D8-5A27-482A-AFB1-B9AAD066ED5D}" type="sibTrans" cxnId="{9B294C37-890A-467F-9576-36A520502EE1}">
      <dgm:prSet/>
      <dgm:spPr/>
      <dgm:t>
        <a:bodyPr/>
        <a:lstStyle/>
        <a:p>
          <a:endParaRPr lang="x-none"/>
        </a:p>
      </dgm:t>
    </dgm:pt>
    <dgm:pt modelId="{036B5222-E572-4EB9-A492-DB6A160202BB}" type="pres">
      <dgm:prSet presAssocID="{80E4F23C-178B-4378-A3B3-F5FEB0E14C92}" presName="composite" presStyleCnt="0">
        <dgm:presLayoutVars>
          <dgm:chMax val="1"/>
          <dgm:dir/>
          <dgm:resizeHandles val="exact"/>
        </dgm:presLayoutVars>
      </dgm:prSet>
      <dgm:spPr/>
      <dgm:t>
        <a:bodyPr/>
        <a:lstStyle/>
        <a:p>
          <a:endParaRPr lang="ru-RU"/>
        </a:p>
      </dgm:t>
    </dgm:pt>
    <dgm:pt modelId="{565623A6-6C8E-4C21-B474-D20CCBA553FB}" type="pres">
      <dgm:prSet presAssocID="{80E4F23C-178B-4378-A3B3-F5FEB0E14C92}" presName="radial" presStyleCnt="0">
        <dgm:presLayoutVars>
          <dgm:animLvl val="ctr"/>
        </dgm:presLayoutVars>
      </dgm:prSet>
      <dgm:spPr/>
    </dgm:pt>
    <dgm:pt modelId="{43942CCA-4B8C-45B0-B59C-9734CA5CE2EB}" type="pres">
      <dgm:prSet presAssocID="{36C3E321-EF72-4CE0-971C-0729C7036C07}" presName="centerShape" presStyleLbl="vennNode1" presStyleIdx="0" presStyleCnt="6"/>
      <dgm:spPr/>
      <dgm:t>
        <a:bodyPr/>
        <a:lstStyle/>
        <a:p>
          <a:endParaRPr lang="ru-RU"/>
        </a:p>
      </dgm:t>
    </dgm:pt>
    <dgm:pt modelId="{B6CAE433-C01A-435A-BE33-B6678BE6D760}" type="pres">
      <dgm:prSet presAssocID="{63586093-4296-4B75-ADA9-B36D41B93323}" presName="node" presStyleLbl="vennNode1" presStyleIdx="1" presStyleCnt="6" custScaleX="170550" custRadScaleRad="99291" custRadScaleInc="-456">
        <dgm:presLayoutVars>
          <dgm:bulletEnabled val="1"/>
        </dgm:presLayoutVars>
      </dgm:prSet>
      <dgm:spPr/>
      <dgm:t>
        <a:bodyPr/>
        <a:lstStyle/>
        <a:p>
          <a:endParaRPr lang="ru-RU"/>
        </a:p>
      </dgm:t>
    </dgm:pt>
    <dgm:pt modelId="{10D7F0D3-157D-4E2E-85CB-D4990E347E66}" type="pres">
      <dgm:prSet presAssocID="{1E0629E0-90B6-4C5D-9475-DB7E585FBB46}" presName="node" presStyleLbl="vennNode1" presStyleIdx="2" presStyleCnt="6" custScaleX="129836">
        <dgm:presLayoutVars>
          <dgm:bulletEnabled val="1"/>
        </dgm:presLayoutVars>
      </dgm:prSet>
      <dgm:spPr/>
      <dgm:t>
        <a:bodyPr/>
        <a:lstStyle/>
        <a:p>
          <a:endParaRPr lang="ru-RU"/>
        </a:p>
      </dgm:t>
    </dgm:pt>
    <dgm:pt modelId="{B9B7ED1B-D0FC-4479-A689-EFB114267C05}" type="pres">
      <dgm:prSet presAssocID="{1BDB90FA-34BF-466F-9A31-99CA3CCEE375}" presName="node" presStyleLbl="vennNode1" presStyleIdx="3" presStyleCnt="6" custScaleX="142131" custScaleY="123277">
        <dgm:presLayoutVars>
          <dgm:bulletEnabled val="1"/>
        </dgm:presLayoutVars>
      </dgm:prSet>
      <dgm:spPr/>
      <dgm:t>
        <a:bodyPr/>
        <a:lstStyle/>
        <a:p>
          <a:endParaRPr lang="ru-RU"/>
        </a:p>
      </dgm:t>
    </dgm:pt>
    <dgm:pt modelId="{52534437-9A1F-46DC-80C8-41C461A56A1F}" type="pres">
      <dgm:prSet presAssocID="{54B03ED2-06E2-4F1C-ACA3-F46C224DC512}" presName="node" presStyleLbl="vennNode1" presStyleIdx="4" presStyleCnt="6" custScaleX="176336" custScaleY="115572">
        <dgm:presLayoutVars>
          <dgm:bulletEnabled val="1"/>
        </dgm:presLayoutVars>
      </dgm:prSet>
      <dgm:spPr/>
      <dgm:t>
        <a:bodyPr/>
        <a:lstStyle/>
        <a:p>
          <a:endParaRPr lang="ru-RU"/>
        </a:p>
      </dgm:t>
    </dgm:pt>
    <dgm:pt modelId="{5D0D2C0C-B849-4B4B-B663-B45AB0228B81}" type="pres">
      <dgm:prSet presAssocID="{5E3965E1-D2F8-4FD8-B39F-2CE609CD35EE}" presName="node" presStyleLbl="vennNode1" presStyleIdx="5" presStyleCnt="6" custScaleX="150264">
        <dgm:presLayoutVars>
          <dgm:bulletEnabled val="1"/>
        </dgm:presLayoutVars>
      </dgm:prSet>
      <dgm:spPr/>
      <dgm:t>
        <a:bodyPr/>
        <a:lstStyle/>
        <a:p>
          <a:endParaRPr lang="ru-RU"/>
        </a:p>
      </dgm:t>
    </dgm:pt>
  </dgm:ptLst>
  <dgm:cxnLst>
    <dgm:cxn modelId="{53D1B312-B3AC-4A9D-8252-11298EEE5AFB}" type="presOf" srcId="{54B03ED2-06E2-4F1C-ACA3-F46C224DC512}" destId="{52534437-9A1F-46DC-80C8-41C461A56A1F}" srcOrd="0" destOrd="0" presId="urn:microsoft.com/office/officeart/2005/8/layout/radial3"/>
    <dgm:cxn modelId="{3D0718D3-4C1F-4B53-A902-2D52E0802047}" srcId="{36C3E321-EF72-4CE0-971C-0729C7036C07}" destId="{5E3965E1-D2F8-4FD8-B39F-2CE609CD35EE}" srcOrd="4" destOrd="0" parTransId="{1DDCAD2A-57F6-4F74-9F7E-8F6D24D68585}" sibTransId="{81D62B53-3B71-42A4-9E51-F8E1AA265730}"/>
    <dgm:cxn modelId="{6F614500-A344-46D2-8B08-E8F714FFD2D4}" type="presOf" srcId="{5E3965E1-D2F8-4FD8-B39F-2CE609CD35EE}" destId="{5D0D2C0C-B849-4B4B-B663-B45AB0228B81}" srcOrd="0" destOrd="0" presId="urn:microsoft.com/office/officeart/2005/8/layout/radial3"/>
    <dgm:cxn modelId="{5737A4A9-1DCC-4ACB-9283-013804544501}" type="presOf" srcId="{80E4F23C-178B-4378-A3B3-F5FEB0E14C92}" destId="{036B5222-E572-4EB9-A492-DB6A160202BB}" srcOrd="0" destOrd="0" presId="urn:microsoft.com/office/officeart/2005/8/layout/radial3"/>
    <dgm:cxn modelId="{FEADBCDF-8245-4409-B7EE-D8945193A486}" type="presOf" srcId="{63586093-4296-4B75-ADA9-B36D41B93323}" destId="{B6CAE433-C01A-435A-BE33-B6678BE6D760}" srcOrd="0" destOrd="0" presId="urn:microsoft.com/office/officeart/2005/8/layout/radial3"/>
    <dgm:cxn modelId="{B6C53AC6-510C-4363-9F00-18D8C61099E4}" type="presOf" srcId="{1E0629E0-90B6-4C5D-9475-DB7E585FBB46}" destId="{10D7F0D3-157D-4E2E-85CB-D4990E347E66}" srcOrd="0" destOrd="0" presId="urn:microsoft.com/office/officeart/2005/8/layout/radial3"/>
    <dgm:cxn modelId="{308B8F03-4754-4A30-85C1-51DB7BD4A711}" srcId="{36C3E321-EF72-4CE0-971C-0729C7036C07}" destId="{1BDB90FA-34BF-466F-9A31-99CA3CCEE375}" srcOrd="2" destOrd="0" parTransId="{951FB639-7DEA-4827-9BFE-7335ACF0BE88}" sibTransId="{6A4AA50F-B6DA-4C65-B5A8-E02517A955E5}"/>
    <dgm:cxn modelId="{17F6A618-3246-443F-98F0-6745E8AE9A44}" srcId="{36C3E321-EF72-4CE0-971C-0729C7036C07}" destId="{63586093-4296-4B75-ADA9-B36D41B93323}" srcOrd="0" destOrd="0" parTransId="{E6EBEBF5-1C09-4419-B14B-EA01A71CEA74}" sibTransId="{96922924-D945-4501-B3D3-D4FB1BA47874}"/>
    <dgm:cxn modelId="{7A34CC01-7347-49DD-BEA2-81F3A42EAF55}" srcId="{36C3E321-EF72-4CE0-971C-0729C7036C07}" destId="{54B03ED2-06E2-4F1C-ACA3-F46C224DC512}" srcOrd="3" destOrd="0" parTransId="{80338B1A-4073-4F07-BD64-E8DA86030C9F}" sibTransId="{573BE849-BDED-42CB-B3AE-6510312FB950}"/>
    <dgm:cxn modelId="{C0F8B44A-34CB-4FF8-BE82-41B7DC76D662}" type="presOf" srcId="{1BDB90FA-34BF-466F-9A31-99CA3CCEE375}" destId="{B9B7ED1B-D0FC-4479-A689-EFB114267C05}" srcOrd="0" destOrd="0" presId="urn:microsoft.com/office/officeart/2005/8/layout/radial3"/>
    <dgm:cxn modelId="{9B294C37-890A-467F-9576-36A520502EE1}" srcId="{36C3E321-EF72-4CE0-971C-0729C7036C07}" destId="{1E0629E0-90B6-4C5D-9475-DB7E585FBB46}" srcOrd="1" destOrd="0" parTransId="{54FDC9A0-0D19-4779-BF9A-694C16B8669B}" sibTransId="{ADF2E7D8-5A27-482A-AFB1-B9AAD066ED5D}"/>
    <dgm:cxn modelId="{44C5EE0F-F301-4AE5-8060-19C4E9F99DB6}" srcId="{80E4F23C-178B-4378-A3B3-F5FEB0E14C92}" destId="{36C3E321-EF72-4CE0-971C-0729C7036C07}" srcOrd="0" destOrd="0" parTransId="{1A4FC000-8570-4040-AED7-24211D3F93A2}" sibTransId="{B2A5BEAB-DA0A-4F45-BE42-F564E128C4F8}"/>
    <dgm:cxn modelId="{93F9EAAD-3B96-4F51-99C7-C7EA4AF93B59}" type="presOf" srcId="{36C3E321-EF72-4CE0-971C-0729C7036C07}" destId="{43942CCA-4B8C-45B0-B59C-9734CA5CE2EB}" srcOrd="0" destOrd="0" presId="urn:microsoft.com/office/officeart/2005/8/layout/radial3"/>
    <dgm:cxn modelId="{C553DAE4-7D87-49C6-BDFD-5E673C394BA7}" type="presParOf" srcId="{036B5222-E572-4EB9-A492-DB6A160202BB}" destId="{565623A6-6C8E-4C21-B474-D20CCBA553FB}" srcOrd="0" destOrd="0" presId="urn:microsoft.com/office/officeart/2005/8/layout/radial3"/>
    <dgm:cxn modelId="{934C09DB-293A-4FF9-B8FC-B7AF16433019}" type="presParOf" srcId="{565623A6-6C8E-4C21-B474-D20CCBA553FB}" destId="{43942CCA-4B8C-45B0-B59C-9734CA5CE2EB}" srcOrd="0" destOrd="0" presId="urn:microsoft.com/office/officeart/2005/8/layout/radial3"/>
    <dgm:cxn modelId="{9BE137DE-CBC8-46D1-864E-C16E98C9F90C}" type="presParOf" srcId="{565623A6-6C8E-4C21-B474-D20CCBA553FB}" destId="{B6CAE433-C01A-435A-BE33-B6678BE6D760}" srcOrd="1" destOrd="0" presId="urn:microsoft.com/office/officeart/2005/8/layout/radial3"/>
    <dgm:cxn modelId="{4E370B82-EFA3-471F-9E55-D8A92D8061E6}" type="presParOf" srcId="{565623A6-6C8E-4C21-B474-D20CCBA553FB}" destId="{10D7F0D3-157D-4E2E-85CB-D4990E347E66}" srcOrd="2" destOrd="0" presId="urn:microsoft.com/office/officeart/2005/8/layout/radial3"/>
    <dgm:cxn modelId="{D2C5C0A4-51F6-4EDA-A27C-C333539E572D}" type="presParOf" srcId="{565623A6-6C8E-4C21-B474-D20CCBA553FB}" destId="{B9B7ED1B-D0FC-4479-A689-EFB114267C05}" srcOrd="3" destOrd="0" presId="urn:microsoft.com/office/officeart/2005/8/layout/radial3"/>
    <dgm:cxn modelId="{05D19C4F-C07D-467F-AD42-FB907FB97D10}" type="presParOf" srcId="{565623A6-6C8E-4C21-B474-D20CCBA553FB}" destId="{52534437-9A1F-46DC-80C8-41C461A56A1F}" srcOrd="4" destOrd="0" presId="urn:microsoft.com/office/officeart/2005/8/layout/radial3"/>
    <dgm:cxn modelId="{C091E1F4-C6E5-4A84-BAB7-73B2059068A2}" type="presParOf" srcId="{565623A6-6C8E-4C21-B474-D20CCBA553FB}" destId="{5D0D2C0C-B849-4B4B-B663-B45AB0228B81}" srcOrd="5" destOrd="0" presId="urn:microsoft.com/office/officeart/2005/8/layout/radial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B52D9E-BD6B-4631-97D7-D11C36C3C10F}">
      <dsp:nvSpPr>
        <dsp:cNvPr id="0" name=""/>
        <dsp:cNvSpPr/>
      </dsp:nvSpPr>
      <dsp:spPr>
        <a:xfrm>
          <a:off x="2305050" y="842728"/>
          <a:ext cx="1630839" cy="435440"/>
        </a:xfrm>
        <a:custGeom>
          <a:avLst/>
          <a:gdLst/>
          <a:ahLst/>
          <a:cxnLst/>
          <a:rect l="0" t="0" r="0" b="0"/>
          <a:pathLst>
            <a:path>
              <a:moveTo>
                <a:pt x="0" y="0"/>
              </a:moveTo>
              <a:lnTo>
                <a:pt x="0" y="141519"/>
              </a:lnTo>
              <a:lnTo>
                <a:pt x="1630839" y="141519"/>
              </a:lnTo>
              <a:lnTo>
                <a:pt x="1630839" y="28303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F0CF6F-CE4B-4D95-8538-16539CD5C594}">
      <dsp:nvSpPr>
        <dsp:cNvPr id="0" name=""/>
        <dsp:cNvSpPr/>
      </dsp:nvSpPr>
      <dsp:spPr>
        <a:xfrm>
          <a:off x="2259330" y="842728"/>
          <a:ext cx="91440" cy="435440"/>
        </a:xfrm>
        <a:custGeom>
          <a:avLst/>
          <a:gdLst/>
          <a:ahLst/>
          <a:cxnLst/>
          <a:rect l="0" t="0" r="0" b="0"/>
          <a:pathLst>
            <a:path>
              <a:moveTo>
                <a:pt x="45720" y="0"/>
              </a:moveTo>
              <a:lnTo>
                <a:pt x="45720" y="28303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61FC34-9B39-45D9-AA1D-BC1241ABE3AC}">
      <dsp:nvSpPr>
        <dsp:cNvPr id="0" name=""/>
        <dsp:cNvSpPr/>
      </dsp:nvSpPr>
      <dsp:spPr>
        <a:xfrm>
          <a:off x="674210" y="842728"/>
          <a:ext cx="1630839" cy="435440"/>
        </a:xfrm>
        <a:custGeom>
          <a:avLst/>
          <a:gdLst/>
          <a:ahLst/>
          <a:cxnLst/>
          <a:rect l="0" t="0" r="0" b="0"/>
          <a:pathLst>
            <a:path>
              <a:moveTo>
                <a:pt x="1630839" y="0"/>
              </a:moveTo>
              <a:lnTo>
                <a:pt x="1630839" y="141519"/>
              </a:lnTo>
              <a:lnTo>
                <a:pt x="0" y="141519"/>
              </a:lnTo>
              <a:lnTo>
                <a:pt x="0" y="28303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9FA5B9-713B-48B4-9099-24E0F3E68B62}">
      <dsp:nvSpPr>
        <dsp:cNvPr id="0" name=""/>
        <dsp:cNvSpPr/>
      </dsp:nvSpPr>
      <dsp:spPr>
        <a:xfrm>
          <a:off x="1631149" y="168827"/>
          <a:ext cx="1347801" cy="67390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kk-KZ" sz="1200" kern="1200">
              <a:latin typeface="Times New Roman" panose="02020603050405020304" pitchFamily="18" charset="0"/>
              <a:ea typeface="+mn-ea"/>
              <a:cs typeface="Times New Roman" panose="02020603050405020304" pitchFamily="18" charset="0"/>
            </a:rPr>
            <a:t>Заманауи  экономика</a:t>
          </a:r>
          <a:endParaRPr lang="ru-RU" sz="1200" kern="1200">
            <a:latin typeface="Times New Roman" panose="02020603050405020304" pitchFamily="18" charset="0"/>
            <a:ea typeface="+mn-ea"/>
            <a:cs typeface="Times New Roman" panose="02020603050405020304" pitchFamily="18" charset="0"/>
          </a:endParaRPr>
        </a:p>
      </dsp:txBody>
      <dsp:txXfrm>
        <a:off x="1631149" y="168827"/>
        <a:ext cx="1347801" cy="673900"/>
      </dsp:txXfrm>
    </dsp:sp>
    <dsp:sp modelId="{AA798B71-4EE3-4DF3-8106-870AB99C8E4B}">
      <dsp:nvSpPr>
        <dsp:cNvPr id="0" name=""/>
        <dsp:cNvSpPr/>
      </dsp:nvSpPr>
      <dsp:spPr>
        <a:xfrm>
          <a:off x="309" y="1278169"/>
          <a:ext cx="1347801" cy="67390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kk-KZ" sz="1200" kern="1200">
              <a:latin typeface="Times New Roman" panose="02020603050405020304" pitchFamily="18" charset="0"/>
              <a:ea typeface="+mn-ea"/>
              <a:cs typeface="Times New Roman" panose="02020603050405020304" pitchFamily="18" charset="0"/>
            </a:rPr>
            <a:t>Нарықтық (бизнес) </a:t>
          </a:r>
          <a:endParaRPr lang="ru-RU" sz="1200" kern="1200">
            <a:latin typeface="Times New Roman" panose="02020603050405020304" pitchFamily="18" charset="0"/>
            <a:ea typeface="+mn-ea"/>
            <a:cs typeface="Times New Roman" panose="02020603050405020304" pitchFamily="18" charset="0"/>
          </a:endParaRPr>
        </a:p>
      </dsp:txBody>
      <dsp:txXfrm>
        <a:off x="309" y="1278169"/>
        <a:ext cx="1347801" cy="673900"/>
      </dsp:txXfrm>
    </dsp:sp>
    <dsp:sp modelId="{E531FC4C-FC71-495B-B317-DA8BA1B774DB}">
      <dsp:nvSpPr>
        <dsp:cNvPr id="0" name=""/>
        <dsp:cNvSpPr/>
      </dsp:nvSpPr>
      <dsp:spPr>
        <a:xfrm>
          <a:off x="1631149" y="1278169"/>
          <a:ext cx="1347801" cy="67390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kk-KZ" sz="1200" kern="1200">
              <a:latin typeface="Times New Roman" panose="02020603050405020304" pitchFamily="18" charset="0"/>
              <a:ea typeface="+mn-ea"/>
              <a:cs typeface="Times New Roman" panose="02020603050405020304" pitchFamily="18" charset="0"/>
            </a:rPr>
            <a:t>Реттеуші (мемлекет)</a:t>
          </a:r>
          <a:endParaRPr lang="ru-RU" sz="1200" kern="1200">
            <a:latin typeface="Times New Roman" panose="02020603050405020304" pitchFamily="18" charset="0"/>
            <a:ea typeface="+mn-ea"/>
            <a:cs typeface="Times New Roman" panose="02020603050405020304" pitchFamily="18" charset="0"/>
          </a:endParaRPr>
        </a:p>
      </dsp:txBody>
      <dsp:txXfrm>
        <a:off x="1631149" y="1278169"/>
        <a:ext cx="1347801" cy="673900"/>
      </dsp:txXfrm>
    </dsp:sp>
    <dsp:sp modelId="{12B14C8E-050F-422C-B221-19566B93CE70}">
      <dsp:nvSpPr>
        <dsp:cNvPr id="0" name=""/>
        <dsp:cNvSpPr/>
      </dsp:nvSpPr>
      <dsp:spPr>
        <a:xfrm>
          <a:off x="3261989" y="1278169"/>
          <a:ext cx="1347801" cy="67390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kk-KZ" sz="1200" kern="1200">
              <a:latin typeface="Times New Roman" panose="02020603050405020304" pitchFamily="18" charset="0"/>
              <a:ea typeface="+mn-ea"/>
              <a:cs typeface="Times New Roman" panose="02020603050405020304" pitchFamily="18" charset="0"/>
            </a:rPr>
            <a:t>Үй шаруашылығы (тұтынушы)</a:t>
          </a:r>
          <a:endParaRPr lang="ru-RU" sz="1200" kern="1200">
            <a:latin typeface="Times New Roman" panose="02020603050405020304" pitchFamily="18" charset="0"/>
            <a:ea typeface="+mn-ea"/>
            <a:cs typeface="Times New Roman" panose="02020603050405020304" pitchFamily="18" charset="0"/>
          </a:endParaRPr>
        </a:p>
      </dsp:txBody>
      <dsp:txXfrm>
        <a:off x="3261989" y="1278169"/>
        <a:ext cx="1347801" cy="6739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34E5D9-302F-48C1-A5D2-5D2D83F80895}">
      <dsp:nvSpPr>
        <dsp:cNvPr id="0" name=""/>
        <dsp:cNvSpPr/>
      </dsp:nvSpPr>
      <dsp:spPr>
        <a:xfrm>
          <a:off x="1795690" y="603"/>
          <a:ext cx="1094919" cy="5474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Кәсіпкерлік</a:t>
          </a:r>
        </a:p>
      </dsp:txBody>
      <dsp:txXfrm>
        <a:off x="1811725" y="16638"/>
        <a:ext cx="1062849" cy="515389"/>
      </dsp:txXfrm>
    </dsp:sp>
    <dsp:sp modelId="{093DFB5C-02D8-4B8A-BCE0-E83CCD533325}">
      <dsp:nvSpPr>
        <dsp:cNvPr id="0" name=""/>
        <dsp:cNvSpPr/>
      </dsp:nvSpPr>
      <dsp:spPr>
        <a:xfrm rot="3600000">
          <a:off x="2509898" y="961469"/>
          <a:ext cx="570565" cy="191610"/>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ru-RU" sz="800" kern="1200">
            <a:solidFill>
              <a:sysClr val="window" lastClr="FFFFFF"/>
            </a:solidFill>
            <a:latin typeface="Calibri" panose="020F0502020204030204"/>
            <a:ea typeface="+mn-ea"/>
            <a:cs typeface="+mn-cs"/>
          </a:endParaRPr>
        </a:p>
      </dsp:txBody>
      <dsp:txXfrm>
        <a:off x="2567381" y="999791"/>
        <a:ext cx="455599" cy="114966"/>
      </dsp:txXfrm>
    </dsp:sp>
    <dsp:sp modelId="{0479ED44-1D8B-4825-ACD6-B1713AA029E4}">
      <dsp:nvSpPr>
        <dsp:cNvPr id="0" name=""/>
        <dsp:cNvSpPr/>
      </dsp:nvSpPr>
      <dsp:spPr>
        <a:xfrm>
          <a:off x="2699753" y="1566486"/>
          <a:ext cx="1094919" cy="5474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kk-KZ" sz="1400" kern="1200">
              <a:latin typeface="Times New Roman" panose="02020603050405020304" pitchFamily="18" charset="0"/>
              <a:ea typeface="+mn-ea"/>
              <a:cs typeface="Times New Roman" panose="02020603050405020304" pitchFamily="18" charset="0"/>
            </a:rPr>
            <a:t>Пайда</a:t>
          </a:r>
          <a:endParaRPr lang="ru-RU" sz="1400" kern="1200">
            <a:latin typeface="Times New Roman" panose="02020603050405020304" pitchFamily="18" charset="0"/>
            <a:ea typeface="+mn-ea"/>
            <a:cs typeface="Times New Roman" panose="02020603050405020304" pitchFamily="18" charset="0"/>
          </a:endParaRPr>
        </a:p>
      </dsp:txBody>
      <dsp:txXfrm>
        <a:off x="2715788" y="1582521"/>
        <a:ext cx="1062849" cy="515389"/>
      </dsp:txXfrm>
    </dsp:sp>
    <dsp:sp modelId="{C7CE1FCC-6A96-4DC8-B19F-C0970E0B2075}">
      <dsp:nvSpPr>
        <dsp:cNvPr id="0" name=""/>
        <dsp:cNvSpPr/>
      </dsp:nvSpPr>
      <dsp:spPr>
        <a:xfrm rot="10800000">
          <a:off x="2057867" y="1744411"/>
          <a:ext cx="570565" cy="191610"/>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ru-RU" sz="800" kern="1200">
            <a:solidFill>
              <a:sysClr val="window" lastClr="FFFFFF"/>
            </a:solidFill>
            <a:latin typeface="Calibri" panose="020F0502020204030204"/>
            <a:ea typeface="+mn-ea"/>
            <a:cs typeface="+mn-cs"/>
          </a:endParaRPr>
        </a:p>
      </dsp:txBody>
      <dsp:txXfrm rot="10800000">
        <a:off x="2115350" y="1782733"/>
        <a:ext cx="455599" cy="114966"/>
      </dsp:txXfrm>
    </dsp:sp>
    <dsp:sp modelId="{135CD2F1-F0FE-459A-A5A1-E69C6AEE4B89}">
      <dsp:nvSpPr>
        <dsp:cNvPr id="0" name=""/>
        <dsp:cNvSpPr/>
      </dsp:nvSpPr>
      <dsp:spPr>
        <a:xfrm>
          <a:off x="891627" y="1566486"/>
          <a:ext cx="1094919" cy="5474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kk-KZ" sz="1400" kern="1200">
              <a:latin typeface="Times New Roman" panose="02020603050405020304" pitchFamily="18" charset="0"/>
              <a:ea typeface="+mn-ea"/>
              <a:cs typeface="Times New Roman" panose="02020603050405020304" pitchFamily="18" charset="0"/>
            </a:rPr>
            <a:t>Сұраныс</a:t>
          </a:r>
          <a:endParaRPr lang="ru-RU" sz="1400" kern="1200">
            <a:latin typeface="Times New Roman" panose="02020603050405020304" pitchFamily="18" charset="0"/>
            <a:ea typeface="+mn-ea"/>
            <a:cs typeface="Times New Roman" panose="02020603050405020304" pitchFamily="18" charset="0"/>
          </a:endParaRPr>
        </a:p>
      </dsp:txBody>
      <dsp:txXfrm>
        <a:off x="907662" y="1582521"/>
        <a:ext cx="1062849" cy="515389"/>
      </dsp:txXfrm>
    </dsp:sp>
    <dsp:sp modelId="{DCE46227-F4DA-44D7-9F96-259DE1D6EC64}">
      <dsp:nvSpPr>
        <dsp:cNvPr id="0" name=""/>
        <dsp:cNvSpPr/>
      </dsp:nvSpPr>
      <dsp:spPr>
        <a:xfrm rot="18000000">
          <a:off x="1605835" y="961469"/>
          <a:ext cx="570565" cy="191610"/>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ru-RU" sz="800" kern="1200">
            <a:solidFill>
              <a:sysClr val="window" lastClr="FFFFFF"/>
            </a:solidFill>
            <a:latin typeface="Calibri" panose="020F0502020204030204"/>
            <a:ea typeface="+mn-ea"/>
            <a:cs typeface="+mn-cs"/>
          </a:endParaRPr>
        </a:p>
      </dsp:txBody>
      <dsp:txXfrm>
        <a:off x="1663318" y="999791"/>
        <a:ext cx="455599" cy="1149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9DE3D-8549-4BFD-90D3-840F109E561D}">
      <dsp:nvSpPr>
        <dsp:cNvPr id="0" name=""/>
        <dsp:cNvSpPr/>
      </dsp:nvSpPr>
      <dsp:spPr>
        <a:xfrm>
          <a:off x="2619376" y="-239502"/>
          <a:ext cx="998585" cy="57358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buNone/>
          </a:pPr>
          <a:r>
            <a:rPr lang="kk-KZ" sz="1100" kern="1200">
              <a:latin typeface="Times New Roman" panose="02020603050405020304" pitchFamily="18" charset="0"/>
              <a:ea typeface="+mn-ea"/>
              <a:cs typeface="Times New Roman" panose="02020603050405020304" pitchFamily="18" charset="0"/>
            </a:rPr>
            <a:t>Қаржылық факторлары</a:t>
          </a:r>
          <a:endParaRPr lang="ru-RU" sz="1100" kern="1200">
            <a:latin typeface="Times New Roman" panose="02020603050405020304" pitchFamily="18" charset="0"/>
            <a:ea typeface="+mn-ea"/>
            <a:cs typeface="Times New Roman" panose="02020603050405020304" pitchFamily="18" charset="0"/>
          </a:endParaRPr>
        </a:p>
      </dsp:txBody>
      <dsp:txXfrm>
        <a:off x="2647376" y="-211502"/>
        <a:ext cx="942585" cy="517587"/>
      </dsp:txXfrm>
    </dsp:sp>
    <dsp:sp modelId="{B2A93C50-A792-4E0C-9520-A4EBDA8015C7}">
      <dsp:nvSpPr>
        <dsp:cNvPr id="0" name=""/>
        <dsp:cNvSpPr/>
      </dsp:nvSpPr>
      <dsp:spPr>
        <a:xfrm>
          <a:off x="3227867" y="-715888"/>
          <a:ext cx="4037429" cy="4037429"/>
        </a:xfrm>
        <a:custGeom>
          <a:avLst/>
          <a:gdLst/>
          <a:ahLst/>
          <a:cxnLst/>
          <a:rect l="0" t="0" r="0" b="0"/>
          <a:pathLst>
            <a:path>
              <a:moveTo>
                <a:pt x="390996" y="824670"/>
              </a:moveTo>
              <a:arcTo wR="2018714" hR="2018714" stAng="12975758" swAng="25448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A68342C-D63E-4FEB-821C-F7D715FB9D1D}">
      <dsp:nvSpPr>
        <dsp:cNvPr id="0" name=""/>
        <dsp:cNvSpPr/>
      </dsp:nvSpPr>
      <dsp:spPr>
        <a:xfrm>
          <a:off x="3712623" y="-118161"/>
          <a:ext cx="1345147" cy="8718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kk-KZ" sz="1000" kern="1200">
              <a:latin typeface="Times New Roman" panose="02020603050405020304" pitchFamily="18" charset="0"/>
              <a:ea typeface="+mn-ea"/>
              <a:cs typeface="Times New Roman" panose="02020603050405020304" pitchFamily="18" charset="0"/>
            </a:rPr>
            <a:t>Ішкі және сыртқы нарық көрсеткіштері бойынша инфляциялық көрсеткіштер</a:t>
          </a:r>
          <a:endParaRPr lang="ru-RU" sz="1000" kern="1200">
            <a:latin typeface="Times New Roman" panose="02020603050405020304" pitchFamily="18" charset="0"/>
            <a:ea typeface="+mn-ea"/>
            <a:cs typeface="Times New Roman" panose="02020603050405020304" pitchFamily="18" charset="0"/>
          </a:endParaRPr>
        </a:p>
      </dsp:txBody>
      <dsp:txXfrm>
        <a:off x="3755182" y="-75602"/>
        <a:ext cx="1260029" cy="786714"/>
      </dsp:txXfrm>
    </dsp:sp>
    <dsp:sp modelId="{B7624A99-4D78-447B-AF41-C81BD1797C2C}">
      <dsp:nvSpPr>
        <dsp:cNvPr id="0" name=""/>
        <dsp:cNvSpPr/>
      </dsp:nvSpPr>
      <dsp:spPr>
        <a:xfrm>
          <a:off x="874542" y="-705244"/>
          <a:ext cx="4037429" cy="4037429"/>
        </a:xfrm>
        <a:custGeom>
          <a:avLst/>
          <a:gdLst/>
          <a:ahLst/>
          <a:cxnLst/>
          <a:rect l="0" t="0" r="0" b="0"/>
          <a:pathLst>
            <a:path>
              <a:moveTo>
                <a:pt x="3959047" y="1461651"/>
              </a:moveTo>
              <a:arcTo wR="2018714" hR="2018714" stAng="20638883" swAng="47554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ADF0911-7CE6-4A36-8813-36DCCD72526C}">
      <dsp:nvSpPr>
        <dsp:cNvPr id="0" name=""/>
        <dsp:cNvSpPr/>
      </dsp:nvSpPr>
      <dsp:spPr>
        <a:xfrm>
          <a:off x="4377423" y="1032099"/>
          <a:ext cx="1302874" cy="5634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buNone/>
          </a:pPr>
          <a:r>
            <a:rPr lang="kk-KZ" sz="1100" kern="1200">
              <a:latin typeface="Times New Roman" panose="02020603050405020304" pitchFamily="18" charset="0"/>
              <a:ea typeface="+mn-ea"/>
              <a:cs typeface="Times New Roman" panose="02020603050405020304" pitchFamily="18" charset="0"/>
            </a:rPr>
            <a:t>Оқыту және біліктілігін арттыру, сертификациялау</a:t>
          </a:r>
          <a:endParaRPr lang="ru-RU" sz="1100" kern="1200">
            <a:latin typeface="Times New Roman" panose="02020603050405020304" pitchFamily="18" charset="0"/>
            <a:ea typeface="+mn-ea"/>
            <a:cs typeface="Times New Roman" panose="02020603050405020304" pitchFamily="18" charset="0"/>
          </a:endParaRPr>
        </a:p>
      </dsp:txBody>
      <dsp:txXfrm>
        <a:off x="4404928" y="1059604"/>
        <a:ext cx="1247864" cy="508431"/>
      </dsp:txXfrm>
    </dsp:sp>
    <dsp:sp modelId="{680766C6-F59A-468B-B8FE-2CAD17DF2AC0}">
      <dsp:nvSpPr>
        <dsp:cNvPr id="0" name=""/>
        <dsp:cNvSpPr/>
      </dsp:nvSpPr>
      <dsp:spPr>
        <a:xfrm>
          <a:off x="1084908" y="-276297"/>
          <a:ext cx="4037429" cy="4037429"/>
        </a:xfrm>
        <a:custGeom>
          <a:avLst/>
          <a:gdLst/>
          <a:ahLst/>
          <a:cxnLst/>
          <a:rect l="0" t="0" r="0" b="0"/>
          <a:pathLst>
            <a:path>
              <a:moveTo>
                <a:pt x="4032235" y="1873985"/>
              </a:moveTo>
              <a:arcTo wR="2018714" hR="2018714" stAng="21353323" swAng="35939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9C1BCBD-5AB3-433C-B1DB-B8896CF19D8B}">
      <dsp:nvSpPr>
        <dsp:cNvPr id="0" name=""/>
        <dsp:cNvSpPr/>
      </dsp:nvSpPr>
      <dsp:spPr>
        <a:xfrm>
          <a:off x="4562549" y="1810748"/>
          <a:ext cx="1149670" cy="51051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buNone/>
          </a:pPr>
          <a:r>
            <a:rPr lang="kk-KZ" sz="1100" kern="1200">
              <a:latin typeface="Times New Roman" panose="02020603050405020304" pitchFamily="18" charset="0"/>
              <a:ea typeface="+mn-ea"/>
              <a:cs typeface="Times New Roman" panose="02020603050405020304" pitchFamily="18" charset="0"/>
            </a:rPr>
            <a:t>Валюталық серпін факторы</a:t>
          </a:r>
          <a:endParaRPr lang="ru-RU" sz="1100" kern="1200">
            <a:latin typeface="Times New Roman" panose="02020603050405020304" pitchFamily="18" charset="0"/>
            <a:ea typeface="+mn-ea"/>
            <a:cs typeface="Times New Roman" panose="02020603050405020304" pitchFamily="18" charset="0"/>
          </a:endParaRPr>
        </a:p>
      </dsp:txBody>
      <dsp:txXfrm>
        <a:off x="4587470" y="1835669"/>
        <a:ext cx="1099828" cy="460675"/>
      </dsp:txXfrm>
    </dsp:sp>
    <dsp:sp modelId="{2B91AABC-4FDD-473B-A3CB-CE1DC04DB49A}">
      <dsp:nvSpPr>
        <dsp:cNvPr id="0" name=""/>
        <dsp:cNvSpPr/>
      </dsp:nvSpPr>
      <dsp:spPr>
        <a:xfrm>
          <a:off x="1103295" y="22327"/>
          <a:ext cx="4037429" cy="4037429"/>
        </a:xfrm>
        <a:custGeom>
          <a:avLst/>
          <a:gdLst/>
          <a:ahLst/>
          <a:cxnLst/>
          <a:rect l="0" t="0" r="0" b="0"/>
          <a:pathLst>
            <a:path>
              <a:moveTo>
                <a:pt x="4017547" y="2301344"/>
              </a:moveTo>
              <a:arcTo wR="2018714" hR="2018714" stAng="482887" swAng="40588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BA1FC46-896B-4E03-9D5C-5C8E8412CF76}">
      <dsp:nvSpPr>
        <dsp:cNvPr id="0" name=""/>
        <dsp:cNvSpPr/>
      </dsp:nvSpPr>
      <dsp:spPr>
        <a:xfrm>
          <a:off x="3959431" y="2559501"/>
          <a:ext cx="1967378" cy="7269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buNone/>
          </a:pPr>
          <a:r>
            <a:rPr lang="kk-KZ" sz="1100" kern="1200">
              <a:latin typeface="Times New Roman" panose="02020603050405020304" pitchFamily="18" charset="0"/>
              <a:ea typeface="+mn-ea"/>
              <a:cs typeface="Times New Roman" panose="02020603050405020304" pitchFamily="18" charset="0"/>
            </a:rPr>
            <a:t>Шетелдік валюталық серпіліс негізінде экспорт импорт операцияларының өзгерісі</a:t>
          </a:r>
          <a:endParaRPr lang="ru-RU" sz="1100" kern="1200">
            <a:latin typeface="Times New Roman" panose="02020603050405020304" pitchFamily="18" charset="0"/>
            <a:ea typeface="+mn-ea"/>
            <a:cs typeface="Times New Roman" panose="02020603050405020304" pitchFamily="18" charset="0"/>
          </a:endParaRPr>
        </a:p>
      </dsp:txBody>
      <dsp:txXfrm>
        <a:off x="3994916" y="2594986"/>
        <a:ext cx="1896408" cy="655949"/>
      </dsp:txXfrm>
    </dsp:sp>
    <dsp:sp modelId="{9272C66C-988E-4CD7-8899-2B70C40674EB}">
      <dsp:nvSpPr>
        <dsp:cNvPr id="0" name=""/>
        <dsp:cNvSpPr/>
      </dsp:nvSpPr>
      <dsp:spPr>
        <a:xfrm>
          <a:off x="749367" y="763853"/>
          <a:ext cx="4037429" cy="4037429"/>
        </a:xfrm>
        <a:custGeom>
          <a:avLst/>
          <a:gdLst/>
          <a:ahLst/>
          <a:cxnLst/>
          <a:rect l="0" t="0" r="0" b="0"/>
          <a:pathLst>
            <a:path>
              <a:moveTo>
                <a:pt x="3972890" y="2525081"/>
              </a:moveTo>
              <a:arcTo wR="2018714" hR="2018714" stAng="871619" swAng="43359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87A7ADB-E004-487F-BB53-2C99C2ED376A}">
      <dsp:nvSpPr>
        <dsp:cNvPr id="0" name=""/>
        <dsp:cNvSpPr/>
      </dsp:nvSpPr>
      <dsp:spPr>
        <a:xfrm>
          <a:off x="3897565" y="3533144"/>
          <a:ext cx="822863" cy="56222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buNone/>
          </a:pPr>
          <a:r>
            <a:rPr lang="kk-KZ" sz="1100" kern="1200">
              <a:latin typeface="Times New Roman" panose="02020603050405020304" pitchFamily="18" charset="0"/>
              <a:ea typeface="+mn-ea"/>
              <a:cs typeface="Times New Roman" panose="02020603050405020304" pitchFamily="18" charset="0"/>
            </a:rPr>
            <a:t>Уакыт факторы </a:t>
          </a:r>
          <a:endParaRPr lang="ru-RU" sz="1100" kern="1200">
            <a:latin typeface="Times New Roman" panose="02020603050405020304" pitchFamily="18" charset="0"/>
            <a:ea typeface="+mn-ea"/>
            <a:cs typeface="Times New Roman" panose="02020603050405020304" pitchFamily="18" charset="0"/>
          </a:endParaRPr>
        </a:p>
      </dsp:txBody>
      <dsp:txXfrm>
        <a:off x="3925010" y="3560589"/>
        <a:ext cx="767973" cy="507333"/>
      </dsp:txXfrm>
    </dsp:sp>
    <dsp:sp modelId="{F05368CF-6633-4548-A3AB-65A89D107617}">
      <dsp:nvSpPr>
        <dsp:cNvPr id="0" name=""/>
        <dsp:cNvSpPr/>
      </dsp:nvSpPr>
      <dsp:spPr>
        <a:xfrm>
          <a:off x="2949711" y="302376"/>
          <a:ext cx="4037429" cy="4037429"/>
        </a:xfrm>
        <a:custGeom>
          <a:avLst/>
          <a:gdLst/>
          <a:ahLst/>
          <a:cxnLst/>
          <a:rect l="0" t="0" r="0" b="0"/>
          <a:pathLst>
            <a:path>
              <a:moveTo>
                <a:pt x="946850" y="3729362"/>
              </a:moveTo>
              <a:arcTo wR="2018714" hR="2018714" stAng="7324236" swAng="19771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2301289-10E1-409D-B375-B5A33517F110}">
      <dsp:nvSpPr>
        <dsp:cNvPr id="0" name=""/>
        <dsp:cNvSpPr/>
      </dsp:nvSpPr>
      <dsp:spPr>
        <a:xfrm>
          <a:off x="2438300" y="3481765"/>
          <a:ext cx="1360738" cy="12059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buNone/>
          </a:pPr>
          <a:r>
            <a:rPr lang="kk-KZ" sz="1050" kern="1200">
              <a:latin typeface="Times New Roman" panose="02020603050405020304" pitchFamily="18" charset="0"/>
              <a:ea typeface="+mn-ea"/>
              <a:cs typeface="Times New Roman" panose="02020603050405020304" pitchFamily="18" charset="0"/>
            </a:rPr>
            <a:t>Интернет, мемлекеттік органдардың ақпарат ашықтығы, ақпаратты өңдеу және тарату уақыты</a:t>
          </a:r>
          <a:endParaRPr lang="ru-RU" sz="1050" kern="1200">
            <a:latin typeface="Times New Roman" panose="02020603050405020304" pitchFamily="18" charset="0"/>
            <a:ea typeface="+mn-ea"/>
            <a:cs typeface="Times New Roman" panose="02020603050405020304" pitchFamily="18" charset="0"/>
          </a:endParaRPr>
        </a:p>
      </dsp:txBody>
      <dsp:txXfrm>
        <a:off x="2497168" y="3540633"/>
        <a:ext cx="1243002" cy="1088175"/>
      </dsp:txXfrm>
    </dsp:sp>
    <dsp:sp modelId="{4A8FAB1A-B03F-406E-AC33-92CB73581FD2}">
      <dsp:nvSpPr>
        <dsp:cNvPr id="0" name=""/>
        <dsp:cNvSpPr/>
      </dsp:nvSpPr>
      <dsp:spPr>
        <a:xfrm>
          <a:off x="-295438" y="60055"/>
          <a:ext cx="4037429" cy="4037429"/>
        </a:xfrm>
        <a:custGeom>
          <a:avLst/>
          <a:gdLst/>
          <a:ahLst/>
          <a:cxnLst/>
          <a:rect l="0" t="0" r="0" b="0"/>
          <a:pathLst>
            <a:path>
              <a:moveTo>
                <a:pt x="2730263" y="3907870"/>
              </a:moveTo>
              <a:arcTo wR="2018714" hR="2018714" stAng="4161671" swAng="62092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3D7630C-914C-4633-8A47-33DD32F3B4AF}">
      <dsp:nvSpPr>
        <dsp:cNvPr id="0" name=""/>
        <dsp:cNvSpPr/>
      </dsp:nvSpPr>
      <dsp:spPr>
        <a:xfrm>
          <a:off x="1014435" y="3228109"/>
          <a:ext cx="1065793" cy="9056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buNone/>
          </a:pPr>
          <a:r>
            <a:rPr lang="kk-KZ" sz="1100" kern="1200">
              <a:latin typeface="Times New Roman" panose="02020603050405020304" pitchFamily="18" charset="0"/>
              <a:ea typeface="+mn-ea"/>
              <a:cs typeface="Times New Roman" panose="02020603050405020304" pitchFamily="18" charset="0"/>
            </a:rPr>
            <a:t>Іскерлік қатынастардағы инфақұрылым факторы</a:t>
          </a:r>
          <a:endParaRPr lang="ru-RU" sz="1100" kern="1200">
            <a:latin typeface="Times New Roman" panose="02020603050405020304" pitchFamily="18" charset="0"/>
            <a:ea typeface="+mn-ea"/>
            <a:cs typeface="Times New Roman" panose="02020603050405020304" pitchFamily="18" charset="0"/>
          </a:endParaRPr>
        </a:p>
      </dsp:txBody>
      <dsp:txXfrm>
        <a:off x="1058644" y="3272318"/>
        <a:ext cx="977375" cy="817198"/>
      </dsp:txXfrm>
    </dsp:sp>
    <dsp:sp modelId="{F7EB3B2B-27DD-450B-A458-23C4E5A164DA}">
      <dsp:nvSpPr>
        <dsp:cNvPr id="0" name=""/>
        <dsp:cNvSpPr/>
      </dsp:nvSpPr>
      <dsp:spPr>
        <a:xfrm>
          <a:off x="1158291" y="1555831"/>
          <a:ext cx="4037429" cy="4037429"/>
        </a:xfrm>
        <a:custGeom>
          <a:avLst/>
          <a:gdLst/>
          <a:ahLst/>
          <a:cxnLst/>
          <a:rect l="0" t="0" r="0" b="0"/>
          <a:pathLst>
            <a:path>
              <a:moveTo>
                <a:pt x="30176" y="1670973"/>
              </a:moveTo>
              <a:arcTo wR="2018714" hR="2018714" stAng="11395151" swAng="22117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139F892-1CAC-4873-9D24-E1E739FA0A3D}">
      <dsp:nvSpPr>
        <dsp:cNvPr id="0" name=""/>
        <dsp:cNvSpPr/>
      </dsp:nvSpPr>
      <dsp:spPr>
        <a:xfrm>
          <a:off x="0" y="2423692"/>
          <a:ext cx="2135757" cy="6746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buNone/>
          </a:pPr>
          <a:r>
            <a:rPr lang="kk-KZ" sz="1100" kern="1200">
              <a:latin typeface="Times New Roman" panose="02020603050405020304" pitchFamily="18" charset="0"/>
              <a:ea typeface="+mn-ea"/>
              <a:cs typeface="Times New Roman" panose="02020603050405020304" pitchFamily="18" charset="0"/>
            </a:rPr>
            <a:t>Кәсіпкерлікті тіркеу, кәсіпкерліктің өмір сүру ұзақтығы, жабу қайта тіркеу уақыттары</a:t>
          </a:r>
          <a:endParaRPr lang="ru-RU" sz="1100" kern="1200">
            <a:latin typeface="Times New Roman" panose="02020603050405020304" pitchFamily="18" charset="0"/>
            <a:ea typeface="+mn-ea"/>
            <a:cs typeface="Times New Roman" panose="02020603050405020304" pitchFamily="18" charset="0"/>
          </a:endParaRPr>
        </a:p>
      </dsp:txBody>
      <dsp:txXfrm>
        <a:off x="32936" y="2456628"/>
        <a:ext cx="2069885" cy="608824"/>
      </dsp:txXfrm>
    </dsp:sp>
    <dsp:sp modelId="{B8C15CC2-8EA5-4908-8275-11F40241FDCC}">
      <dsp:nvSpPr>
        <dsp:cNvPr id="0" name=""/>
        <dsp:cNvSpPr/>
      </dsp:nvSpPr>
      <dsp:spPr>
        <a:xfrm>
          <a:off x="501022" y="1714099"/>
          <a:ext cx="4037429" cy="4037429"/>
        </a:xfrm>
        <a:custGeom>
          <a:avLst/>
          <a:gdLst/>
          <a:ahLst/>
          <a:cxnLst/>
          <a:rect l="0" t="0" r="0" b="0"/>
          <a:pathLst>
            <a:path>
              <a:moveTo>
                <a:pt x="483250" y="708158"/>
              </a:moveTo>
              <a:arcTo wR="2018714" hR="2018714" stAng="13228895" swAng="31497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4461E95-54F4-480D-9DB5-7311EF1669BD}">
      <dsp:nvSpPr>
        <dsp:cNvPr id="0" name=""/>
        <dsp:cNvSpPr/>
      </dsp:nvSpPr>
      <dsp:spPr>
        <a:xfrm>
          <a:off x="512295" y="1846060"/>
          <a:ext cx="1175318" cy="43989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buNone/>
          </a:pPr>
          <a:r>
            <a:rPr lang="kk-KZ" sz="1050" kern="1200">
              <a:latin typeface="Times New Roman" panose="02020603050405020304" pitchFamily="18" charset="0"/>
              <a:ea typeface="+mn-ea"/>
              <a:cs typeface="Times New Roman" panose="02020603050405020304" pitchFamily="18" charset="0"/>
            </a:rPr>
            <a:t>Инфляциялық тербеліс факторы</a:t>
          </a:r>
          <a:endParaRPr lang="ru-RU" sz="1050" kern="1200">
            <a:latin typeface="Times New Roman" panose="02020603050405020304" pitchFamily="18" charset="0"/>
            <a:ea typeface="+mn-ea"/>
            <a:cs typeface="Times New Roman" panose="02020603050405020304" pitchFamily="18" charset="0"/>
          </a:endParaRPr>
        </a:p>
      </dsp:txBody>
      <dsp:txXfrm>
        <a:off x="533769" y="1867534"/>
        <a:ext cx="1132370" cy="396944"/>
      </dsp:txXfrm>
    </dsp:sp>
    <dsp:sp modelId="{FB0E680C-67A8-4BA2-80F7-E609711B46FB}">
      <dsp:nvSpPr>
        <dsp:cNvPr id="0" name=""/>
        <dsp:cNvSpPr/>
      </dsp:nvSpPr>
      <dsp:spPr>
        <a:xfrm>
          <a:off x="1109321" y="-276076"/>
          <a:ext cx="4037429" cy="4037429"/>
        </a:xfrm>
        <a:custGeom>
          <a:avLst/>
          <a:gdLst/>
          <a:ahLst/>
          <a:cxnLst/>
          <a:rect l="0" t="0" r="0" b="0"/>
          <a:pathLst>
            <a:path>
              <a:moveTo>
                <a:pt x="2568" y="2120515"/>
              </a:moveTo>
              <a:arcTo wR="2018714" hR="2018714" stAng="10626566" swAng="27089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7189524-BA86-493B-9AB1-65BCAF4C789C}">
      <dsp:nvSpPr>
        <dsp:cNvPr id="0" name=""/>
        <dsp:cNvSpPr/>
      </dsp:nvSpPr>
      <dsp:spPr>
        <a:xfrm>
          <a:off x="389012" y="848608"/>
          <a:ext cx="1696107" cy="8351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buNone/>
          </a:pPr>
          <a:r>
            <a:rPr lang="kk-KZ" sz="1050" kern="1200">
              <a:latin typeface="Times New Roman" panose="02020603050405020304" pitchFamily="18" charset="0"/>
              <a:ea typeface="+mn-ea"/>
              <a:cs typeface="Times New Roman" panose="02020603050405020304" pitchFamily="18" charset="0"/>
            </a:rPr>
            <a:t>Жұмыссыздық бойынша жәрдемақы,жеңілдетілген несие, субсидия,дотация, екінші деңгейлі банктердің пайыздык ставкасы</a:t>
          </a:r>
          <a:endParaRPr lang="ru-RU" sz="1050" kern="1200">
            <a:latin typeface="Times New Roman" panose="02020603050405020304" pitchFamily="18" charset="0"/>
            <a:ea typeface="+mn-ea"/>
            <a:cs typeface="Times New Roman" panose="02020603050405020304" pitchFamily="18" charset="0"/>
          </a:endParaRPr>
        </a:p>
      </dsp:txBody>
      <dsp:txXfrm>
        <a:off x="429782" y="889378"/>
        <a:ext cx="1614567" cy="753644"/>
      </dsp:txXfrm>
    </dsp:sp>
    <dsp:sp modelId="{D2199383-8B6D-48C6-A42E-9CC99EA39CCF}">
      <dsp:nvSpPr>
        <dsp:cNvPr id="0" name=""/>
        <dsp:cNvSpPr/>
      </dsp:nvSpPr>
      <dsp:spPr>
        <a:xfrm>
          <a:off x="1353477" y="-477278"/>
          <a:ext cx="4037429" cy="4037429"/>
        </a:xfrm>
        <a:custGeom>
          <a:avLst/>
          <a:gdLst/>
          <a:ahLst/>
          <a:cxnLst/>
          <a:rect l="0" t="0" r="0" b="0"/>
          <a:pathLst>
            <a:path>
              <a:moveTo>
                <a:pt x="123054" y="1324680"/>
              </a:moveTo>
              <a:arcTo wR="2018714" hR="2018714" stAng="12006513" swAng="21426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A30F340-2742-4246-8AAB-B9CD54F233B3}">
      <dsp:nvSpPr>
        <dsp:cNvPr id="0" name=""/>
        <dsp:cNvSpPr/>
      </dsp:nvSpPr>
      <dsp:spPr>
        <a:xfrm>
          <a:off x="1247774" y="115549"/>
          <a:ext cx="1189678" cy="6139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buNone/>
          </a:pPr>
          <a:r>
            <a:rPr lang="kk-KZ" sz="1100" kern="1200">
              <a:latin typeface="Times New Roman" panose="02020603050405020304" pitchFamily="18" charset="0"/>
              <a:ea typeface="+mn-ea"/>
              <a:cs typeface="Times New Roman" panose="02020603050405020304" pitchFamily="18" charset="0"/>
            </a:rPr>
            <a:t>Еңбек ресурс факторлары</a:t>
          </a:r>
          <a:endParaRPr lang="ru-RU" sz="1100" kern="1200">
            <a:latin typeface="Times New Roman" panose="02020603050405020304" pitchFamily="18" charset="0"/>
            <a:ea typeface="+mn-ea"/>
            <a:cs typeface="Times New Roman" panose="02020603050405020304" pitchFamily="18" charset="0"/>
          </a:endParaRPr>
        </a:p>
      </dsp:txBody>
      <dsp:txXfrm>
        <a:off x="1277745" y="145520"/>
        <a:ext cx="1129736" cy="554008"/>
      </dsp:txXfrm>
    </dsp:sp>
    <dsp:sp modelId="{3EFBEE0D-5069-4A26-B924-69362F8F9B20}">
      <dsp:nvSpPr>
        <dsp:cNvPr id="0" name=""/>
        <dsp:cNvSpPr/>
      </dsp:nvSpPr>
      <dsp:spPr>
        <a:xfrm>
          <a:off x="537520" y="109023"/>
          <a:ext cx="4037429" cy="4037429"/>
        </a:xfrm>
        <a:custGeom>
          <a:avLst/>
          <a:gdLst/>
          <a:ahLst/>
          <a:cxnLst/>
          <a:rect l="0" t="0" r="0" b="0"/>
          <a:pathLst>
            <a:path>
              <a:moveTo>
                <a:pt x="1858780" y="6345"/>
              </a:moveTo>
              <a:arcTo wR="2018714" hR="2018714" stAng="15927355" swAng="37635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195AB0-2412-428F-955B-774F9E9EB9B5}">
      <dsp:nvSpPr>
        <dsp:cNvPr id="0" name=""/>
        <dsp:cNvSpPr/>
      </dsp:nvSpPr>
      <dsp:spPr>
        <a:xfrm>
          <a:off x="3162681" y="20415"/>
          <a:ext cx="676423" cy="6764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жұмыс күшінің арнасы</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62681" y="20415"/>
        <a:ext cx="676423" cy="676423"/>
      </dsp:txXfrm>
    </dsp:sp>
    <dsp:sp modelId="{13766AC6-FC8C-48C6-86BB-4312DF40019C}">
      <dsp:nvSpPr>
        <dsp:cNvPr id="0" name=""/>
        <dsp:cNvSpPr/>
      </dsp:nvSpPr>
      <dsp:spPr>
        <a:xfrm>
          <a:off x="1570226" y="694"/>
          <a:ext cx="2537695" cy="2537695"/>
        </a:xfrm>
        <a:prstGeom prst="circularArrow">
          <a:avLst>
            <a:gd name="adj1" fmla="val 5200"/>
            <a:gd name="adj2" fmla="val 335938"/>
            <a:gd name="adj3" fmla="val 21293141"/>
            <a:gd name="adj4" fmla="val 19766327"/>
            <a:gd name="adj5" fmla="val 6067"/>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709AB3-38ED-4C9F-B2C7-F9D939CE6360}">
      <dsp:nvSpPr>
        <dsp:cNvPr id="0" name=""/>
        <dsp:cNvSpPr/>
      </dsp:nvSpPr>
      <dsp:spPr>
        <a:xfrm>
          <a:off x="3531856" y="1279269"/>
          <a:ext cx="756126" cy="6764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қаржы арнасы</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531856" y="1279269"/>
        <a:ext cx="756126" cy="676423"/>
      </dsp:txXfrm>
    </dsp:sp>
    <dsp:sp modelId="{4F83371F-BA5C-4573-BBCE-DDCCC81FA310}">
      <dsp:nvSpPr>
        <dsp:cNvPr id="0" name=""/>
        <dsp:cNvSpPr/>
      </dsp:nvSpPr>
      <dsp:spPr>
        <a:xfrm>
          <a:off x="1570226" y="694"/>
          <a:ext cx="2537695" cy="2537695"/>
        </a:xfrm>
        <a:prstGeom prst="circularArrow">
          <a:avLst>
            <a:gd name="adj1" fmla="val 5200"/>
            <a:gd name="adj2" fmla="val 335938"/>
            <a:gd name="adj3" fmla="val 3362821"/>
            <a:gd name="adj4" fmla="val 2253528"/>
            <a:gd name="adj5" fmla="val 6067"/>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C29D65-8CBE-41E7-B5F4-AD00ED9FCD4A}">
      <dsp:nvSpPr>
        <dsp:cNvPr id="0" name=""/>
        <dsp:cNvSpPr/>
      </dsp:nvSpPr>
      <dsp:spPr>
        <a:xfrm>
          <a:off x="2304659" y="2057283"/>
          <a:ext cx="1068830" cy="6764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логистика арнасы </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304659" y="2057283"/>
        <a:ext cx="1068830" cy="676423"/>
      </dsp:txXfrm>
    </dsp:sp>
    <dsp:sp modelId="{6D9B9537-DE7C-4D08-811B-6776B2500E18}">
      <dsp:nvSpPr>
        <dsp:cNvPr id="0" name=""/>
        <dsp:cNvSpPr/>
      </dsp:nvSpPr>
      <dsp:spPr>
        <a:xfrm>
          <a:off x="1570226" y="694"/>
          <a:ext cx="2537695" cy="2537695"/>
        </a:xfrm>
        <a:prstGeom prst="circularArrow">
          <a:avLst>
            <a:gd name="adj1" fmla="val 5200"/>
            <a:gd name="adj2" fmla="val 335938"/>
            <a:gd name="adj3" fmla="val 8210534"/>
            <a:gd name="adj4" fmla="val 7101242"/>
            <a:gd name="adj5" fmla="val 6067"/>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9344D5-C36A-4F82-BA5A-147F4E508444}">
      <dsp:nvSpPr>
        <dsp:cNvPr id="0" name=""/>
        <dsp:cNvSpPr/>
      </dsp:nvSpPr>
      <dsp:spPr>
        <a:xfrm>
          <a:off x="1198416" y="1279269"/>
          <a:ext cx="1139625" cy="6764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импорттық тауарлар арнасы</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98416" y="1279269"/>
        <a:ext cx="1139625" cy="676423"/>
      </dsp:txXfrm>
    </dsp:sp>
    <dsp:sp modelId="{38FDDC3C-EF18-40D0-B8EE-1CE8EDB3B744}">
      <dsp:nvSpPr>
        <dsp:cNvPr id="0" name=""/>
        <dsp:cNvSpPr/>
      </dsp:nvSpPr>
      <dsp:spPr>
        <a:xfrm>
          <a:off x="1570226" y="694"/>
          <a:ext cx="2537695" cy="2537695"/>
        </a:xfrm>
        <a:prstGeom prst="circularArrow">
          <a:avLst>
            <a:gd name="adj1" fmla="val 5200"/>
            <a:gd name="adj2" fmla="val 335938"/>
            <a:gd name="adj3" fmla="val 12297735"/>
            <a:gd name="adj4" fmla="val 10770921"/>
            <a:gd name="adj5" fmla="val 6067"/>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2405DC-1740-4A2D-A934-3D0EE1155F3E}">
      <dsp:nvSpPr>
        <dsp:cNvPr id="0" name=""/>
        <dsp:cNvSpPr/>
      </dsp:nvSpPr>
      <dsp:spPr>
        <a:xfrm>
          <a:off x="1839044" y="20415"/>
          <a:ext cx="676423" cy="6764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цифрлық арнасы </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39044" y="20415"/>
        <a:ext cx="676423" cy="676423"/>
      </dsp:txXfrm>
    </dsp:sp>
    <dsp:sp modelId="{9521E1A2-465D-407B-83B3-DA2D222CC30E}">
      <dsp:nvSpPr>
        <dsp:cNvPr id="0" name=""/>
        <dsp:cNvSpPr/>
      </dsp:nvSpPr>
      <dsp:spPr>
        <a:xfrm>
          <a:off x="1570226" y="694"/>
          <a:ext cx="2537695" cy="2537695"/>
        </a:xfrm>
        <a:prstGeom prst="circularArrow">
          <a:avLst>
            <a:gd name="adj1" fmla="val 5200"/>
            <a:gd name="adj2" fmla="val 335938"/>
            <a:gd name="adj3" fmla="val 16865583"/>
            <a:gd name="adj4" fmla="val 15198479"/>
            <a:gd name="adj5" fmla="val 6067"/>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42CCA-4B8C-45B0-B59C-9734CA5CE2EB}">
      <dsp:nvSpPr>
        <dsp:cNvPr id="0" name=""/>
        <dsp:cNvSpPr/>
      </dsp:nvSpPr>
      <dsp:spPr>
        <a:xfrm>
          <a:off x="2069071" y="571587"/>
          <a:ext cx="1420818" cy="1420818"/>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кәсіпкерді қаржылай қолдау</a:t>
          </a:r>
          <a:endParaRPr lang="x-none" sz="1200" kern="1200">
            <a:latin typeface="Times New Roman" panose="02020603050405020304" pitchFamily="18" charset="0"/>
            <a:cs typeface="Times New Roman" panose="02020603050405020304" pitchFamily="18" charset="0"/>
          </a:endParaRPr>
        </a:p>
      </dsp:txBody>
      <dsp:txXfrm>
        <a:off x="2277145" y="779661"/>
        <a:ext cx="1004670" cy="1004670"/>
      </dsp:txXfrm>
    </dsp:sp>
    <dsp:sp modelId="{B6CAE433-C01A-435A-BE33-B6678BE6D760}">
      <dsp:nvSpPr>
        <dsp:cNvPr id="0" name=""/>
        <dsp:cNvSpPr/>
      </dsp:nvSpPr>
      <dsp:spPr>
        <a:xfrm>
          <a:off x="2168420" y="9063"/>
          <a:ext cx="1211603" cy="71040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аз құжаттар тізімі</a:t>
          </a:r>
          <a:endParaRPr lang="x-none" sz="1200" kern="1200">
            <a:latin typeface="Times New Roman" panose="02020603050405020304" pitchFamily="18" charset="0"/>
            <a:cs typeface="Times New Roman" panose="02020603050405020304" pitchFamily="18" charset="0"/>
          </a:endParaRPr>
        </a:p>
      </dsp:txBody>
      <dsp:txXfrm>
        <a:off x="2345855" y="113100"/>
        <a:ext cx="856733" cy="502335"/>
      </dsp:txXfrm>
    </dsp:sp>
    <dsp:sp modelId="{10D7F0D3-157D-4E2E-85CB-D4990E347E66}">
      <dsp:nvSpPr>
        <dsp:cNvPr id="0" name=""/>
        <dsp:cNvSpPr/>
      </dsp:nvSpPr>
      <dsp:spPr>
        <a:xfrm>
          <a:off x="3197355" y="641168"/>
          <a:ext cx="922367" cy="71040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қатаң заңды бақылау</a:t>
          </a:r>
          <a:endParaRPr lang="x-none" sz="1200" kern="1200">
            <a:latin typeface="Times New Roman" panose="02020603050405020304" pitchFamily="18" charset="0"/>
            <a:cs typeface="Times New Roman" panose="02020603050405020304" pitchFamily="18" charset="0"/>
          </a:endParaRPr>
        </a:p>
      </dsp:txBody>
      <dsp:txXfrm>
        <a:off x="3332433" y="745205"/>
        <a:ext cx="652211" cy="502335"/>
      </dsp:txXfrm>
    </dsp:sp>
    <dsp:sp modelId="{B9B7ED1B-D0FC-4479-A689-EFB114267C05}">
      <dsp:nvSpPr>
        <dsp:cNvPr id="0" name=""/>
        <dsp:cNvSpPr/>
      </dsp:nvSpPr>
      <dsp:spPr>
        <a:xfrm>
          <a:off x="2817912" y="1591883"/>
          <a:ext cx="1009711" cy="875771"/>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қайтару мерзімін ұлғайту</a:t>
          </a:r>
          <a:endParaRPr lang="x-none" sz="1200" kern="1200">
            <a:latin typeface="Times New Roman" panose="02020603050405020304" pitchFamily="18" charset="0"/>
            <a:cs typeface="Times New Roman" panose="02020603050405020304" pitchFamily="18" charset="0"/>
          </a:endParaRPr>
        </a:p>
      </dsp:txBody>
      <dsp:txXfrm>
        <a:off x="2965781" y="1720137"/>
        <a:ext cx="713973" cy="619263"/>
      </dsp:txXfrm>
    </dsp:sp>
    <dsp:sp modelId="{52534437-9A1F-46DC-80C8-41C461A56A1F}">
      <dsp:nvSpPr>
        <dsp:cNvPr id="0" name=""/>
        <dsp:cNvSpPr/>
      </dsp:nvSpPr>
      <dsp:spPr>
        <a:xfrm>
          <a:off x="1609838" y="1619252"/>
          <a:ext cx="1252707" cy="821034"/>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үздіксіз білім беру</a:t>
          </a:r>
          <a:endParaRPr lang="x-none" sz="1200" kern="1200">
            <a:latin typeface="Times New Roman" panose="02020603050405020304" pitchFamily="18" charset="0"/>
            <a:cs typeface="Times New Roman" panose="02020603050405020304" pitchFamily="18" charset="0"/>
          </a:endParaRPr>
        </a:p>
      </dsp:txBody>
      <dsp:txXfrm>
        <a:off x="1793293" y="1739490"/>
        <a:ext cx="885797" cy="580558"/>
      </dsp:txXfrm>
    </dsp:sp>
    <dsp:sp modelId="{5D0D2C0C-B849-4B4B-B663-B45AB0228B81}">
      <dsp:nvSpPr>
        <dsp:cNvPr id="0" name=""/>
        <dsp:cNvSpPr/>
      </dsp:nvSpPr>
      <dsp:spPr>
        <a:xfrm>
          <a:off x="1366676" y="641168"/>
          <a:ext cx="1067489" cy="710409"/>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кепілсіз</a:t>
          </a:r>
        </a:p>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несие</a:t>
          </a:r>
          <a:endParaRPr lang="x-none" sz="1200" kern="1200">
            <a:latin typeface="Times New Roman" panose="02020603050405020304" pitchFamily="18" charset="0"/>
            <a:cs typeface="Times New Roman" panose="02020603050405020304" pitchFamily="18" charset="0"/>
          </a:endParaRPr>
        </a:p>
      </dsp:txBody>
      <dsp:txXfrm>
        <a:off x="1523006" y="745205"/>
        <a:ext cx="754829" cy="5023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0.17361</cdr:x>
      <cdr:y>0.0598</cdr:y>
    </cdr:from>
    <cdr:to>
      <cdr:x>0.32361</cdr:x>
      <cdr:y>0.15615</cdr:y>
    </cdr:to>
    <cdr:sp macro="" textlink="">
      <cdr:nvSpPr>
        <cdr:cNvPr id="2" name="Прямоугольник 1"/>
        <cdr:cNvSpPr/>
      </cdr:nvSpPr>
      <cdr:spPr>
        <a:xfrm xmlns:a="http://schemas.openxmlformats.org/drawingml/2006/main">
          <a:off x="793750" y="171450"/>
          <a:ext cx="6858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5000"/>
            </a:lnSpc>
            <a:spcAft>
              <a:spcPts val="800"/>
            </a:spcAft>
          </a:pPr>
          <a:r>
            <a:rPr lang="ru-RU" sz="10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млрд. тг</a:t>
          </a:r>
          <a:endParaRPr lang="ru-RU" sz="1100">
            <a:effectLst/>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游ゴシック Light"/>
    </a:majorFont>
    <a:minorFont>
      <a:latin typeface="Calibri" panose="020F0502020204030204"/>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游明朝"/>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游ゴシック Light"/>
    </a:majorFont>
    <a:minorFont>
      <a:latin typeface="Calibri" panose="020F0502020204030204"/>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游明朝"/>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2391A-64B9-4E9C-8CAE-9D039CFC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51504</Words>
  <Characters>293575</Characters>
  <Application>Microsoft Office Word</Application>
  <DocSecurity>0</DocSecurity>
  <Lines>2446</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Набиева Марал Торехановна</dc:creator>
  <cp:lastModifiedBy>user</cp:lastModifiedBy>
  <cp:revision>2</cp:revision>
  <cp:lastPrinted>2023-05-22T07:07:00Z</cp:lastPrinted>
  <dcterms:created xsi:type="dcterms:W3CDTF">2023-05-30T08:33:00Z</dcterms:created>
  <dcterms:modified xsi:type="dcterms:W3CDTF">2023-05-30T08:33:00Z</dcterms:modified>
</cp:coreProperties>
</file>